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B10" w:rsidRDefault="00FE7B10" w:rsidP="00DD5E3C">
      <w:pPr>
        <w:jc w:val="center"/>
        <w:rPr>
          <w:rFonts w:ascii="Times New Roman" w:hAnsi="Times New Roman"/>
          <w:bCs/>
          <w:sz w:val="28"/>
          <w:szCs w:val="28"/>
        </w:rPr>
      </w:pPr>
    </w:p>
    <w:p w:rsidR="00FE7B10" w:rsidRPr="00EA0FAE" w:rsidRDefault="00FE7B10" w:rsidP="00DD5E3C">
      <w:pPr>
        <w:jc w:val="center"/>
        <w:rPr>
          <w:rFonts w:ascii="Times New Roman" w:hAnsi="Times New Roman"/>
          <w:bCs/>
          <w:sz w:val="28"/>
          <w:szCs w:val="28"/>
        </w:rPr>
      </w:pPr>
      <w:r w:rsidRPr="00EA0FAE">
        <w:rPr>
          <w:rFonts w:ascii="Times New Roman" w:hAnsi="Times New Roman"/>
          <w:bCs/>
          <w:sz w:val="28"/>
          <w:szCs w:val="28"/>
        </w:rPr>
        <w:t xml:space="preserve">МИНИСТЕРСТВО ТРУДА И СОЦИАЛЬНОЙ ЗАЩИТЫ </w:t>
      </w:r>
    </w:p>
    <w:p w:rsidR="00FE7B10" w:rsidRPr="00EA0FAE" w:rsidRDefault="00FE7B10" w:rsidP="00DD5E3C">
      <w:pPr>
        <w:jc w:val="center"/>
        <w:rPr>
          <w:rFonts w:ascii="Times New Roman" w:hAnsi="Times New Roman"/>
          <w:bCs/>
          <w:sz w:val="28"/>
          <w:szCs w:val="28"/>
        </w:rPr>
      </w:pPr>
      <w:r w:rsidRPr="00EA0FAE">
        <w:rPr>
          <w:rFonts w:ascii="Times New Roman" w:hAnsi="Times New Roman"/>
          <w:bCs/>
          <w:sz w:val="28"/>
          <w:szCs w:val="28"/>
        </w:rPr>
        <w:t>РОССИЙСКОЙ ФЕДЕРАЦИИ</w:t>
      </w: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Pr="00FE7B10" w:rsidRDefault="00FE7B10" w:rsidP="00DD5E3C">
      <w:pPr>
        <w:jc w:val="center"/>
        <w:rPr>
          <w:rFonts w:ascii="Times New Roman" w:hAnsi="Times New Roman"/>
          <w:b/>
          <w:bCs/>
          <w:sz w:val="32"/>
          <w:szCs w:val="32"/>
        </w:rPr>
      </w:pPr>
      <w:r w:rsidRPr="00FE7B10">
        <w:rPr>
          <w:rFonts w:ascii="Times New Roman" w:hAnsi="Times New Roman"/>
          <w:b/>
          <w:bCs/>
          <w:sz w:val="32"/>
          <w:szCs w:val="32"/>
        </w:rPr>
        <w:t xml:space="preserve">МЕТОДИЧЕСКИЙ </w:t>
      </w:r>
      <w:r>
        <w:rPr>
          <w:rFonts w:ascii="Times New Roman" w:hAnsi="Times New Roman"/>
          <w:b/>
          <w:bCs/>
          <w:sz w:val="32"/>
          <w:szCs w:val="32"/>
        </w:rPr>
        <w:t>ИНСТРУМЕНТАРИЙ ПО ВНЕДРЕНИЮ СИСТЕМЫ КОМПЛЕКСНОЙ ОЦЕНКИ ПРОФЕССИОНАЛЬНОЙ СЛУЖЕБНОЙ ДЕЯТЕЛЬНОСТИ ГОСУДАРСТВЕННЫХ ГРАЖДАНСКИХ СЛУЖАЩИХ (ВКЛЮЧАЯ ОБЩЕСТВЕННУЮ ОЦЕНКУ)</w:t>
      </w: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FE7B10" w:rsidRDefault="00FE7B10" w:rsidP="00DD5E3C">
      <w:pPr>
        <w:rPr>
          <w:rFonts w:ascii="Times New Roman" w:hAnsi="Times New Roman"/>
          <w:b/>
          <w:bCs/>
          <w:sz w:val="28"/>
          <w:szCs w:val="28"/>
        </w:rPr>
      </w:pPr>
    </w:p>
    <w:p w:rsidR="00FE7B10" w:rsidRDefault="00FE7B10" w:rsidP="00DD5E3C">
      <w:pPr>
        <w:rPr>
          <w:rFonts w:ascii="Times New Roman" w:hAnsi="Times New Roman"/>
          <w:b/>
          <w:bCs/>
          <w:sz w:val="28"/>
          <w:szCs w:val="28"/>
        </w:rPr>
      </w:pPr>
    </w:p>
    <w:p w:rsidR="00FE7B10" w:rsidRDefault="00FE7B10" w:rsidP="00DD5E3C">
      <w:pPr>
        <w:jc w:val="center"/>
        <w:rPr>
          <w:rFonts w:ascii="Times New Roman" w:hAnsi="Times New Roman"/>
          <w:b/>
          <w:bCs/>
          <w:sz w:val="28"/>
          <w:szCs w:val="28"/>
        </w:rPr>
      </w:pPr>
    </w:p>
    <w:p w:rsidR="00E24BB3" w:rsidRDefault="00E24BB3" w:rsidP="00DD5E3C">
      <w:pPr>
        <w:jc w:val="center"/>
        <w:rPr>
          <w:rFonts w:ascii="Times New Roman" w:hAnsi="Times New Roman"/>
          <w:b/>
          <w:bCs/>
          <w:sz w:val="28"/>
          <w:szCs w:val="28"/>
        </w:rPr>
      </w:pPr>
    </w:p>
    <w:p w:rsidR="00E24BB3" w:rsidRDefault="00FE7B10" w:rsidP="00DD5E3C">
      <w:pPr>
        <w:jc w:val="center"/>
        <w:rPr>
          <w:rFonts w:ascii="Times New Roman" w:hAnsi="Times New Roman"/>
          <w:bCs/>
          <w:sz w:val="28"/>
          <w:szCs w:val="28"/>
        </w:rPr>
      </w:pPr>
      <w:r w:rsidRPr="00EA0FAE">
        <w:rPr>
          <w:rFonts w:ascii="Times New Roman" w:hAnsi="Times New Roman"/>
          <w:bCs/>
          <w:sz w:val="28"/>
          <w:szCs w:val="28"/>
        </w:rPr>
        <w:t>Москва, 2013</w:t>
      </w:r>
    </w:p>
    <w:p w:rsidR="00E24BB3" w:rsidRDefault="00E24BB3" w:rsidP="00DD5E3C">
      <w:pPr>
        <w:spacing w:after="200" w:line="276" w:lineRule="auto"/>
        <w:rPr>
          <w:rFonts w:ascii="Times New Roman" w:hAnsi="Times New Roman"/>
          <w:bCs/>
          <w:sz w:val="28"/>
          <w:szCs w:val="28"/>
        </w:rPr>
      </w:pPr>
      <w:r>
        <w:rPr>
          <w:rFonts w:ascii="Times New Roman" w:hAnsi="Times New Roman"/>
          <w:bCs/>
          <w:sz w:val="28"/>
          <w:szCs w:val="28"/>
        </w:rPr>
        <w:br w:type="page"/>
      </w:r>
    </w:p>
    <w:p w:rsidR="00E24BB3" w:rsidRPr="00E24BB3" w:rsidRDefault="00E24BB3" w:rsidP="00DD5E3C">
      <w:pPr>
        <w:pStyle w:val="13"/>
      </w:pPr>
      <w:bookmarkStart w:id="0" w:name="_Toc381100961"/>
      <w:bookmarkStart w:id="1" w:name="_Toc381365988"/>
      <w:r w:rsidRPr="00EC3F70">
        <w:lastRenderedPageBreak/>
        <w:t>Содержание</w:t>
      </w:r>
      <w:bookmarkEnd w:id="0"/>
      <w:bookmarkEnd w:id="1"/>
    </w:p>
    <w:sdt>
      <w:sdtPr>
        <w:rPr>
          <w:rFonts w:ascii="Cambria" w:hAnsi="Cambria"/>
          <w:b w:val="0"/>
          <w:color w:val="auto"/>
          <w:sz w:val="24"/>
          <w:szCs w:val="24"/>
          <w:lang w:eastAsia="en-US"/>
        </w:rPr>
        <w:id w:val="13578189"/>
        <w:docPartObj>
          <w:docPartGallery w:val="Table of Contents"/>
          <w:docPartUnique/>
        </w:docPartObj>
      </w:sdtPr>
      <w:sdtContent>
        <w:p w:rsidR="00995C2B" w:rsidRDefault="00D370C5">
          <w:pPr>
            <w:pStyle w:val="13"/>
            <w:rPr>
              <w:rFonts w:asciiTheme="minorHAnsi" w:eastAsiaTheme="minorEastAsia" w:hAnsiTheme="minorHAnsi" w:cstheme="minorBidi"/>
              <w:b w:val="0"/>
              <w:noProof/>
              <w:color w:val="auto"/>
              <w:sz w:val="22"/>
              <w:szCs w:val="22"/>
            </w:rPr>
          </w:pPr>
          <w:r w:rsidRPr="00D370C5">
            <w:fldChar w:fldCharType="begin"/>
          </w:r>
          <w:r w:rsidR="00985852">
            <w:instrText xml:space="preserve"> TOC \o "1-3" \h \z \u </w:instrText>
          </w:r>
          <w:r w:rsidRPr="00D370C5">
            <w:fldChar w:fldCharType="separate"/>
          </w:r>
        </w:p>
        <w:p w:rsidR="00995C2B" w:rsidRDefault="00995C2B">
          <w:pPr>
            <w:pStyle w:val="13"/>
            <w:rPr>
              <w:rFonts w:asciiTheme="minorHAnsi" w:eastAsiaTheme="minorEastAsia" w:hAnsiTheme="minorHAnsi" w:cstheme="minorBidi"/>
              <w:b w:val="0"/>
              <w:noProof/>
              <w:color w:val="auto"/>
              <w:sz w:val="22"/>
              <w:szCs w:val="22"/>
            </w:rPr>
          </w:pPr>
          <w:hyperlink w:anchor="_Toc381365989" w:history="1">
            <w:r w:rsidRPr="00F21A1D">
              <w:rPr>
                <w:rStyle w:val="afa"/>
                <w:noProof/>
              </w:rPr>
              <w:t>Введение</w:t>
            </w:r>
            <w:r>
              <w:rPr>
                <w:noProof/>
                <w:webHidden/>
              </w:rPr>
              <w:tab/>
            </w:r>
            <w:r>
              <w:rPr>
                <w:noProof/>
                <w:webHidden/>
              </w:rPr>
              <w:fldChar w:fldCharType="begin"/>
            </w:r>
            <w:r>
              <w:rPr>
                <w:noProof/>
                <w:webHidden/>
              </w:rPr>
              <w:instrText xml:space="preserve"> PAGEREF _Toc381365989 \h </w:instrText>
            </w:r>
            <w:r>
              <w:rPr>
                <w:noProof/>
                <w:webHidden/>
              </w:rPr>
            </w:r>
            <w:r>
              <w:rPr>
                <w:noProof/>
                <w:webHidden/>
              </w:rPr>
              <w:fldChar w:fldCharType="separate"/>
            </w:r>
            <w:r w:rsidR="00702482">
              <w:rPr>
                <w:noProof/>
                <w:webHidden/>
              </w:rPr>
              <w:t>4</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0" w:history="1">
            <w:r w:rsidRPr="00F21A1D">
              <w:rPr>
                <w:rStyle w:val="afa"/>
                <w:noProof/>
              </w:rPr>
              <w:t>Правовая основа внедрения системы комплексной оценки на гражданской службе</w:t>
            </w:r>
            <w:r>
              <w:rPr>
                <w:noProof/>
                <w:webHidden/>
              </w:rPr>
              <w:tab/>
            </w:r>
            <w:r>
              <w:rPr>
                <w:noProof/>
                <w:webHidden/>
              </w:rPr>
              <w:fldChar w:fldCharType="begin"/>
            </w:r>
            <w:r>
              <w:rPr>
                <w:noProof/>
                <w:webHidden/>
              </w:rPr>
              <w:instrText xml:space="preserve"> PAGEREF _Toc381365990 \h </w:instrText>
            </w:r>
            <w:r>
              <w:rPr>
                <w:noProof/>
                <w:webHidden/>
              </w:rPr>
            </w:r>
            <w:r>
              <w:rPr>
                <w:noProof/>
                <w:webHidden/>
              </w:rPr>
              <w:fldChar w:fldCharType="separate"/>
            </w:r>
            <w:r w:rsidR="00702482">
              <w:rPr>
                <w:noProof/>
                <w:webHidden/>
              </w:rPr>
              <w:t>5</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1" w:history="1">
            <w:r w:rsidRPr="00F21A1D">
              <w:rPr>
                <w:rStyle w:val="afa"/>
                <w:noProof/>
              </w:rPr>
              <w:t>Основные понятия и определения</w:t>
            </w:r>
            <w:r>
              <w:rPr>
                <w:noProof/>
                <w:webHidden/>
              </w:rPr>
              <w:tab/>
            </w:r>
            <w:r>
              <w:rPr>
                <w:noProof/>
                <w:webHidden/>
              </w:rPr>
              <w:fldChar w:fldCharType="begin"/>
            </w:r>
            <w:r>
              <w:rPr>
                <w:noProof/>
                <w:webHidden/>
              </w:rPr>
              <w:instrText xml:space="preserve"> PAGEREF _Toc381365991 \h </w:instrText>
            </w:r>
            <w:r>
              <w:rPr>
                <w:noProof/>
                <w:webHidden/>
              </w:rPr>
            </w:r>
            <w:r>
              <w:rPr>
                <w:noProof/>
                <w:webHidden/>
              </w:rPr>
              <w:fldChar w:fldCharType="separate"/>
            </w:r>
            <w:r w:rsidR="00702482">
              <w:rPr>
                <w:noProof/>
                <w:webHidden/>
              </w:rPr>
              <w:t>6</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2" w:history="1">
            <w:r w:rsidRPr="00F21A1D">
              <w:rPr>
                <w:rStyle w:val="afa"/>
                <w:noProof/>
              </w:rPr>
              <w:t>1. Основные характеристики системы комплексной оценки</w:t>
            </w:r>
            <w:r>
              <w:rPr>
                <w:noProof/>
                <w:webHidden/>
              </w:rPr>
              <w:tab/>
            </w:r>
            <w:r>
              <w:rPr>
                <w:noProof/>
                <w:webHidden/>
              </w:rPr>
              <w:fldChar w:fldCharType="begin"/>
            </w:r>
            <w:r>
              <w:rPr>
                <w:noProof/>
                <w:webHidden/>
              </w:rPr>
              <w:instrText xml:space="preserve"> PAGEREF _Toc381365992 \h </w:instrText>
            </w:r>
            <w:r>
              <w:rPr>
                <w:noProof/>
                <w:webHidden/>
              </w:rPr>
            </w:r>
            <w:r>
              <w:rPr>
                <w:noProof/>
                <w:webHidden/>
              </w:rPr>
              <w:fldChar w:fldCharType="separate"/>
            </w:r>
            <w:r w:rsidR="00702482">
              <w:rPr>
                <w:noProof/>
                <w:webHidden/>
              </w:rPr>
              <w:t>9</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3" w:history="1">
            <w:r w:rsidRPr="00F21A1D">
              <w:rPr>
                <w:rStyle w:val="afa"/>
                <w:noProof/>
              </w:rPr>
              <w:t>2. Оценка профессиональных качеств гражданского служащего</w:t>
            </w:r>
            <w:r>
              <w:rPr>
                <w:noProof/>
                <w:webHidden/>
              </w:rPr>
              <w:tab/>
            </w:r>
            <w:r>
              <w:rPr>
                <w:noProof/>
                <w:webHidden/>
              </w:rPr>
              <w:fldChar w:fldCharType="begin"/>
            </w:r>
            <w:r>
              <w:rPr>
                <w:noProof/>
                <w:webHidden/>
              </w:rPr>
              <w:instrText xml:space="preserve"> PAGEREF _Toc381365993 \h </w:instrText>
            </w:r>
            <w:r>
              <w:rPr>
                <w:noProof/>
                <w:webHidden/>
              </w:rPr>
            </w:r>
            <w:r>
              <w:rPr>
                <w:noProof/>
                <w:webHidden/>
              </w:rPr>
              <w:fldChar w:fldCharType="separate"/>
            </w:r>
            <w:r w:rsidR="00702482">
              <w:rPr>
                <w:noProof/>
                <w:webHidden/>
              </w:rPr>
              <w:t>14</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4" w:history="1">
            <w:r w:rsidRPr="00F21A1D">
              <w:rPr>
                <w:rStyle w:val="afa"/>
                <w:noProof/>
              </w:rPr>
              <w:t>3. Оценка эффективности и результативности профессиональной служебной деятельности гражданского служащего</w:t>
            </w:r>
            <w:r>
              <w:rPr>
                <w:noProof/>
                <w:webHidden/>
              </w:rPr>
              <w:tab/>
            </w:r>
            <w:r>
              <w:rPr>
                <w:noProof/>
                <w:webHidden/>
              </w:rPr>
              <w:fldChar w:fldCharType="begin"/>
            </w:r>
            <w:r>
              <w:rPr>
                <w:noProof/>
                <w:webHidden/>
              </w:rPr>
              <w:instrText xml:space="preserve"> PAGEREF _Toc381365994 \h </w:instrText>
            </w:r>
            <w:r>
              <w:rPr>
                <w:noProof/>
                <w:webHidden/>
              </w:rPr>
            </w:r>
            <w:r>
              <w:rPr>
                <w:noProof/>
                <w:webHidden/>
              </w:rPr>
              <w:fldChar w:fldCharType="separate"/>
            </w:r>
            <w:r w:rsidR="00702482">
              <w:rPr>
                <w:noProof/>
                <w:webHidden/>
              </w:rPr>
              <w:t>24</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5" w:history="1">
            <w:r w:rsidRPr="00F21A1D">
              <w:rPr>
                <w:rStyle w:val="afa"/>
                <w:noProof/>
              </w:rPr>
              <w:t>4. Общественная оценка как инструмент оценки эффективности и результативности профессиональной служебной деятельности гражданского служащего</w:t>
            </w:r>
            <w:r>
              <w:rPr>
                <w:noProof/>
                <w:webHidden/>
              </w:rPr>
              <w:tab/>
            </w:r>
            <w:r>
              <w:rPr>
                <w:noProof/>
                <w:webHidden/>
              </w:rPr>
              <w:fldChar w:fldCharType="begin"/>
            </w:r>
            <w:r>
              <w:rPr>
                <w:noProof/>
                <w:webHidden/>
              </w:rPr>
              <w:instrText xml:space="preserve"> PAGEREF _Toc381365995 \h </w:instrText>
            </w:r>
            <w:r>
              <w:rPr>
                <w:noProof/>
                <w:webHidden/>
              </w:rPr>
            </w:r>
            <w:r>
              <w:rPr>
                <w:noProof/>
                <w:webHidden/>
              </w:rPr>
              <w:fldChar w:fldCharType="separate"/>
            </w:r>
            <w:r w:rsidR="00702482">
              <w:rPr>
                <w:noProof/>
                <w:webHidden/>
              </w:rPr>
              <w:t>40</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6" w:history="1">
            <w:r w:rsidRPr="00F21A1D">
              <w:rPr>
                <w:rStyle w:val="afa"/>
                <w:noProof/>
              </w:rPr>
              <w:t>5. Оценка квалификации гражданского служащего</w:t>
            </w:r>
            <w:r>
              <w:rPr>
                <w:noProof/>
                <w:webHidden/>
              </w:rPr>
              <w:tab/>
            </w:r>
            <w:r>
              <w:rPr>
                <w:noProof/>
                <w:webHidden/>
              </w:rPr>
              <w:fldChar w:fldCharType="begin"/>
            </w:r>
            <w:r>
              <w:rPr>
                <w:noProof/>
                <w:webHidden/>
              </w:rPr>
              <w:instrText xml:space="preserve"> PAGEREF _Toc381365996 \h </w:instrText>
            </w:r>
            <w:r>
              <w:rPr>
                <w:noProof/>
                <w:webHidden/>
              </w:rPr>
            </w:r>
            <w:r>
              <w:rPr>
                <w:noProof/>
                <w:webHidden/>
              </w:rPr>
              <w:fldChar w:fldCharType="separate"/>
            </w:r>
            <w:r w:rsidR="00702482">
              <w:rPr>
                <w:noProof/>
                <w:webHidden/>
              </w:rPr>
              <w:t>45</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7" w:history="1">
            <w:r w:rsidRPr="00F21A1D">
              <w:rPr>
                <w:rStyle w:val="afa"/>
                <w:noProof/>
              </w:rPr>
              <w:t>6. Права, обязанности и ответственность участников комплексной оценки</w:t>
            </w:r>
            <w:r>
              <w:rPr>
                <w:noProof/>
                <w:webHidden/>
              </w:rPr>
              <w:tab/>
            </w:r>
            <w:r>
              <w:rPr>
                <w:noProof/>
                <w:webHidden/>
              </w:rPr>
              <w:fldChar w:fldCharType="begin"/>
            </w:r>
            <w:r>
              <w:rPr>
                <w:noProof/>
                <w:webHidden/>
              </w:rPr>
              <w:instrText xml:space="preserve"> PAGEREF _Toc381365997 \h </w:instrText>
            </w:r>
            <w:r>
              <w:rPr>
                <w:noProof/>
                <w:webHidden/>
              </w:rPr>
            </w:r>
            <w:r>
              <w:rPr>
                <w:noProof/>
                <w:webHidden/>
              </w:rPr>
              <w:fldChar w:fldCharType="separate"/>
            </w:r>
            <w:r w:rsidR="00702482">
              <w:rPr>
                <w:noProof/>
                <w:webHidden/>
              </w:rPr>
              <w:t>49</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8" w:history="1">
            <w:r w:rsidRPr="00F21A1D">
              <w:rPr>
                <w:rStyle w:val="afa"/>
                <w:noProof/>
              </w:rPr>
              <w:t>7. Порядок организации и проведения очередной комплексной оценки</w:t>
            </w:r>
            <w:r>
              <w:rPr>
                <w:noProof/>
                <w:webHidden/>
              </w:rPr>
              <w:tab/>
            </w:r>
            <w:r>
              <w:rPr>
                <w:noProof/>
                <w:webHidden/>
              </w:rPr>
              <w:fldChar w:fldCharType="begin"/>
            </w:r>
            <w:r>
              <w:rPr>
                <w:noProof/>
                <w:webHidden/>
              </w:rPr>
              <w:instrText xml:space="preserve"> PAGEREF _Toc381365998 \h </w:instrText>
            </w:r>
            <w:r>
              <w:rPr>
                <w:noProof/>
                <w:webHidden/>
              </w:rPr>
            </w:r>
            <w:r>
              <w:rPr>
                <w:noProof/>
                <w:webHidden/>
              </w:rPr>
              <w:fldChar w:fldCharType="separate"/>
            </w:r>
            <w:r w:rsidR="00702482">
              <w:rPr>
                <w:noProof/>
                <w:webHidden/>
              </w:rPr>
              <w:t>55</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5999" w:history="1">
            <w:r w:rsidRPr="00F21A1D">
              <w:rPr>
                <w:rStyle w:val="afa"/>
                <w:noProof/>
              </w:rPr>
              <w:t>8. Порядок организации и проведения внеочередной комплексной оценки</w:t>
            </w:r>
            <w:r>
              <w:rPr>
                <w:noProof/>
                <w:webHidden/>
              </w:rPr>
              <w:tab/>
            </w:r>
            <w:r>
              <w:rPr>
                <w:noProof/>
                <w:webHidden/>
              </w:rPr>
              <w:fldChar w:fldCharType="begin"/>
            </w:r>
            <w:r>
              <w:rPr>
                <w:noProof/>
                <w:webHidden/>
              </w:rPr>
              <w:instrText xml:space="preserve"> PAGEREF _Toc381365999 \h </w:instrText>
            </w:r>
            <w:r>
              <w:rPr>
                <w:noProof/>
                <w:webHidden/>
              </w:rPr>
            </w:r>
            <w:r>
              <w:rPr>
                <w:noProof/>
                <w:webHidden/>
              </w:rPr>
              <w:fldChar w:fldCharType="separate"/>
            </w:r>
            <w:r w:rsidR="00702482">
              <w:rPr>
                <w:noProof/>
                <w:webHidden/>
              </w:rPr>
              <w:t>60</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0" w:history="1">
            <w:r w:rsidRPr="00F21A1D">
              <w:rPr>
                <w:rStyle w:val="afa"/>
                <w:noProof/>
              </w:rPr>
              <w:t>9. Оценочное интервью по итогам проведения процедур комплексной оценки</w:t>
            </w:r>
            <w:r>
              <w:rPr>
                <w:noProof/>
                <w:webHidden/>
              </w:rPr>
              <w:tab/>
            </w:r>
            <w:r>
              <w:rPr>
                <w:noProof/>
                <w:webHidden/>
              </w:rPr>
              <w:fldChar w:fldCharType="begin"/>
            </w:r>
            <w:r>
              <w:rPr>
                <w:noProof/>
                <w:webHidden/>
              </w:rPr>
              <w:instrText xml:space="preserve"> PAGEREF _Toc381366000 \h </w:instrText>
            </w:r>
            <w:r>
              <w:rPr>
                <w:noProof/>
                <w:webHidden/>
              </w:rPr>
            </w:r>
            <w:r>
              <w:rPr>
                <w:noProof/>
                <w:webHidden/>
              </w:rPr>
              <w:fldChar w:fldCharType="separate"/>
            </w:r>
            <w:r w:rsidR="00702482">
              <w:rPr>
                <w:noProof/>
                <w:webHidden/>
              </w:rPr>
              <w:t>61</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1" w:history="1">
            <w:r w:rsidRPr="00F21A1D">
              <w:rPr>
                <w:rStyle w:val="afa"/>
                <w:noProof/>
              </w:rPr>
              <w:t>10. Процедура апелляции результатов комплексной оценки профессиональной служебной деятельности гражданских служащих</w:t>
            </w:r>
            <w:r>
              <w:rPr>
                <w:noProof/>
                <w:webHidden/>
              </w:rPr>
              <w:tab/>
            </w:r>
            <w:r>
              <w:rPr>
                <w:noProof/>
                <w:webHidden/>
              </w:rPr>
              <w:fldChar w:fldCharType="begin"/>
            </w:r>
            <w:r>
              <w:rPr>
                <w:noProof/>
                <w:webHidden/>
              </w:rPr>
              <w:instrText xml:space="preserve"> PAGEREF _Toc381366001 \h </w:instrText>
            </w:r>
            <w:r>
              <w:rPr>
                <w:noProof/>
                <w:webHidden/>
              </w:rPr>
            </w:r>
            <w:r>
              <w:rPr>
                <w:noProof/>
                <w:webHidden/>
              </w:rPr>
              <w:fldChar w:fldCharType="separate"/>
            </w:r>
            <w:r w:rsidR="00702482">
              <w:rPr>
                <w:noProof/>
                <w:webHidden/>
              </w:rPr>
              <w:t>62</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2" w:history="1">
            <w:r w:rsidRPr="00F21A1D">
              <w:rPr>
                <w:rStyle w:val="afa"/>
                <w:noProof/>
              </w:rPr>
              <w:t>11. Требования конфиденциальности</w:t>
            </w:r>
            <w:r>
              <w:rPr>
                <w:noProof/>
                <w:webHidden/>
              </w:rPr>
              <w:tab/>
            </w:r>
            <w:r>
              <w:rPr>
                <w:noProof/>
                <w:webHidden/>
              </w:rPr>
              <w:fldChar w:fldCharType="begin"/>
            </w:r>
            <w:r>
              <w:rPr>
                <w:noProof/>
                <w:webHidden/>
              </w:rPr>
              <w:instrText xml:space="preserve"> PAGEREF _Toc381366002 \h </w:instrText>
            </w:r>
            <w:r>
              <w:rPr>
                <w:noProof/>
                <w:webHidden/>
              </w:rPr>
            </w:r>
            <w:r>
              <w:rPr>
                <w:noProof/>
                <w:webHidden/>
              </w:rPr>
              <w:fldChar w:fldCharType="separate"/>
            </w:r>
            <w:r w:rsidR="00702482">
              <w:rPr>
                <w:noProof/>
                <w:webHidden/>
              </w:rPr>
              <w:t>63</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3" w:history="1">
            <w:r w:rsidRPr="00F21A1D">
              <w:rPr>
                <w:rStyle w:val="afa"/>
                <w:noProof/>
              </w:rPr>
              <w:t xml:space="preserve">12. Учет результатов комплексной оценки </w:t>
            </w:r>
            <w:r w:rsidRPr="00F21A1D">
              <w:rPr>
                <w:rStyle w:val="afa"/>
                <w:noProof/>
              </w:rPr>
              <w:lastRenderedPageBreak/>
              <w:t>профессиональной служебной деятельности гражданских служащих при проведении аттестации гражданских служащих</w:t>
            </w:r>
            <w:r>
              <w:rPr>
                <w:noProof/>
                <w:webHidden/>
              </w:rPr>
              <w:tab/>
            </w:r>
            <w:r>
              <w:rPr>
                <w:noProof/>
                <w:webHidden/>
              </w:rPr>
              <w:fldChar w:fldCharType="begin"/>
            </w:r>
            <w:r>
              <w:rPr>
                <w:noProof/>
                <w:webHidden/>
              </w:rPr>
              <w:instrText xml:space="preserve"> PAGEREF _Toc381366003 \h </w:instrText>
            </w:r>
            <w:r>
              <w:rPr>
                <w:noProof/>
                <w:webHidden/>
              </w:rPr>
            </w:r>
            <w:r>
              <w:rPr>
                <w:noProof/>
                <w:webHidden/>
              </w:rPr>
              <w:fldChar w:fldCharType="separate"/>
            </w:r>
            <w:r w:rsidR="00702482">
              <w:rPr>
                <w:noProof/>
                <w:webHidden/>
              </w:rPr>
              <w:t>64</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4" w:history="1">
            <w:r w:rsidRPr="00F21A1D">
              <w:rPr>
                <w:rStyle w:val="afa"/>
                <w:noProof/>
              </w:rPr>
              <w:t>Приложение № 1</w:t>
            </w:r>
            <w:r>
              <w:rPr>
                <w:noProof/>
                <w:webHidden/>
              </w:rPr>
              <w:tab/>
            </w:r>
            <w:r>
              <w:rPr>
                <w:noProof/>
                <w:webHidden/>
              </w:rPr>
              <w:fldChar w:fldCharType="begin"/>
            </w:r>
            <w:r>
              <w:rPr>
                <w:noProof/>
                <w:webHidden/>
              </w:rPr>
              <w:instrText xml:space="preserve"> PAGEREF _Toc381366004 \h </w:instrText>
            </w:r>
            <w:r>
              <w:rPr>
                <w:noProof/>
                <w:webHidden/>
              </w:rPr>
            </w:r>
            <w:r>
              <w:rPr>
                <w:noProof/>
                <w:webHidden/>
              </w:rPr>
              <w:fldChar w:fldCharType="separate"/>
            </w:r>
            <w:r w:rsidR="00702482">
              <w:rPr>
                <w:noProof/>
                <w:webHidden/>
              </w:rPr>
              <w:t>67</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5" w:history="1">
            <w:r w:rsidRPr="00F21A1D">
              <w:rPr>
                <w:rStyle w:val="afa"/>
                <w:noProof/>
              </w:rPr>
              <w:t>Приложение № 2</w:t>
            </w:r>
            <w:r>
              <w:rPr>
                <w:noProof/>
                <w:webHidden/>
              </w:rPr>
              <w:tab/>
            </w:r>
            <w:r>
              <w:rPr>
                <w:noProof/>
                <w:webHidden/>
              </w:rPr>
              <w:fldChar w:fldCharType="begin"/>
            </w:r>
            <w:r>
              <w:rPr>
                <w:noProof/>
                <w:webHidden/>
              </w:rPr>
              <w:instrText xml:space="preserve"> PAGEREF _Toc381366005 \h </w:instrText>
            </w:r>
            <w:r>
              <w:rPr>
                <w:noProof/>
                <w:webHidden/>
              </w:rPr>
            </w:r>
            <w:r>
              <w:rPr>
                <w:noProof/>
                <w:webHidden/>
              </w:rPr>
              <w:fldChar w:fldCharType="separate"/>
            </w:r>
            <w:r w:rsidR="00702482">
              <w:rPr>
                <w:noProof/>
                <w:webHidden/>
              </w:rPr>
              <w:t>82</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6" w:history="1">
            <w:r w:rsidRPr="00F21A1D">
              <w:rPr>
                <w:rStyle w:val="afa"/>
                <w:noProof/>
              </w:rPr>
              <w:t>Приложение № 3</w:t>
            </w:r>
            <w:r>
              <w:rPr>
                <w:noProof/>
                <w:webHidden/>
              </w:rPr>
              <w:tab/>
            </w:r>
            <w:r>
              <w:rPr>
                <w:noProof/>
                <w:webHidden/>
              </w:rPr>
              <w:fldChar w:fldCharType="begin"/>
            </w:r>
            <w:r>
              <w:rPr>
                <w:noProof/>
                <w:webHidden/>
              </w:rPr>
              <w:instrText xml:space="preserve"> PAGEREF _Toc381366006 \h </w:instrText>
            </w:r>
            <w:r>
              <w:rPr>
                <w:noProof/>
                <w:webHidden/>
              </w:rPr>
            </w:r>
            <w:r>
              <w:rPr>
                <w:noProof/>
                <w:webHidden/>
              </w:rPr>
              <w:fldChar w:fldCharType="separate"/>
            </w:r>
            <w:r w:rsidR="00702482">
              <w:rPr>
                <w:noProof/>
                <w:webHidden/>
              </w:rPr>
              <w:t>91</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7" w:history="1">
            <w:r w:rsidRPr="00F21A1D">
              <w:rPr>
                <w:rStyle w:val="afa"/>
                <w:noProof/>
              </w:rPr>
              <w:t>Приложение № 3.1</w:t>
            </w:r>
            <w:r>
              <w:rPr>
                <w:noProof/>
                <w:webHidden/>
              </w:rPr>
              <w:tab/>
            </w:r>
            <w:r>
              <w:rPr>
                <w:noProof/>
                <w:webHidden/>
              </w:rPr>
              <w:fldChar w:fldCharType="begin"/>
            </w:r>
            <w:r>
              <w:rPr>
                <w:noProof/>
                <w:webHidden/>
              </w:rPr>
              <w:instrText xml:space="preserve"> PAGEREF _Toc381366007 \h </w:instrText>
            </w:r>
            <w:r>
              <w:rPr>
                <w:noProof/>
                <w:webHidden/>
              </w:rPr>
            </w:r>
            <w:r>
              <w:rPr>
                <w:noProof/>
                <w:webHidden/>
              </w:rPr>
              <w:fldChar w:fldCharType="separate"/>
            </w:r>
            <w:r w:rsidR="00702482">
              <w:rPr>
                <w:noProof/>
                <w:webHidden/>
              </w:rPr>
              <w:t>95</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8" w:history="1">
            <w:r w:rsidRPr="00F21A1D">
              <w:rPr>
                <w:rStyle w:val="afa"/>
                <w:noProof/>
              </w:rPr>
              <w:t>Приложение № 3.2</w:t>
            </w:r>
            <w:r>
              <w:rPr>
                <w:noProof/>
                <w:webHidden/>
              </w:rPr>
              <w:tab/>
            </w:r>
            <w:r>
              <w:rPr>
                <w:noProof/>
                <w:webHidden/>
              </w:rPr>
              <w:fldChar w:fldCharType="begin"/>
            </w:r>
            <w:r>
              <w:rPr>
                <w:noProof/>
                <w:webHidden/>
              </w:rPr>
              <w:instrText xml:space="preserve"> PAGEREF _Toc381366008 \h </w:instrText>
            </w:r>
            <w:r>
              <w:rPr>
                <w:noProof/>
                <w:webHidden/>
              </w:rPr>
            </w:r>
            <w:r>
              <w:rPr>
                <w:noProof/>
                <w:webHidden/>
              </w:rPr>
              <w:fldChar w:fldCharType="separate"/>
            </w:r>
            <w:r w:rsidR="00702482">
              <w:rPr>
                <w:noProof/>
                <w:webHidden/>
              </w:rPr>
              <w:t>114</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09" w:history="1">
            <w:r w:rsidRPr="00F21A1D">
              <w:rPr>
                <w:rStyle w:val="afa"/>
                <w:noProof/>
              </w:rPr>
              <w:t>Приложение № 4</w:t>
            </w:r>
            <w:r>
              <w:rPr>
                <w:noProof/>
                <w:webHidden/>
              </w:rPr>
              <w:tab/>
            </w:r>
            <w:r>
              <w:rPr>
                <w:noProof/>
                <w:webHidden/>
              </w:rPr>
              <w:fldChar w:fldCharType="begin"/>
            </w:r>
            <w:r>
              <w:rPr>
                <w:noProof/>
                <w:webHidden/>
              </w:rPr>
              <w:instrText xml:space="preserve"> PAGEREF _Toc381366009 \h </w:instrText>
            </w:r>
            <w:r>
              <w:rPr>
                <w:noProof/>
                <w:webHidden/>
              </w:rPr>
            </w:r>
            <w:r>
              <w:rPr>
                <w:noProof/>
                <w:webHidden/>
              </w:rPr>
              <w:fldChar w:fldCharType="separate"/>
            </w:r>
            <w:r w:rsidR="00702482">
              <w:rPr>
                <w:noProof/>
                <w:webHidden/>
              </w:rPr>
              <w:t>122</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0" w:history="1">
            <w:r w:rsidRPr="00F21A1D">
              <w:rPr>
                <w:rStyle w:val="afa"/>
                <w:noProof/>
              </w:rPr>
              <w:t>Приложение № 5</w:t>
            </w:r>
            <w:r>
              <w:rPr>
                <w:noProof/>
                <w:webHidden/>
              </w:rPr>
              <w:tab/>
            </w:r>
            <w:r>
              <w:rPr>
                <w:noProof/>
                <w:webHidden/>
              </w:rPr>
              <w:fldChar w:fldCharType="begin"/>
            </w:r>
            <w:r>
              <w:rPr>
                <w:noProof/>
                <w:webHidden/>
              </w:rPr>
              <w:instrText xml:space="preserve"> PAGEREF _Toc381366010 \h </w:instrText>
            </w:r>
            <w:r>
              <w:rPr>
                <w:noProof/>
                <w:webHidden/>
              </w:rPr>
            </w:r>
            <w:r>
              <w:rPr>
                <w:noProof/>
                <w:webHidden/>
              </w:rPr>
              <w:fldChar w:fldCharType="separate"/>
            </w:r>
            <w:r w:rsidR="00702482">
              <w:rPr>
                <w:noProof/>
                <w:webHidden/>
              </w:rPr>
              <w:t>127</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1" w:history="1">
            <w:r w:rsidRPr="00F21A1D">
              <w:rPr>
                <w:rStyle w:val="afa"/>
                <w:noProof/>
              </w:rPr>
              <w:t>Приложение № 6</w:t>
            </w:r>
            <w:r>
              <w:rPr>
                <w:noProof/>
                <w:webHidden/>
              </w:rPr>
              <w:tab/>
            </w:r>
            <w:r>
              <w:rPr>
                <w:noProof/>
                <w:webHidden/>
              </w:rPr>
              <w:fldChar w:fldCharType="begin"/>
            </w:r>
            <w:r>
              <w:rPr>
                <w:noProof/>
                <w:webHidden/>
              </w:rPr>
              <w:instrText xml:space="preserve"> PAGEREF _Toc381366011 \h </w:instrText>
            </w:r>
            <w:r>
              <w:rPr>
                <w:noProof/>
                <w:webHidden/>
              </w:rPr>
            </w:r>
            <w:r>
              <w:rPr>
                <w:noProof/>
                <w:webHidden/>
              </w:rPr>
              <w:fldChar w:fldCharType="separate"/>
            </w:r>
            <w:r w:rsidR="00702482">
              <w:rPr>
                <w:noProof/>
                <w:webHidden/>
              </w:rPr>
              <w:t>132</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2" w:history="1">
            <w:r w:rsidRPr="00F21A1D">
              <w:rPr>
                <w:rStyle w:val="afa"/>
                <w:noProof/>
              </w:rPr>
              <w:t>Приложение № 7</w:t>
            </w:r>
            <w:r>
              <w:rPr>
                <w:noProof/>
                <w:webHidden/>
              </w:rPr>
              <w:tab/>
            </w:r>
            <w:r>
              <w:rPr>
                <w:noProof/>
                <w:webHidden/>
              </w:rPr>
              <w:fldChar w:fldCharType="begin"/>
            </w:r>
            <w:r>
              <w:rPr>
                <w:noProof/>
                <w:webHidden/>
              </w:rPr>
              <w:instrText xml:space="preserve"> PAGEREF _Toc381366012 \h </w:instrText>
            </w:r>
            <w:r>
              <w:rPr>
                <w:noProof/>
                <w:webHidden/>
              </w:rPr>
            </w:r>
            <w:r>
              <w:rPr>
                <w:noProof/>
                <w:webHidden/>
              </w:rPr>
              <w:fldChar w:fldCharType="separate"/>
            </w:r>
            <w:r w:rsidR="00702482">
              <w:rPr>
                <w:noProof/>
                <w:webHidden/>
              </w:rPr>
              <w:t>136</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3" w:history="1">
            <w:r w:rsidRPr="00F21A1D">
              <w:rPr>
                <w:rStyle w:val="afa"/>
                <w:noProof/>
              </w:rPr>
              <w:t>Приложение № 7.1</w:t>
            </w:r>
            <w:r>
              <w:rPr>
                <w:noProof/>
                <w:webHidden/>
              </w:rPr>
              <w:tab/>
            </w:r>
            <w:r>
              <w:rPr>
                <w:noProof/>
                <w:webHidden/>
              </w:rPr>
              <w:fldChar w:fldCharType="begin"/>
            </w:r>
            <w:r>
              <w:rPr>
                <w:noProof/>
                <w:webHidden/>
              </w:rPr>
              <w:instrText xml:space="preserve"> PAGEREF _Toc381366013 \h </w:instrText>
            </w:r>
            <w:r>
              <w:rPr>
                <w:noProof/>
                <w:webHidden/>
              </w:rPr>
            </w:r>
            <w:r>
              <w:rPr>
                <w:noProof/>
                <w:webHidden/>
              </w:rPr>
              <w:fldChar w:fldCharType="separate"/>
            </w:r>
            <w:r w:rsidR="00702482">
              <w:rPr>
                <w:noProof/>
                <w:webHidden/>
              </w:rPr>
              <w:t>159</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4" w:history="1">
            <w:r w:rsidRPr="00F21A1D">
              <w:rPr>
                <w:rStyle w:val="afa"/>
                <w:noProof/>
              </w:rPr>
              <w:t>Приложение № 8</w:t>
            </w:r>
            <w:r>
              <w:rPr>
                <w:noProof/>
                <w:webHidden/>
              </w:rPr>
              <w:tab/>
            </w:r>
            <w:r>
              <w:rPr>
                <w:noProof/>
                <w:webHidden/>
              </w:rPr>
              <w:fldChar w:fldCharType="begin"/>
            </w:r>
            <w:r>
              <w:rPr>
                <w:noProof/>
                <w:webHidden/>
              </w:rPr>
              <w:instrText xml:space="preserve"> PAGEREF _Toc381366014 \h </w:instrText>
            </w:r>
            <w:r>
              <w:rPr>
                <w:noProof/>
                <w:webHidden/>
              </w:rPr>
            </w:r>
            <w:r>
              <w:rPr>
                <w:noProof/>
                <w:webHidden/>
              </w:rPr>
              <w:fldChar w:fldCharType="separate"/>
            </w:r>
            <w:r w:rsidR="00702482">
              <w:rPr>
                <w:noProof/>
                <w:webHidden/>
              </w:rPr>
              <w:t>163</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5" w:history="1">
            <w:r w:rsidRPr="00F21A1D">
              <w:rPr>
                <w:rStyle w:val="afa"/>
                <w:noProof/>
              </w:rPr>
              <w:t>Приложение № 9</w:t>
            </w:r>
            <w:r>
              <w:rPr>
                <w:noProof/>
                <w:webHidden/>
              </w:rPr>
              <w:tab/>
            </w:r>
            <w:r>
              <w:rPr>
                <w:noProof/>
                <w:webHidden/>
              </w:rPr>
              <w:fldChar w:fldCharType="begin"/>
            </w:r>
            <w:r>
              <w:rPr>
                <w:noProof/>
                <w:webHidden/>
              </w:rPr>
              <w:instrText xml:space="preserve"> PAGEREF _Toc381366015 \h </w:instrText>
            </w:r>
            <w:r>
              <w:rPr>
                <w:noProof/>
                <w:webHidden/>
              </w:rPr>
            </w:r>
            <w:r>
              <w:rPr>
                <w:noProof/>
                <w:webHidden/>
              </w:rPr>
              <w:fldChar w:fldCharType="separate"/>
            </w:r>
            <w:r w:rsidR="00702482">
              <w:rPr>
                <w:noProof/>
                <w:webHidden/>
              </w:rPr>
              <w:t>164</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6" w:history="1">
            <w:r w:rsidRPr="00F21A1D">
              <w:rPr>
                <w:rStyle w:val="afa"/>
                <w:noProof/>
              </w:rPr>
              <w:t>Приложение № 10</w:t>
            </w:r>
            <w:r>
              <w:rPr>
                <w:noProof/>
                <w:webHidden/>
              </w:rPr>
              <w:tab/>
            </w:r>
            <w:r>
              <w:rPr>
                <w:noProof/>
                <w:webHidden/>
              </w:rPr>
              <w:fldChar w:fldCharType="begin"/>
            </w:r>
            <w:r>
              <w:rPr>
                <w:noProof/>
                <w:webHidden/>
              </w:rPr>
              <w:instrText xml:space="preserve"> PAGEREF _Toc381366016 \h </w:instrText>
            </w:r>
            <w:r>
              <w:rPr>
                <w:noProof/>
                <w:webHidden/>
              </w:rPr>
            </w:r>
            <w:r>
              <w:rPr>
                <w:noProof/>
                <w:webHidden/>
              </w:rPr>
              <w:fldChar w:fldCharType="separate"/>
            </w:r>
            <w:r w:rsidR="00702482">
              <w:rPr>
                <w:noProof/>
                <w:webHidden/>
              </w:rPr>
              <w:t>177</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7" w:history="1">
            <w:r w:rsidRPr="00F21A1D">
              <w:rPr>
                <w:rStyle w:val="afa"/>
                <w:noProof/>
              </w:rPr>
              <w:t>Приложение № 11</w:t>
            </w:r>
            <w:r>
              <w:rPr>
                <w:noProof/>
                <w:webHidden/>
              </w:rPr>
              <w:tab/>
            </w:r>
            <w:r>
              <w:rPr>
                <w:noProof/>
                <w:webHidden/>
              </w:rPr>
              <w:fldChar w:fldCharType="begin"/>
            </w:r>
            <w:r>
              <w:rPr>
                <w:noProof/>
                <w:webHidden/>
              </w:rPr>
              <w:instrText xml:space="preserve"> PAGEREF _Toc381366017 \h </w:instrText>
            </w:r>
            <w:r>
              <w:rPr>
                <w:noProof/>
                <w:webHidden/>
              </w:rPr>
            </w:r>
            <w:r>
              <w:rPr>
                <w:noProof/>
                <w:webHidden/>
              </w:rPr>
              <w:fldChar w:fldCharType="separate"/>
            </w:r>
            <w:r w:rsidR="00702482">
              <w:rPr>
                <w:noProof/>
                <w:webHidden/>
              </w:rPr>
              <w:t>217</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8" w:history="1">
            <w:r w:rsidRPr="00F21A1D">
              <w:rPr>
                <w:rStyle w:val="afa"/>
                <w:noProof/>
              </w:rPr>
              <w:t>Приложение № 12</w:t>
            </w:r>
            <w:r>
              <w:rPr>
                <w:noProof/>
                <w:webHidden/>
              </w:rPr>
              <w:tab/>
            </w:r>
            <w:r>
              <w:rPr>
                <w:noProof/>
                <w:webHidden/>
              </w:rPr>
              <w:fldChar w:fldCharType="begin"/>
            </w:r>
            <w:r>
              <w:rPr>
                <w:noProof/>
                <w:webHidden/>
              </w:rPr>
              <w:instrText xml:space="preserve"> PAGEREF _Toc381366018 \h </w:instrText>
            </w:r>
            <w:r>
              <w:rPr>
                <w:noProof/>
                <w:webHidden/>
              </w:rPr>
            </w:r>
            <w:r>
              <w:rPr>
                <w:noProof/>
                <w:webHidden/>
              </w:rPr>
              <w:fldChar w:fldCharType="separate"/>
            </w:r>
            <w:r w:rsidR="00702482">
              <w:rPr>
                <w:noProof/>
                <w:webHidden/>
              </w:rPr>
              <w:t>218</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19" w:history="1">
            <w:r w:rsidRPr="00F21A1D">
              <w:rPr>
                <w:rStyle w:val="afa"/>
                <w:noProof/>
              </w:rPr>
              <w:t>Приложение № 12.1</w:t>
            </w:r>
            <w:r>
              <w:rPr>
                <w:noProof/>
                <w:webHidden/>
              </w:rPr>
              <w:tab/>
            </w:r>
            <w:r>
              <w:rPr>
                <w:noProof/>
                <w:webHidden/>
              </w:rPr>
              <w:fldChar w:fldCharType="begin"/>
            </w:r>
            <w:r>
              <w:rPr>
                <w:noProof/>
                <w:webHidden/>
              </w:rPr>
              <w:instrText xml:space="preserve"> PAGEREF _Toc381366019 \h </w:instrText>
            </w:r>
            <w:r>
              <w:rPr>
                <w:noProof/>
                <w:webHidden/>
              </w:rPr>
            </w:r>
            <w:r>
              <w:rPr>
                <w:noProof/>
                <w:webHidden/>
              </w:rPr>
              <w:fldChar w:fldCharType="separate"/>
            </w:r>
            <w:r w:rsidR="00702482">
              <w:rPr>
                <w:noProof/>
                <w:webHidden/>
              </w:rPr>
              <w:t>223</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0" w:history="1">
            <w:r w:rsidRPr="00F21A1D">
              <w:rPr>
                <w:rStyle w:val="afa"/>
                <w:noProof/>
              </w:rPr>
              <w:t>Приложение № 12.2</w:t>
            </w:r>
            <w:r>
              <w:rPr>
                <w:noProof/>
                <w:webHidden/>
              </w:rPr>
              <w:tab/>
            </w:r>
            <w:r>
              <w:rPr>
                <w:noProof/>
                <w:webHidden/>
              </w:rPr>
              <w:fldChar w:fldCharType="begin"/>
            </w:r>
            <w:r>
              <w:rPr>
                <w:noProof/>
                <w:webHidden/>
              </w:rPr>
              <w:instrText xml:space="preserve"> PAGEREF _Toc381366020 \h </w:instrText>
            </w:r>
            <w:r>
              <w:rPr>
                <w:noProof/>
                <w:webHidden/>
              </w:rPr>
            </w:r>
            <w:r>
              <w:rPr>
                <w:noProof/>
                <w:webHidden/>
              </w:rPr>
              <w:fldChar w:fldCharType="separate"/>
            </w:r>
            <w:r w:rsidR="00702482">
              <w:rPr>
                <w:noProof/>
                <w:webHidden/>
              </w:rPr>
              <w:t>225</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1" w:history="1">
            <w:r w:rsidRPr="00F21A1D">
              <w:rPr>
                <w:rStyle w:val="afa"/>
                <w:noProof/>
              </w:rPr>
              <w:t>Приложение № 13</w:t>
            </w:r>
            <w:r>
              <w:rPr>
                <w:noProof/>
                <w:webHidden/>
              </w:rPr>
              <w:tab/>
            </w:r>
            <w:r>
              <w:rPr>
                <w:noProof/>
                <w:webHidden/>
              </w:rPr>
              <w:fldChar w:fldCharType="begin"/>
            </w:r>
            <w:r>
              <w:rPr>
                <w:noProof/>
                <w:webHidden/>
              </w:rPr>
              <w:instrText xml:space="preserve"> PAGEREF _Toc381366021 \h </w:instrText>
            </w:r>
            <w:r>
              <w:rPr>
                <w:noProof/>
                <w:webHidden/>
              </w:rPr>
            </w:r>
            <w:r>
              <w:rPr>
                <w:noProof/>
                <w:webHidden/>
              </w:rPr>
              <w:fldChar w:fldCharType="separate"/>
            </w:r>
            <w:r w:rsidR="00702482">
              <w:rPr>
                <w:noProof/>
                <w:webHidden/>
              </w:rPr>
              <w:t>233</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2" w:history="1">
            <w:r w:rsidRPr="00F21A1D">
              <w:rPr>
                <w:rStyle w:val="afa"/>
                <w:noProof/>
              </w:rPr>
              <w:t>Приложение № 14</w:t>
            </w:r>
            <w:r>
              <w:rPr>
                <w:noProof/>
                <w:webHidden/>
              </w:rPr>
              <w:tab/>
            </w:r>
            <w:r>
              <w:rPr>
                <w:noProof/>
                <w:webHidden/>
              </w:rPr>
              <w:fldChar w:fldCharType="begin"/>
            </w:r>
            <w:r>
              <w:rPr>
                <w:noProof/>
                <w:webHidden/>
              </w:rPr>
              <w:instrText xml:space="preserve"> PAGEREF _Toc381366022 \h </w:instrText>
            </w:r>
            <w:r>
              <w:rPr>
                <w:noProof/>
                <w:webHidden/>
              </w:rPr>
            </w:r>
            <w:r>
              <w:rPr>
                <w:noProof/>
                <w:webHidden/>
              </w:rPr>
              <w:fldChar w:fldCharType="separate"/>
            </w:r>
            <w:r w:rsidR="00702482">
              <w:rPr>
                <w:noProof/>
                <w:webHidden/>
              </w:rPr>
              <w:t>236</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3" w:history="1">
            <w:r w:rsidRPr="00F21A1D">
              <w:rPr>
                <w:rStyle w:val="afa"/>
                <w:noProof/>
              </w:rPr>
              <w:t>Приложение № 15</w:t>
            </w:r>
            <w:r>
              <w:rPr>
                <w:noProof/>
                <w:webHidden/>
              </w:rPr>
              <w:tab/>
            </w:r>
            <w:r>
              <w:rPr>
                <w:noProof/>
                <w:webHidden/>
              </w:rPr>
              <w:fldChar w:fldCharType="begin"/>
            </w:r>
            <w:r>
              <w:rPr>
                <w:noProof/>
                <w:webHidden/>
              </w:rPr>
              <w:instrText xml:space="preserve"> PAGEREF _Toc381366023 \h </w:instrText>
            </w:r>
            <w:r>
              <w:rPr>
                <w:noProof/>
                <w:webHidden/>
              </w:rPr>
            </w:r>
            <w:r>
              <w:rPr>
                <w:noProof/>
                <w:webHidden/>
              </w:rPr>
              <w:fldChar w:fldCharType="separate"/>
            </w:r>
            <w:r w:rsidR="00702482">
              <w:rPr>
                <w:noProof/>
                <w:webHidden/>
              </w:rPr>
              <w:t>240</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4" w:history="1">
            <w:r w:rsidRPr="00F21A1D">
              <w:rPr>
                <w:rStyle w:val="afa"/>
                <w:noProof/>
              </w:rPr>
              <w:t>Приложение № 16</w:t>
            </w:r>
            <w:r>
              <w:rPr>
                <w:noProof/>
                <w:webHidden/>
              </w:rPr>
              <w:tab/>
            </w:r>
            <w:r>
              <w:rPr>
                <w:noProof/>
                <w:webHidden/>
              </w:rPr>
              <w:fldChar w:fldCharType="begin"/>
            </w:r>
            <w:r>
              <w:rPr>
                <w:noProof/>
                <w:webHidden/>
              </w:rPr>
              <w:instrText xml:space="preserve"> PAGEREF _Toc381366024 \h </w:instrText>
            </w:r>
            <w:r>
              <w:rPr>
                <w:noProof/>
                <w:webHidden/>
              </w:rPr>
            </w:r>
            <w:r>
              <w:rPr>
                <w:noProof/>
                <w:webHidden/>
              </w:rPr>
              <w:fldChar w:fldCharType="separate"/>
            </w:r>
            <w:r w:rsidR="00702482">
              <w:rPr>
                <w:noProof/>
                <w:webHidden/>
              </w:rPr>
              <w:t>242</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5" w:history="1">
            <w:r w:rsidRPr="00F21A1D">
              <w:rPr>
                <w:rStyle w:val="afa"/>
                <w:noProof/>
              </w:rPr>
              <w:t>Приложение № 17</w:t>
            </w:r>
            <w:r>
              <w:rPr>
                <w:noProof/>
                <w:webHidden/>
              </w:rPr>
              <w:tab/>
            </w:r>
            <w:r>
              <w:rPr>
                <w:noProof/>
                <w:webHidden/>
              </w:rPr>
              <w:fldChar w:fldCharType="begin"/>
            </w:r>
            <w:r>
              <w:rPr>
                <w:noProof/>
                <w:webHidden/>
              </w:rPr>
              <w:instrText xml:space="preserve"> PAGEREF _Toc381366025 \h </w:instrText>
            </w:r>
            <w:r>
              <w:rPr>
                <w:noProof/>
                <w:webHidden/>
              </w:rPr>
            </w:r>
            <w:r>
              <w:rPr>
                <w:noProof/>
                <w:webHidden/>
              </w:rPr>
              <w:fldChar w:fldCharType="separate"/>
            </w:r>
            <w:r w:rsidR="00702482">
              <w:rPr>
                <w:noProof/>
                <w:webHidden/>
              </w:rPr>
              <w:t>245</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6" w:history="1">
            <w:r w:rsidRPr="00F21A1D">
              <w:rPr>
                <w:rStyle w:val="afa"/>
                <w:noProof/>
              </w:rPr>
              <w:t>Приложение № 18</w:t>
            </w:r>
            <w:r>
              <w:rPr>
                <w:noProof/>
                <w:webHidden/>
              </w:rPr>
              <w:tab/>
            </w:r>
            <w:r>
              <w:rPr>
                <w:noProof/>
                <w:webHidden/>
              </w:rPr>
              <w:fldChar w:fldCharType="begin"/>
            </w:r>
            <w:r>
              <w:rPr>
                <w:noProof/>
                <w:webHidden/>
              </w:rPr>
              <w:instrText xml:space="preserve"> PAGEREF _Toc381366026 \h </w:instrText>
            </w:r>
            <w:r>
              <w:rPr>
                <w:noProof/>
                <w:webHidden/>
              </w:rPr>
            </w:r>
            <w:r>
              <w:rPr>
                <w:noProof/>
                <w:webHidden/>
              </w:rPr>
              <w:fldChar w:fldCharType="separate"/>
            </w:r>
            <w:r w:rsidR="00702482">
              <w:rPr>
                <w:noProof/>
                <w:webHidden/>
              </w:rPr>
              <w:t>251</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7" w:history="1">
            <w:r w:rsidRPr="00F21A1D">
              <w:rPr>
                <w:rStyle w:val="afa"/>
                <w:noProof/>
              </w:rPr>
              <w:t>Приложение № 19</w:t>
            </w:r>
            <w:r>
              <w:rPr>
                <w:noProof/>
                <w:webHidden/>
              </w:rPr>
              <w:tab/>
            </w:r>
            <w:r>
              <w:rPr>
                <w:noProof/>
                <w:webHidden/>
              </w:rPr>
              <w:fldChar w:fldCharType="begin"/>
            </w:r>
            <w:r>
              <w:rPr>
                <w:noProof/>
                <w:webHidden/>
              </w:rPr>
              <w:instrText xml:space="preserve"> PAGEREF _Toc381366027 \h </w:instrText>
            </w:r>
            <w:r>
              <w:rPr>
                <w:noProof/>
                <w:webHidden/>
              </w:rPr>
            </w:r>
            <w:r>
              <w:rPr>
                <w:noProof/>
                <w:webHidden/>
              </w:rPr>
              <w:fldChar w:fldCharType="separate"/>
            </w:r>
            <w:r w:rsidR="00702482">
              <w:rPr>
                <w:noProof/>
                <w:webHidden/>
              </w:rPr>
              <w:t>256</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8" w:history="1">
            <w:r w:rsidRPr="00F21A1D">
              <w:rPr>
                <w:rStyle w:val="afa"/>
                <w:noProof/>
              </w:rPr>
              <w:t>Приложение № 20</w:t>
            </w:r>
            <w:r>
              <w:rPr>
                <w:noProof/>
                <w:webHidden/>
              </w:rPr>
              <w:tab/>
            </w:r>
            <w:r>
              <w:rPr>
                <w:noProof/>
                <w:webHidden/>
              </w:rPr>
              <w:fldChar w:fldCharType="begin"/>
            </w:r>
            <w:r>
              <w:rPr>
                <w:noProof/>
                <w:webHidden/>
              </w:rPr>
              <w:instrText xml:space="preserve"> PAGEREF _Toc381366028 \h </w:instrText>
            </w:r>
            <w:r>
              <w:rPr>
                <w:noProof/>
                <w:webHidden/>
              </w:rPr>
            </w:r>
            <w:r>
              <w:rPr>
                <w:noProof/>
                <w:webHidden/>
              </w:rPr>
              <w:fldChar w:fldCharType="separate"/>
            </w:r>
            <w:r w:rsidR="00702482">
              <w:rPr>
                <w:noProof/>
                <w:webHidden/>
              </w:rPr>
              <w:t>258</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29" w:history="1">
            <w:r w:rsidRPr="00F21A1D">
              <w:rPr>
                <w:rStyle w:val="afa"/>
                <w:noProof/>
              </w:rPr>
              <w:t>Приложение № 21</w:t>
            </w:r>
            <w:r>
              <w:rPr>
                <w:noProof/>
                <w:webHidden/>
              </w:rPr>
              <w:tab/>
            </w:r>
            <w:r>
              <w:rPr>
                <w:noProof/>
                <w:webHidden/>
              </w:rPr>
              <w:fldChar w:fldCharType="begin"/>
            </w:r>
            <w:r>
              <w:rPr>
                <w:noProof/>
                <w:webHidden/>
              </w:rPr>
              <w:instrText xml:space="preserve"> PAGEREF _Toc381366029 \h </w:instrText>
            </w:r>
            <w:r>
              <w:rPr>
                <w:noProof/>
                <w:webHidden/>
              </w:rPr>
            </w:r>
            <w:r>
              <w:rPr>
                <w:noProof/>
                <w:webHidden/>
              </w:rPr>
              <w:fldChar w:fldCharType="separate"/>
            </w:r>
            <w:r w:rsidR="00702482">
              <w:rPr>
                <w:noProof/>
                <w:webHidden/>
              </w:rPr>
              <w:t>260</w:t>
            </w:r>
            <w:r>
              <w:rPr>
                <w:noProof/>
                <w:webHidden/>
              </w:rPr>
              <w:fldChar w:fldCharType="end"/>
            </w:r>
          </w:hyperlink>
        </w:p>
        <w:p w:rsidR="00995C2B" w:rsidRDefault="00995C2B">
          <w:pPr>
            <w:pStyle w:val="13"/>
            <w:rPr>
              <w:rFonts w:asciiTheme="minorHAnsi" w:eastAsiaTheme="minorEastAsia" w:hAnsiTheme="minorHAnsi" w:cstheme="minorBidi"/>
              <w:b w:val="0"/>
              <w:noProof/>
              <w:color w:val="auto"/>
              <w:sz w:val="22"/>
              <w:szCs w:val="22"/>
            </w:rPr>
          </w:pPr>
          <w:hyperlink w:anchor="_Toc381366030" w:history="1">
            <w:r w:rsidRPr="00F21A1D">
              <w:rPr>
                <w:rStyle w:val="afa"/>
                <w:noProof/>
              </w:rPr>
              <w:t>Приложение № 22</w:t>
            </w:r>
            <w:r>
              <w:rPr>
                <w:noProof/>
                <w:webHidden/>
              </w:rPr>
              <w:tab/>
            </w:r>
            <w:r>
              <w:rPr>
                <w:noProof/>
                <w:webHidden/>
              </w:rPr>
              <w:fldChar w:fldCharType="begin"/>
            </w:r>
            <w:r>
              <w:rPr>
                <w:noProof/>
                <w:webHidden/>
              </w:rPr>
              <w:instrText xml:space="preserve"> PAGEREF _Toc381366030 \h </w:instrText>
            </w:r>
            <w:r>
              <w:rPr>
                <w:noProof/>
                <w:webHidden/>
              </w:rPr>
            </w:r>
            <w:r>
              <w:rPr>
                <w:noProof/>
                <w:webHidden/>
              </w:rPr>
              <w:fldChar w:fldCharType="separate"/>
            </w:r>
            <w:r w:rsidR="00702482">
              <w:rPr>
                <w:noProof/>
                <w:webHidden/>
              </w:rPr>
              <w:t>262</w:t>
            </w:r>
            <w:r>
              <w:rPr>
                <w:noProof/>
                <w:webHidden/>
              </w:rPr>
              <w:fldChar w:fldCharType="end"/>
            </w:r>
          </w:hyperlink>
        </w:p>
        <w:p w:rsidR="00985852" w:rsidRDefault="00D370C5">
          <w:r>
            <w:lastRenderedPageBreak/>
            <w:fldChar w:fldCharType="end"/>
          </w:r>
        </w:p>
      </w:sdtContent>
    </w:sdt>
    <w:p w:rsidR="00E76B42" w:rsidRPr="007A056C" w:rsidRDefault="00F6296C" w:rsidP="00DD5E3C">
      <w:pPr>
        <w:pStyle w:val="1"/>
      </w:pPr>
      <w:bookmarkStart w:id="2" w:name="_Toc381365989"/>
      <w:r w:rsidRPr="007A056C">
        <w:t>В</w:t>
      </w:r>
      <w:r w:rsidR="007A056C" w:rsidRPr="007A056C">
        <w:t>ведение</w:t>
      </w:r>
      <w:bookmarkEnd w:id="2"/>
    </w:p>
    <w:p w:rsidR="00E76B42" w:rsidRPr="007C0BAB" w:rsidRDefault="00E76B42" w:rsidP="00DD5E3C">
      <w:pPr>
        <w:rPr>
          <w:rFonts w:ascii="Times New Roman" w:hAnsi="Times New Roman"/>
          <w:sz w:val="28"/>
          <w:szCs w:val="28"/>
          <w:lang w:eastAsia="ru-RU"/>
        </w:rPr>
      </w:pPr>
    </w:p>
    <w:p w:rsidR="00E76B42" w:rsidRPr="007C0BAB" w:rsidRDefault="00E76B42" w:rsidP="00DD5E3C">
      <w:pPr>
        <w:pStyle w:val="Doc-1"/>
        <w:spacing w:line="240" w:lineRule="auto"/>
        <w:ind w:firstLine="567"/>
        <w:rPr>
          <w:sz w:val="28"/>
          <w:szCs w:val="28"/>
        </w:rPr>
      </w:pPr>
      <w:r w:rsidRPr="007C0BAB">
        <w:rPr>
          <w:sz w:val="28"/>
          <w:szCs w:val="28"/>
        </w:rPr>
        <w:t xml:space="preserve">Одним из важнейших приоритетов государственной политики является внедрение эффективных механизмов обеспечения государственной гражданской службы Российской Федерации (далее – гражданская служба) высококвалифицированными специалистами, способными решать сложные задачи государственного управления. В целях совершенствования государственной кадровой политики необходимо внедрение в работу кадровых служб государственных органов современных технологий кадровой работы, что обеспечит повышение эффективности гражданской службы и результативности профессиональной служебной деятельности государственных гражданских служащих Российской Федерации (далее – гражданские служащие). Данное направление совершенствования </w:t>
      </w:r>
      <w:r w:rsidR="00D01901" w:rsidRPr="007C0BAB">
        <w:rPr>
          <w:sz w:val="28"/>
          <w:szCs w:val="28"/>
        </w:rPr>
        <w:t>государственной кадровой политики</w:t>
      </w:r>
      <w:r w:rsidRPr="007C0BAB">
        <w:rPr>
          <w:sz w:val="28"/>
          <w:szCs w:val="28"/>
        </w:rPr>
        <w:t xml:space="preserve"> в соответствии с пунктом 6               части 2 статьи 60 Федерального закона от 27 июля 2004 года № 79-ФЗ                            «О государственной гражданской службе Российской Федерации» (далее – Федеральный закон № 79-ФЗ) является одним из наиболее приоритетных направлений формирования кадрового состава гражданской службы. </w:t>
      </w:r>
    </w:p>
    <w:p w:rsidR="00E76B42" w:rsidRPr="007C0BAB" w:rsidRDefault="00E76B42" w:rsidP="00DD5E3C">
      <w:pPr>
        <w:pStyle w:val="Doc-1"/>
        <w:spacing w:line="240" w:lineRule="auto"/>
        <w:ind w:firstLine="567"/>
        <w:rPr>
          <w:sz w:val="28"/>
          <w:szCs w:val="28"/>
        </w:rPr>
      </w:pPr>
      <w:r w:rsidRPr="007C0BAB">
        <w:rPr>
          <w:sz w:val="28"/>
          <w:szCs w:val="28"/>
        </w:rPr>
        <w:t xml:space="preserve">Система комплексной оценки является одним из основных инструментов кадровой работы, широко используемым как в коммерческих организациях, так и в государственных органах и органах местного самоуправления во всем мире. </w:t>
      </w:r>
      <w:proofErr w:type="gramStart"/>
      <w:r w:rsidRPr="007C0BAB">
        <w:rPr>
          <w:sz w:val="28"/>
          <w:szCs w:val="28"/>
        </w:rPr>
        <w:t>Система комплексной оценки профессиональной служебной деятельности гражданского служащего включает оценку соответствия уровня и направле</w:t>
      </w:r>
      <w:r w:rsidR="00F04604">
        <w:rPr>
          <w:sz w:val="28"/>
          <w:szCs w:val="28"/>
        </w:rPr>
        <w:t>ния подготовки</w:t>
      </w:r>
      <w:r w:rsidRPr="007C0BAB">
        <w:rPr>
          <w:sz w:val="28"/>
          <w:szCs w:val="28"/>
        </w:rPr>
        <w:t xml:space="preserve"> (</w:t>
      </w:r>
      <w:r w:rsidR="00F04604">
        <w:rPr>
          <w:sz w:val="28"/>
          <w:szCs w:val="28"/>
        </w:rPr>
        <w:t>специальности</w:t>
      </w:r>
      <w:r w:rsidRPr="007C0BAB">
        <w:rPr>
          <w:sz w:val="28"/>
          <w:szCs w:val="28"/>
        </w:rPr>
        <w:t>) профессионального образования, стажа гражданской службы (государственной службы иных видов) или стажа (опыта) работы по специальности, направлению подготовки, профессиональных знаний и навыков гражданского служащего квалификационным требованиям к должности гражданской службы, его профессиональных качеств модели профессиональных качеств, а также оценку соответствия эффективности и результативности профессиональной служебной</w:t>
      </w:r>
      <w:proofErr w:type="gramEnd"/>
      <w:r w:rsidRPr="007C0BAB">
        <w:rPr>
          <w:sz w:val="28"/>
          <w:szCs w:val="28"/>
        </w:rPr>
        <w:t xml:space="preserve"> деятельности гражданского служащего показателям эффективности и результативности, включая общественную оценку. </w:t>
      </w:r>
    </w:p>
    <w:p w:rsidR="00E76B42" w:rsidRPr="007C0BAB" w:rsidRDefault="00E76B42" w:rsidP="00DD5E3C">
      <w:pPr>
        <w:pStyle w:val="Doc-1"/>
        <w:spacing w:line="240" w:lineRule="auto"/>
        <w:ind w:firstLine="567"/>
        <w:rPr>
          <w:sz w:val="28"/>
          <w:szCs w:val="28"/>
        </w:rPr>
      </w:pPr>
      <w:r w:rsidRPr="007C0BAB">
        <w:rPr>
          <w:sz w:val="28"/>
          <w:szCs w:val="28"/>
        </w:rPr>
        <w:t>Комплексная оценка может применяться на различных этапах прохождения гражданской службы (по окончании установленного срока испытания, при прохождении гражданской службы до момента увольнения с гражданской службы, при формировании кадрового резерва государственного органа и т.д.). Результаты комплексной оценки учитываются при принятии всех кадровых решений в государственном органе.</w:t>
      </w:r>
    </w:p>
    <w:p w:rsidR="00E76B42" w:rsidRPr="007C0BAB" w:rsidRDefault="00E76B42" w:rsidP="00DD5E3C">
      <w:pPr>
        <w:pStyle w:val="Doc-1"/>
        <w:spacing w:line="240" w:lineRule="auto"/>
        <w:ind w:firstLine="567"/>
        <w:rPr>
          <w:sz w:val="28"/>
          <w:szCs w:val="28"/>
        </w:rPr>
      </w:pPr>
      <w:r w:rsidRPr="007C0BAB">
        <w:rPr>
          <w:sz w:val="28"/>
          <w:szCs w:val="28"/>
        </w:rPr>
        <w:t xml:space="preserve">Методический инструментарий по внедрению комплексной оценки </w:t>
      </w:r>
      <w:r w:rsidRPr="007C0BAB">
        <w:rPr>
          <w:sz w:val="28"/>
          <w:szCs w:val="28"/>
        </w:rPr>
        <w:lastRenderedPageBreak/>
        <w:t xml:space="preserve">профессиональной служебной деятельности государственных гражданских служащих (включая общественную оценку) (далее – методический инструментарий) подготовлен в целях оказания методической помощи кадровым службам государственных органов в проведении комплексной оценки профессиональной служебной деятельности гражданских служащих. </w:t>
      </w:r>
      <w:proofErr w:type="gramStart"/>
      <w:r w:rsidRPr="007C0BAB">
        <w:rPr>
          <w:sz w:val="28"/>
          <w:szCs w:val="28"/>
        </w:rPr>
        <w:t>Подходы, содержащиеся в методическом инструментарии, разработаны и апробированы в рамках реализации Министерством труда и социальной защиты Российской Федерации с экспертным сопровождением в отдельных органах исполнительной власти в январе – октябре 2013 года пилотного проекта по внедрению системы комплексной оценки деятельности гражданских служащих, в том числе общественной оценки по отдельным должностям гражданской службы, проведенного в целях реализации мероприятий по внедрению новых принципов</w:t>
      </w:r>
      <w:proofErr w:type="gramEnd"/>
      <w:r w:rsidRPr="007C0BAB">
        <w:rPr>
          <w:sz w:val="28"/>
          <w:szCs w:val="28"/>
        </w:rPr>
        <w:t xml:space="preserve"> кадровой политики в систему государственной службы, </w:t>
      </w:r>
      <w:proofErr w:type="gramStart"/>
      <w:r w:rsidRPr="007C0BAB">
        <w:rPr>
          <w:sz w:val="28"/>
          <w:szCs w:val="28"/>
        </w:rPr>
        <w:t>предусмотренных</w:t>
      </w:r>
      <w:proofErr w:type="gramEnd"/>
      <w:r w:rsidRPr="007C0BAB">
        <w:rPr>
          <w:sz w:val="28"/>
          <w:szCs w:val="28"/>
        </w:rPr>
        <w:t xml:space="preserve"> Указом Президента Российской Федерации от 7 мая 2012 года № 601</w:t>
      </w:r>
      <w:r w:rsidRPr="007C0BAB">
        <w:rPr>
          <w:sz w:val="28"/>
          <w:szCs w:val="28"/>
          <w:lang w:eastAsia="en-US"/>
        </w:rPr>
        <w:t>.</w:t>
      </w:r>
    </w:p>
    <w:p w:rsidR="00E76B42" w:rsidRPr="007C0BAB" w:rsidRDefault="00E76B42" w:rsidP="00DD5E3C">
      <w:pPr>
        <w:pStyle w:val="Doc-1"/>
        <w:spacing w:line="240" w:lineRule="auto"/>
        <w:ind w:firstLine="567"/>
        <w:rPr>
          <w:sz w:val="28"/>
          <w:szCs w:val="28"/>
        </w:rPr>
      </w:pPr>
      <w:r w:rsidRPr="007C0BAB">
        <w:rPr>
          <w:sz w:val="28"/>
          <w:szCs w:val="28"/>
        </w:rPr>
        <w:t xml:space="preserve">Методический инструментарий содержит подробное описание системы комплексной оценки и отдельных ее элементов, порядок организации и проведения комплексной оценки, а также способы учета результатов комплексной оценки в деятельности государственных органов. </w:t>
      </w:r>
    </w:p>
    <w:p w:rsidR="00E76B42" w:rsidRPr="007C0BAB" w:rsidRDefault="00E76B42" w:rsidP="00DD5E3C">
      <w:pPr>
        <w:pStyle w:val="Doc-1"/>
        <w:spacing w:line="240" w:lineRule="auto"/>
        <w:ind w:firstLine="567"/>
        <w:rPr>
          <w:sz w:val="28"/>
          <w:szCs w:val="28"/>
        </w:rPr>
      </w:pPr>
      <w:r w:rsidRPr="007C0BAB">
        <w:rPr>
          <w:sz w:val="28"/>
          <w:szCs w:val="28"/>
        </w:rPr>
        <w:t xml:space="preserve">Предлагаемые настоящим инструментарием подходы к организации и проведению комплексной оценки профессиональной служебной деятельности гражданских служащих предназначены для внедрения в рамках действующего законодательства Российской Федерации о гражданской службе. </w:t>
      </w:r>
    </w:p>
    <w:p w:rsidR="00E76B42" w:rsidRPr="007C0BAB" w:rsidRDefault="00E76B42" w:rsidP="00DD5E3C">
      <w:pPr>
        <w:pStyle w:val="Doc-1"/>
        <w:spacing w:line="240" w:lineRule="auto"/>
        <w:ind w:firstLine="567"/>
        <w:rPr>
          <w:sz w:val="28"/>
          <w:szCs w:val="28"/>
        </w:rPr>
      </w:pPr>
      <w:r w:rsidRPr="007C0BAB">
        <w:rPr>
          <w:sz w:val="28"/>
          <w:szCs w:val="28"/>
        </w:rPr>
        <w:t>Настоящий методический инструментарий основан на передовом международном опыте по организации оценки профессиональной служебной деятельности гражданских служащих в государственных органах и                     HR-технологиях, используемых в ведущих российских и международных компаниях.</w:t>
      </w:r>
    </w:p>
    <w:p w:rsidR="00E76B42" w:rsidRPr="000172B6" w:rsidRDefault="00354EC9" w:rsidP="00DD5E3C">
      <w:pPr>
        <w:pStyle w:val="1"/>
      </w:pPr>
      <w:bookmarkStart w:id="3" w:name="_Toc381365990"/>
      <w:r w:rsidRPr="000172B6">
        <w:t>Правовая основа внедрения системы комплексной оценки на гражданской службе</w:t>
      </w:r>
      <w:bookmarkEnd w:id="3"/>
      <w:r w:rsidRPr="000172B6">
        <w:t xml:space="preserve"> </w:t>
      </w:r>
    </w:p>
    <w:p w:rsidR="004E714C" w:rsidRPr="007C0BAB" w:rsidRDefault="004E714C" w:rsidP="00DD5E3C">
      <w:pPr>
        <w:pStyle w:val="Doc-1"/>
        <w:spacing w:line="240" w:lineRule="auto"/>
        <w:ind w:firstLine="0"/>
        <w:rPr>
          <w:b/>
          <w:sz w:val="28"/>
          <w:szCs w:val="28"/>
        </w:rPr>
      </w:pPr>
    </w:p>
    <w:p w:rsidR="00E76B42" w:rsidRPr="007C0BAB" w:rsidRDefault="00E76B42" w:rsidP="00DD5E3C">
      <w:pPr>
        <w:pStyle w:val="Doc-1"/>
        <w:spacing w:line="240" w:lineRule="auto"/>
        <w:ind w:firstLine="567"/>
        <w:rPr>
          <w:sz w:val="28"/>
          <w:szCs w:val="28"/>
        </w:rPr>
      </w:pPr>
      <w:r w:rsidRPr="007C0BAB">
        <w:rPr>
          <w:sz w:val="28"/>
          <w:szCs w:val="28"/>
        </w:rPr>
        <w:t>Правовой основой для внедрения системы комплексной оценки профессиональной служебной деятельности гражданских служащих являются:</w:t>
      </w:r>
    </w:p>
    <w:p w:rsidR="00E76B42" w:rsidRPr="007C0BAB" w:rsidRDefault="00E76B42" w:rsidP="00DD5E3C">
      <w:pPr>
        <w:pStyle w:val="Doc-"/>
        <w:spacing w:line="240" w:lineRule="auto"/>
        <w:ind w:left="0" w:firstLine="567"/>
        <w:rPr>
          <w:sz w:val="28"/>
          <w:szCs w:val="28"/>
        </w:rPr>
      </w:pPr>
      <w:r w:rsidRPr="007C0BAB">
        <w:rPr>
          <w:sz w:val="28"/>
          <w:szCs w:val="28"/>
        </w:rPr>
        <w:t>Федеральный закон № 79-ФЗ;</w:t>
      </w:r>
    </w:p>
    <w:p w:rsidR="00E76B42" w:rsidRPr="007C0BAB" w:rsidRDefault="00E76B42" w:rsidP="00DD5E3C">
      <w:pPr>
        <w:pStyle w:val="Doc-"/>
        <w:spacing w:line="240" w:lineRule="auto"/>
        <w:ind w:left="0" w:firstLine="567"/>
        <w:rPr>
          <w:sz w:val="28"/>
          <w:szCs w:val="28"/>
        </w:rPr>
      </w:pPr>
      <w:r w:rsidRPr="007C0BAB">
        <w:rPr>
          <w:sz w:val="28"/>
          <w:szCs w:val="28"/>
        </w:rPr>
        <w:t>Положение о проведении аттестации государственных гражданских служащих Российской Федерации, утвержденное Указом Президента Российской Федерации от 1 февраля 2005 года № 110 (далее – Положение об аттестации);</w:t>
      </w:r>
    </w:p>
    <w:p w:rsidR="00E76B42" w:rsidRPr="007C0BAB" w:rsidRDefault="00E76B42" w:rsidP="00DD5E3C">
      <w:pPr>
        <w:pStyle w:val="Doc-"/>
        <w:spacing w:line="240" w:lineRule="auto"/>
        <w:ind w:left="0" w:firstLine="567"/>
        <w:rPr>
          <w:sz w:val="28"/>
          <w:szCs w:val="28"/>
        </w:rPr>
      </w:pPr>
      <w:r w:rsidRPr="007C0BAB">
        <w:rPr>
          <w:sz w:val="28"/>
          <w:szCs w:val="28"/>
        </w:rPr>
        <w:t xml:space="preserve">Положение о конкурсе на замещение вакантной должности государственной гражданской службы Российской Федерации, утвержденное </w:t>
      </w:r>
      <w:r w:rsidRPr="007C0BAB">
        <w:rPr>
          <w:sz w:val="28"/>
          <w:szCs w:val="28"/>
        </w:rPr>
        <w:lastRenderedPageBreak/>
        <w:t xml:space="preserve">Указом Президента Российской Федерации от 1 февраля 2005 года № 112 (далее – Положение о конкурсе); </w:t>
      </w:r>
    </w:p>
    <w:p w:rsidR="00E76B42" w:rsidRPr="00F354B2" w:rsidRDefault="00E76B42" w:rsidP="00DD5E3C">
      <w:pPr>
        <w:pStyle w:val="Doc-"/>
        <w:spacing w:line="240" w:lineRule="auto"/>
        <w:ind w:left="0" w:firstLine="567"/>
        <w:rPr>
          <w:sz w:val="28"/>
          <w:szCs w:val="28"/>
        </w:rPr>
      </w:pPr>
      <w:proofErr w:type="gramStart"/>
      <w:r w:rsidRPr="007C0BAB">
        <w:rPr>
          <w:sz w:val="28"/>
          <w:szCs w:val="28"/>
        </w:rPr>
        <w:t>Правила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утвержденные постановлением Правительства Российской Федерации от 12 декабря 2012 года №1284 (далее – Правила оценки гражданами эффективности деятельности руководителей</w:t>
      </w:r>
      <w:proofErr w:type="gramEnd"/>
      <w:r w:rsidRPr="007C0BAB">
        <w:rPr>
          <w:sz w:val="28"/>
          <w:szCs w:val="28"/>
        </w:rPr>
        <w:t xml:space="preserve"> территориальных органов федеральных</w:t>
      </w:r>
      <w:r w:rsidR="00F354B2">
        <w:rPr>
          <w:sz w:val="28"/>
          <w:szCs w:val="28"/>
        </w:rPr>
        <w:t xml:space="preserve"> органов исполнительной власти)</w:t>
      </w:r>
      <w:r w:rsidR="00F354B2" w:rsidRPr="00F354B2">
        <w:rPr>
          <w:sz w:val="28"/>
          <w:szCs w:val="28"/>
        </w:rPr>
        <w:t>;</w:t>
      </w:r>
    </w:p>
    <w:p w:rsidR="00F354B2" w:rsidRPr="007C0BAB" w:rsidRDefault="00F354B2" w:rsidP="00DD5E3C">
      <w:pPr>
        <w:pStyle w:val="Doc-"/>
        <w:spacing w:line="240" w:lineRule="auto"/>
        <w:ind w:left="0" w:firstLine="567"/>
        <w:rPr>
          <w:sz w:val="28"/>
          <w:szCs w:val="28"/>
        </w:rPr>
      </w:pPr>
      <w:r>
        <w:rPr>
          <w:sz w:val="28"/>
          <w:szCs w:val="28"/>
        </w:rPr>
        <w:t xml:space="preserve">Иные нормативные акты, утвержденные </w:t>
      </w:r>
      <w:r w:rsidRPr="00F354B2">
        <w:rPr>
          <w:sz w:val="28"/>
          <w:szCs w:val="28"/>
        </w:rPr>
        <w:t xml:space="preserve">государственным органом в связи с организацией проведения комплексной оценки, </w:t>
      </w:r>
      <w:r>
        <w:rPr>
          <w:sz w:val="28"/>
          <w:szCs w:val="28"/>
        </w:rPr>
        <w:t>рассмотренны</w:t>
      </w:r>
      <w:r w:rsidRPr="00F354B2">
        <w:rPr>
          <w:sz w:val="28"/>
          <w:szCs w:val="28"/>
        </w:rPr>
        <w:t xml:space="preserve">е в Разделе </w:t>
      </w:r>
      <w:r>
        <w:rPr>
          <w:sz w:val="28"/>
          <w:szCs w:val="28"/>
        </w:rPr>
        <w:t>7 «</w:t>
      </w:r>
      <w:r w:rsidRPr="00F354B2">
        <w:rPr>
          <w:sz w:val="28"/>
          <w:szCs w:val="28"/>
        </w:rPr>
        <w:t>Порядок организации и проведения очередной комплексной оценки»</w:t>
      </w:r>
      <w:r>
        <w:rPr>
          <w:sz w:val="28"/>
          <w:szCs w:val="28"/>
        </w:rPr>
        <w:t>.</w:t>
      </w:r>
    </w:p>
    <w:p w:rsidR="00E76B42" w:rsidRPr="000172B6" w:rsidRDefault="004E714C" w:rsidP="00DD5E3C">
      <w:pPr>
        <w:pStyle w:val="1"/>
      </w:pPr>
      <w:bookmarkStart w:id="4" w:name="_Toc381365991"/>
      <w:r w:rsidRPr="000172B6">
        <w:t>Основные понятия и определения</w:t>
      </w:r>
      <w:bookmarkEnd w:id="4"/>
      <w:r w:rsidRPr="000172B6">
        <w:t xml:space="preserve"> </w:t>
      </w:r>
    </w:p>
    <w:p w:rsidR="004E714C" w:rsidRPr="007C0BAB" w:rsidRDefault="004E714C" w:rsidP="00DD5E3C">
      <w:pPr>
        <w:pStyle w:val="Doc-"/>
        <w:numPr>
          <w:ilvl w:val="0"/>
          <w:numId w:val="0"/>
        </w:numPr>
        <w:spacing w:line="240" w:lineRule="auto"/>
        <w:rPr>
          <w:b/>
          <w:sz w:val="28"/>
          <w:szCs w:val="28"/>
        </w:rPr>
      </w:pPr>
    </w:p>
    <w:p w:rsidR="00E76B42" w:rsidRPr="007C0BAB" w:rsidRDefault="00E76B42" w:rsidP="00DD5E3C">
      <w:pPr>
        <w:pStyle w:val="Doc-1"/>
        <w:spacing w:line="240" w:lineRule="auto"/>
        <w:ind w:firstLine="567"/>
        <w:rPr>
          <w:sz w:val="28"/>
          <w:szCs w:val="28"/>
        </w:rPr>
      </w:pPr>
      <w:r w:rsidRPr="0097609C">
        <w:rPr>
          <w:i/>
          <w:sz w:val="28"/>
          <w:szCs w:val="28"/>
        </w:rPr>
        <w:t>Система комплексной оценки профессиональной служебной деятельности гражданского служащего</w:t>
      </w:r>
      <w:r w:rsidRPr="007C0BAB">
        <w:rPr>
          <w:sz w:val="28"/>
          <w:szCs w:val="28"/>
        </w:rPr>
        <w:t xml:space="preserve"> – набор оценочных процедур, технологий и методов, позволяющих получить интегральную оценку профессиональной служебной деятельности гражданского служащего, включая:</w:t>
      </w:r>
    </w:p>
    <w:p w:rsidR="00E76B42" w:rsidRPr="007C0BAB" w:rsidRDefault="00E76B42" w:rsidP="00DD5E3C">
      <w:pPr>
        <w:pStyle w:val="Doc-"/>
        <w:spacing w:line="240" w:lineRule="auto"/>
        <w:ind w:left="0" w:firstLine="567"/>
        <w:rPr>
          <w:sz w:val="28"/>
          <w:szCs w:val="28"/>
        </w:rPr>
      </w:pPr>
      <w:r w:rsidRPr="007C0BAB">
        <w:rPr>
          <w:sz w:val="28"/>
          <w:szCs w:val="28"/>
        </w:rPr>
        <w:t xml:space="preserve">оценку соответствия уровня и </w:t>
      </w:r>
      <w:r w:rsidR="00F04604">
        <w:rPr>
          <w:sz w:val="28"/>
          <w:szCs w:val="28"/>
        </w:rPr>
        <w:t>направления подготовки</w:t>
      </w:r>
      <w:r w:rsidRPr="007C0BAB">
        <w:rPr>
          <w:sz w:val="28"/>
          <w:szCs w:val="28"/>
        </w:rPr>
        <w:t xml:space="preserve"> (</w:t>
      </w:r>
      <w:r w:rsidR="00F04604">
        <w:rPr>
          <w:sz w:val="28"/>
          <w:szCs w:val="28"/>
        </w:rPr>
        <w:t>специальности</w:t>
      </w:r>
      <w:r w:rsidRPr="007C0BAB">
        <w:rPr>
          <w:sz w:val="28"/>
          <w:szCs w:val="28"/>
        </w:rPr>
        <w:t xml:space="preserve">) профессионального образования, стажа гражданской службы (государственной службы иных видов) или стажа (опыта) работы по специальности, направлению подготовки, профессиональных знаний и навыков гражданского служащего квалификационным требованиям к должности гражданской службы (далее – оценка квалификации гражданского служащего); </w:t>
      </w:r>
    </w:p>
    <w:p w:rsidR="00E76B42" w:rsidRPr="007C0BAB" w:rsidRDefault="00E76B42" w:rsidP="00DD5E3C">
      <w:pPr>
        <w:pStyle w:val="Doc-"/>
        <w:spacing w:line="240" w:lineRule="auto"/>
        <w:ind w:left="0" w:firstLine="567"/>
        <w:rPr>
          <w:sz w:val="28"/>
          <w:szCs w:val="28"/>
        </w:rPr>
      </w:pPr>
      <w:r w:rsidRPr="007C0BAB">
        <w:rPr>
          <w:sz w:val="28"/>
          <w:szCs w:val="28"/>
        </w:rPr>
        <w:t>оценку соответствия профессиональных каче</w:t>
      </w:r>
      <w:proofErr w:type="gramStart"/>
      <w:r w:rsidRPr="007C0BAB">
        <w:rPr>
          <w:sz w:val="28"/>
          <w:szCs w:val="28"/>
        </w:rPr>
        <w:t>ств гр</w:t>
      </w:r>
      <w:proofErr w:type="gramEnd"/>
      <w:r w:rsidRPr="007C0BAB">
        <w:rPr>
          <w:sz w:val="28"/>
          <w:szCs w:val="28"/>
        </w:rPr>
        <w:t>ажданского служащего модели профессиональных качеств (далее – оценка профессиональных качеств гражданского служащего);</w:t>
      </w:r>
    </w:p>
    <w:p w:rsidR="00E76B42" w:rsidRPr="00EC3F70" w:rsidRDefault="00E76B42" w:rsidP="00DD5E3C">
      <w:pPr>
        <w:pStyle w:val="Doc-"/>
        <w:spacing w:line="240" w:lineRule="auto"/>
        <w:ind w:left="0" w:firstLine="567"/>
        <w:rPr>
          <w:sz w:val="28"/>
          <w:szCs w:val="28"/>
        </w:rPr>
      </w:pPr>
      <w:r w:rsidRPr="007C0BAB">
        <w:rPr>
          <w:sz w:val="28"/>
          <w:szCs w:val="28"/>
        </w:rPr>
        <w:t xml:space="preserve">оценку соответствия </w:t>
      </w:r>
      <w:r w:rsidRPr="00EC3F70">
        <w:rPr>
          <w:sz w:val="28"/>
          <w:szCs w:val="28"/>
        </w:rPr>
        <w:t>эффективности и результативности профессиональной служебной деятельности гражданского служащего показателям эффективности и результативности, в том числе общественную оценку (далее – оценка эффективности и результативности профессиональной служебной деятельности гражданского служащего).</w:t>
      </w:r>
    </w:p>
    <w:p w:rsidR="00E76B42" w:rsidRPr="00EC3F70" w:rsidRDefault="00E76B42" w:rsidP="00DD5E3C">
      <w:pPr>
        <w:pStyle w:val="Doc-0"/>
        <w:spacing w:line="240" w:lineRule="auto"/>
        <w:ind w:left="0" w:firstLine="567"/>
        <w:rPr>
          <w:sz w:val="28"/>
          <w:szCs w:val="28"/>
        </w:rPr>
      </w:pPr>
      <w:r w:rsidRPr="00EC3F70">
        <w:rPr>
          <w:i/>
          <w:sz w:val="28"/>
          <w:szCs w:val="28"/>
        </w:rPr>
        <w:t>Комплексная оценка гражданского служащего</w:t>
      </w:r>
      <w:r w:rsidRPr="00EC3F70">
        <w:rPr>
          <w:sz w:val="28"/>
          <w:szCs w:val="28"/>
        </w:rPr>
        <w:t xml:space="preserve"> – интегральная оценка квалификации гражданского служащего, его профессиональных качеств, а также эффективности и результативности профессиональной служебной деятельности гражданского служащего.</w:t>
      </w:r>
    </w:p>
    <w:p w:rsidR="00E76B42" w:rsidRPr="007C0BAB" w:rsidRDefault="00E76B42" w:rsidP="00DD5E3C">
      <w:pPr>
        <w:pStyle w:val="Doc-0"/>
        <w:spacing w:line="240" w:lineRule="auto"/>
        <w:ind w:left="0" w:firstLine="567"/>
        <w:rPr>
          <w:sz w:val="28"/>
          <w:szCs w:val="28"/>
        </w:rPr>
      </w:pPr>
      <w:r w:rsidRPr="0097609C">
        <w:rPr>
          <w:i/>
          <w:sz w:val="28"/>
          <w:szCs w:val="28"/>
        </w:rPr>
        <w:lastRenderedPageBreak/>
        <w:t>Профессиональное качество</w:t>
      </w:r>
      <w:r w:rsidRPr="007C0BAB">
        <w:rPr>
          <w:sz w:val="28"/>
          <w:szCs w:val="28"/>
        </w:rPr>
        <w:t xml:space="preserve"> – проявляемая в поведении гражданского служащего характеристика, отражающая единство его стремлений, способностей, знаний, навыков и личностных качеств, необходимых для эффективного и результативного исполнения должностных обязанностей.</w:t>
      </w:r>
    </w:p>
    <w:p w:rsidR="00E76B42" w:rsidRPr="007C0BAB" w:rsidRDefault="00E76B42" w:rsidP="00DD5E3C">
      <w:pPr>
        <w:pStyle w:val="Doc-0"/>
        <w:spacing w:line="240" w:lineRule="auto"/>
        <w:ind w:left="0" w:firstLine="567"/>
        <w:rPr>
          <w:sz w:val="28"/>
          <w:szCs w:val="28"/>
        </w:rPr>
      </w:pPr>
      <w:r w:rsidRPr="0097609C">
        <w:rPr>
          <w:i/>
          <w:sz w:val="28"/>
          <w:szCs w:val="28"/>
        </w:rPr>
        <w:t>Модель профессиональных качеств</w:t>
      </w:r>
      <w:r w:rsidRPr="007C0BAB">
        <w:rPr>
          <w:sz w:val="28"/>
          <w:szCs w:val="28"/>
        </w:rPr>
        <w:t xml:space="preserve"> – набор профессиональных качеств, необходимых для замещения должности гражданской службы, с указанием стандартов эффективного профессионального поведения гражданских служащих, соответствующих каждому профессиональному качеству, и весов значимости профессиональных качеств.</w:t>
      </w:r>
    </w:p>
    <w:p w:rsidR="00E76B42" w:rsidRPr="007C0BAB" w:rsidRDefault="00E76B42" w:rsidP="00DD5E3C">
      <w:pPr>
        <w:pStyle w:val="Doc-0"/>
        <w:spacing w:line="240" w:lineRule="auto"/>
        <w:ind w:left="0" w:firstLine="567"/>
        <w:rPr>
          <w:sz w:val="28"/>
          <w:szCs w:val="28"/>
        </w:rPr>
      </w:pPr>
      <w:r w:rsidRPr="0097609C">
        <w:rPr>
          <w:i/>
          <w:sz w:val="28"/>
          <w:szCs w:val="28"/>
        </w:rPr>
        <w:t>Общие профессиональные качества</w:t>
      </w:r>
      <w:r w:rsidRPr="007C0BAB">
        <w:rPr>
          <w:sz w:val="28"/>
          <w:szCs w:val="28"/>
        </w:rPr>
        <w:t xml:space="preserve"> – профессиональные качества, необходимые для замещения должностей гражданской службы всех категорий и групп.</w:t>
      </w:r>
    </w:p>
    <w:p w:rsidR="00E76B42" w:rsidRPr="007C0BAB" w:rsidRDefault="00E76B42" w:rsidP="00DD5E3C">
      <w:pPr>
        <w:pStyle w:val="Doc-0"/>
        <w:spacing w:line="240" w:lineRule="auto"/>
        <w:ind w:left="0" w:firstLine="567"/>
        <w:rPr>
          <w:sz w:val="28"/>
          <w:szCs w:val="28"/>
        </w:rPr>
      </w:pPr>
      <w:r w:rsidRPr="0097609C">
        <w:rPr>
          <w:i/>
          <w:sz w:val="28"/>
          <w:szCs w:val="28"/>
        </w:rPr>
        <w:t>Прикладные профессиональные качества</w:t>
      </w:r>
      <w:r w:rsidRPr="007C0BAB">
        <w:rPr>
          <w:sz w:val="28"/>
          <w:szCs w:val="28"/>
        </w:rPr>
        <w:t xml:space="preserve"> – профессиональные качества, необходимые для эффективного и результативного исполнения должностных обязанностей в зависимости от функциональных особенностей должностей гражданской службы.</w:t>
      </w:r>
    </w:p>
    <w:p w:rsidR="00E76B42" w:rsidRPr="007C0BAB" w:rsidRDefault="00E76B42" w:rsidP="00DD5E3C">
      <w:pPr>
        <w:pStyle w:val="Doc-0"/>
        <w:spacing w:line="240" w:lineRule="auto"/>
        <w:ind w:left="0" w:firstLine="567"/>
        <w:rPr>
          <w:sz w:val="28"/>
          <w:szCs w:val="28"/>
        </w:rPr>
      </w:pPr>
      <w:proofErr w:type="gramStart"/>
      <w:r w:rsidRPr="0097609C">
        <w:rPr>
          <w:i/>
          <w:sz w:val="28"/>
          <w:szCs w:val="28"/>
        </w:rPr>
        <w:t>Управленческие профессиональные качества</w:t>
      </w:r>
      <w:r w:rsidRPr="007C0BAB">
        <w:rPr>
          <w:sz w:val="28"/>
          <w:szCs w:val="28"/>
        </w:rPr>
        <w:t xml:space="preserve"> – профессиональные качества, необходимые для замещения должностей гражданской службы категорий и групп, в должностные обязанности по которым входит эффективная организация и планирование собственной деятельности и деятельности гражданских служащих, находящихся в линейном или функциональном подчинении, и в целом структурного подразделения (государственного органа), а также контроль хода исполнения документов и проектов для достижения задач и целей структурного подразделения (государственного органа).</w:t>
      </w:r>
      <w:proofErr w:type="gramEnd"/>
    </w:p>
    <w:p w:rsidR="00E76B42" w:rsidRPr="007C0BAB" w:rsidRDefault="00E76B42" w:rsidP="00DD5E3C">
      <w:pPr>
        <w:pStyle w:val="Doc-1"/>
        <w:spacing w:line="240" w:lineRule="auto"/>
        <w:ind w:firstLine="567"/>
        <w:rPr>
          <w:sz w:val="28"/>
          <w:szCs w:val="28"/>
        </w:rPr>
      </w:pPr>
      <w:r w:rsidRPr="0097609C">
        <w:rPr>
          <w:i/>
          <w:sz w:val="28"/>
          <w:szCs w:val="28"/>
        </w:rPr>
        <w:t>Личностные качества</w:t>
      </w:r>
      <w:r w:rsidRPr="007C0BAB">
        <w:rPr>
          <w:sz w:val="28"/>
          <w:szCs w:val="28"/>
        </w:rPr>
        <w:t xml:space="preserve"> – индивидуальные особенности личности, включающие в себя жизненные ценности и установки индивидуума, тип темперамента, мотивацию и личные цели, динамические свойства нервной системы, </w:t>
      </w:r>
      <w:proofErr w:type="spellStart"/>
      <w:r w:rsidRPr="007C0BAB">
        <w:rPr>
          <w:sz w:val="28"/>
          <w:szCs w:val="28"/>
        </w:rPr>
        <w:t>психотип</w:t>
      </w:r>
      <w:proofErr w:type="spellEnd"/>
      <w:r w:rsidRPr="007C0BAB">
        <w:rPr>
          <w:sz w:val="28"/>
          <w:szCs w:val="28"/>
        </w:rPr>
        <w:t xml:space="preserve"> личности. Совокупность личностных каче</w:t>
      </w:r>
      <w:proofErr w:type="gramStart"/>
      <w:r w:rsidRPr="007C0BAB">
        <w:rPr>
          <w:sz w:val="28"/>
          <w:szCs w:val="28"/>
        </w:rPr>
        <w:t>ств гр</w:t>
      </w:r>
      <w:proofErr w:type="gramEnd"/>
      <w:r w:rsidRPr="007C0BAB">
        <w:rPr>
          <w:sz w:val="28"/>
          <w:szCs w:val="28"/>
        </w:rPr>
        <w:t>ажданского служащего проявляется в профессиональной служебной деятельности через профессиональные качества.</w:t>
      </w:r>
    </w:p>
    <w:p w:rsidR="00E76B42" w:rsidRPr="007C0BAB" w:rsidRDefault="00E76B42" w:rsidP="00DD5E3C">
      <w:pPr>
        <w:pStyle w:val="Doc-0"/>
        <w:spacing w:line="240" w:lineRule="auto"/>
        <w:ind w:left="0" w:firstLine="567"/>
        <w:rPr>
          <w:sz w:val="28"/>
          <w:szCs w:val="28"/>
        </w:rPr>
      </w:pPr>
      <w:r w:rsidRPr="0097609C">
        <w:rPr>
          <w:i/>
          <w:sz w:val="28"/>
          <w:szCs w:val="28"/>
        </w:rPr>
        <w:t>Стандарты профессионального поведения</w:t>
      </w:r>
      <w:r w:rsidRPr="007C0BAB">
        <w:rPr>
          <w:sz w:val="28"/>
          <w:szCs w:val="28"/>
        </w:rPr>
        <w:t xml:space="preserve"> – словесное описание ожидаемых проявлений профессиональных качеств в поведении гражданского служащего.</w:t>
      </w:r>
    </w:p>
    <w:p w:rsidR="00E76B42" w:rsidRPr="007C0BAB" w:rsidRDefault="00E76B42" w:rsidP="00DD5E3C">
      <w:pPr>
        <w:pStyle w:val="Doc-0"/>
        <w:spacing w:line="240" w:lineRule="auto"/>
        <w:ind w:left="0" w:firstLine="567"/>
        <w:rPr>
          <w:sz w:val="28"/>
          <w:szCs w:val="28"/>
        </w:rPr>
      </w:pPr>
      <w:r w:rsidRPr="0097609C">
        <w:rPr>
          <w:i/>
          <w:sz w:val="28"/>
          <w:szCs w:val="28"/>
        </w:rPr>
        <w:t>Эффективность и результативность</w:t>
      </w:r>
      <w:r w:rsidRPr="007C0BAB">
        <w:rPr>
          <w:sz w:val="28"/>
          <w:szCs w:val="28"/>
        </w:rPr>
        <w:t xml:space="preserve"> – способность гражданского служащего к достижению поставленных целей, выполнению задач и реализации планов в полном объеме с требуемым качеством в установленный срок при оптимальном использовании организационных, кадровых, финансовых, информационных и других типов ресурсов, имеющихся в распоряжении государственного органа.</w:t>
      </w:r>
    </w:p>
    <w:p w:rsidR="00E76B42" w:rsidRPr="007C0BAB" w:rsidRDefault="00E76B42" w:rsidP="00DD5E3C">
      <w:pPr>
        <w:pStyle w:val="Doc-0"/>
        <w:spacing w:line="240" w:lineRule="auto"/>
        <w:ind w:left="0" w:firstLine="567"/>
        <w:rPr>
          <w:sz w:val="28"/>
          <w:szCs w:val="28"/>
        </w:rPr>
      </w:pPr>
      <w:r w:rsidRPr="0097609C">
        <w:rPr>
          <w:i/>
          <w:sz w:val="28"/>
          <w:szCs w:val="28"/>
        </w:rPr>
        <w:t>Показатели эффективности и результативности</w:t>
      </w:r>
      <w:r w:rsidRPr="007C0BAB">
        <w:rPr>
          <w:sz w:val="28"/>
          <w:szCs w:val="28"/>
        </w:rPr>
        <w:t xml:space="preserve"> – набор количественных и качественных характеристик профессиональной служебной деятельности гражданских служащих, позволяющих определить степень достижения целей, оценить объем и качество полученного </w:t>
      </w:r>
      <w:r w:rsidRPr="007C0BAB">
        <w:rPr>
          <w:sz w:val="28"/>
          <w:szCs w:val="28"/>
        </w:rPr>
        <w:lastRenderedPageBreak/>
        <w:t>результата, сроки выполнения и эффективность использования ресурсов.</w:t>
      </w:r>
    </w:p>
    <w:p w:rsidR="00E76B42" w:rsidRPr="007C0BAB" w:rsidRDefault="00E76B42" w:rsidP="00DD5E3C">
      <w:pPr>
        <w:pStyle w:val="Doc-1"/>
        <w:spacing w:line="240" w:lineRule="auto"/>
        <w:ind w:firstLine="567"/>
        <w:rPr>
          <w:sz w:val="28"/>
          <w:szCs w:val="28"/>
        </w:rPr>
      </w:pPr>
      <w:r w:rsidRPr="0097609C">
        <w:rPr>
          <w:i/>
          <w:sz w:val="28"/>
          <w:szCs w:val="28"/>
        </w:rPr>
        <w:t>Квалификационные требов</w:t>
      </w:r>
      <w:r w:rsidR="0097609C">
        <w:rPr>
          <w:i/>
          <w:sz w:val="28"/>
          <w:szCs w:val="28"/>
        </w:rPr>
        <w:t>ания к должностям гражданской</w:t>
      </w:r>
      <w:r w:rsidRPr="0097609C">
        <w:rPr>
          <w:i/>
          <w:sz w:val="28"/>
          <w:szCs w:val="28"/>
        </w:rPr>
        <w:t xml:space="preserve"> службы</w:t>
      </w:r>
      <w:r w:rsidRPr="007C0BAB">
        <w:rPr>
          <w:sz w:val="28"/>
          <w:szCs w:val="28"/>
        </w:rPr>
        <w:t xml:space="preserve"> – </w:t>
      </w:r>
      <w:r w:rsidR="0097609C" w:rsidRPr="0097609C">
        <w:rPr>
          <w:sz w:val="28"/>
          <w:szCs w:val="28"/>
        </w:rPr>
        <w:t xml:space="preserve">требования к уровню и </w:t>
      </w:r>
      <w:r w:rsidR="0097609C" w:rsidRPr="0097609C">
        <w:rPr>
          <w:bCs/>
          <w:sz w:val="28"/>
          <w:szCs w:val="28"/>
        </w:rPr>
        <w:t>направлению подготовки (специальности),</w:t>
      </w:r>
      <w:r w:rsidR="0097609C" w:rsidRPr="0097609C">
        <w:rPr>
          <w:sz w:val="28"/>
          <w:szCs w:val="28"/>
        </w:rPr>
        <w:t xml:space="preserve"> </w:t>
      </w:r>
      <w:r w:rsidR="0097609C" w:rsidRPr="0097609C">
        <w:rPr>
          <w:bCs/>
          <w:sz w:val="28"/>
          <w:szCs w:val="28"/>
        </w:rPr>
        <w:t>специализации</w:t>
      </w:r>
      <w:r w:rsidR="0097609C" w:rsidRPr="0097609C">
        <w:rPr>
          <w:sz w:val="28"/>
          <w:szCs w:val="28"/>
        </w:rPr>
        <w:t xml:space="preserve"> профессионального образования, стажу гражданской службы (государственной службы иных видов) или стажу (опыту) работы по специальности, направлению подготовки, </w:t>
      </w:r>
      <w:r w:rsidR="0097609C" w:rsidRPr="0097609C">
        <w:rPr>
          <w:bCs/>
          <w:sz w:val="28"/>
          <w:szCs w:val="28"/>
        </w:rPr>
        <w:t>знаниям и навыкам</w:t>
      </w:r>
      <w:r w:rsidR="0097609C" w:rsidRPr="0097609C">
        <w:rPr>
          <w:sz w:val="28"/>
          <w:szCs w:val="28"/>
        </w:rPr>
        <w:t xml:space="preserve">, необходимым для замещения должностей гражданской службы. </w:t>
      </w:r>
    </w:p>
    <w:p w:rsidR="00D04DBA" w:rsidRPr="00D04DBA" w:rsidRDefault="00D04DBA" w:rsidP="00DD5E3C">
      <w:pPr>
        <w:pStyle w:val="Doc-0"/>
        <w:spacing w:line="240" w:lineRule="auto"/>
        <w:ind w:left="0" w:firstLine="567"/>
        <w:rPr>
          <w:color w:val="000000"/>
          <w:sz w:val="28"/>
          <w:szCs w:val="28"/>
        </w:rPr>
      </w:pPr>
      <w:r w:rsidRPr="00D04DBA">
        <w:rPr>
          <w:bCs/>
          <w:i/>
          <w:color w:val="000000"/>
          <w:sz w:val="28"/>
          <w:szCs w:val="28"/>
        </w:rPr>
        <w:t>Система квалификационных требований</w:t>
      </w:r>
      <w:r w:rsidRPr="00D04DBA">
        <w:rPr>
          <w:color w:val="000000"/>
          <w:sz w:val="28"/>
          <w:szCs w:val="28"/>
        </w:rPr>
        <w:t xml:space="preserve"> – уровни квалификационных требований: базовые, функциональные и специальные квалификационные требования, выстраиваемые по принципу деду</w:t>
      </w:r>
      <w:r>
        <w:rPr>
          <w:color w:val="000000"/>
          <w:sz w:val="28"/>
          <w:szCs w:val="28"/>
        </w:rPr>
        <w:t>кции («от общего к частному»).</w:t>
      </w:r>
    </w:p>
    <w:p w:rsidR="00D04DBA" w:rsidRPr="00D04DBA" w:rsidRDefault="00D04DBA" w:rsidP="00DD5E3C">
      <w:pPr>
        <w:pStyle w:val="Doc-0"/>
        <w:spacing w:line="240" w:lineRule="auto"/>
        <w:ind w:left="0" w:firstLine="567"/>
        <w:rPr>
          <w:color w:val="000000"/>
          <w:sz w:val="28"/>
          <w:szCs w:val="28"/>
        </w:rPr>
      </w:pPr>
      <w:proofErr w:type="gramStart"/>
      <w:r w:rsidRPr="00D04DBA">
        <w:rPr>
          <w:bCs/>
          <w:i/>
          <w:color w:val="000000"/>
          <w:sz w:val="28"/>
          <w:szCs w:val="28"/>
        </w:rPr>
        <w:t>Базовые квалификационные требования</w:t>
      </w:r>
      <w:r w:rsidRPr="00D04DBA">
        <w:rPr>
          <w:color w:val="000000"/>
          <w:sz w:val="28"/>
          <w:szCs w:val="28"/>
        </w:rPr>
        <w:t xml:space="preserve"> – общие требования к уровню профессионального образования, продолжительности стажа гражданской службы (государственной службы иных видов) или стажа (опыта) работы по специальности, направлению подготовки, знанию государственного языка Российской Федерации (русского языка), правовым знаниям, включая Конституцию Российской Федерации, законодательство о гражданской службе, законодательство о противодействии коррупции, знаниям и навыкам в области документооборота и делопроизводства, знаниям и навыкам в области информационно-коммуникационных</w:t>
      </w:r>
      <w:proofErr w:type="gramEnd"/>
      <w:r w:rsidRPr="00D04DBA">
        <w:rPr>
          <w:color w:val="000000"/>
          <w:sz w:val="28"/>
          <w:szCs w:val="28"/>
        </w:rPr>
        <w:t xml:space="preserve"> </w:t>
      </w:r>
      <w:proofErr w:type="gramStart"/>
      <w:r w:rsidRPr="00D04DBA">
        <w:rPr>
          <w:color w:val="000000"/>
          <w:sz w:val="28"/>
          <w:szCs w:val="28"/>
        </w:rPr>
        <w:t>технологий, отражающие минимальный уровень квалификационных требований, соответствие которому необходимо для замещения должностей гражданской службы.</w:t>
      </w:r>
      <w:proofErr w:type="gramEnd"/>
    </w:p>
    <w:p w:rsidR="00D04DBA" w:rsidRPr="00D04DBA" w:rsidRDefault="00D04DBA" w:rsidP="00DD5E3C">
      <w:pPr>
        <w:pStyle w:val="Doc-0"/>
        <w:spacing w:line="240" w:lineRule="auto"/>
        <w:ind w:left="0" w:firstLine="567"/>
        <w:rPr>
          <w:color w:val="000000"/>
          <w:sz w:val="28"/>
          <w:szCs w:val="28"/>
        </w:rPr>
      </w:pPr>
      <w:r w:rsidRPr="00D04DBA">
        <w:rPr>
          <w:bCs/>
          <w:i/>
          <w:color w:val="000000"/>
          <w:sz w:val="28"/>
          <w:szCs w:val="28"/>
        </w:rPr>
        <w:t>Функциональные квалификационные требования</w:t>
      </w:r>
      <w:r w:rsidRPr="00D04DBA">
        <w:rPr>
          <w:color w:val="000000"/>
          <w:sz w:val="28"/>
          <w:szCs w:val="28"/>
        </w:rPr>
        <w:t xml:space="preserve"> – требования к направлению подготовки (специальности) профессионального образования, стажу (опыту) работы по специальности, направлению подготовки, профессиональным знаниям и навыкам, необходимым для исполнения должностных обязанностей. Функциональные квалификационные требования устанавливаются по направлениям деятельности, осуществляемым в государственном органе, специализациям по указанным направлениям, категориям и группам должностей гражданской службы. </w:t>
      </w:r>
    </w:p>
    <w:p w:rsidR="00D04DBA" w:rsidRPr="00D04DBA" w:rsidRDefault="00D04DBA" w:rsidP="00DD5E3C">
      <w:pPr>
        <w:pStyle w:val="Doc-0"/>
        <w:spacing w:line="240" w:lineRule="auto"/>
        <w:ind w:left="0" w:firstLine="567"/>
        <w:rPr>
          <w:color w:val="000000"/>
          <w:sz w:val="28"/>
          <w:szCs w:val="28"/>
        </w:rPr>
      </w:pPr>
      <w:proofErr w:type="gramStart"/>
      <w:r w:rsidRPr="00D04DBA">
        <w:rPr>
          <w:bCs/>
          <w:i/>
          <w:color w:val="000000"/>
          <w:sz w:val="28"/>
          <w:szCs w:val="28"/>
        </w:rPr>
        <w:t>Специальные квалификационные требования</w:t>
      </w:r>
      <w:r w:rsidRPr="00D04DBA">
        <w:rPr>
          <w:color w:val="000000"/>
          <w:sz w:val="28"/>
          <w:szCs w:val="28"/>
        </w:rPr>
        <w:t xml:space="preserve"> – включаемые в должностной регламент гражданского служащего детализированные требования к уровню и направлению подготовки (специальности), а также при необходимости специализации профессионального образования, стажу гражданской службы (государственной службы иных видов) или стажу (опыту) работы по специальности, направлению подготовки, знаниям и навыкам, необходимым для исполнения должностных обязанностей по конкретно</w:t>
      </w:r>
      <w:r>
        <w:rPr>
          <w:color w:val="000000"/>
          <w:sz w:val="28"/>
          <w:szCs w:val="28"/>
        </w:rPr>
        <w:t>й должности гражданской службы.</w:t>
      </w:r>
      <w:proofErr w:type="gramEnd"/>
    </w:p>
    <w:p w:rsidR="00E76B42" w:rsidRPr="007C0BAB" w:rsidRDefault="00E76B42" w:rsidP="00DD5E3C">
      <w:pPr>
        <w:pStyle w:val="Doc-0"/>
        <w:spacing w:line="240" w:lineRule="auto"/>
        <w:ind w:left="0" w:firstLine="567"/>
        <w:rPr>
          <w:sz w:val="28"/>
          <w:szCs w:val="28"/>
        </w:rPr>
      </w:pPr>
      <w:r w:rsidRPr="0097609C">
        <w:rPr>
          <w:i/>
          <w:sz w:val="28"/>
          <w:szCs w:val="28"/>
        </w:rPr>
        <w:t>Оцениваемый гражданский служащий</w:t>
      </w:r>
      <w:r w:rsidRPr="007C0BAB">
        <w:rPr>
          <w:sz w:val="28"/>
          <w:szCs w:val="28"/>
        </w:rPr>
        <w:t xml:space="preserve"> – гражданский служащий, </w:t>
      </w:r>
      <w:r w:rsidR="00D52569" w:rsidRPr="007C0BAB">
        <w:rPr>
          <w:sz w:val="28"/>
          <w:szCs w:val="28"/>
        </w:rPr>
        <w:t>в отношении которого проводится оценочная процедура</w:t>
      </w:r>
      <w:r w:rsidRPr="007C0BAB">
        <w:rPr>
          <w:sz w:val="28"/>
          <w:szCs w:val="28"/>
        </w:rPr>
        <w:t>.</w:t>
      </w:r>
    </w:p>
    <w:p w:rsidR="00E76B42" w:rsidRPr="007C0BAB" w:rsidRDefault="00E76B42" w:rsidP="00DD5E3C">
      <w:pPr>
        <w:pStyle w:val="Doc-1"/>
        <w:spacing w:line="240" w:lineRule="auto"/>
        <w:ind w:firstLine="567"/>
        <w:rPr>
          <w:b/>
          <w:sz w:val="28"/>
          <w:szCs w:val="28"/>
        </w:rPr>
      </w:pPr>
      <w:r w:rsidRPr="0097609C">
        <w:rPr>
          <w:bCs/>
          <w:i/>
          <w:sz w:val="28"/>
          <w:szCs w:val="28"/>
        </w:rPr>
        <w:t>Эксперт</w:t>
      </w:r>
      <w:r w:rsidRPr="0097609C">
        <w:rPr>
          <w:i/>
          <w:sz w:val="28"/>
          <w:szCs w:val="28"/>
        </w:rPr>
        <w:t>ы</w:t>
      </w:r>
      <w:r w:rsidRPr="007C0BAB">
        <w:rPr>
          <w:sz w:val="28"/>
          <w:szCs w:val="28"/>
        </w:rPr>
        <w:t xml:space="preserve"> –</w:t>
      </w:r>
      <w:r w:rsidR="008870FF" w:rsidRPr="007C0BAB">
        <w:rPr>
          <w:sz w:val="28"/>
          <w:szCs w:val="28"/>
        </w:rPr>
        <w:t xml:space="preserve"> </w:t>
      </w:r>
      <w:r w:rsidRPr="007C0BAB">
        <w:rPr>
          <w:sz w:val="28"/>
          <w:szCs w:val="28"/>
        </w:rPr>
        <w:t xml:space="preserve">лица, привлекаемые к экспертной деятельности при проведении процедур комплексной оценки. </w:t>
      </w:r>
      <w:proofErr w:type="gramStart"/>
      <w:r w:rsidRPr="007C0BAB">
        <w:rPr>
          <w:sz w:val="28"/>
          <w:szCs w:val="28"/>
        </w:rPr>
        <w:t xml:space="preserve">В качестве экспертов могут выступать вышестоящий и непосредственный руководители оцениваемого гражданского служащего, гражданские служащие, проходящие гражданскую </w:t>
      </w:r>
      <w:r w:rsidRPr="007C0BAB">
        <w:rPr>
          <w:sz w:val="28"/>
          <w:szCs w:val="28"/>
        </w:rPr>
        <w:lastRenderedPageBreak/>
        <w:t xml:space="preserve">службу в том же структурном подразделении, что и оцениваемый гражданский служащий, а также гражданские служащие из смежных структурных подразделений, представители </w:t>
      </w:r>
      <w:r w:rsidR="008870FF" w:rsidRPr="007C0BAB">
        <w:rPr>
          <w:sz w:val="28"/>
          <w:szCs w:val="28"/>
        </w:rPr>
        <w:t xml:space="preserve">общественных советов, </w:t>
      </w:r>
      <w:r w:rsidRPr="007C0BAB">
        <w:rPr>
          <w:sz w:val="28"/>
          <w:szCs w:val="28"/>
        </w:rPr>
        <w:t>других государственных органов и организаций, независимые эксперты, граждане, а также представители референтных социальных групп и институтов.</w:t>
      </w:r>
      <w:proofErr w:type="gramEnd"/>
    </w:p>
    <w:p w:rsidR="00E76B42" w:rsidRDefault="00E76B42" w:rsidP="00961668">
      <w:pPr>
        <w:pStyle w:val="Doc-0"/>
        <w:spacing w:line="240" w:lineRule="auto"/>
        <w:ind w:left="0" w:firstLine="567"/>
        <w:rPr>
          <w:sz w:val="28"/>
          <w:szCs w:val="28"/>
        </w:rPr>
      </w:pPr>
      <w:r w:rsidRPr="0097609C">
        <w:rPr>
          <w:i/>
          <w:sz w:val="28"/>
          <w:szCs w:val="28"/>
        </w:rPr>
        <w:t>Отчетный период</w:t>
      </w:r>
      <w:r w:rsidRPr="007C0BAB">
        <w:rPr>
          <w:sz w:val="28"/>
          <w:szCs w:val="28"/>
        </w:rPr>
        <w:t xml:space="preserve"> – установленный нормативным актом государственного органа интервал времени, по завершению которого проводится оценка.</w:t>
      </w:r>
    </w:p>
    <w:p w:rsidR="00961668" w:rsidRPr="00961668" w:rsidRDefault="00961668" w:rsidP="009102EB">
      <w:pPr>
        <w:pStyle w:val="Doc-1"/>
        <w:spacing w:line="240" w:lineRule="auto"/>
        <w:ind w:firstLine="567"/>
      </w:pPr>
      <w:r w:rsidRPr="00961668">
        <w:rPr>
          <w:i/>
          <w:sz w:val="28"/>
          <w:szCs w:val="28"/>
        </w:rPr>
        <w:t>Общественная оценка</w:t>
      </w:r>
      <w:r w:rsidRPr="007C0BAB">
        <w:rPr>
          <w:sz w:val="28"/>
          <w:szCs w:val="28"/>
        </w:rPr>
        <w:t xml:space="preserve"> </w:t>
      </w:r>
      <w:r w:rsidRPr="00961668">
        <w:rPr>
          <w:color w:val="000000"/>
          <w:sz w:val="28"/>
          <w:szCs w:val="28"/>
        </w:rPr>
        <w:t xml:space="preserve">– это инструмент оценки эффективности и результативности профессиональной служебной деятельности гражданского служащего в рамках комплексной оценки профессиональной служебной деятельности гражданских служащих, в </w:t>
      </w:r>
      <w:proofErr w:type="gramStart"/>
      <w:r w:rsidRPr="00961668">
        <w:rPr>
          <w:color w:val="000000"/>
          <w:sz w:val="28"/>
          <w:szCs w:val="28"/>
        </w:rPr>
        <w:t>котором</w:t>
      </w:r>
      <w:proofErr w:type="gramEnd"/>
      <w:r w:rsidRPr="00961668">
        <w:rPr>
          <w:color w:val="000000"/>
          <w:sz w:val="28"/>
          <w:szCs w:val="28"/>
        </w:rPr>
        <w:t xml:space="preserve"> со стороны оценивающих экспертов выступают граждане, представители референтных социальных групп и институтов.</w:t>
      </w:r>
    </w:p>
    <w:p w:rsidR="0001626E" w:rsidRPr="0001626E" w:rsidRDefault="000172B6" w:rsidP="00DD5E3C">
      <w:pPr>
        <w:pStyle w:val="1"/>
      </w:pPr>
      <w:bookmarkStart w:id="5" w:name="_Toc381365992"/>
      <w:r>
        <w:t xml:space="preserve">1. </w:t>
      </w:r>
      <w:r w:rsidR="0001626E" w:rsidRPr="0001626E">
        <w:t>Основные характеристики системы комплексной оценки</w:t>
      </w:r>
      <w:bookmarkEnd w:id="5"/>
    </w:p>
    <w:p w:rsidR="0001626E" w:rsidRPr="0001626E" w:rsidRDefault="0001626E" w:rsidP="00DD5E3C">
      <w:pPr>
        <w:rPr>
          <w:rFonts w:ascii="Times New Roman" w:hAnsi="Times New Roman"/>
          <w:b/>
          <w:sz w:val="36"/>
          <w:szCs w:val="36"/>
          <w:lang w:eastAsia="ru-RU"/>
        </w:rPr>
      </w:pPr>
    </w:p>
    <w:p w:rsidR="00E76B42" w:rsidRPr="007C0BAB" w:rsidRDefault="00E76B42" w:rsidP="00DD5E3C">
      <w:pPr>
        <w:pStyle w:val="Doc-1"/>
        <w:tabs>
          <w:tab w:val="left" w:pos="709"/>
        </w:tabs>
        <w:spacing w:line="240" w:lineRule="auto"/>
        <w:ind w:firstLine="567"/>
        <w:rPr>
          <w:sz w:val="28"/>
          <w:szCs w:val="28"/>
        </w:rPr>
      </w:pPr>
      <w:r w:rsidRPr="007C0BAB">
        <w:rPr>
          <w:sz w:val="28"/>
          <w:szCs w:val="28"/>
        </w:rPr>
        <w:t>1.1. </w:t>
      </w:r>
      <w:proofErr w:type="gramStart"/>
      <w:r w:rsidRPr="007C0BAB">
        <w:rPr>
          <w:sz w:val="28"/>
          <w:szCs w:val="28"/>
        </w:rPr>
        <w:t xml:space="preserve">Комплексная оценка профессиональной служебной деятельности гражданских служащих является современной кадровой технологией, применение которой в соответствии со </w:t>
      </w:r>
      <w:r w:rsidR="007A3CA7">
        <w:rPr>
          <w:sz w:val="28"/>
          <w:szCs w:val="28"/>
        </w:rPr>
        <w:t xml:space="preserve">статьей 60 Федерального закона </w:t>
      </w:r>
      <w:r w:rsidRPr="007C0BAB">
        <w:rPr>
          <w:sz w:val="28"/>
          <w:szCs w:val="28"/>
        </w:rPr>
        <w:t>№</w:t>
      </w:r>
      <w:r w:rsidR="007A3CA7">
        <w:rPr>
          <w:sz w:val="28"/>
          <w:szCs w:val="28"/>
        </w:rPr>
        <w:t> </w:t>
      </w:r>
      <w:r w:rsidRPr="007C0BAB">
        <w:rPr>
          <w:sz w:val="28"/>
          <w:szCs w:val="28"/>
        </w:rPr>
        <w:t>79-ФЗ является приоритетным направлением формирования кадрового состава гражданской службы, позволяющей получить объективную информацию о квалификации гражданского служащего, его профессиональных качествах, необходимых для замещения должности гражданской службы, а также об эффективности и результативности профессиональной служебной деятельности гражданского служащего в целях расчета</w:t>
      </w:r>
      <w:proofErr w:type="gramEnd"/>
      <w:r w:rsidRPr="007C0BAB">
        <w:rPr>
          <w:sz w:val="28"/>
          <w:szCs w:val="28"/>
        </w:rPr>
        <w:t xml:space="preserve"> интегральной оценки и принятия на ее основе обоснованных кадровых решений. </w:t>
      </w:r>
    </w:p>
    <w:p w:rsidR="00E76B42" w:rsidRPr="007C0BAB" w:rsidRDefault="00E76B42" w:rsidP="00DD5E3C">
      <w:pPr>
        <w:pStyle w:val="Doc-1"/>
        <w:spacing w:line="240" w:lineRule="auto"/>
        <w:ind w:firstLine="567"/>
        <w:rPr>
          <w:sz w:val="28"/>
          <w:szCs w:val="28"/>
        </w:rPr>
      </w:pPr>
      <w:r w:rsidRPr="007C0BAB">
        <w:rPr>
          <w:sz w:val="28"/>
          <w:szCs w:val="28"/>
        </w:rPr>
        <w:t>1.2. Результаты комплексной оценки учитываются при проведении аттестации гражданских служащих и принятии по ее результатам решений, предусмотренных частью 15 статьи 48 Федерального закона №79-ФЗ.</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1.3. Результаты комплексной оценки также могут учитываться при принятии кадровых решений </w:t>
      </w:r>
      <w:proofErr w:type="gramStart"/>
      <w:r w:rsidRPr="007C0BAB">
        <w:rPr>
          <w:sz w:val="28"/>
          <w:szCs w:val="28"/>
        </w:rPr>
        <w:t>при</w:t>
      </w:r>
      <w:proofErr w:type="gramEnd"/>
      <w:r w:rsidRPr="007C0BAB">
        <w:rPr>
          <w:sz w:val="28"/>
          <w:szCs w:val="28"/>
        </w:rPr>
        <w:t>:</w:t>
      </w:r>
    </w:p>
    <w:p w:rsidR="0066312D" w:rsidRPr="007C0BAB" w:rsidRDefault="0066312D" w:rsidP="00DD5E3C">
      <w:pPr>
        <w:pStyle w:val="Doc-"/>
        <w:spacing w:line="240" w:lineRule="auto"/>
        <w:ind w:left="0" w:firstLine="567"/>
        <w:rPr>
          <w:sz w:val="28"/>
          <w:szCs w:val="28"/>
        </w:rPr>
      </w:pPr>
      <w:proofErr w:type="gramStart"/>
      <w:r w:rsidRPr="007C0BAB">
        <w:rPr>
          <w:sz w:val="28"/>
          <w:szCs w:val="28"/>
        </w:rPr>
        <w:t>проведении</w:t>
      </w:r>
      <w:proofErr w:type="gramEnd"/>
      <w:r w:rsidRPr="007C0BAB">
        <w:rPr>
          <w:sz w:val="28"/>
          <w:szCs w:val="28"/>
        </w:rPr>
        <w:t xml:space="preserve"> конкурса на замещение вакантных должностей гражданской службы в соответствии со статьей 22 Федерального закона                № 79-ФЗ и Положением о конкурсе;</w:t>
      </w:r>
    </w:p>
    <w:p w:rsidR="00477935" w:rsidRPr="007C0BAB" w:rsidRDefault="00477935" w:rsidP="00DD5E3C">
      <w:pPr>
        <w:pStyle w:val="Doc-"/>
        <w:spacing w:line="240" w:lineRule="auto"/>
        <w:ind w:left="0" w:firstLine="567"/>
        <w:rPr>
          <w:sz w:val="28"/>
          <w:szCs w:val="28"/>
        </w:rPr>
      </w:pPr>
      <w:proofErr w:type="gramStart"/>
      <w:r w:rsidRPr="007C0BAB">
        <w:rPr>
          <w:sz w:val="28"/>
          <w:szCs w:val="28"/>
        </w:rPr>
        <w:t>проведении</w:t>
      </w:r>
      <w:proofErr w:type="gramEnd"/>
      <w:r w:rsidRPr="007C0BAB">
        <w:rPr>
          <w:sz w:val="28"/>
          <w:szCs w:val="28"/>
        </w:rPr>
        <w:t xml:space="preserve"> конкурса на включение в кадровый резерв государственного органа в соответствии со статьей 64 Федерального закона № 79-ФЗ и организации работы с кадровым резервом;</w:t>
      </w:r>
    </w:p>
    <w:p w:rsidR="00477935" w:rsidRPr="007C0BAB" w:rsidRDefault="00477935" w:rsidP="00DD5E3C">
      <w:pPr>
        <w:pStyle w:val="Doc-"/>
        <w:spacing w:line="240" w:lineRule="auto"/>
        <w:ind w:left="0" w:firstLine="567"/>
        <w:rPr>
          <w:sz w:val="28"/>
          <w:szCs w:val="28"/>
        </w:rPr>
      </w:pPr>
      <w:proofErr w:type="gramStart"/>
      <w:r w:rsidRPr="007C0BAB">
        <w:rPr>
          <w:sz w:val="28"/>
          <w:szCs w:val="28"/>
        </w:rPr>
        <w:t>проведении</w:t>
      </w:r>
      <w:proofErr w:type="gramEnd"/>
      <w:r w:rsidRPr="007C0BAB">
        <w:rPr>
          <w:sz w:val="28"/>
          <w:szCs w:val="28"/>
        </w:rPr>
        <w:t xml:space="preserve"> организационно - штатных мероприятий;</w:t>
      </w:r>
    </w:p>
    <w:p w:rsidR="00E76B42" w:rsidRPr="007C0BAB" w:rsidRDefault="00E76B42" w:rsidP="00DD5E3C">
      <w:pPr>
        <w:pStyle w:val="Doc-"/>
        <w:spacing w:line="240" w:lineRule="auto"/>
        <w:ind w:left="0" w:firstLine="567"/>
        <w:rPr>
          <w:sz w:val="28"/>
          <w:szCs w:val="28"/>
        </w:rPr>
      </w:pPr>
      <w:proofErr w:type="gramStart"/>
      <w:r w:rsidRPr="007C0BAB">
        <w:rPr>
          <w:sz w:val="28"/>
          <w:szCs w:val="28"/>
        </w:rPr>
        <w:t>определении</w:t>
      </w:r>
      <w:proofErr w:type="gramEnd"/>
      <w:r w:rsidRPr="007C0BAB">
        <w:rPr>
          <w:sz w:val="28"/>
          <w:szCs w:val="28"/>
        </w:rPr>
        <w:t xml:space="preserve"> размеров ежемесячной </w:t>
      </w:r>
      <w:hyperlink r:id="rId8" w:history="1">
        <w:r w:rsidRPr="007C0BAB">
          <w:rPr>
            <w:rStyle w:val="afa"/>
            <w:color w:val="auto"/>
            <w:sz w:val="28"/>
            <w:szCs w:val="28"/>
            <w:u w:val="none"/>
          </w:rPr>
          <w:t>надбавки</w:t>
        </w:r>
      </w:hyperlink>
      <w:r w:rsidRPr="007C0BAB">
        <w:rPr>
          <w:sz w:val="28"/>
          <w:szCs w:val="28"/>
        </w:rPr>
        <w:t xml:space="preserve"> к должностному окладу за особые условия гражданской службы и премий, включая премии за </w:t>
      </w:r>
      <w:r w:rsidRPr="007C0BAB">
        <w:rPr>
          <w:sz w:val="28"/>
          <w:szCs w:val="28"/>
        </w:rPr>
        <w:lastRenderedPageBreak/>
        <w:t>выполнение</w:t>
      </w:r>
      <w:r w:rsidR="00831C3E" w:rsidRPr="007C0BAB">
        <w:rPr>
          <w:sz w:val="28"/>
          <w:szCs w:val="28"/>
        </w:rPr>
        <w:t xml:space="preserve"> особо важных и сложных заданий;</w:t>
      </w:r>
    </w:p>
    <w:p w:rsidR="000448AE" w:rsidRPr="007C0BAB" w:rsidRDefault="000448AE" w:rsidP="00DD5E3C">
      <w:pPr>
        <w:pStyle w:val="Doc-"/>
        <w:spacing w:line="240" w:lineRule="auto"/>
        <w:ind w:left="0" w:firstLine="567"/>
        <w:rPr>
          <w:sz w:val="28"/>
          <w:szCs w:val="28"/>
        </w:rPr>
      </w:pPr>
      <w:proofErr w:type="gramStart"/>
      <w:r w:rsidRPr="007C0BAB">
        <w:rPr>
          <w:sz w:val="28"/>
          <w:szCs w:val="28"/>
        </w:rPr>
        <w:t>распределении</w:t>
      </w:r>
      <w:proofErr w:type="gramEnd"/>
      <w:r w:rsidRPr="007C0BAB">
        <w:rPr>
          <w:sz w:val="28"/>
          <w:szCs w:val="28"/>
        </w:rPr>
        <w:t xml:space="preserve"> служебной нагрузки между гражданскими служащими структурного подразделения государственного органа;</w:t>
      </w:r>
    </w:p>
    <w:p w:rsidR="00831C3E" w:rsidRPr="007C0BAB" w:rsidRDefault="000448AE" w:rsidP="00DD5E3C">
      <w:pPr>
        <w:pStyle w:val="Doc-"/>
        <w:spacing w:line="240" w:lineRule="auto"/>
        <w:ind w:left="0" w:firstLine="567"/>
        <w:rPr>
          <w:sz w:val="28"/>
          <w:szCs w:val="28"/>
        </w:rPr>
      </w:pPr>
      <w:proofErr w:type="gramStart"/>
      <w:r w:rsidRPr="007C0BAB">
        <w:rPr>
          <w:sz w:val="28"/>
          <w:szCs w:val="28"/>
        </w:rPr>
        <w:t>установлении</w:t>
      </w:r>
      <w:proofErr w:type="gramEnd"/>
      <w:r w:rsidRPr="007C0BAB">
        <w:rPr>
          <w:sz w:val="28"/>
          <w:szCs w:val="28"/>
        </w:rPr>
        <w:t xml:space="preserve"> гражданскому служащему испытания в соответствии со статьей 27 Федерального закона № 79-ФЗ</w:t>
      </w:r>
      <w:r w:rsidR="001073DB" w:rsidRPr="007C0BAB">
        <w:rPr>
          <w:sz w:val="28"/>
          <w:szCs w:val="28"/>
        </w:rPr>
        <w:t xml:space="preserve"> и </w:t>
      </w:r>
      <w:r w:rsidR="00831C3E" w:rsidRPr="007C0BAB">
        <w:rPr>
          <w:sz w:val="28"/>
          <w:szCs w:val="28"/>
        </w:rPr>
        <w:t xml:space="preserve">принятии решения по </w:t>
      </w:r>
      <w:r w:rsidR="001073DB" w:rsidRPr="007C0BAB">
        <w:rPr>
          <w:sz w:val="28"/>
          <w:szCs w:val="28"/>
        </w:rPr>
        <w:t xml:space="preserve">его </w:t>
      </w:r>
      <w:r w:rsidR="00831C3E" w:rsidRPr="007C0BAB">
        <w:rPr>
          <w:sz w:val="28"/>
          <w:szCs w:val="28"/>
        </w:rPr>
        <w:t>окончании.</w:t>
      </w:r>
    </w:p>
    <w:p w:rsidR="00E76B42" w:rsidRPr="007C0BAB" w:rsidRDefault="00E76B42" w:rsidP="00DD5E3C">
      <w:pPr>
        <w:pStyle w:val="Doc-1"/>
        <w:spacing w:line="240" w:lineRule="auto"/>
        <w:ind w:firstLine="567"/>
        <w:rPr>
          <w:sz w:val="28"/>
          <w:szCs w:val="28"/>
        </w:rPr>
      </w:pPr>
      <w:r w:rsidRPr="007C0BAB">
        <w:rPr>
          <w:sz w:val="28"/>
          <w:szCs w:val="28"/>
        </w:rPr>
        <w:t xml:space="preserve">1.4. Основными элементами системы комплексной оценки являются: </w:t>
      </w:r>
    </w:p>
    <w:p w:rsidR="00E76B42" w:rsidRPr="007C0BAB" w:rsidRDefault="00E76B42" w:rsidP="00DD5E3C">
      <w:pPr>
        <w:pStyle w:val="Doc-"/>
        <w:spacing w:line="240" w:lineRule="auto"/>
        <w:ind w:left="0" w:firstLine="567"/>
        <w:rPr>
          <w:sz w:val="28"/>
          <w:szCs w:val="28"/>
        </w:rPr>
      </w:pPr>
      <w:r w:rsidRPr="007C0BAB">
        <w:rPr>
          <w:sz w:val="28"/>
          <w:szCs w:val="28"/>
        </w:rPr>
        <w:t xml:space="preserve">оценка квалификации гражданского служащего – оценка соответствия </w:t>
      </w:r>
      <w:r w:rsidRPr="007C0BAB">
        <w:rPr>
          <w:color w:val="000000"/>
          <w:sz w:val="28"/>
          <w:szCs w:val="28"/>
        </w:rPr>
        <w:t>уровня и направлен</w:t>
      </w:r>
      <w:r w:rsidR="007D56BC">
        <w:rPr>
          <w:color w:val="000000"/>
          <w:sz w:val="28"/>
          <w:szCs w:val="28"/>
        </w:rPr>
        <w:t>ия подготовки (специальности</w:t>
      </w:r>
      <w:r w:rsidRPr="007C0BAB">
        <w:rPr>
          <w:color w:val="000000"/>
          <w:sz w:val="28"/>
          <w:szCs w:val="28"/>
        </w:rPr>
        <w:t xml:space="preserve">) профессионального образования, </w:t>
      </w:r>
      <w:r w:rsidRPr="007C0BAB">
        <w:rPr>
          <w:sz w:val="28"/>
          <w:szCs w:val="28"/>
        </w:rPr>
        <w:t xml:space="preserve">стажа гражданской службы (государственной службы иных видов) или стажа (опыта) работы по специальности, направления подготовки, </w:t>
      </w:r>
      <w:r w:rsidRPr="007C0BAB">
        <w:rPr>
          <w:color w:val="000000"/>
          <w:sz w:val="28"/>
          <w:szCs w:val="28"/>
        </w:rPr>
        <w:t>профессиональных знаний и навыков</w:t>
      </w:r>
      <w:r w:rsidRPr="007C0BAB">
        <w:rPr>
          <w:sz w:val="28"/>
          <w:szCs w:val="28"/>
        </w:rPr>
        <w:t xml:space="preserve"> гражданского служащего квалификационным требованиям к должности гражданской службы;</w:t>
      </w:r>
    </w:p>
    <w:p w:rsidR="00E76B42" w:rsidRPr="007C0BAB" w:rsidRDefault="00E76B42" w:rsidP="00DD5E3C">
      <w:pPr>
        <w:pStyle w:val="Doc-"/>
        <w:spacing w:line="240" w:lineRule="auto"/>
        <w:ind w:left="0" w:firstLine="567"/>
        <w:rPr>
          <w:sz w:val="28"/>
          <w:szCs w:val="28"/>
        </w:rPr>
      </w:pPr>
      <w:r w:rsidRPr="007C0BAB">
        <w:rPr>
          <w:sz w:val="28"/>
          <w:szCs w:val="28"/>
        </w:rPr>
        <w:t>оценка профессиональных качеств – оценка соответствия проявляемых гражданским служащим при исполнении должностных обязанностей профессиональных качеств модели профессиональных каче</w:t>
      </w:r>
      <w:proofErr w:type="gramStart"/>
      <w:r w:rsidRPr="007C0BAB">
        <w:rPr>
          <w:sz w:val="28"/>
          <w:szCs w:val="28"/>
        </w:rPr>
        <w:t>ств дл</w:t>
      </w:r>
      <w:proofErr w:type="gramEnd"/>
      <w:r w:rsidRPr="007C0BAB">
        <w:rPr>
          <w:sz w:val="28"/>
          <w:szCs w:val="28"/>
        </w:rPr>
        <w:t>я должности гражданской службы;</w:t>
      </w:r>
    </w:p>
    <w:p w:rsidR="00E76B42" w:rsidRPr="007C0BAB" w:rsidRDefault="00E76B42" w:rsidP="00DD5E3C">
      <w:pPr>
        <w:pStyle w:val="Doc-"/>
        <w:spacing w:line="240" w:lineRule="auto"/>
        <w:ind w:left="0" w:firstLine="567"/>
        <w:rPr>
          <w:sz w:val="28"/>
          <w:szCs w:val="28"/>
        </w:rPr>
      </w:pPr>
      <w:r w:rsidRPr="007C0BAB">
        <w:rPr>
          <w:sz w:val="28"/>
          <w:szCs w:val="28"/>
        </w:rPr>
        <w:t>оценка эффективности и результативности профессиональной служебной деятельности гражданского служащего – оценка способности гражданского служащего к достижению поставленных целей, выполнению задач и реализации планов в полном объеме с требуемым качеством в установленный срок при оптимальном использовании организационных, кадровых, финансовых, информационных и других типов ресурсов, имеющихся в распоряжении государственного органа.</w:t>
      </w:r>
    </w:p>
    <w:p w:rsidR="000D40D6" w:rsidRDefault="00E76B42" w:rsidP="00DD5E3C">
      <w:pPr>
        <w:pStyle w:val="Doc-"/>
        <w:numPr>
          <w:ilvl w:val="0"/>
          <w:numId w:val="0"/>
        </w:numPr>
        <w:spacing w:line="240" w:lineRule="auto"/>
        <w:ind w:left="567"/>
        <w:rPr>
          <w:sz w:val="28"/>
          <w:szCs w:val="28"/>
        </w:rPr>
      </w:pPr>
      <w:r w:rsidRPr="007C0BAB">
        <w:rPr>
          <w:sz w:val="28"/>
          <w:szCs w:val="28"/>
        </w:rPr>
        <w:t>1.5. Виды комплексной оценки и их основная характеристика.</w:t>
      </w:r>
    </w:p>
    <w:p w:rsidR="00DD5E3C" w:rsidRDefault="00DD5E3C" w:rsidP="00DD5E3C">
      <w:pPr>
        <w:pStyle w:val="Doc-"/>
        <w:numPr>
          <w:ilvl w:val="0"/>
          <w:numId w:val="0"/>
        </w:numPr>
        <w:spacing w:line="240" w:lineRule="auto"/>
        <w:ind w:left="567"/>
        <w:rPr>
          <w:sz w:val="28"/>
          <w:szCs w:val="28"/>
        </w:rPr>
      </w:pPr>
    </w:p>
    <w:tbl>
      <w:tblPr>
        <w:tblStyle w:val="afc"/>
        <w:tblW w:w="0" w:type="auto"/>
        <w:tblInd w:w="108" w:type="dxa"/>
        <w:tblLook w:val="04A0"/>
      </w:tblPr>
      <w:tblGrid>
        <w:gridCol w:w="567"/>
        <w:gridCol w:w="2694"/>
        <w:gridCol w:w="6201"/>
      </w:tblGrid>
      <w:tr w:rsidR="00E76B42" w:rsidRPr="007C0BAB" w:rsidTr="00995C2B">
        <w:tc>
          <w:tcPr>
            <w:tcW w:w="567" w:type="dxa"/>
          </w:tcPr>
          <w:p w:rsidR="00E76B42" w:rsidRPr="007C0BAB" w:rsidRDefault="00E76B42" w:rsidP="00DD5E3C">
            <w:pPr>
              <w:pStyle w:val="Doc-"/>
              <w:numPr>
                <w:ilvl w:val="0"/>
                <w:numId w:val="0"/>
              </w:numPr>
              <w:spacing w:line="240" w:lineRule="auto"/>
              <w:jc w:val="center"/>
              <w:rPr>
                <w:b/>
              </w:rPr>
            </w:pPr>
            <w:r w:rsidRPr="007C0BAB">
              <w:rPr>
                <w:b/>
              </w:rPr>
              <w:t xml:space="preserve">№ </w:t>
            </w:r>
            <w:proofErr w:type="spellStart"/>
            <w:proofErr w:type="gramStart"/>
            <w:r w:rsidRPr="007C0BAB">
              <w:rPr>
                <w:b/>
              </w:rPr>
              <w:t>п</w:t>
            </w:r>
            <w:proofErr w:type="spellEnd"/>
            <w:proofErr w:type="gramEnd"/>
            <w:r w:rsidRPr="007C0BAB">
              <w:rPr>
                <w:b/>
              </w:rPr>
              <w:t>/</w:t>
            </w:r>
            <w:proofErr w:type="spellStart"/>
            <w:r w:rsidRPr="007C0BAB">
              <w:rPr>
                <w:b/>
              </w:rPr>
              <w:t>п</w:t>
            </w:r>
            <w:proofErr w:type="spellEnd"/>
          </w:p>
        </w:tc>
        <w:tc>
          <w:tcPr>
            <w:tcW w:w="2694" w:type="dxa"/>
          </w:tcPr>
          <w:p w:rsidR="00E76B42" w:rsidRPr="007C0BAB" w:rsidRDefault="00E76B42" w:rsidP="00DD5E3C">
            <w:pPr>
              <w:pStyle w:val="Doc-"/>
              <w:numPr>
                <w:ilvl w:val="0"/>
                <w:numId w:val="0"/>
              </w:numPr>
              <w:spacing w:line="240" w:lineRule="auto"/>
              <w:jc w:val="center"/>
              <w:rPr>
                <w:b/>
              </w:rPr>
            </w:pPr>
            <w:r w:rsidRPr="007C0BAB">
              <w:rPr>
                <w:b/>
              </w:rPr>
              <w:t>Вид комплексной оценки</w:t>
            </w:r>
          </w:p>
        </w:tc>
        <w:tc>
          <w:tcPr>
            <w:tcW w:w="6201" w:type="dxa"/>
          </w:tcPr>
          <w:p w:rsidR="00E76B42" w:rsidRPr="007C0BAB" w:rsidRDefault="00E76B42" w:rsidP="00DD5E3C">
            <w:pPr>
              <w:pStyle w:val="Doc-"/>
              <w:numPr>
                <w:ilvl w:val="0"/>
                <w:numId w:val="0"/>
              </w:numPr>
              <w:spacing w:line="240" w:lineRule="auto"/>
              <w:jc w:val="center"/>
              <w:rPr>
                <w:b/>
              </w:rPr>
            </w:pPr>
            <w:r w:rsidRPr="007C0BAB">
              <w:rPr>
                <w:b/>
              </w:rPr>
              <w:t>Основная характеристика</w:t>
            </w:r>
          </w:p>
        </w:tc>
      </w:tr>
      <w:tr w:rsidR="00E76B42" w:rsidRPr="007C0BAB" w:rsidTr="00995C2B">
        <w:tc>
          <w:tcPr>
            <w:tcW w:w="567" w:type="dxa"/>
          </w:tcPr>
          <w:p w:rsidR="00E76B42" w:rsidRPr="007C0BAB" w:rsidRDefault="00E76B42" w:rsidP="00DD5E3C">
            <w:pPr>
              <w:pStyle w:val="Doc-"/>
              <w:numPr>
                <w:ilvl w:val="0"/>
                <w:numId w:val="0"/>
              </w:numPr>
              <w:spacing w:line="240" w:lineRule="auto"/>
              <w:jc w:val="center"/>
            </w:pPr>
            <w:r w:rsidRPr="007C0BAB">
              <w:t>1.</w:t>
            </w:r>
          </w:p>
        </w:tc>
        <w:tc>
          <w:tcPr>
            <w:tcW w:w="2694" w:type="dxa"/>
          </w:tcPr>
          <w:p w:rsidR="00E76B42" w:rsidRPr="007C0BAB" w:rsidRDefault="00E76B42" w:rsidP="00DD5E3C">
            <w:pPr>
              <w:pStyle w:val="Doc-"/>
              <w:numPr>
                <w:ilvl w:val="0"/>
                <w:numId w:val="0"/>
              </w:numPr>
              <w:spacing w:line="240" w:lineRule="auto"/>
            </w:pPr>
            <w:r w:rsidRPr="007C0BAB">
              <w:t>Очередная комплексная оценка</w:t>
            </w:r>
          </w:p>
        </w:tc>
        <w:tc>
          <w:tcPr>
            <w:tcW w:w="6201" w:type="dxa"/>
          </w:tcPr>
          <w:p w:rsidR="00E76B42" w:rsidRPr="007C0BAB" w:rsidRDefault="00E76B42" w:rsidP="00DD5E3C">
            <w:pPr>
              <w:pStyle w:val="Doc-1"/>
              <w:tabs>
                <w:tab w:val="left" w:pos="851"/>
                <w:tab w:val="left" w:pos="1134"/>
              </w:tabs>
              <w:spacing w:line="240" w:lineRule="auto"/>
              <w:ind w:firstLine="317"/>
            </w:pPr>
            <w:proofErr w:type="gramStart"/>
            <w:r w:rsidRPr="007C0BAB">
              <w:t xml:space="preserve">Очередная комплексная оценка – комплексная оценка профессиональной служебной деятельности гражданских служащих, проводимая ежегодно в соответствии с установленным в государственном органе графиком и  включающая в себя оценку квалификации гражданского служащего, его профессиональных качеств, а также эффективности и результативности профессиональной служебной деятельности гражданского служащего. </w:t>
            </w:r>
            <w:proofErr w:type="gramEnd"/>
          </w:p>
          <w:p w:rsidR="00E76B42" w:rsidRPr="007C0BAB" w:rsidRDefault="00E76B42" w:rsidP="00DD5E3C">
            <w:pPr>
              <w:pStyle w:val="Doc-"/>
              <w:numPr>
                <w:ilvl w:val="0"/>
                <w:numId w:val="0"/>
              </w:numPr>
              <w:tabs>
                <w:tab w:val="clear" w:pos="993"/>
              </w:tabs>
              <w:spacing w:line="240" w:lineRule="auto"/>
              <w:ind w:firstLine="317"/>
            </w:pPr>
            <w:r w:rsidRPr="007C0BAB">
              <w:t xml:space="preserve">При подготовке и утверждении графика проведения очередной комплексной оценки рекомендуется устанавливать следующую периодичность проведения отдельных ее элементов: </w:t>
            </w:r>
          </w:p>
          <w:p w:rsidR="00E76B42" w:rsidRPr="007C0BAB" w:rsidRDefault="00E76B42" w:rsidP="00DD5E3C">
            <w:pPr>
              <w:pStyle w:val="Doc-"/>
              <w:numPr>
                <w:ilvl w:val="0"/>
                <w:numId w:val="5"/>
              </w:numPr>
              <w:tabs>
                <w:tab w:val="clear" w:pos="993"/>
                <w:tab w:val="left" w:pos="33"/>
              </w:tabs>
              <w:spacing w:line="240" w:lineRule="auto"/>
              <w:ind w:left="33" w:firstLine="284"/>
            </w:pPr>
            <w:r w:rsidRPr="007C0BAB">
              <w:t>оценка квалификации гражданских служащих – не реже 1 раза в 3 года;</w:t>
            </w:r>
          </w:p>
          <w:p w:rsidR="00E76B42" w:rsidRPr="007C0BAB" w:rsidRDefault="00E76B42" w:rsidP="00DD5E3C">
            <w:pPr>
              <w:pStyle w:val="Doc-"/>
              <w:numPr>
                <w:ilvl w:val="0"/>
                <w:numId w:val="5"/>
              </w:numPr>
              <w:tabs>
                <w:tab w:val="clear" w:pos="993"/>
                <w:tab w:val="left" w:pos="33"/>
              </w:tabs>
              <w:spacing w:line="240" w:lineRule="auto"/>
              <w:ind w:left="33" w:firstLine="284"/>
            </w:pPr>
            <w:r w:rsidRPr="007C0BAB">
              <w:t>оценка профессиональных качеств – не реже 1 раза в год;</w:t>
            </w:r>
          </w:p>
          <w:p w:rsidR="00E76B42" w:rsidRPr="007C0BAB" w:rsidRDefault="00E76B42" w:rsidP="00DD5E3C">
            <w:pPr>
              <w:pStyle w:val="Doc-"/>
              <w:numPr>
                <w:ilvl w:val="0"/>
                <w:numId w:val="5"/>
              </w:numPr>
              <w:tabs>
                <w:tab w:val="clear" w:pos="993"/>
                <w:tab w:val="left" w:pos="33"/>
              </w:tabs>
              <w:spacing w:line="240" w:lineRule="auto"/>
              <w:ind w:left="33" w:firstLine="284"/>
            </w:pPr>
            <w:r w:rsidRPr="007C0BAB">
              <w:t xml:space="preserve">оценка эффективности и результативности </w:t>
            </w:r>
            <w:r w:rsidRPr="007C0BAB">
              <w:lastRenderedPageBreak/>
              <w:t xml:space="preserve">профессиональной служебной деятельности в зависимости от замещаемой должности гражданской службы: </w:t>
            </w:r>
          </w:p>
          <w:p w:rsidR="00E76B42" w:rsidRPr="007C0BAB" w:rsidRDefault="00E76B42" w:rsidP="00DD5E3C">
            <w:pPr>
              <w:pStyle w:val="Doc-"/>
              <w:numPr>
                <w:ilvl w:val="0"/>
                <w:numId w:val="0"/>
              </w:numPr>
              <w:tabs>
                <w:tab w:val="clear" w:pos="993"/>
                <w:tab w:val="left" w:pos="33"/>
              </w:tabs>
              <w:spacing w:line="240" w:lineRule="auto"/>
              <w:ind w:left="33" w:firstLine="284"/>
            </w:pPr>
            <w:r w:rsidRPr="007C0BAB">
              <w:t>для руководителей и заместителей руководителей государственных органов, а также гражданских служащих, замещающих должности категории «помощники (советники)» всех групп должностей – не реже 1 раза в год;</w:t>
            </w:r>
          </w:p>
          <w:p w:rsidR="00E76B42" w:rsidRPr="007C0BAB" w:rsidRDefault="00E76B42" w:rsidP="00DD5E3C">
            <w:pPr>
              <w:pStyle w:val="Doc-"/>
              <w:numPr>
                <w:ilvl w:val="0"/>
                <w:numId w:val="0"/>
              </w:numPr>
              <w:tabs>
                <w:tab w:val="clear" w:pos="993"/>
                <w:tab w:val="left" w:pos="33"/>
              </w:tabs>
              <w:spacing w:line="240" w:lineRule="auto"/>
              <w:ind w:left="33" w:firstLine="284"/>
            </w:pPr>
            <w:r w:rsidRPr="007C0BAB">
              <w:t>для руководителей самостоятельных структурных подразделений государственных органов (департаментов, управлений) – не реже 1 раза в полгода;</w:t>
            </w:r>
          </w:p>
          <w:p w:rsidR="00E76B42" w:rsidRPr="007C0BAB" w:rsidRDefault="00E76B42" w:rsidP="00DD5E3C">
            <w:pPr>
              <w:pStyle w:val="Doc-"/>
              <w:numPr>
                <w:ilvl w:val="0"/>
                <w:numId w:val="0"/>
              </w:numPr>
              <w:tabs>
                <w:tab w:val="clear" w:pos="993"/>
                <w:tab w:val="left" w:pos="33"/>
              </w:tabs>
              <w:spacing w:line="240" w:lineRule="auto"/>
              <w:ind w:left="33" w:firstLine="284"/>
            </w:pPr>
            <w:r w:rsidRPr="007C0BAB">
              <w:t>для гражданских служащих, замещающих иные должности гражданской службы – не реже 1 раза в                    3 месяца.</w:t>
            </w:r>
          </w:p>
          <w:p w:rsidR="00E76B42" w:rsidRPr="007C0BAB" w:rsidRDefault="00E76B42" w:rsidP="00DD5E3C">
            <w:pPr>
              <w:pStyle w:val="Doc-"/>
              <w:numPr>
                <w:ilvl w:val="0"/>
                <w:numId w:val="0"/>
              </w:numPr>
              <w:tabs>
                <w:tab w:val="clear" w:pos="993"/>
                <w:tab w:val="left" w:pos="33"/>
              </w:tabs>
              <w:spacing w:line="240" w:lineRule="auto"/>
              <w:ind w:left="33" w:firstLine="284"/>
            </w:pPr>
            <w:r w:rsidRPr="007C0BAB">
              <w:t xml:space="preserve">Итоговое значение очередной комплексной оценки, рассчитываемое как сумма </w:t>
            </w:r>
            <w:r w:rsidRPr="00DE4051">
              <w:t>последни</w:t>
            </w:r>
            <w:r w:rsidR="000172B6" w:rsidRPr="00DE4051">
              <w:t>х</w:t>
            </w:r>
            <w:r w:rsidRPr="00DE4051">
              <w:t xml:space="preserve"> оценок</w:t>
            </w:r>
            <w:r w:rsidRPr="007C0BAB">
              <w:t xml:space="preserve"> ее элементов, учитывается при проведении аттестации гражданских служащих в целях принятия по ее результатам обоснованных кадровых решений. Кроме того, результаты очередной комплексной оценки и результаты оценки отдельных ее элементов являются инструментом стимулирования гражданского служащего к обеспечению и поддержанию высокого профессионального уровня.</w:t>
            </w:r>
          </w:p>
        </w:tc>
      </w:tr>
      <w:tr w:rsidR="00E76B42" w:rsidRPr="007C0BAB" w:rsidTr="00995C2B">
        <w:tc>
          <w:tcPr>
            <w:tcW w:w="567" w:type="dxa"/>
          </w:tcPr>
          <w:p w:rsidR="00E76B42" w:rsidRPr="007C0BAB" w:rsidRDefault="00E76B42" w:rsidP="00DD5E3C">
            <w:pPr>
              <w:pStyle w:val="Doc-"/>
              <w:numPr>
                <w:ilvl w:val="0"/>
                <w:numId w:val="0"/>
              </w:numPr>
              <w:spacing w:line="240" w:lineRule="auto"/>
              <w:jc w:val="center"/>
            </w:pPr>
            <w:r w:rsidRPr="007C0BAB">
              <w:lastRenderedPageBreak/>
              <w:t>2.</w:t>
            </w:r>
          </w:p>
        </w:tc>
        <w:tc>
          <w:tcPr>
            <w:tcW w:w="2694" w:type="dxa"/>
          </w:tcPr>
          <w:p w:rsidR="00E76B42" w:rsidRPr="00EC3F70" w:rsidRDefault="00E76B42" w:rsidP="00DD5E3C">
            <w:pPr>
              <w:pStyle w:val="Doc-"/>
              <w:numPr>
                <w:ilvl w:val="0"/>
                <w:numId w:val="0"/>
              </w:numPr>
              <w:spacing w:line="240" w:lineRule="auto"/>
            </w:pPr>
            <w:r w:rsidRPr="00EC3F70">
              <w:t>Внеочередная комплексная оценка</w:t>
            </w:r>
          </w:p>
        </w:tc>
        <w:tc>
          <w:tcPr>
            <w:tcW w:w="6201" w:type="dxa"/>
          </w:tcPr>
          <w:p w:rsidR="00E76B42" w:rsidRPr="00EC3F70" w:rsidRDefault="00E76B42" w:rsidP="00DD5E3C">
            <w:pPr>
              <w:pStyle w:val="Doc-1"/>
              <w:tabs>
                <w:tab w:val="left" w:pos="851"/>
                <w:tab w:val="left" w:pos="1134"/>
              </w:tabs>
              <w:spacing w:line="240" w:lineRule="auto"/>
              <w:ind w:firstLine="317"/>
            </w:pPr>
            <w:r w:rsidRPr="00EC3F70">
              <w:t>Внеочередная комплексная оценка – комплексная оценка, осуществляемая при проведении внеочередной аттестации.</w:t>
            </w:r>
          </w:p>
          <w:p w:rsidR="00E76B42" w:rsidRPr="00EC3F70" w:rsidRDefault="00E76B42" w:rsidP="00DD5E3C">
            <w:pPr>
              <w:pStyle w:val="Doc-1"/>
              <w:tabs>
                <w:tab w:val="left" w:pos="851"/>
                <w:tab w:val="left" w:pos="1134"/>
              </w:tabs>
              <w:spacing w:line="240" w:lineRule="auto"/>
              <w:ind w:firstLine="317"/>
            </w:pPr>
            <w:r w:rsidRPr="00EC3F70">
              <w:t>Внеочередная комплексная оценка включает в себя оценку квалификации гражданского служащего, его профессиональных качеств, а также оценку эффективности и результативности профессиональной служебной деятельности гражданского служащего.</w:t>
            </w:r>
          </w:p>
        </w:tc>
      </w:tr>
      <w:tr w:rsidR="00E76B42" w:rsidRPr="007C0BAB" w:rsidTr="00995C2B">
        <w:tc>
          <w:tcPr>
            <w:tcW w:w="567" w:type="dxa"/>
          </w:tcPr>
          <w:p w:rsidR="00E76B42" w:rsidRPr="007C0BAB" w:rsidRDefault="00E76B42" w:rsidP="00DD5E3C">
            <w:pPr>
              <w:pStyle w:val="Doc-"/>
              <w:numPr>
                <w:ilvl w:val="0"/>
                <w:numId w:val="0"/>
              </w:numPr>
              <w:spacing w:line="240" w:lineRule="auto"/>
              <w:jc w:val="center"/>
            </w:pPr>
            <w:r w:rsidRPr="007C0BAB">
              <w:t>3.</w:t>
            </w:r>
          </w:p>
        </w:tc>
        <w:tc>
          <w:tcPr>
            <w:tcW w:w="2694" w:type="dxa"/>
          </w:tcPr>
          <w:p w:rsidR="00E76B42" w:rsidRPr="00EC3F70" w:rsidRDefault="00995C2B" w:rsidP="00DD5E3C">
            <w:pPr>
              <w:autoSpaceDE w:val="0"/>
              <w:autoSpaceDN w:val="0"/>
              <w:adjustRightInd w:val="0"/>
              <w:jc w:val="both"/>
              <w:rPr>
                <w:rFonts w:ascii="Times New Roman" w:eastAsiaTheme="minorHAnsi" w:hAnsi="Times New Roman"/>
              </w:rPr>
            </w:pPr>
            <w:r>
              <w:rPr>
                <w:rFonts w:ascii="Times New Roman" w:hAnsi="Times New Roman"/>
              </w:rPr>
              <w:t>О</w:t>
            </w:r>
            <w:r w:rsidR="00E76B42" w:rsidRPr="00EC3F70">
              <w:rPr>
                <w:rFonts w:ascii="Times New Roman" w:hAnsi="Times New Roman"/>
              </w:rPr>
              <w:t>ценка при формировании кадрового резерва государственного органа</w:t>
            </w:r>
            <w:r w:rsidR="00E76B42" w:rsidRPr="00EC3F70">
              <w:rPr>
                <w:rFonts w:ascii="Times New Roman" w:eastAsiaTheme="minorHAnsi" w:hAnsi="Times New Roman"/>
              </w:rPr>
              <w:t xml:space="preserve"> по результатам конкурса на включение в кадровый резерв государственного органа или по решению представителя нанимателя государственного органа в случаях, установленных Федеральным законом № 79-ФЗ</w:t>
            </w:r>
            <w:r w:rsidR="00E76B42" w:rsidRPr="00EC3F70">
              <w:rPr>
                <w:rStyle w:val="aff7"/>
                <w:rFonts w:ascii="Times New Roman" w:eastAsiaTheme="minorHAnsi" w:hAnsi="Times New Roman"/>
              </w:rPr>
              <w:footnoteReference w:id="1"/>
            </w:r>
            <w:r w:rsidR="00E76B42" w:rsidRPr="00EC3F70">
              <w:rPr>
                <w:rFonts w:ascii="Times New Roman" w:eastAsiaTheme="minorHAnsi" w:hAnsi="Times New Roman"/>
              </w:rPr>
              <w:t xml:space="preserve"> (далее – </w:t>
            </w:r>
            <w:r w:rsidR="00485BE0" w:rsidRPr="00EC3F70">
              <w:rPr>
                <w:rFonts w:ascii="Times New Roman" w:eastAsiaTheme="minorHAnsi" w:hAnsi="Times New Roman"/>
              </w:rPr>
              <w:lastRenderedPageBreak/>
              <w:t xml:space="preserve">комплексная </w:t>
            </w:r>
            <w:r w:rsidR="00E76B42" w:rsidRPr="00EC3F70">
              <w:rPr>
                <w:rFonts w:ascii="Times New Roman" w:eastAsiaTheme="minorHAnsi" w:hAnsi="Times New Roman"/>
              </w:rPr>
              <w:t>оценка при формировании кадрового резерва)</w:t>
            </w:r>
          </w:p>
        </w:tc>
        <w:tc>
          <w:tcPr>
            <w:tcW w:w="6201" w:type="dxa"/>
          </w:tcPr>
          <w:p w:rsidR="00E76B42" w:rsidRPr="00EC3F70" w:rsidRDefault="00995C2B" w:rsidP="00DD5E3C">
            <w:pPr>
              <w:pStyle w:val="Doc-1"/>
              <w:tabs>
                <w:tab w:val="left" w:pos="851"/>
                <w:tab w:val="left" w:pos="1134"/>
              </w:tabs>
              <w:spacing w:line="240" w:lineRule="auto"/>
              <w:ind w:firstLine="317"/>
            </w:pPr>
            <w:proofErr w:type="spellStart"/>
            <w:r>
              <w:lastRenderedPageBreak/>
              <w:t>Оценка</w:t>
            </w:r>
            <w:r w:rsidR="00E76B42" w:rsidRPr="00EC3F70">
              <w:t>при</w:t>
            </w:r>
            <w:proofErr w:type="spellEnd"/>
            <w:r w:rsidR="00E76B42" w:rsidRPr="00EC3F70">
              <w:t xml:space="preserve"> </w:t>
            </w:r>
            <w:proofErr w:type="gramStart"/>
            <w:r w:rsidR="00E76B42" w:rsidRPr="00EC3F70">
              <w:t>формировании</w:t>
            </w:r>
            <w:proofErr w:type="gramEnd"/>
            <w:r w:rsidR="00E76B42" w:rsidRPr="00EC3F70">
              <w:t xml:space="preserve"> кадрового резерва проводится в целях принятия решения о включении гражданского служащего в кадровый резерв государственного органа.</w:t>
            </w:r>
          </w:p>
          <w:p w:rsidR="00E76B42" w:rsidRPr="00EC3F70" w:rsidRDefault="00E76B42" w:rsidP="00DD5E3C">
            <w:pPr>
              <w:autoSpaceDE w:val="0"/>
              <w:autoSpaceDN w:val="0"/>
              <w:adjustRightInd w:val="0"/>
              <w:ind w:firstLine="540"/>
              <w:jc w:val="both"/>
              <w:rPr>
                <w:rFonts w:ascii="Times New Roman" w:eastAsiaTheme="minorHAnsi" w:hAnsi="Times New Roman"/>
              </w:rPr>
            </w:pPr>
            <w:r w:rsidRPr="00EC3F70">
              <w:rPr>
                <w:rFonts w:ascii="Times New Roman" w:eastAsiaTheme="minorHAnsi" w:hAnsi="Times New Roman"/>
              </w:rPr>
              <w:t>Включение гражданских служащих в кадровый резерв государственного органа производится с указанием группы должностей гражданской службы, на которые они могут быть назначены</w:t>
            </w:r>
            <w:r w:rsidRPr="00EC3F70">
              <w:rPr>
                <w:rFonts w:ascii="Times New Roman" w:hAnsi="Times New Roman"/>
              </w:rPr>
              <w:t>. При этом статьей 64 Федерального закона № 79-ФЗ не запрещено включение в кадровый резерв государственного органа с указанием конкретной должности гражданского служащего.</w:t>
            </w:r>
          </w:p>
          <w:p w:rsidR="00E76B42" w:rsidRPr="00EC3F70" w:rsidRDefault="00995C2B" w:rsidP="00DD5E3C">
            <w:pPr>
              <w:pStyle w:val="Doc-1"/>
              <w:tabs>
                <w:tab w:val="left" w:pos="851"/>
                <w:tab w:val="left" w:pos="1134"/>
              </w:tabs>
              <w:spacing w:line="240" w:lineRule="auto"/>
              <w:ind w:firstLine="317"/>
            </w:pPr>
            <w:r>
              <w:t>О</w:t>
            </w:r>
            <w:r w:rsidR="00E76B42" w:rsidRPr="00EC3F70">
              <w:t xml:space="preserve">ценка при формировании кадрового резерва включает в себя оценку квалификации гражданского служащего и оценку его профессиональных качеств. </w:t>
            </w:r>
          </w:p>
          <w:p w:rsidR="00E76B42" w:rsidRPr="00EC3F70" w:rsidRDefault="00E76B42" w:rsidP="00DD5E3C">
            <w:pPr>
              <w:pStyle w:val="Doc-1"/>
              <w:tabs>
                <w:tab w:val="left" w:pos="851"/>
                <w:tab w:val="left" w:pos="1134"/>
              </w:tabs>
              <w:spacing w:line="240" w:lineRule="auto"/>
              <w:ind w:firstLine="317"/>
            </w:pPr>
            <w:r w:rsidRPr="00EC3F70">
              <w:t xml:space="preserve">При проведении конкурса на включение в кадровый резерв государственного органа оценка </w:t>
            </w:r>
            <w:r w:rsidRPr="00EC3F70">
              <w:lastRenderedPageBreak/>
              <w:t>профессиональных каче</w:t>
            </w:r>
            <w:proofErr w:type="gramStart"/>
            <w:r w:rsidRPr="00EC3F70">
              <w:t>ств гр</w:t>
            </w:r>
            <w:proofErr w:type="gramEnd"/>
            <w:r w:rsidRPr="00EC3F70">
              <w:t>ажданского служащего осуществляется с использованием модели профессиональных качеств по группе должностей гражданской службы, для замещения которых гражданский служащий планируется к включению в кадровый резерв.</w:t>
            </w:r>
          </w:p>
          <w:p w:rsidR="00E76B42" w:rsidRPr="00EC3F70" w:rsidRDefault="00E76B42" w:rsidP="00DD5E3C">
            <w:pPr>
              <w:pStyle w:val="Doc-1"/>
              <w:tabs>
                <w:tab w:val="left" w:pos="851"/>
                <w:tab w:val="left" w:pos="1134"/>
              </w:tabs>
              <w:spacing w:line="240" w:lineRule="auto"/>
              <w:ind w:firstLine="317"/>
            </w:pPr>
            <w:proofErr w:type="gramStart"/>
            <w:r w:rsidRPr="00EC3F70">
              <w:t>В случае проведения конкурса на включение в кадровый резерв государственного органа с указанием группы должностей гражданской службы, при оценке квалификации гражданского служащего определяется его соответствие базовым квалификационным требованиям, а также прикладным квалификационным требованиям (по направлениям деятельности государственного органа), соответствующим группе должностей гражданской службы, для замещения которых гражданский служащий планируется к включению в кадровый резерв.</w:t>
            </w:r>
            <w:proofErr w:type="gramEnd"/>
          </w:p>
          <w:p w:rsidR="00E76B42" w:rsidRPr="00EC3F70" w:rsidRDefault="00E76B42" w:rsidP="00DD5E3C">
            <w:pPr>
              <w:pStyle w:val="Doc-1"/>
              <w:tabs>
                <w:tab w:val="left" w:pos="851"/>
                <w:tab w:val="left" w:pos="1134"/>
              </w:tabs>
              <w:spacing w:line="240" w:lineRule="auto"/>
              <w:ind w:firstLine="317"/>
            </w:pPr>
            <w:r w:rsidRPr="00EC3F70">
              <w:t>Оценка соответствия специальным квалификационным требованиям гражданских служащих, включенных в кадровый резерв, проводится при принятии решения о замещении вакантной должности гражданской службы одним из кандидатов, включенных в кадровый резерв.</w:t>
            </w:r>
          </w:p>
          <w:p w:rsidR="00E76B42" w:rsidRPr="00EC3F70" w:rsidRDefault="00E76B42" w:rsidP="00DD5E3C">
            <w:pPr>
              <w:pStyle w:val="Doc-1"/>
              <w:tabs>
                <w:tab w:val="left" w:pos="851"/>
                <w:tab w:val="left" w:pos="1134"/>
              </w:tabs>
              <w:spacing w:line="240" w:lineRule="auto"/>
              <w:ind w:firstLine="317"/>
            </w:pPr>
            <w:r w:rsidRPr="00EC3F70">
              <w:t>В случае проведения конкурса на включение гражданского служащего в кадровый резерв государственного органа с указанием конкретной должности гражданской службы, оценка проводится по аналогии с оценкой при проведении конкурса на замещение вакантных должностей гражданской службы.</w:t>
            </w:r>
          </w:p>
        </w:tc>
      </w:tr>
      <w:tr w:rsidR="00E76B42" w:rsidRPr="007C0BAB" w:rsidTr="00995C2B">
        <w:tc>
          <w:tcPr>
            <w:tcW w:w="567" w:type="dxa"/>
          </w:tcPr>
          <w:p w:rsidR="00E76B42" w:rsidRPr="007C0BAB" w:rsidRDefault="00E76B42" w:rsidP="00DD5E3C">
            <w:pPr>
              <w:pStyle w:val="Doc-"/>
              <w:numPr>
                <w:ilvl w:val="0"/>
                <w:numId w:val="0"/>
              </w:numPr>
              <w:spacing w:line="240" w:lineRule="auto"/>
              <w:jc w:val="center"/>
            </w:pPr>
            <w:r w:rsidRPr="007C0BAB">
              <w:lastRenderedPageBreak/>
              <w:t>4.</w:t>
            </w:r>
          </w:p>
        </w:tc>
        <w:tc>
          <w:tcPr>
            <w:tcW w:w="2694" w:type="dxa"/>
          </w:tcPr>
          <w:p w:rsidR="00E76B42" w:rsidRPr="00EC3F70" w:rsidRDefault="00995C2B" w:rsidP="00DD5E3C">
            <w:pPr>
              <w:pStyle w:val="Doc-"/>
              <w:numPr>
                <w:ilvl w:val="0"/>
                <w:numId w:val="0"/>
              </w:numPr>
              <w:spacing w:line="240" w:lineRule="auto"/>
            </w:pPr>
            <w:r>
              <w:t>О</w:t>
            </w:r>
            <w:r w:rsidR="00E76B42" w:rsidRPr="00EC3F70">
              <w:t>ценка при проведении конкурса на замещение вакантных должностей гражданской службы</w:t>
            </w:r>
          </w:p>
        </w:tc>
        <w:tc>
          <w:tcPr>
            <w:tcW w:w="6201" w:type="dxa"/>
          </w:tcPr>
          <w:p w:rsidR="00E76B42" w:rsidRPr="00EC3F70" w:rsidRDefault="00995C2B" w:rsidP="00DD5E3C">
            <w:pPr>
              <w:pStyle w:val="Doc-1"/>
              <w:tabs>
                <w:tab w:val="left" w:pos="851"/>
                <w:tab w:val="left" w:pos="1134"/>
              </w:tabs>
              <w:spacing w:line="240" w:lineRule="auto"/>
              <w:ind w:firstLine="317"/>
            </w:pPr>
            <w:r>
              <w:t>Оценка</w:t>
            </w:r>
            <w:r w:rsidR="00E76B42" w:rsidRPr="00EC3F70">
              <w:t xml:space="preserve"> при проведении конкурса на замещение вакантных должностей гражданской службы проводится в целях принятия решения о назначении гражданского служащего на вакантн</w:t>
            </w:r>
            <w:r w:rsidR="001D5D58" w:rsidRPr="00EC3F70">
              <w:t>ую должность гражданской службы, а также включении гражданского служащего в кадровый резерв государственного органа.</w:t>
            </w:r>
          </w:p>
          <w:p w:rsidR="00E76B42" w:rsidRPr="00EC3F70" w:rsidRDefault="00E76B42" w:rsidP="00DD5E3C">
            <w:pPr>
              <w:pStyle w:val="Doc-1"/>
              <w:tabs>
                <w:tab w:val="left" w:pos="851"/>
                <w:tab w:val="left" w:pos="1134"/>
              </w:tabs>
              <w:spacing w:line="240" w:lineRule="auto"/>
              <w:ind w:firstLine="317"/>
            </w:pPr>
            <w:r w:rsidRPr="00EC3F70">
              <w:t>Данная оценка включает в себя оценку квалификации гражданского служащего и оценку его профессиональных качеств.</w:t>
            </w:r>
          </w:p>
        </w:tc>
      </w:tr>
      <w:tr w:rsidR="00E76B42" w:rsidRPr="007C0BAB" w:rsidTr="00995C2B">
        <w:tc>
          <w:tcPr>
            <w:tcW w:w="567" w:type="dxa"/>
          </w:tcPr>
          <w:p w:rsidR="00E76B42" w:rsidRPr="007C0BAB" w:rsidRDefault="00E76B42" w:rsidP="00DD5E3C">
            <w:pPr>
              <w:pStyle w:val="Doc-"/>
              <w:numPr>
                <w:ilvl w:val="0"/>
                <w:numId w:val="0"/>
              </w:numPr>
              <w:spacing w:line="240" w:lineRule="auto"/>
              <w:jc w:val="center"/>
            </w:pPr>
            <w:r w:rsidRPr="007C0BAB">
              <w:t>5.</w:t>
            </w:r>
          </w:p>
        </w:tc>
        <w:tc>
          <w:tcPr>
            <w:tcW w:w="2694" w:type="dxa"/>
          </w:tcPr>
          <w:p w:rsidR="00E76B42" w:rsidRPr="00EC3F70" w:rsidRDefault="00726AE8" w:rsidP="00DD5E3C">
            <w:pPr>
              <w:pStyle w:val="Doc-"/>
              <w:numPr>
                <w:ilvl w:val="0"/>
                <w:numId w:val="0"/>
              </w:numPr>
              <w:spacing w:line="240" w:lineRule="auto"/>
            </w:pPr>
            <w:r w:rsidRPr="00EC3F70">
              <w:t>Комплексная о</w:t>
            </w:r>
            <w:r w:rsidR="00E76B42" w:rsidRPr="00EC3F70">
              <w:t>ценка по итогам испытания гражданского служащего</w:t>
            </w:r>
          </w:p>
        </w:tc>
        <w:tc>
          <w:tcPr>
            <w:tcW w:w="6201" w:type="dxa"/>
          </w:tcPr>
          <w:p w:rsidR="00E76B42" w:rsidRPr="00EC3F70" w:rsidRDefault="00726AE8" w:rsidP="00DD5E3C">
            <w:pPr>
              <w:pStyle w:val="Doc-"/>
              <w:numPr>
                <w:ilvl w:val="0"/>
                <w:numId w:val="0"/>
              </w:numPr>
              <w:spacing w:line="240" w:lineRule="auto"/>
              <w:ind w:firstLine="317"/>
            </w:pPr>
            <w:r w:rsidRPr="00EC3F70">
              <w:t>Комплексная о</w:t>
            </w:r>
            <w:r w:rsidR="00E76B42" w:rsidRPr="00EC3F70">
              <w:t xml:space="preserve">ценка по итогам испытания гражданского служащего проводится в целях проверки его соответствия замещаемой должности гражданской службы. </w:t>
            </w:r>
          </w:p>
          <w:p w:rsidR="00E76B42" w:rsidRPr="00EC3F70" w:rsidRDefault="00E76B42" w:rsidP="00DD5E3C">
            <w:pPr>
              <w:pStyle w:val="Doc-"/>
              <w:numPr>
                <w:ilvl w:val="0"/>
                <w:numId w:val="0"/>
              </w:numPr>
              <w:spacing w:line="240" w:lineRule="auto"/>
              <w:ind w:firstLine="317"/>
            </w:pPr>
            <w:r w:rsidRPr="00EC3F70">
              <w:t>Данная оценка включает в себя оценку квалификации гражданского служащего, его профессиональных качеств и оценку эффективности и результативности его профессиональной служебной деятельности.</w:t>
            </w:r>
          </w:p>
          <w:p w:rsidR="00E76B42" w:rsidRPr="00EC3F70" w:rsidRDefault="00E76B42" w:rsidP="00DD5E3C">
            <w:pPr>
              <w:pStyle w:val="Doc-"/>
              <w:numPr>
                <w:ilvl w:val="0"/>
                <w:numId w:val="0"/>
              </w:numPr>
              <w:spacing w:line="240" w:lineRule="auto"/>
              <w:ind w:firstLine="317"/>
            </w:pPr>
            <w:proofErr w:type="gramStart"/>
            <w:r w:rsidRPr="00EC3F70">
              <w:t xml:space="preserve">При этом, учитывая, что во время конкурсных процедур, предшествующих назначению гражданского </w:t>
            </w:r>
            <w:r w:rsidRPr="00EC3F70">
              <w:lastRenderedPageBreak/>
              <w:t>служащего на должность гражданской службы, проводилась оценка его квалификации и было установлено соответствие квалификационным требованиям к должности гражданской службы, а также принимая во внимание, что оценка профессиональных качеств гражданского служащего наиболее объективна и точна в случае ее проведения после назначения гражданского служащего на должность гражданской службы и замещения им</w:t>
            </w:r>
            <w:proofErr w:type="gramEnd"/>
            <w:r w:rsidRPr="00EC3F70">
              <w:t xml:space="preserve"> указанной должности в течение какого-либо времени, то в ходе проведения оценки по итогам испытания гражданского служащего целесообразно произвести оценку его профессиональных качеств, оценку эффективности и результативности профессиональной служебной деятельности, а при оценке его квалификации использовать имеющиеся результаты, полученные по итогам конкурса на замещения вакантной должности гражданской службы.</w:t>
            </w:r>
          </w:p>
        </w:tc>
      </w:tr>
    </w:tbl>
    <w:p w:rsidR="00DE4F8C" w:rsidRPr="007C0BAB" w:rsidRDefault="00DE4F8C" w:rsidP="00DD5E3C">
      <w:pPr>
        <w:pStyle w:val="Doc-1"/>
        <w:spacing w:line="240" w:lineRule="auto"/>
        <w:ind w:firstLine="0"/>
        <w:rPr>
          <w:sz w:val="28"/>
          <w:szCs w:val="28"/>
        </w:rPr>
      </w:pPr>
    </w:p>
    <w:p w:rsidR="00E76B42" w:rsidRDefault="00E76B42" w:rsidP="00DD5E3C">
      <w:pPr>
        <w:pStyle w:val="Doc-1"/>
        <w:spacing w:line="240" w:lineRule="auto"/>
        <w:ind w:firstLine="567"/>
        <w:rPr>
          <w:sz w:val="28"/>
          <w:szCs w:val="28"/>
        </w:rPr>
      </w:pPr>
      <w:r w:rsidRPr="007C0BAB">
        <w:rPr>
          <w:sz w:val="28"/>
          <w:szCs w:val="28"/>
        </w:rPr>
        <w:t>1.6. Значимость результатов отдельных элементов комплексной оценки при расчете ее итогового значения в зависимости от вида комплексной оценки различна. При расчете итогового значения комплексной оценки рекомендуется устанавливать следующие весовые значения ее элементов в зависимости от вида комплексной оценки:</w:t>
      </w:r>
    </w:p>
    <w:tbl>
      <w:tblPr>
        <w:tblStyle w:val="afc"/>
        <w:tblW w:w="0" w:type="auto"/>
        <w:tblLook w:val="04A0"/>
      </w:tblPr>
      <w:tblGrid>
        <w:gridCol w:w="560"/>
        <w:gridCol w:w="2538"/>
        <w:gridCol w:w="1885"/>
        <w:gridCol w:w="2318"/>
        <w:gridCol w:w="2269"/>
      </w:tblGrid>
      <w:tr w:rsidR="00E76B42" w:rsidRPr="007C0BAB" w:rsidTr="007365F8">
        <w:tc>
          <w:tcPr>
            <w:tcW w:w="560" w:type="dxa"/>
            <w:vMerge w:val="restart"/>
          </w:tcPr>
          <w:p w:rsidR="00E76B42" w:rsidRPr="007C0BAB" w:rsidRDefault="00E76B42" w:rsidP="00DD5E3C">
            <w:pPr>
              <w:pStyle w:val="Doc-"/>
              <w:numPr>
                <w:ilvl w:val="0"/>
                <w:numId w:val="0"/>
              </w:numPr>
              <w:spacing w:line="240" w:lineRule="auto"/>
              <w:jc w:val="center"/>
              <w:rPr>
                <w:b/>
              </w:rPr>
            </w:pPr>
            <w:r w:rsidRPr="007C0BAB">
              <w:rPr>
                <w:b/>
              </w:rPr>
              <w:t xml:space="preserve">№ </w:t>
            </w:r>
            <w:proofErr w:type="spellStart"/>
            <w:r w:rsidRPr="007C0BAB">
              <w:rPr>
                <w:b/>
              </w:rPr>
              <w:t>п\</w:t>
            </w:r>
            <w:proofErr w:type="gramStart"/>
            <w:r w:rsidRPr="007C0BAB">
              <w:rPr>
                <w:b/>
              </w:rPr>
              <w:t>п</w:t>
            </w:r>
            <w:proofErr w:type="spellEnd"/>
            <w:proofErr w:type="gramEnd"/>
          </w:p>
        </w:tc>
        <w:tc>
          <w:tcPr>
            <w:tcW w:w="2539" w:type="dxa"/>
            <w:vMerge w:val="restart"/>
          </w:tcPr>
          <w:p w:rsidR="00E76B42" w:rsidRPr="007C0BAB" w:rsidRDefault="00E76B42" w:rsidP="00DD5E3C">
            <w:pPr>
              <w:pStyle w:val="Doc-"/>
              <w:numPr>
                <w:ilvl w:val="0"/>
                <w:numId w:val="0"/>
              </w:numPr>
              <w:spacing w:line="240" w:lineRule="auto"/>
              <w:jc w:val="center"/>
              <w:rPr>
                <w:b/>
              </w:rPr>
            </w:pPr>
            <w:r w:rsidRPr="007C0BAB">
              <w:rPr>
                <w:b/>
              </w:rPr>
              <w:t>Вид комплексной оценки</w:t>
            </w:r>
          </w:p>
        </w:tc>
        <w:tc>
          <w:tcPr>
            <w:tcW w:w="6472" w:type="dxa"/>
            <w:gridSpan w:val="3"/>
          </w:tcPr>
          <w:p w:rsidR="00E76B42" w:rsidRPr="007C0BAB" w:rsidRDefault="00E76B42" w:rsidP="00DD5E3C">
            <w:pPr>
              <w:pStyle w:val="Doc-"/>
              <w:numPr>
                <w:ilvl w:val="0"/>
                <w:numId w:val="0"/>
              </w:numPr>
              <w:spacing w:line="240" w:lineRule="auto"/>
              <w:jc w:val="center"/>
              <w:rPr>
                <w:b/>
              </w:rPr>
            </w:pPr>
            <w:r w:rsidRPr="007C0BAB">
              <w:rPr>
                <w:b/>
              </w:rPr>
              <w:t>Весовые значения элементов комплексной оценки</w:t>
            </w:r>
          </w:p>
        </w:tc>
      </w:tr>
      <w:tr w:rsidR="00E76B42" w:rsidRPr="007C0BAB" w:rsidTr="007365F8">
        <w:tc>
          <w:tcPr>
            <w:tcW w:w="560" w:type="dxa"/>
            <w:vMerge/>
          </w:tcPr>
          <w:p w:rsidR="00E76B42" w:rsidRPr="007C0BAB" w:rsidRDefault="00E76B42" w:rsidP="00DD5E3C">
            <w:pPr>
              <w:pStyle w:val="Doc-"/>
              <w:numPr>
                <w:ilvl w:val="0"/>
                <w:numId w:val="0"/>
              </w:numPr>
              <w:spacing w:line="240" w:lineRule="auto"/>
              <w:jc w:val="center"/>
              <w:rPr>
                <w:b/>
              </w:rPr>
            </w:pPr>
          </w:p>
        </w:tc>
        <w:tc>
          <w:tcPr>
            <w:tcW w:w="2539" w:type="dxa"/>
            <w:vMerge/>
          </w:tcPr>
          <w:p w:rsidR="00E76B42" w:rsidRPr="007C0BAB" w:rsidRDefault="00E76B42" w:rsidP="00DD5E3C">
            <w:pPr>
              <w:pStyle w:val="Doc-"/>
              <w:numPr>
                <w:ilvl w:val="0"/>
                <w:numId w:val="0"/>
              </w:numPr>
              <w:spacing w:line="240" w:lineRule="auto"/>
              <w:jc w:val="center"/>
              <w:rPr>
                <w:b/>
              </w:rPr>
            </w:pPr>
          </w:p>
        </w:tc>
        <w:tc>
          <w:tcPr>
            <w:tcW w:w="1885" w:type="dxa"/>
          </w:tcPr>
          <w:p w:rsidR="00E76B42" w:rsidRPr="007C0BAB" w:rsidRDefault="00E76B42" w:rsidP="00DD5E3C">
            <w:pPr>
              <w:pStyle w:val="Doc-"/>
              <w:numPr>
                <w:ilvl w:val="0"/>
                <w:numId w:val="0"/>
              </w:numPr>
              <w:spacing w:line="240" w:lineRule="auto"/>
              <w:jc w:val="center"/>
              <w:rPr>
                <w:b/>
              </w:rPr>
            </w:pPr>
            <w:r w:rsidRPr="007C0BAB">
              <w:rPr>
                <w:b/>
              </w:rPr>
              <w:t>Оценка квалификации гражданского служащего</w:t>
            </w:r>
          </w:p>
        </w:tc>
        <w:tc>
          <w:tcPr>
            <w:tcW w:w="2318" w:type="dxa"/>
          </w:tcPr>
          <w:p w:rsidR="00E76B42" w:rsidRPr="007C0BAB" w:rsidRDefault="00E76B42" w:rsidP="00DD5E3C">
            <w:pPr>
              <w:pStyle w:val="Doc-"/>
              <w:numPr>
                <w:ilvl w:val="0"/>
                <w:numId w:val="0"/>
              </w:numPr>
              <w:spacing w:line="240" w:lineRule="auto"/>
              <w:jc w:val="center"/>
              <w:rPr>
                <w:b/>
              </w:rPr>
            </w:pPr>
            <w:r w:rsidRPr="007C0BAB">
              <w:rPr>
                <w:b/>
              </w:rPr>
              <w:t>Оценка профессиональных качеств</w:t>
            </w:r>
          </w:p>
        </w:tc>
        <w:tc>
          <w:tcPr>
            <w:tcW w:w="2269" w:type="dxa"/>
          </w:tcPr>
          <w:p w:rsidR="00E76B42" w:rsidRPr="007C0BAB" w:rsidRDefault="00E76B42" w:rsidP="00DD5E3C">
            <w:pPr>
              <w:pStyle w:val="Doc-"/>
              <w:numPr>
                <w:ilvl w:val="0"/>
                <w:numId w:val="0"/>
              </w:numPr>
              <w:spacing w:line="240" w:lineRule="auto"/>
              <w:jc w:val="center"/>
              <w:rPr>
                <w:b/>
              </w:rPr>
            </w:pPr>
            <w:r w:rsidRPr="007C0BAB">
              <w:rPr>
                <w:b/>
              </w:rPr>
              <w:t>Оценка эффективности и результативности профессиональной служебной деятельности</w:t>
            </w:r>
          </w:p>
        </w:tc>
      </w:tr>
      <w:tr w:rsidR="00E76B42" w:rsidRPr="007C0BAB" w:rsidTr="007365F8">
        <w:tc>
          <w:tcPr>
            <w:tcW w:w="560" w:type="dxa"/>
          </w:tcPr>
          <w:p w:rsidR="00E76B42" w:rsidRPr="007C0BAB" w:rsidRDefault="00E76B42" w:rsidP="00DD5E3C">
            <w:pPr>
              <w:pStyle w:val="Doc-"/>
              <w:numPr>
                <w:ilvl w:val="0"/>
                <w:numId w:val="0"/>
              </w:numPr>
              <w:spacing w:line="240" w:lineRule="auto"/>
            </w:pPr>
            <w:r w:rsidRPr="007C0BAB">
              <w:t>1.</w:t>
            </w:r>
          </w:p>
        </w:tc>
        <w:tc>
          <w:tcPr>
            <w:tcW w:w="2539" w:type="dxa"/>
          </w:tcPr>
          <w:p w:rsidR="00E76B42" w:rsidRPr="007C0BAB" w:rsidRDefault="00E76B42" w:rsidP="00DD5E3C">
            <w:pPr>
              <w:pStyle w:val="Doc-"/>
              <w:numPr>
                <w:ilvl w:val="0"/>
                <w:numId w:val="0"/>
              </w:numPr>
              <w:spacing w:line="240" w:lineRule="auto"/>
            </w:pPr>
            <w:r w:rsidRPr="007C0BAB">
              <w:t>Очередная комплексная оценка</w:t>
            </w:r>
          </w:p>
        </w:tc>
        <w:tc>
          <w:tcPr>
            <w:tcW w:w="1885" w:type="dxa"/>
          </w:tcPr>
          <w:p w:rsidR="00E76B42" w:rsidRPr="007C0BAB" w:rsidRDefault="00E76B42" w:rsidP="00DD5E3C">
            <w:pPr>
              <w:pStyle w:val="Doc-"/>
              <w:numPr>
                <w:ilvl w:val="0"/>
                <w:numId w:val="0"/>
              </w:numPr>
              <w:spacing w:line="240" w:lineRule="auto"/>
              <w:jc w:val="center"/>
            </w:pPr>
            <w:r w:rsidRPr="007C0BAB">
              <w:t>0,2</w:t>
            </w:r>
          </w:p>
        </w:tc>
        <w:tc>
          <w:tcPr>
            <w:tcW w:w="2318" w:type="dxa"/>
          </w:tcPr>
          <w:p w:rsidR="00E76B42" w:rsidRPr="007C0BAB" w:rsidRDefault="00E76B42" w:rsidP="00DD5E3C">
            <w:pPr>
              <w:pStyle w:val="Doc-"/>
              <w:numPr>
                <w:ilvl w:val="0"/>
                <w:numId w:val="0"/>
              </w:numPr>
              <w:spacing w:line="240" w:lineRule="auto"/>
              <w:jc w:val="center"/>
            </w:pPr>
            <w:r w:rsidRPr="007C0BAB">
              <w:t>0,3</w:t>
            </w:r>
          </w:p>
        </w:tc>
        <w:tc>
          <w:tcPr>
            <w:tcW w:w="2269" w:type="dxa"/>
          </w:tcPr>
          <w:p w:rsidR="00E76B42" w:rsidRPr="007C0BAB" w:rsidRDefault="00E76B42" w:rsidP="00DD5E3C">
            <w:pPr>
              <w:pStyle w:val="Doc-"/>
              <w:numPr>
                <w:ilvl w:val="0"/>
                <w:numId w:val="0"/>
              </w:numPr>
              <w:spacing w:line="240" w:lineRule="auto"/>
              <w:jc w:val="center"/>
            </w:pPr>
            <w:r w:rsidRPr="007C0BAB">
              <w:t>0,5</w:t>
            </w:r>
          </w:p>
        </w:tc>
      </w:tr>
      <w:tr w:rsidR="00E76B42" w:rsidRPr="007C0BAB" w:rsidTr="007365F8">
        <w:tc>
          <w:tcPr>
            <w:tcW w:w="560" w:type="dxa"/>
          </w:tcPr>
          <w:p w:rsidR="00E76B42" w:rsidRPr="007C0BAB" w:rsidRDefault="00E76B42" w:rsidP="00DD5E3C">
            <w:pPr>
              <w:pStyle w:val="Doc-"/>
              <w:numPr>
                <w:ilvl w:val="0"/>
                <w:numId w:val="0"/>
              </w:numPr>
              <w:spacing w:line="240" w:lineRule="auto"/>
            </w:pPr>
            <w:r w:rsidRPr="007C0BAB">
              <w:t>2.</w:t>
            </w:r>
          </w:p>
        </w:tc>
        <w:tc>
          <w:tcPr>
            <w:tcW w:w="2539" w:type="dxa"/>
          </w:tcPr>
          <w:p w:rsidR="00E76B42" w:rsidRPr="00EC3F70" w:rsidRDefault="00E76B42" w:rsidP="00DD5E3C">
            <w:pPr>
              <w:pStyle w:val="Doc-"/>
              <w:numPr>
                <w:ilvl w:val="0"/>
                <w:numId w:val="0"/>
              </w:numPr>
              <w:spacing w:line="240" w:lineRule="auto"/>
            </w:pPr>
            <w:r w:rsidRPr="00EC3F70">
              <w:t>Внеочередная комплексная оценка</w:t>
            </w:r>
          </w:p>
        </w:tc>
        <w:tc>
          <w:tcPr>
            <w:tcW w:w="1885" w:type="dxa"/>
          </w:tcPr>
          <w:p w:rsidR="00E76B42" w:rsidRPr="007C0BAB" w:rsidRDefault="00E76B42" w:rsidP="00DD5E3C">
            <w:pPr>
              <w:pStyle w:val="Doc-"/>
              <w:numPr>
                <w:ilvl w:val="0"/>
                <w:numId w:val="0"/>
              </w:numPr>
              <w:spacing w:line="240" w:lineRule="auto"/>
              <w:jc w:val="center"/>
            </w:pPr>
            <w:r w:rsidRPr="007C0BAB">
              <w:t>0,2</w:t>
            </w:r>
          </w:p>
        </w:tc>
        <w:tc>
          <w:tcPr>
            <w:tcW w:w="2318" w:type="dxa"/>
          </w:tcPr>
          <w:p w:rsidR="00E76B42" w:rsidRPr="007C0BAB" w:rsidRDefault="00E76B42" w:rsidP="00DD5E3C">
            <w:pPr>
              <w:pStyle w:val="Doc-"/>
              <w:numPr>
                <w:ilvl w:val="0"/>
                <w:numId w:val="0"/>
              </w:numPr>
              <w:spacing w:line="240" w:lineRule="auto"/>
              <w:jc w:val="center"/>
            </w:pPr>
            <w:r w:rsidRPr="007C0BAB">
              <w:t>0,3</w:t>
            </w:r>
          </w:p>
        </w:tc>
        <w:tc>
          <w:tcPr>
            <w:tcW w:w="2269" w:type="dxa"/>
          </w:tcPr>
          <w:p w:rsidR="00E76B42" w:rsidRPr="007C0BAB" w:rsidRDefault="00E76B42" w:rsidP="00DD5E3C">
            <w:pPr>
              <w:pStyle w:val="Doc-"/>
              <w:numPr>
                <w:ilvl w:val="0"/>
                <w:numId w:val="0"/>
              </w:numPr>
              <w:spacing w:line="240" w:lineRule="auto"/>
              <w:jc w:val="center"/>
            </w:pPr>
            <w:r w:rsidRPr="007C0BAB">
              <w:t>0,5</w:t>
            </w:r>
          </w:p>
        </w:tc>
      </w:tr>
      <w:tr w:rsidR="00E76B42" w:rsidRPr="007C0BAB" w:rsidTr="007365F8">
        <w:tc>
          <w:tcPr>
            <w:tcW w:w="560" w:type="dxa"/>
          </w:tcPr>
          <w:p w:rsidR="00E76B42" w:rsidRPr="007C0BAB" w:rsidRDefault="00E76B42" w:rsidP="00DD5E3C">
            <w:pPr>
              <w:pStyle w:val="Doc-"/>
              <w:numPr>
                <w:ilvl w:val="0"/>
                <w:numId w:val="0"/>
              </w:numPr>
              <w:spacing w:line="240" w:lineRule="auto"/>
            </w:pPr>
            <w:r w:rsidRPr="007C0BAB">
              <w:t>3.</w:t>
            </w:r>
          </w:p>
        </w:tc>
        <w:tc>
          <w:tcPr>
            <w:tcW w:w="2539" w:type="dxa"/>
          </w:tcPr>
          <w:p w:rsidR="00E76B42" w:rsidRPr="00EC3F70" w:rsidRDefault="00995C2B" w:rsidP="00DD5E3C">
            <w:pPr>
              <w:pStyle w:val="Doc-"/>
              <w:numPr>
                <w:ilvl w:val="0"/>
                <w:numId w:val="0"/>
              </w:numPr>
              <w:spacing w:line="240" w:lineRule="auto"/>
            </w:pPr>
            <w:r>
              <w:t>О</w:t>
            </w:r>
            <w:r w:rsidR="00E76B42" w:rsidRPr="00EC3F70">
              <w:t>ценка при формировании кадрового резерва</w:t>
            </w:r>
          </w:p>
        </w:tc>
        <w:tc>
          <w:tcPr>
            <w:tcW w:w="1885" w:type="dxa"/>
          </w:tcPr>
          <w:p w:rsidR="00E76B42" w:rsidRPr="007C0BAB" w:rsidRDefault="00E76B42" w:rsidP="00DD5E3C">
            <w:pPr>
              <w:pStyle w:val="Doc-"/>
              <w:numPr>
                <w:ilvl w:val="0"/>
                <w:numId w:val="0"/>
              </w:numPr>
              <w:spacing w:line="240" w:lineRule="auto"/>
              <w:jc w:val="center"/>
            </w:pPr>
            <w:r w:rsidRPr="007C0BAB">
              <w:t>0,8</w:t>
            </w:r>
          </w:p>
        </w:tc>
        <w:tc>
          <w:tcPr>
            <w:tcW w:w="2318" w:type="dxa"/>
          </w:tcPr>
          <w:p w:rsidR="00E76B42" w:rsidRPr="007C0BAB" w:rsidRDefault="00E76B42" w:rsidP="00DD5E3C">
            <w:pPr>
              <w:pStyle w:val="Doc-"/>
              <w:numPr>
                <w:ilvl w:val="0"/>
                <w:numId w:val="0"/>
              </w:numPr>
              <w:spacing w:line="240" w:lineRule="auto"/>
              <w:jc w:val="center"/>
            </w:pPr>
            <w:r w:rsidRPr="007C0BAB">
              <w:t>0,2</w:t>
            </w:r>
          </w:p>
        </w:tc>
        <w:tc>
          <w:tcPr>
            <w:tcW w:w="2269" w:type="dxa"/>
          </w:tcPr>
          <w:p w:rsidR="00E76B42" w:rsidRPr="007C0BAB" w:rsidRDefault="00E76B42" w:rsidP="00DD5E3C">
            <w:pPr>
              <w:pStyle w:val="Doc-"/>
              <w:numPr>
                <w:ilvl w:val="0"/>
                <w:numId w:val="0"/>
              </w:numPr>
              <w:spacing w:line="240" w:lineRule="auto"/>
              <w:jc w:val="center"/>
            </w:pPr>
            <w:r w:rsidRPr="007C0BAB">
              <w:rPr>
                <w:sz w:val="28"/>
                <w:szCs w:val="28"/>
              </w:rPr>
              <w:t>–</w:t>
            </w:r>
          </w:p>
        </w:tc>
      </w:tr>
      <w:tr w:rsidR="00E76B42" w:rsidRPr="007C0BAB" w:rsidTr="007365F8">
        <w:tc>
          <w:tcPr>
            <w:tcW w:w="560" w:type="dxa"/>
          </w:tcPr>
          <w:p w:rsidR="00E76B42" w:rsidRPr="007C0BAB" w:rsidRDefault="00E76B42" w:rsidP="00DD5E3C">
            <w:pPr>
              <w:pStyle w:val="Doc-"/>
              <w:numPr>
                <w:ilvl w:val="0"/>
                <w:numId w:val="0"/>
              </w:numPr>
              <w:spacing w:line="240" w:lineRule="auto"/>
            </w:pPr>
            <w:r w:rsidRPr="007C0BAB">
              <w:t>4.</w:t>
            </w:r>
          </w:p>
        </w:tc>
        <w:tc>
          <w:tcPr>
            <w:tcW w:w="2539" w:type="dxa"/>
          </w:tcPr>
          <w:p w:rsidR="00E76B42" w:rsidRPr="00EC3F70" w:rsidRDefault="00E76B42" w:rsidP="00DD5E3C">
            <w:pPr>
              <w:pStyle w:val="Doc-"/>
              <w:numPr>
                <w:ilvl w:val="0"/>
                <w:numId w:val="0"/>
              </w:numPr>
              <w:spacing w:line="240" w:lineRule="auto"/>
            </w:pPr>
            <w:r w:rsidRPr="00EC3F70">
              <w:t>Оценка при проведении конкурса на замещение вакантных должностей гражданской службы</w:t>
            </w:r>
          </w:p>
        </w:tc>
        <w:tc>
          <w:tcPr>
            <w:tcW w:w="1885" w:type="dxa"/>
          </w:tcPr>
          <w:p w:rsidR="00E76B42" w:rsidRPr="007C0BAB" w:rsidRDefault="00E76B42" w:rsidP="00DD5E3C">
            <w:pPr>
              <w:pStyle w:val="Doc-"/>
              <w:numPr>
                <w:ilvl w:val="0"/>
                <w:numId w:val="0"/>
              </w:numPr>
              <w:spacing w:line="240" w:lineRule="auto"/>
              <w:jc w:val="center"/>
            </w:pPr>
            <w:r w:rsidRPr="007C0BAB">
              <w:t>0,8</w:t>
            </w:r>
          </w:p>
        </w:tc>
        <w:tc>
          <w:tcPr>
            <w:tcW w:w="2318" w:type="dxa"/>
          </w:tcPr>
          <w:p w:rsidR="00E76B42" w:rsidRPr="007C0BAB" w:rsidRDefault="00E76B42" w:rsidP="00DD5E3C">
            <w:pPr>
              <w:pStyle w:val="Doc-"/>
              <w:numPr>
                <w:ilvl w:val="0"/>
                <w:numId w:val="0"/>
              </w:numPr>
              <w:spacing w:line="240" w:lineRule="auto"/>
              <w:jc w:val="center"/>
            </w:pPr>
            <w:r w:rsidRPr="007C0BAB">
              <w:t>0,2</w:t>
            </w:r>
          </w:p>
        </w:tc>
        <w:tc>
          <w:tcPr>
            <w:tcW w:w="2269" w:type="dxa"/>
          </w:tcPr>
          <w:p w:rsidR="00E76B42" w:rsidRPr="007C0BAB" w:rsidRDefault="00E76B42" w:rsidP="00DD5E3C">
            <w:pPr>
              <w:pStyle w:val="Doc-"/>
              <w:numPr>
                <w:ilvl w:val="0"/>
                <w:numId w:val="0"/>
              </w:numPr>
              <w:spacing w:line="240" w:lineRule="auto"/>
              <w:jc w:val="center"/>
            </w:pPr>
            <w:r w:rsidRPr="007C0BAB">
              <w:rPr>
                <w:sz w:val="28"/>
                <w:szCs w:val="28"/>
              </w:rPr>
              <w:t>–</w:t>
            </w:r>
          </w:p>
        </w:tc>
      </w:tr>
      <w:tr w:rsidR="00E76B42" w:rsidRPr="007C0BAB" w:rsidTr="007365F8">
        <w:tc>
          <w:tcPr>
            <w:tcW w:w="560" w:type="dxa"/>
          </w:tcPr>
          <w:p w:rsidR="00E76B42" w:rsidRPr="007C0BAB" w:rsidRDefault="00E76B42" w:rsidP="00DD5E3C">
            <w:pPr>
              <w:pStyle w:val="Doc-"/>
              <w:numPr>
                <w:ilvl w:val="0"/>
                <w:numId w:val="0"/>
              </w:numPr>
              <w:spacing w:line="240" w:lineRule="auto"/>
            </w:pPr>
            <w:r w:rsidRPr="007C0BAB">
              <w:t>5.</w:t>
            </w:r>
          </w:p>
        </w:tc>
        <w:tc>
          <w:tcPr>
            <w:tcW w:w="2539" w:type="dxa"/>
          </w:tcPr>
          <w:p w:rsidR="00E76B42" w:rsidRPr="00EC3F70" w:rsidRDefault="00726AE8" w:rsidP="00DD5E3C">
            <w:pPr>
              <w:pStyle w:val="Doc-"/>
              <w:numPr>
                <w:ilvl w:val="0"/>
                <w:numId w:val="0"/>
              </w:numPr>
              <w:spacing w:line="240" w:lineRule="auto"/>
            </w:pPr>
            <w:r w:rsidRPr="00EC3F70">
              <w:t>Комплексная о</w:t>
            </w:r>
            <w:r w:rsidR="00E76B42" w:rsidRPr="00EC3F70">
              <w:t>ценка по итогам испытания гражданского служащего</w:t>
            </w:r>
          </w:p>
        </w:tc>
        <w:tc>
          <w:tcPr>
            <w:tcW w:w="1885" w:type="dxa"/>
          </w:tcPr>
          <w:p w:rsidR="00E76B42" w:rsidRPr="007C0BAB" w:rsidRDefault="00E76B42" w:rsidP="00DD5E3C">
            <w:pPr>
              <w:pStyle w:val="Doc-"/>
              <w:numPr>
                <w:ilvl w:val="0"/>
                <w:numId w:val="0"/>
              </w:numPr>
              <w:spacing w:line="240" w:lineRule="auto"/>
              <w:jc w:val="center"/>
            </w:pPr>
            <w:r w:rsidRPr="007C0BAB">
              <w:t>0,2</w:t>
            </w:r>
          </w:p>
        </w:tc>
        <w:tc>
          <w:tcPr>
            <w:tcW w:w="2318" w:type="dxa"/>
          </w:tcPr>
          <w:p w:rsidR="00E76B42" w:rsidRPr="007C0BAB" w:rsidRDefault="00E76B42" w:rsidP="00DD5E3C">
            <w:pPr>
              <w:pStyle w:val="Doc-"/>
              <w:numPr>
                <w:ilvl w:val="0"/>
                <w:numId w:val="0"/>
              </w:numPr>
              <w:spacing w:line="240" w:lineRule="auto"/>
              <w:jc w:val="center"/>
            </w:pPr>
            <w:r w:rsidRPr="007C0BAB">
              <w:t>0,4</w:t>
            </w:r>
          </w:p>
        </w:tc>
        <w:tc>
          <w:tcPr>
            <w:tcW w:w="2269" w:type="dxa"/>
          </w:tcPr>
          <w:p w:rsidR="00E76B42" w:rsidRPr="007C0BAB" w:rsidRDefault="00E76B42" w:rsidP="00DD5E3C">
            <w:pPr>
              <w:pStyle w:val="Doc-"/>
              <w:numPr>
                <w:ilvl w:val="0"/>
                <w:numId w:val="0"/>
              </w:numPr>
              <w:spacing w:line="240" w:lineRule="auto"/>
              <w:jc w:val="center"/>
            </w:pPr>
            <w:r w:rsidRPr="007C0BAB">
              <w:t>0,4</w:t>
            </w:r>
          </w:p>
        </w:tc>
      </w:tr>
    </w:tbl>
    <w:p w:rsidR="00E76B42" w:rsidRPr="007C0BAB" w:rsidRDefault="00E76B42" w:rsidP="00DD5E3C">
      <w:pPr>
        <w:pStyle w:val="Doc-"/>
        <w:numPr>
          <w:ilvl w:val="0"/>
          <w:numId w:val="0"/>
        </w:numPr>
        <w:spacing w:line="276" w:lineRule="auto"/>
      </w:pPr>
    </w:p>
    <w:p w:rsidR="00E76B42" w:rsidRPr="007C0BAB" w:rsidRDefault="00E76B42" w:rsidP="00DD5E3C">
      <w:pPr>
        <w:pStyle w:val="Doc-1"/>
        <w:spacing w:line="240" w:lineRule="auto"/>
        <w:ind w:firstLine="567"/>
        <w:rPr>
          <w:sz w:val="28"/>
          <w:szCs w:val="28"/>
        </w:rPr>
      </w:pPr>
      <w:r w:rsidRPr="007C0BAB">
        <w:rPr>
          <w:sz w:val="28"/>
          <w:szCs w:val="28"/>
        </w:rPr>
        <w:t xml:space="preserve">1.7. Итоговое значение комплексной оценки рассчитывается по формуле </w:t>
      </w:r>
      <w:r w:rsidRPr="007C0BAB">
        <w:rPr>
          <w:sz w:val="28"/>
          <w:szCs w:val="28"/>
        </w:rPr>
        <w:lastRenderedPageBreak/>
        <w:t>(</w:t>
      </w:r>
      <w:proofErr w:type="gramStart"/>
      <w:r w:rsidRPr="007C0BAB">
        <w:rPr>
          <w:sz w:val="28"/>
          <w:szCs w:val="28"/>
        </w:rPr>
        <w:t>Ко</w:t>
      </w:r>
      <w:proofErr w:type="gramEnd"/>
      <w:r w:rsidRPr="007C0BAB">
        <w:rPr>
          <w:sz w:val="28"/>
          <w:szCs w:val="28"/>
        </w:rPr>
        <w:t xml:space="preserve">): </w:t>
      </w:r>
    </w:p>
    <w:p w:rsidR="00E76B42" w:rsidRPr="007C0BAB" w:rsidRDefault="00E76B42" w:rsidP="00DD5E3C">
      <w:pPr>
        <w:pStyle w:val="Doc-1"/>
        <w:tabs>
          <w:tab w:val="left" w:pos="851"/>
          <w:tab w:val="left" w:pos="1134"/>
        </w:tabs>
        <w:spacing w:line="240" w:lineRule="auto"/>
        <w:jc w:val="center"/>
        <w:rPr>
          <w:sz w:val="28"/>
          <w:szCs w:val="28"/>
        </w:rPr>
      </w:pPr>
      <m:oMath>
        <m:r>
          <w:rPr>
            <w:sz w:val="28"/>
            <w:szCs w:val="28"/>
          </w:rPr>
          <m:t>Ко</m:t>
        </m:r>
        <m:r>
          <w:rPr>
            <w:rFonts w:ascii="Cambria Math"/>
            <w:sz w:val="28"/>
            <w:szCs w:val="28"/>
          </w:rPr>
          <m:t>=</m:t>
        </m:r>
        <m:sSub>
          <m:sSubPr>
            <m:ctrlPr>
              <w:rPr>
                <w:rFonts w:ascii="Cambria Math" w:hAnsi="Cambria Math"/>
                <w:i/>
                <w:sz w:val="28"/>
                <w:szCs w:val="28"/>
              </w:rPr>
            </m:ctrlPr>
          </m:sSubPr>
          <m:e>
            <m:r>
              <w:rPr>
                <w:sz w:val="28"/>
                <w:szCs w:val="28"/>
              </w:rPr>
              <m:t>О</m:t>
            </m:r>
          </m:e>
          <m:sub>
            <m:r>
              <w:rPr>
                <w:sz w:val="28"/>
                <w:szCs w:val="28"/>
              </w:rPr>
              <m:t>Кв</m:t>
            </m:r>
          </m:sub>
        </m:sSub>
        <m:r>
          <w:rPr>
            <w:sz w:val="28"/>
            <w:szCs w:val="28"/>
          </w:rPr>
          <m:t>×</m:t>
        </m:r>
        <m:sSub>
          <m:sSubPr>
            <m:ctrlPr>
              <w:rPr>
                <w:rFonts w:ascii="Cambria Math" w:hAnsi="Cambria Math"/>
                <w:i/>
                <w:sz w:val="28"/>
                <w:szCs w:val="28"/>
              </w:rPr>
            </m:ctrlPr>
          </m:sSubPr>
          <m:e>
            <m:r>
              <w:rPr>
                <w:sz w:val="28"/>
                <w:szCs w:val="28"/>
              </w:rPr>
              <m:t>Вес</m:t>
            </m:r>
          </m:e>
          <m:sub>
            <m:r>
              <w:rPr>
                <w:sz w:val="28"/>
                <w:szCs w:val="28"/>
              </w:rPr>
              <m:t>Кв</m:t>
            </m:r>
          </m:sub>
        </m:sSub>
        <m:r>
          <w:rPr>
            <w:rFonts w:ascii="Cambria Math"/>
            <w:sz w:val="28"/>
            <w:szCs w:val="28"/>
          </w:rPr>
          <m:t>+</m:t>
        </m:r>
        <m:sSub>
          <m:sSubPr>
            <m:ctrlPr>
              <w:rPr>
                <w:rFonts w:ascii="Cambria Math" w:hAnsi="Cambria Math"/>
                <w:i/>
                <w:sz w:val="28"/>
                <w:szCs w:val="28"/>
              </w:rPr>
            </m:ctrlPr>
          </m:sSubPr>
          <m:e>
            <m:r>
              <w:rPr>
                <w:sz w:val="28"/>
                <w:szCs w:val="28"/>
              </w:rPr>
              <m:t>О</m:t>
            </m:r>
          </m:e>
          <m:sub>
            <m:r>
              <w:rPr>
                <w:rFonts w:ascii="Cambria Math" w:hAnsi="Cambria Math"/>
                <w:sz w:val="28"/>
                <w:szCs w:val="28"/>
              </w:rPr>
              <m:t>П</m:t>
            </m:r>
            <m:r>
              <w:rPr>
                <w:sz w:val="28"/>
                <w:szCs w:val="28"/>
              </w:rPr>
              <m:t>К</m:t>
            </m:r>
          </m:sub>
        </m:sSub>
        <m:r>
          <w:rPr>
            <w:sz w:val="28"/>
            <w:szCs w:val="28"/>
          </w:rPr>
          <m:t>×</m:t>
        </m:r>
        <m:sSub>
          <m:sSubPr>
            <m:ctrlPr>
              <w:rPr>
                <w:rFonts w:ascii="Cambria Math" w:hAnsi="Cambria Math"/>
                <w:i/>
                <w:sz w:val="28"/>
                <w:szCs w:val="28"/>
              </w:rPr>
            </m:ctrlPr>
          </m:sSubPr>
          <m:e>
            <m:r>
              <w:rPr>
                <w:sz w:val="28"/>
                <w:szCs w:val="28"/>
              </w:rPr>
              <m:t>Вес</m:t>
            </m:r>
          </m:e>
          <m:sub>
            <m:r>
              <w:rPr>
                <w:rFonts w:ascii="Cambria Math" w:hAnsi="Cambria Math"/>
                <w:sz w:val="28"/>
                <w:szCs w:val="28"/>
              </w:rPr>
              <m:t>П</m:t>
            </m:r>
            <m:r>
              <w:rPr>
                <w:sz w:val="28"/>
                <w:szCs w:val="28"/>
              </w:rPr>
              <m:t>К</m:t>
            </m:r>
          </m:sub>
        </m:sSub>
        <m:r>
          <w:rPr>
            <w:rFonts w:ascii="Cambria Math"/>
            <w:sz w:val="28"/>
            <w:szCs w:val="28"/>
          </w:rPr>
          <m:t>+</m:t>
        </m:r>
        <m:sSub>
          <m:sSubPr>
            <m:ctrlPr>
              <w:rPr>
                <w:rFonts w:ascii="Cambria Math" w:hAnsi="Cambria Math"/>
                <w:i/>
                <w:sz w:val="28"/>
                <w:szCs w:val="28"/>
              </w:rPr>
            </m:ctrlPr>
          </m:sSubPr>
          <m:e>
            <m:r>
              <w:rPr>
                <w:sz w:val="28"/>
                <w:szCs w:val="28"/>
              </w:rPr>
              <m:t>О</m:t>
            </m:r>
          </m:e>
          <m:sub>
            <m:r>
              <w:rPr>
                <w:sz w:val="28"/>
                <w:szCs w:val="28"/>
              </w:rPr>
              <m:t>Р</m:t>
            </m:r>
          </m:sub>
        </m:sSub>
        <m:r>
          <w:rPr>
            <w:sz w:val="28"/>
            <w:szCs w:val="28"/>
          </w:rPr>
          <m:t>×</m:t>
        </m:r>
        <m:sSub>
          <m:sSubPr>
            <m:ctrlPr>
              <w:rPr>
                <w:rFonts w:ascii="Cambria Math" w:hAnsi="Cambria Math"/>
                <w:i/>
                <w:sz w:val="28"/>
                <w:szCs w:val="28"/>
              </w:rPr>
            </m:ctrlPr>
          </m:sSubPr>
          <m:e>
            <m:r>
              <w:rPr>
                <w:sz w:val="28"/>
                <w:szCs w:val="28"/>
              </w:rPr>
              <m:t>Вес</m:t>
            </m:r>
          </m:e>
          <m:sub>
            <m:r>
              <w:rPr>
                <w:sz w:val="28"/>
                <w:szCs w:val="28"/>
              </w:rPr>
              <m:t>Р</m:t>
            </m:r>
            <m:r>
              <m:rPr>
                <m:sty m:val="p"/>
              </m:rPr>
              <w:rPr>
                <w:rStyle w:val="aff"/>
              </w:rPr>
              <w:annotationRef/>
            </m:r>
          </m:sub>
        </m:sSub>
      </m:oMath>
      <w:r w:rsidRPr="007C0BAB">
        <w:rPr>
          <w:sz w:val="28"/>
          <w:szCs w:val="28"/>
        </w:rPr>
        <w:t>,</w:t>
      </w:r>
    </w:p>
    <w:p w:rsidR="00E76B42" w:rsidRPr="007C0BAB" w:rsidRDefault="00E76B42" w:rsidP="00DD5E3C">
      <w:pPr>
        <w:pStyle w:val="Doc-1"/>
        <w:tabs>
          <w:tab w:val="left" w:pos="851"/>
          <w:tab w:val="left" w:pos="1134"/>
        </w:tabs>
        <w:spacing w:line="240" w:lineRule="auto"/>
        <w:ind w:left="1985" w:firstLine="0"/>
        <w:rPr>
          <w:sz w:val="28"/>
          <w:szCs w:val="28"/>
        </w:rPr>
      </w:pPr>
    </w:p>
    <w:p w:rsidR="00E76B42" w:rsidRPr="007C0BAB" w:rsidRDefault="00E76B42" w:rsidP="00DD5E3C">
      <w:pPr>
        <w:pStyle w:val="Doc-1"/>
        <w:spacing w:line="240" w:lineRule="auto"/>
        <w:ind w:firstLine="426"/>
        <w:rPr>
          <w:sz w:val="28"/>
          <w:szCs w:val="28"/>
        </w:rPr>
      </w:pPr>
      <w:r w:rsidRPr="007C0BAB">
        <w:rPr>
          <w:sz w:val="28"/>
          <w:szCs w:val="28"/>
        </w:rPr>
        <w:t>где:</w:t>
      </w:r>
    </w:p>
    <w:p w:rsidR="00E76B42" w:rsidRPr="007C0BAB" w:rsidRDefault="00D370C5" w:rsidP="00DD5E3C">
      <w:pPr>
        <w:pStyle w:val="Doc-1"/>
        <w:tabs>
          <w:tab w:val="left" w:pos="851"/>
          <w:tab w:val="left" w:pos="1134"/>
        </w:tabs>
        <w:spacing w:line="240" w:lineRule="auto"/>
        <w:ind w:firstLine="426"/>
        <w:rPr>
          <w:sz w:val="28"/>
          <w:szCs w:val="28"/>
        </w:rPr>
      </w:pPr>
      <m:oMath>
        <m:sSub>
          <m:sSubPr>
            <m:ctrlPr>
              <w:rPr>
                <w:rFonts w:ascii="Cambria Math" w:hAnsi="Cambria Math"/>
                <w:i/>
                <w:sz w:val="28"/>
                <w:szCs w:val="28"/>
              </w:rPr>
            </m:ctrlPr>
          </m:sSubPr>
          <m:e>
            <m:r>
              <w:rPr>
                <w:sz w:val="28"/>
                <w:szCs w:val="28"/>
              </w:rPr>
              <m:t>О</m:t>
            </m:r>
          </m:e>
          <m:sub>
            <m:r>
              <w:rPr>
                <w:sz w:val="28"/>
                <w:szCs w:val="28"/>
              </w:rPr>
              <m:t>Кв</m:t>
            </m:r>
            <m:r>
              <w:rPr>
                <w:rFonts w:ascii="Cambria Math"/>
                <w:sz w:val="28"/>
                <w:szCs w:val="28"/>
              </w:rPr>
              <m:t>,</m:t>
            </m:r>
          </m:sub>
        </m:sSub>
        <m:sSub>
          <m:sSubPr>
            <m:ctrlPr>
              <w:rPr>
                <w:rFonts w:ascii="Cambria Math" w:hAnsi="Cambria Math"/>
                <w:i/>
                <w:sz w:val="28"/>
                <w:szCs w:val="28"/>
              </w:rPr>
            </m:ctrlPr>
          </m:sSubPr>
          <m:e>
            <m:r>
              <w:rPr>
                <w:sz w:val="28"/>
                <w:szCs w:val="28"/>
              </w:rPr>
              <m:t>О</m:t>
            </m:r>
          </m:e>
          <m:sub>
            <m:r>
              <w:rPr>
                <w:rFonts w:ascii="Cambria Math"/>
                <w:sz w:val="28"/>
                <w:szCs w:val="28"/>
              </w:rPr>
              <m:t>ПК</m:t>
            </m:r>
          </m:sub>
        </m:sSub>
        <m:sSub>
          <m:sSubPr>
            <m:ctrlPr>
              <w:rPr>
                <w:rFonts w:ascii="Cambria Math" w:hAnsi="Cambria Math"/>
                <w:i/>
                <w:sz w:val="28"/>
                <w:szCs w:val="28"/>
              </w:rPr>
            </m:ctrlPr>
          </m:sSubPr>
          <m:e>
            <m:r>
              <w:rPr>
                <w:rFonts w:ascii="Cambria Math"/>
                <w:sz w:val="28"/>
                <w:szCs w:val="28"/>
              </w:rPr>
              <m:t>,</m:t>
            </m:r>
            <m:r>
              <w:rPr>
                <w:sz w:val="28"/>
                <w:szCs w:val="28"/>
              </w:rPr>
              <m:t>О</m:t>
            </m:r>
          </m:e>
          <m:sub>
            <m:r>
              <w:rPr>
                <w:rFonts w:ascii="Cambria Math"/>
                <w:sz w:val="28"/>
                <w:szCs w:val="28"/>
              </w:rPr>
              <m:t>Р</m:t>
            </m:r>
          </m:sub>
        </m:sSub>
      </m:oMath>
      <w:r w:rsidR="00E76B42" w:rsidRPr="007C0BAB">
        <w:rPr>
          <w:sz w:val="28"/>
          <w:szCs w:val="28"/>
        </w:rPr>
        <w:t xml:space="preserve"> – значения оценки квалификации гражданского служащего, оценки его профессиональных качеств и оценки эффективности и результативности профессиональной служебной деятельности соответственно.</w:t>
      </w:r>
    </w:p>
    <w:p w:rsidR="00E76B42" w:rsidRPr="007C0BAB" w:rsidRDefault="00D370C5" w:rsidP="00DD5E3C">
      <w:pPr>
        <w:pStyle w:val="Doc-1"/>
        <w:tabs>
          <w:tab w:val="left" w:pos="851"/>
          <w:tab w:val="left" w:pos="1134"/>
        </w:tabs>
        <w:spacing w:line="240" w:lineRule="auto"/>
        <w:ind w:firstLine="426"/>
        <w:rPr>
          <w:sz w:val="28"/>
          <w:szCs w:val="28"/>
        </w:rPr>
      </w:pPr>
      <m:oMath>
        <m:sSub>
          <m:sSubPr>
            <m:ctrlPr>
              <w:rPr>
                <w:rFonts w:ascii="Cambria Math" w:hAnsi="Cambria Math"/>
                <w:i/>
                <w:sz w:val="28"/>
                <w:szCs w:val="28"/>
              </w:rPr>
            </m:ctrlPr>
          </m:sSubPr>
          <m:e>
            <m:r>
              <w:rPr>
                <w:sz w:val="28"/>
                <w:szCs w:val="28"/>
              </w:rPr>
              <m:t>Вес</m:t>
            </m:r>
          </m:e>
          <m:sub>
            <m:r>
              <w:rPr>
                <w:sz w:val="28"/>
                <w:szCs w:val="28"/>
              </w:rPr>
              <m:t>Кв</m:t>
            </m:r>
          </m:sub>
        </m:sSub>
        <m:sSub>
          <m:sSubPr>
            <m:ctrlPr>
              <w:rPr>
                <w:rFonts w:ascii="Cambria Math" w:hAnsi="Cambria Math"/>
                <w:i/>
                <w:sz w:val="28"/>
                <w:szCs w:val="28"/>
              </w:rPr>
            </m:ctrlPr>
          </m:sSubPr>
          <m:e>
            <m:r>
              <w:rPr>
                <w:rFonts w:ascii="Cambria Math"/>
                <w:sz w:val="28"/>
                <w:szCs w:val="28"/>
              </w:rPr>
              <m:t>,</m:t>
            </m:r>
            <m:r>
              <w:rPr>
                <w:sz w:val="28"/>
                <w:szCs w:val="28"/>
              </w:rPr>
              <m:t>Вес</m:t>
            </m:r>
          </m:e>
          <m:sub>
            <m:r>
              <w:rPr>
                <w:rFonts w:ascii="Cambria Math" w:hAnsi="Cambria Math"/>
                <w:sz w:val="28"/>
                <w:szCs w:val="28"/>
              </w:rPr>
              <m:t>П</m:t>
            </m:r>
            <m:r>
              <w:rPr>
                <w:sz w:val="28"/>
                <w:szCs w:val="28"/>
              </w:rPr>
              <m:t>К</m:t>
            </m:r>
          </m:sub>
        </m:sSub>
        <m:r>
          <w:rPr>
            <w:rFonts w:ascii="Cambria Math"/>
            <w:sz w:val="28"/>
            <w:szCs w:val="28"/>
          </w:rPr>
          <m:t>,</m:t>
        </m:r>
        <m:sSub>
          <m:sSubPr>
            <m:ctrlPr>
              <w:rPr>
                <w:rFonts w:ascii="Cambria Math" w:hAnsi="Cambria Math"/>
                <w:i/>
                <w:sz w:val="28"/>
                <w:szCs w:val="28"/>
              </w:rPr>
            </m:ctrlPr>
          </m:sSubPr>
          <m:e>
            <m:r>
              <w:rPr>
                <w:sz w:val="28"/>
                <w:szCs w:val="28"/>
              </w:rPr>
              <m:t>Вес</m:t>
            </m:r>
          </m:e>
          <m:sub>
            <m:r>
              <w:rPr>
                <w:sz w:val="28"/>
                <w:szCs w:val="28"/>
              </w:rPr>
              <m:t>Р</m:t>
            </m:r>
          </m:sub>
        </m:sSub>
      </m:oMath>
      <w:r w:rsidR="00E76B42" w:rsidRPr="007C0BAB">
        <w:rPr>
          <w:sz w:val="28"/>
          <w:szCs w:val="28"/>
        </w:rPr>
        <w:t xml:space="preserve"> – весовые значения элементов комплексной оценки. Сумма весовых коэффициентов, выраженная в долях единицы, должна быть равна 1.</w:t>
      </w:r>
    </w:p>
    <w:p w:rsidR="000D40D6"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1.8. Для получения итоговых значений комплексной оценки результаты, полученные по различным элементам </w:t>
      </w:r>
      <w:r w:rsidRPr="00EC3F70">
        <w:rPr>
          <w:sz w:val="28"/>
          <w:szCs w:val="28"/>
        </w:rPr>
        <w:t xml:space="preserve">оценки, приводятся к единой шкале: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6804"/>
      </w:tblGrid>
      <w:tr w:rsidR="00E76B42" w:rsidRPr="00EC3F70"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spacing w:line="276" w:lineRule="auto"/>
              <w:jc w:val="center"/>
              <w:rPr>
                <w:rFonts w:ascii="Times New Roman" w:eastAsia="Cambria" w:hAnsi="Times New Roman"/>
                <w:b/>
                <w:szCs w:val="20"/>
              </w:rPr>
            </w:pPr>
            <w:r w:rsidRPr="00EC3F70">
              <w:rPr>
                <w:rFonts w:ascii="Times New Roman" w:eastAsia="Cambria" w:hAnsi="Times New Roman"/>
                <w:b/>
                <w:szCs w:val="20"/>
              </w:rPr>
              <w:t xml:space="preserve">Итоговая оценка </w:t>
            </w:r>
          </w:p>
        </w:tc>
        <w:tc>
          <w:tcPr>
            <w:tcW w:w="6804" w:type="dxa"/>
            <w:tcBorders>
              <w:top w:val="single" w:sz="4" w:space="0" w:color="000000"/>
              <w:left w:val="single" w:sz="4" w:space="0" w:color="000000"/>
              <w:bottom w:val="single" w:sz="4" w:space="0" w:color="000000"/>
              <w:right w:val="single" w:sz="4" w:space="0" w:color="000000"/>
            </w:tcBorders>
            <w:hideMark/>
          </w:tcPr>
          <w:p w:rsidR="000C7B3F" w:rsidRPr="00EC3F70" w:rsidRDefault="00EE526D" w:rsidP="00DD5E3C">
            <w:pPr>
              <w:spacing w:line="276" w:lineRule="auto"/>
              <w:jc w:val="center"/>
              <w:rPr>
                <w:rFonts w:ascii="Times New Roman" w:eastAsia="Cambria" w:hAnsi="Times New Roman"/>
                <w:b/>
                <w:szCs w:val="20"/>
              </w:rPr>
            </w:pPr>
            <w:r>
              <w:rPr>
                <w:rFonts w:ascii="Times New Roman" w:eastAsia="Cambria" w:hAnsi="Times New Roman"/>
                <w:b/>
                <w:szCs w:val="20"/>
              </w:rPr>
              <w:t>С</w:t>
            </w:r>
            <w:r w:rsidR="007059A3">
              <w:rPr>
                <w:rFonts w:ascii="Times New Roman" w:eastAsia="Cambria" w:hAnsi="Times New Roman"/>
                <w:b/>
                <w:szCs w:val="20"/>
              </w:rPr>
              <w:t>оответствие требованиям</w:t>
            </w:r>
          </w:p>
        </w:tc>
      </w:tr>
      <w:tr w:rsidR="00E76B42" w:rsidRPr="00EC3F70"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spacing w:line="276" w:lineRule="auto"/>
              <w:jc w:val="center"/>
              <w:rPr>
                <w:rFonts w:ascii="Times New Roman" w:eastAsia="Cambria" w:hAnsi="Times New Roman"/>
                <w:szCs w:val="20"/>
              </w:rPr>
            </w:pPr>
            <w:r w:rsidRPr="00EC3F70">
              <w:rPr>
                <w:rFonts w:ascii="Times New Roman" w:eastAsia="Cambria" w:hAnsi="Times New Roman"/>
                <w:szCs w:val="20"/>
              </w:rPr>
              <w:t>2</w:t>
            </w:r>
          </w:p>
        </w:tc>
        <w:tc>
          <w:tcPr>
            <w:tcW w:w="6804"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spacing w:line="276" w:lineRule="auto"/>
              <w:jc w:val="center"/>
              <w:rPr>
                <w:rFonts w:ascii="Times New Roman" w:eastAsia="Cambria" w:hAnsi="Times New Roman"/>
                <w:szCs w:val="20"/>
              </w:rPr>
            </w:pPr>
            <w:r w:rsidRPr="00EC3F70">
              <w:rPr>
                <w:rFonts w:ascii="Times New Roman" w:eastAsia="Cambria" w:hAnsi="Times New Roman"/>
                <w:szCs w:val="20"/>
              </w:rPr>
              <w:t>Выше требований</w:t>
            </w:r>
          </w:p>
        </w:tc>
      </w:tr>
      <w:tr w:rsidR="00E76B42" w:rsidRPr="007C0BAB"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spacing w:line="276" w:lineRule="auto"/>
              <w:jc w:val="center"/>
              <w:rPr>
                <w:rFonts w:ascii="Times New Roman" w:eastAsia="Cambria" w:hAnsi="Times New Roman"/>
                <w:szCs w:val="20"/>
              </w:rPr>
            </w:pPr>
            <w:r w:rsidRPr="00EC3F70">
              <w:rPr>
                <w:rFonts w:ascii="Times New Roman" w:eastAsia="Cambria" w:hAnsi="Times New Roman"/>
                <w:szCs w:val="20"/>
              </w:rPr>
              <w:t>1</w:t>
            </w:r>
          </w:p>
        </w:tc>
        <w:tc>
          <w:tcPr>
            <w:tcW w:w="6804"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spacing w:line="276" w:lineRule="auto"/>
              <w:jc w:val="center"/>
              <w:rPr>
                <w:rFonts w:ascii="Times New Roman" w:eastAsia="Cambria" w:hAnsi="Times New Roman"/>
                <w:szCs w:val="20"/>
              </w:rPr>
            </w:pPr>
            <w:r w:rsidRPr="00EC3F70">
              <w:rPr>
                <w:rFonts w:ascii="Times New Roman" w:eastAsia="Cambria" w:hAnsi="Times New Roman"/>
                <w:szCs w:val="20"/>
              </w:rPr>
              <w:t>Соответствует требованиям</w:t>
            </w:r>
          </w:p>
        </w:tc>
      </w:tr>
      <w:tr w:rsidR="00E76B42" w:rsidRPr="007C0BAB"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spacing w:line="276" w:lineRule="auto"/>
              <w:jc w:val="center"/>
              <w:rPr>
                <w:rFonts w:ascii="Times New Roman" w:eastAsia="Cambria" w:hAnsi="Times New Roman"/>
                <w:szCs w:val="20"/>
              </w:rPr>
            </w:pPr>
            <w:r w:rsidRPr="007C0BAB">
              <w:rPr>
                <w:rFonts w:ascii="Times New Roman" w:eastAsia="Cambria" w:hAnsi="Times New Roman"/>
                <w:szCs w:val="20"/>
              </w:rPr>
              <w:t>0</w:t>
            </w:r>
          </w:p>
        </w:tc>
        <w:tc>
          <w:tcPr>
            <w:tcW w:w="6804"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spacing w:line="276" w:lineRule="auto"/>
              <w:jc w:val="center"/>
              <w:rPr>
                <w:rFonts w:ascii="Times New Roman" w:eastAsia="Cambria" w:hAnsi="Times New Roman"/>
                <w:szCs w:val="20"/>
              </w:rPr>
            </w:pPr>
            <w:r w:rsidRPr="007C0BAB">
              <w:rPr>
                <w:rFonts w:ascii="Times New Roman" w:eastAsia="Cambria" w:hAnsi="Times New Roman"/>
                <w:szCs w:val="20"/>
              </w:rPr>
              <w:t>Ниже требований</w:t>
            </w:r>
          </w:p>
        </w:tc>
      </w:tr>
      <w:tr w:rsidR="00E76B42" w:rsidRPr="007C0BAB"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spacing w:line="276" w:lineRule="auto"/>
              <w:jc w:val="center"/>
              <w:rPr>
                <w:rFonts w:ascii="Times New Roman" w:eastAsia="Cambria" w:hAnsi="Times New Roman"/>
                <w:szCs w:val="20"/>
              </w:rPr>
            </w:pPr>
            <w:r w:rsidRPr="007C0BAB">
              <w:rPr>
                <w:rFonts w:ascii="Times New Roman" w:eastAsia="Cambria" w:hAnsi="Times New Roman"/>
                <w:szCs w:val="20"/>
              </w:rPr>
              <w:t>-1</w:t>
            </w:r>
          </w:p>
        </w:tc>
        <w:tc>
          <w:tcPr>
            <w:tcW w:w="6804"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spacing w:line="276" w:lineRule="auto"/>
              <w:jc w:val="center"/>
              <w:rPr>
                <w:rFonts w:ascii="Times New Roman" w:eastAsia="Cambria" w:hAnsi="Times New Roman"/>
                <w:szCs w:val="20"/>
              </w:rPr>
            </w:pPr>
            <w:r w:rsidRPr="007C0BAB">
              <w:rPr>
                <w:rFonts w:ascii="Times New Roman" w:eastAsia="Cambria" w:hAnsi="Times New Roman"/>
                <w:szCs w:val="20"/>
              </w:rPr>
              <w:t>Не соответствует требованиям</w:t>
            </w:r>
          </w:p>
        </w:tc>
      </w:tr>
    </w:tbl>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Итоговые значения комплексной оценки гражданских служащих также устанавливаются по данной шкале.</w:t>
      </w:r>
    </w:p>
    <w:p w:rsidR="007365F8" w:rsidRPr="007365F8" w:rsidRDefault="00E76B42" w:rsidP="007365F8">
      <w:pPr>
        <w:pStyle w:val="Doc-1"/>
        <w:spacing w:line="240" w:lineRule="auto"/>
        <w:ind w:firstLine="0"/>
        <w:jc w:val="left"/>
        <w:rPr>
          <w:sz w:val="28"/>
          <w:szCs w:val="28"/>
        </w:rPr>
      </w:pPr>
      <w:r w:rsidRPr="007C0BAB">
        <w:rPr>
          <w:sz w:val="28"/>
          <w:szCs w:val="28"/>
        </w:rPr>
        <w:t>1.9. </w:t>
      </w:r>
      <w:r w:rsidR="007365F8" w:rsidRPr="007365F8">
        <w:rPr>
          <w:sz w:val="28"/>
          <w:szCs w:val="28"/>
        </w:rPr>
        <w:t>Проведение комплексной оценки осуществляется в отношении всех гражданских служащих государственного органа, за исключением:</w:t>
      </w:r>
    </w:p>
    <w:p w:rsidR="007365F8" w:rsidRPr="007365F8" w:rsidRDefault="007365F8" w:rsidP="007365F8">
      <w:pPr>
        <w:pStyle w:val="Doc-"/>
        <w:spacing w:line="240" w:lineRule="auto"/>
        <w:ind w:left="0" w:firstLine="567"/>
        <w:rPr>
          <w:sz w:val="28"/>
          <w:szCs w:val="28"/>
        </w:rPr>
      </w:pPr>
      <w:r w:rsidRPr="007365F8">
        <w:rPr>
          <w:sz w:val="28"/>
          <w:szCs w:val="28"/>
        </w:rPr>
        <w:t>беременных женщин;</w:t>
      </w:r>
    </w:p>
    <w:p w:rsidR="007365F8" w:rsidRPr="007365F8" w:rsidRDefault="007365F8" w:rsidP="007365F8">
      <w:pPr>
        <w:pStyle w:val="Doc-"/>
        <w:spacing w:line="240" w:lineRule="auto"/>
        <w:ind w:left="0" w:firstLine="567"/>
        <w:rPr>
          <w:sz w:val="28"/>
          <w:szCs w:val="28"/>
        </w:rPr>
      </w:pPr>
      <w:proofErr w:type="gramStart"/>
      <w:r w:rsidRPr="007365F8">
        <w:rPr>
          <w:sz w:val="28"/>
          <w:szCs w:val="28"/>
        </w:rPr>
        <w:t>гражданских служащих, находящиеся в отпуске по беременности и родам и в отпуске по уходу за ребенком до достижения им возраста трех лет;</w:t>
      </w:r>
      <w:proofErr w:type="gramEnd"/>
    </w:p>
    <w:p w:rsidR="007365F8" w:rsidRPr="007365F8" w:rsidRDefault="007365F8" w:rsidP="007365F8">
      <w:pPr>
        <w:pStyle w:val="Doc-"/>
        <w:spacing w:line="240" w:lineRule="auto"/>
        <w:ind w:left="0" w:firstLine="567"/>
        <w:rPr>
          <w:sz w:val="28"/>
          <w:szCs w:val="28"/>
        </w:rPr>
      </w:pPr>
      <w:r w:rsidRPr="007365F8">
        <w:rPr>
          <w:sz w:val="28"/>
          <w:szCs w:val="28"/>
        </w:rPr>
        <w:t>гражданских служащих, временно исполняющих обязанности по иной должности;</w:t>
      </w:r>
    </w:p>
    <w:p w:rsidR="007365F8" w:rsidRDefault="007365F8" w:rsidP="007365F8">
      <w:pPr>
        <w:pStyle w:val="Doc-"/>
        <w:spacing w:line="240" w:lineRule="auto"/>
        <w:ind w:left="0" w:firstLine="567"/>
        <w:rPr>
          <w:sz w:val="28"/>
          <w:szCs w:val="28"/>
        </w:rPr>
      </w:pPr>
      <w:r w:rsidRPr="007365F8">
        <w:rPr>
          <w:sz w:val="28"/>
          <w:szCs w:val="28"/>
        </w:rPr>
        <w:t>гражданских служащих, с которыми заключен срочный служебный контракт сроком менее 1 года.</w:t>
      </w:r>
    </w:p>
    <w:p w:rsidR="00C406BE" w:rsidRPr="005370EE" w:rsidRDefault="005370EE" w:rsidP="00DD5E3C">
      <w:pPr>
        <w:pStyle w:val="1"/>
      </w:pPr>
      <w:bookmarkStart w:id="6" w:name="_Toc381365993"/>
      <w:r w:rsidRPr="005370EE">
        <w:t>2.</w:t>
      </w:r>
      <w:r w:rsidR="00726AE8">
        <w:t> </w:t>
      </w:r>
      <w:r w:rsidR="00C406BE" w:rsidRPr="005370EE">
        <w:t>Оценка профессиональных каче</w:t>
      </w:r>
      <w:proofErr w:type="gramStart"/>
      <w:r w:rsidR="00C406BE" w:rsidRPr="005370EE">
        <w:t xml:space="preserve">ств </w:t>
      </w:r>
      <w:r>
        <w:t>г</w:t>
      </w:r>
      <w:r w:rsidR="00C406BE" w:rsidRPr="005370EE">
        <w:t>р</w:t>
      </w:r>
      <w:proofErr w:type="gramEnd"/>
      <w:r w:rsidR="00C406BE" w:rsidRPr="005370EE">
        <w:t>ажданского служащего</w:t>
      </w:r>
      <w:bookmarkEnd w:id="6"/>
    </w:p>
    <w:p w:rsidR="00E76B42" w:rsidRPr="007C0BAB" w:rsidRDefault="00E76B42" w:rsidP="00DD5E3C">
      <w:pPr>
        <w:pStyle w:val="2"/>
        <w:numPr>
          <w:ilvl w:val="0"/>
          <w:numId w:val="0"/>
        </w:numPr>
        <w:ind w:left="426"/>
        <w:rPr>
          <w:rFonts w:ascii="Times New Roman" w:hAnsi="Times New Roman"/>
          <w:b/>
          <w:sz w:val="28"/>
          <w:szCs w:val="28"/>
        </w:rPr>
      </w:pPr>
    </w:p>
    <w:p w:rsidR="00E76B42" w:rsidRPr="007C0BAB" w:rsidRDefault="00E76B42" w:rsidP="00DD5E3C">
      <w:pPr>
        <w:pStyle w:val="2"/>
        <w:numPr>
          <w:ilvl w:val="0"/>
          <w:numId w:val="0"/>
        </w:numPr>
        <w:tabs>
          <w:tab w:val="left" w:pos="0"/>
        </w:tabs>
        <w:ind w:firstLine="567"/>
        <w:jc w:val="both"/>
        <w:rPr>
          <w:rFonts w:ascii="Times New Roman" w:hAnsi="Times New Roman"/>
          <w:sz w:val="28"/>
          <w:szCs w:val="28"/>
        </w:rPr>
      </w:pPr>
      <w:r w:rsidRPr="007C0BAB">
        <w:rPr>
          <w:rFonts w:ascii="Times New Roman" w:hAnsi="Times New Roman"/>
          <w:sz w:val="28"/>
          <w:szCs w:val="28"/>
        </w:rPr>
        <w:t>2.1. Оценка профессиональных каче</w:t>
      </w:r>
      <w:proofErr w:type="gramStart"/>
      <w:r w:rsidRPr="007C0BAB">
        <w:rPr>
          <w:rFonts w:ascii="Times New Roman" w:hAnsi="Times New Roman"/>
          <w:sz w:val="28"/>
          <w:szCs w:val="28"/>
        </w:rPr>
        <w:t>ств гр</w:t>
      </w:r>
      <w:proofErr w:type="gramEnd"/>
      <w:r w:rsidRPr="007C0BAB">
        <w:rPr>
          <w:rFonts w:ascii="Times New Roman" w:hAnsi="Times New Roman"/>
          <w:sz w:val="28"/>
          <w:szCs w:val="28"/>
        </w:rPr>
        <w:t>ажданского служащего заключается в оценке соответствия проявляемых гражданским служащим в ходе профессиональной служебной деятельности профессиональных качеств модели профессиональных качеств.</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2.2. Выделяются три группы профессиональных каче</w:t>
      </w:r>
      <w:proofErr w:type="gramStart"/>
      <w:r w:rsidRPr="007C0BAB">
        <w:rPr>
          <w:sz w:val="28"/>
          <w:szCs w:val="28"/>
        </w:rPr>
        <w:t>ств гр</w:t>
      </w:r>
      <w:proofErr w:type="gramEnd"/>
      <w:r w:rsidRPr="007C0BAB">
        <w:rPr>
          <w:sz w:val="28"/>
          <w:szCs w:val="28"/>
        </w:rPr>
        <w:t>ажданского служащего:</w:t>
      </w:r>
    </w:p>
    <w:p w:rsidR="00E76B42" w:rsidRPr="007C0BAB" w:rsidRDefault="00E76B42" w:rsidP="00DD5E3C">
      <w:pPr>
        <w:pStyle w:val="Doc-"/>
        <w:spacing w:line="240" w:lineRule="auto"/>
        <w:ind w:left="0" w:firstLine="567"/>
        <w:rPr>
          <w:sz w:val="28"/>
          <w:szCs w:val="28"/>
        </w:rPr>
      </w:pPr>
      <w:r w:rsidRPr="007C0BAB">
        <w:rPr>
          <w:sz w:val="28"/>
          <w:szCs w:val="28"/>
        </w:rPr>
        <w:t>общие профессиональные качества;</w:t>
      </w:r>
    </w:p>
    <w:p w:rsidR="00E76B42" w:rsidRPr="007C0BAB" w:rsidRDefault="00E76B42" w:rsidP="00DD5E3C">
      <w:pPr>
        <w:pStyle w:val="Doc-"/>
        <w:spacing w:line="240" w:lineRule="auto"/>
        <w:ind w:left="0" w:firstLine="567"/>
        <w:rPr>
          <w:sz w:val="28"/>
          <w:szCs w:val="28"/>
        </w:rPr>
      </w:pPr>
      <w:r w:rsidRPr="007C0BAB">
        <w:rPr>
          <w:sz w:val="28"/>
          <w:szCs w:val="28"/>
        </w:rPr>
        <w:t>прикладные профессиональные качества;</w:t>
      </w:r>
    </w:p>
    <w:p w:rsidR="00E76B42" w:rsidRPr="007C0BAB" w:rsidRDefault="00E76B42" w:rsidP="00DD5E3C">
      <w:pPr>
        <w:pStyle w:val="Doc-"/>
        <w:spacing w:line="240" w:lineRule="auto"/>
        <w:ind w:left="0" w:firstLine="567"/>
        <w:rPr>
          <w:sz w:val="28"/>
          <w:szCs w:val="28"/>
        </w:rPr>
      </w:pPr>
      <w:r w:rsidRPr="007C0BAB">
        <w:rPr>
          <w:sz w:val="28"/>
          <w:szCs w:val="28"/>
        </w:rPr>
        <w:t>управленческие профессиональные качества.</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2.3. В целях проведения оценки профессиональных каче</w:t>
      </w:r>
      <w:proofErr w:type="gramStart"/>
      <w:r w:rsidRPr="007C0BAB">
        <w:rPr>
          <w:sz w:val="28"/>
          <w:szCs w:val="28"/>
        </w:rPr>
        <w:t>ств гр</w:t>
      </w:r>
      <w:proofErr w:type="gramEnd"/>
      <w:r w:rsidRPr="007C0BAB">
        <w:rPr>
          <w:sz w:val="28"/>
          <w:szCs w:val="28"/>
        </w:rPr>
        <w:t xml:space="preserve">ажданских </w:t>
      </w:r>
      <w:r w:rsidRPr="007C0BAB">
        <w:rPr>
          <w:sz w:val="28"/>
          <w:szCs w:val="28"/>
        </w:rPr>
        <w:lastRenderedPageBreak/>
        <w:t xml:space="preserve">служащих кадровой службой государственного органа разрабатывается модель профессиональных качеств для каждой должности гражданской службы в государственном органе либо для группы должностей гражданской службы, замещение которых предполагает выполнение и реализацию схожих задач и функций.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Модели профессиональных качеств разрабатываются с использованием данных Справочника профессиональных каче</w:t>
      </w:r>
      <w:proofErr w:type="gramStart"/>
      <w:r w:rsidRPr="007C0BAB">
        <w:rPr>
          <w:sz w:val="28"/>
          <w:szCs w:val="28"/>
        </w:rPr>
        <w:t>ств гр</w:t>
      </w:r>
      <w:proofErr w:type="gramEnd"/>
      <w:r w:rsidRPr="007C0BAB">
        <w:rPr>
          <w:sz w:val="28"/>
          <w:szCs w:val="28"/>
        </w:rPr>
        <w:t xml:space="preserve">ажданских служащих, являющегося </w:t>
      </w:r>
      <w:hyperlink w:anchor="П1" w:history="1">
        <w:r w:rsidRPr="007C0BAB">
          <w:rPr>
            <w:sz w:val="28"/>
            <w:szCs w:val="28"/>
          </w:rPr>
          <w:t>Приложением № 1</w:t>
        </w:r>
      </w:hyperlink>
      <w:r w:rsidRPr="007C0BAB">
        <w:rPr>
          <w:sz w:val="28"/>
          <w:szCs w:val="28"/>
        </w:rPr>
        <w:t xml:space="preserve"> к настоящему методическому инструментарию.</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2.4. </w:t>
      </w:r>
      <w:proofErr w:type="gramStart"/>
      <w:r w:rsidRPr="007C0BAB">
        <w:rPr>
          <w:sz w:val="28"/>
          <w:szCs w:val="28"/>
        </w:rPr>
        <w:t xml:space="preserve">Справочник профессиональных качеств гражданских служащих содержит исчерпывающий перечень профессиональных качеств, необходимых для замещения должностей гражданской службы в зависимости от их группы и категории, подробное описание профессиональных качеств и стандартов поведения гражданских служащих, проявление которых в процессе исполнения гражданскими служащими должностных обязанностей по замещаемой должности гражданской службы свидетельствует о наличии у них определенного профессионального качества и степени его развития. </w:t>
      </w:r>
      <w:proofErr w:type="gramEnd"/>
    </w:p>
    <w:p w:rsidR="00E76B42" w:rsidRPr="007C0BAB" w:rsidRDefault="00E76B42" w:rsidP="00DD5E3C">
      <w:pPr>
        <w:pStyle w:val="Doc-1"/>
        <w:tabs>
          <w:tab w:val="left" w:pos="709"/>
        </w:tabs>
        <w:spacing w:line="240" w:lineRule="auto"/>
        <w:ind w:firstLine="567"/>
        <w:rPr>
          <w:sz w:val="28"/>
          <w:szCs w:val="28"/>
        </w:rPr>
      </w:pPr>
      <w:r w:rsidRPr="007C0BAB">
        <w:rPr>
          <w:sz w:val="28"/>
          <w:szCs w:val="28"/>
        </w:rPr>
        <w:t>Справочник профессиональных каче</w:t>
      </w:r>
      <w:proofErr w:type="gramStart"/>
      <w:r w:rsidRPr="007C0BAB">
        <w:rPr>
          <w:sz w:val="28"/>
          <w:szCs w:val="28"/>
        </w:rPr>
        <w:t>ств гр</w:t>
      </w:r>
      <w:proofErr w:type="gramEnd"/>
      <w:r w:rsidRPr="007C0BAB">
        <w:rPr>
          <w:sz w:val="28"/>
          <w:szCs w:val="28"/>
        </w:rPr>
        <w:t>ажданских служащих содержит 19 профессиональных качеств, разделенных по группам профессиональных качеств.</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2.5. Общие профессиональные качества включают в себя профессиональные качества, которыми должен обладать каждый гражданский служащий вне зависимости от замещаемой должности гражданской службы. К их числу относятся:</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1) ориентация на результат;</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 укрепление авторитета гражданских служащих;</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3) межличностное понимание, стиль общения.</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Общие профессиональные качества включаются в модели профессиональных каче</w:t>
      </w:r>
      <w:proofErr w:type="gramStart"/>
      <w:r w:rsidRPr="007C0BAB">
        <w:rPr>
          <w:sz w:val="28"/>
          <w:szCs w:val="28"/>
        </w:rPr>
        <w:t>ств дл</w:t>
      </w:r>
      <w:proofErr w:type="gramEnd"/>
      <w:r w:rsidRPr="007C0BAB">
        <w:rPr>
          <w:sz w:val="28"/>
          <w:szCs w:val="28"/>
        </w:rPr>
        <w:t xml:space="preserve">я всех должностей (групп должностей) гражданской службы в государственном органе.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2.6. Прикладные профессиональные качества включают в себя профессиональные качества, обязательные для всех гражданских служащих, за исключением руководителей и заместителей руководителей государственных органов, и необходимые для эффективного и результативного исполнения должностных обязанностей по замещаемой должности гражданской службы в зависимости от ее функциональных особенностей.</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К прикладным профессиональным качествам относятся: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1) сбор и анализ информации;</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 качественная подготовка документов;</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3) ориентация на обеспечение защиты законных интересов граждан;</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4) творческий подход, </w:t>
      </w:r>
      <w:proofErr w:type="spellStart"/>
      <w:r w:rsidRPr="007C0BAB">
        <w:rPr>
          <w:sz w:val="28"/>
          <w:szCs w:val="28"/>
        </w:rPr>
        <w:t>инновационность</w:t>
      </w:r>
      <w:proofErr w:type="spellEnd"/>
      <w:r w:rsidRPr="007C0BAB">
        <w:rPr>
          <w:sz w:val="28"/>
          <w:szCs w:val="28"/>
        </w:rPr>
        <w:t>;</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5) убедительность коммуникаций;</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lastRenderedPageBreak/>
        <w:t>6) работа в команде;</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7) </w:t>
      </w:r>
      <w:r w:rsidR="00E17D7C">
        <w:rPr>
          <w:sz w:val="28"/>
          <w:szCs w:val="28"/>
        </w:rPr>
        <w:t xml:space="preserve">профессиональное </w:t>
      </w:r>
      <w:r w:rsidRPr="007C0BAB">
        <w:rPr>
          <w:sz w:val="28"/>
          <w:szCs w:val="28"/>
        </w:rPr>
        <w:t>саморазвитие</w:t>
      </w:r>
      <w:r w:rsidR="00E17D7C">
        <w:rPr>
          <w:sz w:val="28"/>
          <w:szCs w:val="28"/>
        </w:rPr>
        <w:t xml:space="preserve"> (далее – саморазвитие)</w:t>
      </w:r>
      <w:r w:rsidRPr="007C0BAB">
        <w:rPr>
          <w:sz w:val="28"/>
          <w:szCs w:val="28"/>
        </w:rPr>
        <w:t>;</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8) передача опыта и знаний. </w:t>
      </w:r>
    </w:p>
    <w:p w:rsidR="00E76B42" w:rsidRPr="007C0BAB" w:rsidRDefault="00E76B42" w:rsidP="00DD5E3C">
      <w:pPr>
        <w:pStyle w:val="Doc-1"/>
        <w:tabs>
          <w:tab w:val="left" w:pos="709"/>
        </w:tabs>
        <w:spacing w:line="240" w:lineRule="auto"/>
        <w:rPr>
          <w:sz w:val="28"/>
          <w:szCs w:val="28"/>
        </w:rPr>
      </w:pPr>
      <w:r w:rsidRPr="007C0BAB">
        <w:rPr>
          <w:sz w:val="28"/>
          <w:szCs w:val="28"/>
        </w:rPr>
        <w:t>2.7. Управленческие профессиональные качества включают в себя профессиональные качества, необходимые гражданским служащим, имеющим в линейном или функциональном подчинении гражданских служащих (руководитель государственного органа, его структурного подразделения, их заместители и др.), для эффективной реализации возложенных на них управленческих функций.</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К числу управленческих профессиональных качеств относятся: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1) планирование деятельности и ресурсов;</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2) постановка задач и организация деятельности;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3) контроль и оценка исполнения;</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4) мотивация и развитие подчиненных;</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5) принятие управленческих решений;</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6) стратегическое видение;</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7) управление изменениями;</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8) публичные выступления и внешние коммуникации. </w:t>
      </w:r>
    </w:p>
    <w:p w:rsidR="00E76B42" w:rsidRPr="00EC3F70" w:rsidRDefault="00E76B42" w:rsidP="00DD5E3C">
      <w:pPr>
        <w:pStyle w:val="Doc-1"/>
        <w:tabs>
          <w:tab w:val="left" w:pos="709"/>
        </w:tabs>
        <w:spacing w:line="240" w:lineRule="auto"/>
        <w:ind w:firstLine="567"/>
        <w:rPr>
          <w:sz w:val="28"/>
          <w:szCs w:val="28"/>
        </w:rPr>
      </w:pPr>
      <w:r w:rsidRPr="007C0BAB">
        <w:rPr>
          <w:sz w:val="28"/>
          <w:szCs w:val="28"/>
        </w:rPr>
        <w:t>Управленческие профессиональные качества включаются в модели профессиональных каче</w:t>
      </w:r>
      <w:proofErr w:type="gramStart"/>
      <w:r w:rsidRPr="007C0BAB">
        <w:rPr>
          <w:sz w:val="28"/>
          <w:szCs w:val="28"/>
        </w:rPr>
        <w:t>ств дл</w:t>
      </w:r>
      <w:proofErr w:type="gramEnd"/>
      <w:r w:rsidRPr="007C0BAB">
        <w:rPr>
          <w:sz w:val="28"/>
          <w:szCs w:val="28"/>
        </w:rPr>
        <w:t xml:space="preserve">я должностей гражданской службы категорий «руководители» и «помощники (советники)» всех групп должностей, категории «специалисты» высшей </w:t>
      </w:r>
      <w:r w:rsidRPr="00EC3F70">
        <w:rPr>
          <w:sz w:val="28"/>
          <w:szCs w:val="28"/>
        </w:rPr>
        <w:t xml:space="preserve">группы должностей, а также главной, ведущей и старшей групп должностей согласно перечню, </w:t>
      </w:r>
      <w:r w:rsidR="00EB0874" w:rsidRPr="00EC3F70">
        <w:rPr>
          <w:sz w:val="28"/>
          <w:szCs w:val="28"/>
        </w:rPr>
        <w:t xml:space="preserve">представленному в </w:t>
      </w:r>
      <w:r w:rsidRPr="00EC3F70">
        <w:rPr>
          <w:sz w:val="28"/>
          <w:szCs w:val="28"/>
        </w:rPr>
        <w:t>Приложени</w:t>
      </w:r>
      <w:r w:rsidR="00EB0874" w:rsidRPr="00EC3F70">
        <w:rPr>
          <w:sz w:val="28"/>
          <w:szCs w:val="28"/>
        </w:rPr>
        <w:t>и</w:t>
      </w:r>
      <w:r w:rsidRPr="00EC3F70">
        <w:rPr>
          <w:sz w:val="28"/>
          <w:szCs w:val="28"/>
        </w:rPr>
        <w:t xml:space="preserve"> № 2 к настоящему методическому инструментарию.</w:t>
      </w:r>
    </w:p>
    <w:p w:rsidR="00E76B42" w:rsidRPr="00EC3F70" w:rsidRDefault="00E76B42" w:rsidP="00DD5E3C">
      <w:pPr>
        <w:pStyle w:val="Doc-1"/>
        <w:tabs>
          <w:tab w:val="left" w:pos="709"/>
        </w:tabs>
        <w:spacing w:line="240" w:lineRule="auto"/>
        <w:ind w:firstLine="567"/>
        <w:rPr>
          <w:sz w:val="28"/>
          <w:szCs w:val="28"/>
        </w:rPr>
      </w:pPr>
      <w:r w:rsidRPr="00EC3F70">
        <w:rPr>
          <w:sz w:val="28"/>
          <w:szCs w:val="28"/>
        </w:rPr>
        <w:t xml:space="preserve">2.8. Модели профессиональных качеств формируются кадровой службой государственного органа с привлечением экспертов. </w:t>
      </w:r>
    </w:p>
    <w:p w:rsidR="00755380" w:rsidRDefault="00E76B42" w:rsidP="00DD5E3C">
      <w:pPr>
        <w:pStyle w:val="Doc-1"/>
        <w:tabs>
          <w:tab w:val="left" w:pos="709"/>
        </w:tabs>
        <w:spacing w:line="240" w:lineRule="auto"/>
        <w:ind w:firstLine="567"/>
        <w:rPr>
          <w:sz w:val="28"/>
          <w:szCs w:val="28"/>
        </w:rPr>
      </w:pPr>
      <w:r w:rsidRPr="00EC3F70">
        <w:rPr>
          <w:sz w:val="28"/>
          <w:szCs w:val="28"/>
        </w:rPr>
        <w:t>2.9. </w:t>
      </w:r>
      <w:r w:rsidR="00755380" w:rsidRPr="007C0BAB">
        <w:rPr>
          <w:sz w:val="28"/>
          <w:szCs w:val="28"/>
        </w:rPr>
        <w:t>При формировании модели профессиональных качеств обязательным является участие в качестве эксперта гражданского служащего, замещающего должность гражданской службы, для которой формируется модель профессиональных качеств, и его непосредственного руководителя</w:t>
      </w:r>
      <w:r w:rsidR="00755380">
        <w:rPr>
          <w:sz w:val="28"/>
          <w:szCs w:val="28"/>
        </w:rPr>
        <w:t>.</w:t>
      </w:r>
    </w:p>
    <w:p w:rsidR="00E76B42" w:rsidRPr="007C0BAB" w:rsidRDefault="00E76B42" w:rsidP="00DD5E3C">
      <w:pPr>
        <w:pStyle w:val="Doc-1"/>
        <w:tabs>
          <w:tab w:val="left" w:pos="709"/>
        </w:tabs>
        <w:spacing w:line="240" w:lineRule="auto"/>
        <w:ind w:firstLine="567"/>
        <w:rPr>
          <w:sz w:val="28"/>
          <w:szCs w:val="28"/>
        </w:rPr>
      </w:pPr>
      <w:r w:rsidRPr="00EC3F70">
        <w:rPr>
          <w:sz w:val="28"/>
          <w:szCs w:val="28"/>
        </w:rPr>
        <w:t>В роли экспертов при формировании моделей профессиональных</w:t>
      </w:r>
      <w:r w:rsidRPr="007C0BAB">
        <w:rPr>
          <w:sz w:val="28"/>
          <w:szCs w:val="28"/>
        </w:rPr>
        <w:t xml:space="preserve"> каче</w:t>
      </w:r>
      <w:proofErr w:type="gramStart"/>
      <w:r w:rsidRPr="007C0BAB">
        <w:rPr>
          <w:sz w:val="28"/>
          <w:szCs w:val="28"/>
        </w:rPr>
        <w:t>ств дл</w:t>
      </w:r>
      <w:proofErr w:type="gramEnd"/>
      <w:r w:rsidRPr="007C0BAB">
        <w:rPr>
          <w:sz w:val="28"/>
          <w:szCs w:val="28"/>
        </w:rPr>
        <w:t xml:space="preserve">я должностей (групп должностей) гражданской службы могут выступать также специалисты в </w:t>
      </w:r>
      <w:r w:rsidRPr="00CF1567">
        <w:rPr>
          <w:sz w:val="28"/>
          <w:szCs w:val="28"/>
        </w:rPr>
        <w:t xml:space="preserve">области </w:t>
      </w:r>
      <w:r w:rsidR="00270F5E" w:rsidRPr="00CF1567">
        <w:rPr>
          <w:sz w:val="28"/>
          <w:szCs w:val="28"/>
        </w:rPr>
        <w:t xml:space="preserve">комплексной </w:t>
      </w:r>
      <w:r w:rsidRPr="00CF1567">
        <w:rPr>
          <w:sz w:val="28"/>
          <w:szCs w:val="28"/>
        </w:rPr>
        <w:t>оценки</w:t>
      </w:r>
      <w:r w:rsidRPr="007C0BAB">
        <w:rPr>
          <w:sz w:val="28"/>
          <w:szCs w:val="28"/>
        </w:rPr>
        <w:t xml:space="preserve"> из сторонних организаций.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2.10. В случае если должность гражданской службы является вакантной, то при формировании модели профессиональных каче</w:t>
      </w:r>
      <w:proofErr w:type="gramStart"/>
      <w:r w:rsidRPr="007C0BAB">
        <w:rPr>
          <w:sz w:val="28"/>
          <w:szCs w:val="28"/>
        </w:rPr>
        <w:t>ств дл</w:t>
      </w:r>
      <w:proofErr w:type="gramEnd"/>
      <w:r w:rsidRPr="007C0BAB">
        <w:rPr>
          <w:sz w:val="28"/>
          <w:szCs w:val="28"/>
        </w:rPr>
        <w:t>я данной должности гражданской службы в качестве эксперта обязательно участие руководителя структурного подразделения, в котором находится данная вакантная должность.</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2.11. Модель профессиональных каче</w:t>
      </w:r>
      <w:proofErr w:type="gramStart"/>
      <w:r w:rsidRPr="007C0BAB">
        <w:rPr>
          <w:sz w:val="28"/>
          <w:szCs w:val="28"/>
        </w:rPr>
        <w:t>ств дл</w:t>
      </w:r>
      <w:proofErr w:type="gramEnd"/>
      <w:r w:rsidRPr="007C0BAB">
        <w:rPr>
          <w:sz w:val="28"/>
          <w:szCs w:val="28"/>
        </w:rPr>
        <w:t>я каждой должности (группы должностей) гражданской службы содержит 10 профессиональных качеств, в том числе 3 общих профессиональных качества и 7 профессиональных качеств, относящихся к прикладным и (или) управленческим профессиональным качествам.</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lastRenderedPageBreak/>
        <w:t xml:space="preserve">2.12. При определении перечня прикладных и (или) управленческих профессиональных качеств, подлежащих включению в модель профессиональных качеств по конкретной должности (группе должностей) гражданской службы, может использоваться один из двух методов: </w:t>
      </w:r>
    </w:p>
    <w:p w:rsidR="00E76B42" w:rsidRPr="007C0BAB" w:rsidRDefault="00E76B42" w:rsidP="00DD5E3C">
      <w:pPr>
        <w:pStyle w:val="Doc-"/>
        <w:spacing w:line="240" w:lineRule="auto"/>
        <w:ind w:left="0" w:firstLine="567"/>
        <w:rPr>
          <w:sz w:val="28"/>
          <w:szCs w:val="28"/>
        </w:rPr>
      </w:pPr>
      <w:r w:rsidRPr="007C0BAB">
        <w:rPr>
          <w:sz w:val="28"/>
          <w:szCs w:val="28"/>
        </w:rPr>
        <w:t xml:space="preserve">метод попарного сравнения; </w:t>
      </w:r>
    </w:p>
    <w:p w:rsidR="00E76B42" w:rsidRPr="007C0BAB" w:rsidRDefault="00E76B42" w:rsidP="00DD5E3C">
      <w:pPr>
        <w:pStyle w:val="Doc-"/>
        <w:spacing w:line="240" w:lineRule="auto"/>
        <w:ind w:left="0" w:firstLine="567"/>
        <w:rPr>
          <w:sz w:val="28"/>
          <w:szCs w:val="28"/>
        </w:rPr>
      </w:pPr>
      <w:r w:rsidRPr="007C0BAB">
        <w:rPr>
          <w:sz w:val="28"/>
          <w:szCs w:val="28"/>
        </w:rPr>
        <w:t xml:space="preserve">метод ранжирования.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2.13. Метод попарного сравнения заключается в попарном сравнении прикладных и управленческих профессиональных качеств с точки зрения их значимости для эффективного и результативного исполнения гражданским служащим должностных обязанностей по замещаемой должности гражданской службы.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В целях проведения попарного сравнения строится матрица попарного сравнения профессиональных качеств, число строк и столбцов которой </w:t>
      </w:r>
      <w:r w:rsidR="00AC13DF" w:rsidRPr="007C0BAB">
        <w:rPr>
          <w:sz w:val="28"/>
          <w:szCs w:val="28"/>
        </w:rPr>
        <w:t xml:space="preserve">  </w:t>
      </w:r>
      <w:r w:rsidRPr="007C0BAB">
        <w:rPr>
          <w:sz w:val="28"/>
          <w:szCs w:val="28"/>
        </w:rPr>
        <w:t>равно 18. Первые строка и столбец матрицы содержат наименования прикладных и управленческих профессиональных качеств.</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2.14. Матрица попарного сравнения профессиональных качеств самостоятельно заполняется каждым экспертом. Профессиональные качества, указанные в</w:t>
      </w:r>
      <w:r w:rsidR="00270F5E">
        <w:rPr>
          <w:sz w:val="28"/>
          <w:szCs w:val="28"/>
        </w:rPr>
        <w:t xml:space="preserve"> строках</w:t>
      </w:r>
      <w:r w:rsidRPr="007C0BAB">
        <w:rPr>
          <w:sz w:val="28"/>
          <w:szCs w:val="28"/>
        </w:rPr>
        <w:t xml:space="preserve"> столб</w:t>
      </w:r>
      <w:r w:rsidR="00270F5E">
        <w:rPr>
          <w:sz w:val="28"/>
          <w:szCs w:val="28"/>
        </w:rPr>
        <w:t>ца</w:t>
      </w:r>
      <w:r w:rsidR="007059A3">
        <w:rPr>
          <w:sz w:val="28"/>
          <w:szCs w:val="28"/>
        </w:rPr>
        <w:t xml:space="preserve"> 1</w:t>
      </w:r>
      <w:r w:rsidRPr="007C0BAB">
        <w:rPr>
          <w:sz w:val="28"/>
          <w:szCs w:val="28"/>
        </w:rPr>
        <w:t xml:space="preserve"> (далее – Сравниваемые профессиональные качества) попарно сравниваются со всеми профессиональными качествами, указанными в столбцах 2 - 17. </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При сравнении двух профессиональных каче</w:t>
      </w:r>
      <w:proofErr w:type="gramStart"/>
      <w:r w:rsidRPr="007C0BAB">
        <w:rPr>
          <w:sz w:val="28"/>
          <w:szCs w:val="28"/>
        </w:rPr>
        <w:t>ств Ср</w:t>
      </w:r>
      <w:proofErr w:type="gramEnd"/>
      <w:r w:rsidRPr="007C0BAB">
        <w:rPr>
          <w:sz w:val="28"/>
          <w:szCs w:val="28"/>
        </w:rPr>
        <w:t>авниваемому профессиональному качеству присваивается одно из следующих значений:</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значение «2», если Сравниваемое профессиональное качество является более важным, чем профессиональное качество в столбце таблицы;</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значение «1» – при равной значимости двух профессиональных качеств;</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значение «0», если Сравниваемое профессиональное качество менее значимо, чем профессиональное качество в столбце таблицы.</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 xml:space="preserve">2.15. По каждому Сравниваемому профессиональному качеству рассчитывается итоговое значение как сумма значений всех </w:t>
      </w:r>
      <w:proofErr w:type="spellStart"/>
      <w:r w:rsidRPr="007C0BAB">
        <w:rPr>
          <w:sz w:val="28"/>
          <w:szCs w:val="28"/>
        </w:rPr>
        <w:t>попарных</w:t>
      </w:r>
      <w:proofErr w:type="spellEnd"/>
      <w:r w:rsidRPr="007C0BAB">
        <w:rPr>
          <w:sz w:val="28"/>
          <w:szCs w:val="28"/>
        </w:rPr>
        <w:t xml:space="preserve"> сравнений. Итоговое значение заносится в столбец </w:t>
      </w:r>
      <w:commentRangeStart w:id="7"/>
      <w:r w:rsidRPr="007C0BAB">
        <w:rPr>
          <w:sz w:val="28"/>
          <w:szCs w:val="28"/>
        </w:rPr>
        <w:t>18</w:t>
      </w:r>
      <w:commentRangeEnd w:id="7"/>
      <w:r w:rsidR="00AA73B8">
        <w:rPr>
          <w:rStyle w:val="aff"/>
        </w:rPr>
        <w:commentReference w:id="7"/>
      </w:r>
      <w:r w:rsidRPr="007C0BAB">
        <w:rPr>
          <w:sz w:val="28"/>
          <w:szCs w:val="28"/>
        </w:rPr>
        <w:t xml:space="preserve">. </w:t>
      </w:r>
    </w:p>
    <w:p w:rsidR="000D40D6" w:rsidRPr="007C0BAB" w:rsidRDefault="00E76B42" w:rsidP="00DD5E3C">
      <w:pPr>
        <w:pStyle w:val="Doc-1"/>
        <w:tabs>
          <w:tab w:val="left" w:pos="709"/>
        </w:tabs>
        <w:spacing w:line="240" w:lineRule="auto"/>
        <w:ind w:firstLine="567"/>
        <w:rPr>
          <w:sz w:val="28"/>
          <w:szCs w:val="28"/>
        </w:rPr>
      </w:pPr>
      <w:r w:rsidRPr="007C0BAB">
        <w:rPr>
          <w:sz w:val="28"/>
          <w:szCs w:val="28"/>
        </w:rPr>
        <w:t>2.16. В модель профессиональных каче</w:t>
      </w:r>
      <w:proofErr w:type="gramStart"/>
      <w:r w:rsidRPr="007C0BAB">
        <w:rPr>
          <w:sz w:val="28"/>
          <w:szCs w:val="28"/>
        </w:rPr>
        <w:t>ств дл</w:t>
      </w:r>
      <w:proofErr w:type="gramEnd"/>
      <w:r w:rsidRPr="007C0BAB">
        <w:rPr>
          <w:sz w:val="28"/>
          <w:szCs w:val="28"/>
        </w:rPr>
        <w:t>я каждой должности (группы должностей) гражданской службы включаются 7 из 16 профессиональных качеств, набравших наибольшее суммарное итоговое значение по результатам оценок всех экспертов.</w:t>
      </w:r>
    </w:p>
    <w:p w:rsidR="00E76B42" w:rsidRPr="007C0BAB" w:rsidRDefault="00E76B42" w:rsidP="00DD5E3C">
      <w:pPr>
        <w:pStyle w:val="Doc-1"/>
        <w:spacing w:line="276" w:lineRule="auto"/>
        <w:ind w:firstLine="0"/>
        <w:jc w:val="right"/>
        <w:rPr>
          <w:b/>
        </w:rPr>
      </w:pPr>
      <w:r w:rsidRPr="007C0BAB">
        <w:rPr>
          <w:b/>
        </w:rPr>
        <w:t>Пример матрицы попарного сравнения профессиональных качеств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9"/>
        <w:gridCol w:w="1520"/>
        <w:gridCol w:w="1559"/>
        <w:gridCol w:w="425"/>
        <w:gridCol w:w="1559"/>
        <w:gridCol w:w="1701"/>
        <w:gridCol w:w="958"/>
      </w:tblGrid>
      <w:tr w:rsidR="00E76B42" w:rsidRPr="007C0BAB" w:rsidTr="00077A80">
        <w:tc>
          <w:tcPr>
            <w:tcW w:w="1849" w:type="dxa"/>
          </w:tcPr>
          <w:p w:rsidR="00E76B42" w:rsidRPr="007C0BAB" w:rsidRDefault="00E76B42" w:rsidP="00DD5E3C">
            <w:pPr>
              <w:pStyle w:val="Doc-0"/>
              <w:spacing w:line="240" w:lineRule="auto"/>
              <w:ind w:left="0" w:firstLine="0"/>
              <w:jc w:val="center"/>
              <w:rPr>
                <w:b/>
                <w:sz w:val="22"/>
                <w:szCs w:val="22"/>
              </w:rPr>
            </w:pPr>
            <w:r w:rsidRPr="007C0BAB">
              <w:rPr>
                <w:b/>
                <w:sz w:val="22"/>
                <w:szCs w:val="22"/>
              </w:rPr>
              <w:t>Наименование профессионального качества</w:t>
            </w:r>
          </w:p>
        </w:tc>
        <w:tc>
          <w:tcPr>
            <w:tcW w:w="1520" w:type="dxa"/>
          </w:tcPr>
          <w:p w:rsidR="00E76B42" w:rsidRPr="007C0BAB" w:rsidRDefault="00E76B42" w:rsidP="00DD5E3C">
            <w:pPr>
              <w:pStyle w:val="Doc-0"/>
              <w:spacing w:line="240" w:lineRule="auto"/>
              <w:ind w:left="0" w:firstLine="0"/>
              <w:jc w:val="center"/>
              <w:rPr>
                <w:sz w:val="22"/>
                <w:szCs w:val="22"/>
              </w:rPr>
            </w:pPr>
            <w:r w:rsidRPr="007C0BAB">
              <w:rPr>
                <w:sz w:val="22"/>
                <w:szCs w:val="22"/>
              </w:rPr>
              <w:t>Сбор и анализ информации</w:t>
            </w:r>
          </w:p>
        </w:tc>
        <w:tc>
          <w:tcPr>
            <w:tcW w:w="1559" w:type="dxa"/>
          </w:tcPr>
          <w:p w:rsidR="00E76B42" w:rsidRPr="007C0BAB" w:rsidRDefault="00E76B42" w:rsidP="00DD5E3C">
            <w:pPr>
              <w:pStyle w:val="Doc-0"/>
              <w:spacing w:line="240" w:lineRule="auto"/>
              <w:ind w:left="0" w:firstLine="0"/>
              <w:jc w:val="center"/>
              <w:rPr>
                <w:sz w:val="22"/>
                <w:szCs w:val="22"/>
              </w:rPr>
            </w:pPr>
            <w:r w:rsidRPr="007C0BAB">
              <w:rPr>
                <w:sz w:val="22"/>
                <w:szCs w:val="22"/>
              </w:rPr>
              <w:t>Качественная подготовка документов</w:t>
            </w:r>
          </w:p>
        </w:tc>
        <w:tc>
          <w:tcPr>
            <w:tcW w:w="425" w:type="dxa"/>
          </w:tcPr>
          <w:p w:rsidR="00E76B42" w:rsidRPr="007C0BAB" w:rsidRDefault="00E76B42" w:rsidP="00DD5E3C">
            <w:pPr>
              <w:pStyle w:val="Doc-0"/>
              <w:spacing w:line="240" w:lineRule="auto"/>
              <w:ind w:left="0" w:firstLine="0"/>
              <w:jc w:val="center"/>
              <w:rPr>
                <w:sz w:val="22"/>
                <w:szCs w:val="22"/>
              </w:rPr>
            </w:pPr>
            <w:r w:rsidRPr="007C0BAB">
              <w:rPr>
                <w:sz w:val="22"/>
                <w:szCs w:val="22"/>
              </w:rPr>
              <w:t>…</w:t>
            </w:r>
          </w:p>
        </w:tc>
        <w:tc>
          <w:tcPr>
            <w:tcW w:w="1559" w:type="dxa"/>
          </w:tcPr>
          <w:p w:rsidR="00E76B42" w:rsidRPr="007C0BAB" w:rsidRDefault="00E76B42" w:rsidP="00DD5E3C">
            <w:pPr>
              <w:pStyle w:val="Doc-0"/>
              <w:spacing w:line="240" w:lineRule="auto"/>
              <w:ind w:left="0" w:firstLine="0"/>
              <w:jc w:val="center"/>
              <w:rPr>
                <w:sz w:val="22"/>
                <w:szCs w:val="22"/>
              </w:rPr>
            </w:pPr>
            <w:r w:rsidRPr="007C0BAB">
              <w:rPr>
                <w:sz w:val="22"/>
                <w:szCs w:val="22"/>
              </w:rPr>
              <w:t>Управление изменениями</w:t>
            </w:r>
          </w:p>
        </w:tc>
        <w:tc>
          <w:tcPr>
            <w:tcW w:w="1701" w:type="dxa"/>
          </w:tcPr>
          <w:p w:rsidR="00E76B42" w:rsidRPr="007C0BAB" w:rsidRDefault="00E76B42" w:rsidP="00DD5E3C">
            <w:pPr>
              <w:pStyle w:val="Doc-0"/>
              <w:spacing w:line="240" w:lineRule="auto"/>
              <w:ind w:left="0" w:firstLine="0"/>
              <w:jc w:val="center"/>
              <w:rPr>
                <w:sz w:val="22"/>
                <w:szCs w:val="22"/>
              </w:rPr>
            </w:pPr>
            <w:r w:rsidRPr="007C0BAB">
              <w:rPr>
                <w:sz w:val="22"/>
                <w:szCs w:val="22"/>
              </w:rPr>
              <w:t>Публичные выступления и коммуникации</w:t>
            </w:r>
          </w:p>
        </w:tc>
        <w:tc>
          <w:tcPr>
            <w:tcW w:w="958" w:type="dxa"/>
          </w:tcPr>
          <w:p w:rsidR="00E76B42" w:rsidRPr="007C0BAB" w:rsidRDefault="00E76B42" w:rsidP="00DD5E3C">
            <w:pPr>
              <w:pStyle w:val="Doc-0"/>
              <w:spacing w:line="240" w:lineRule="auto"/>
              <w:ind w:left="0" w:firstLine="0"/>
              <w:jc w:val="center"/>
              <w:rPr>
                <w:b/>
                <w:sz w:val="22"/>
                <w:szCs w:val="22"/>
              </w:rPr>
            </w:pPr>
            <w:r w:rsidRPr="007C0BAB">
              <w:rPr>
                <w:b/>
                <w:sz w:val="22"/>
                <w:szCs w:val="22"/>
              </w:rPr>
              <w:t>ИТОГ</w:t>
            </w:r>
          </w:p>
        </w:tc>
      </w:tr>
      <w:tr w:rsidR="00E76B42" w:rsidRPr="007C0BAB" w:rsidTr="00077A80">
        <w:tc>
          <w:tcPr>
            <w:tcW w:w="1849" w:type="dxa"/>
          </w:tcPr>
          <w:p w:rsidR="00E76B42" w:rsidRPr="007C0BAB" w:rsidRDefault="00E76B42" w:rsidP="00DD5E3C">
            <w:pPr>
              <w:pStyle w:val="Doc-0"/>
              <w:spacing w:line="240" w:lineRule="auto"/>
              <w:ind w:left="0" w:firstLine="0"/>
              <w:jc w:val="center"/>
              <w:rPr>
                <w:sz w:val="22"/>
                <w:szCs w:val="22"/>
              </w:rPr>
            </w:pPr>
            <w:r w:rsidRPr="007C0BAB">
              <w:rPr>
                <w:sz w:val="22"/>
                <w:szCs w:val="22"/>
              </w:rPr>
              <w:t>1</w:t>
            </w:r>
          </w:p>
        </w:tc>
        <w:tc>
          <w:tcPr>
            <w:tcW w:w="1520" w:type="dxa"/>
          </w:tcPr>
          <w:p w:rsidR="00E76B42" w:rsidRPr="007C0BAB" w:rsidRDefault="00E76B42" w:rsidP="00DD5E3C">
            <w:pPr>
              <w:pStyle w:val="Doc-0"/>
              <w:spacing w:line="240" w:lineRule="auto"/>
              <w:ind w:left="0" w:firstLine="0"/>
              <w:jc w:val="center"/>
              <w:rPr>
                <w:sz w:val="22"/>
                <w:szCs w:val="22"/>
              </w:rPr>
            </w:pPr>
            <w:r w:rsidRPr="007C0BAB">
              <w:rPr>
                <w:sz w:val="22"/>
                <w:szCs w:val="22"/>
              </w:rPr>
              <w:t>2</w:t>
            </w:r>
          </w:p>
        </w:tc>
        <w:tc>
          <w:tcPr>
            <w:tcW w:w="1559" w:type="dxa"/>
          </w:tcPr>
          <w:p w:rsidR="00E76B42" w:rsidRPr="007C0BAB" w:rsidRDefault="00E76B42" w:rsidP="00DD5E3C">
            <w:pPr>
              <w:pStyle w:val="Doc-0"/>
              <w:spacing w:line="240" w:lineRule="auto"/>
              <w:ind w:left="0" w:firstLine="0"/>
              <w:jc w:val="center"/>
              <w:rPr>
                <w:sz w:val="22"/>
                <w:szCs w:val="22"/>
              </w:rPr>
            </w:pPr>
            <w:r w:rsidRPr="007C0BAB">
              <w:rPr>
                <w:sz w:val="22"/>
                <w:szCs w:val="22"/>
              </w:rPr>
              <w:t>3</w:t>
            </w:r>
          </w:p>
        </w:tc>
        <w:tc>
          <w:tcPr>
            <w:tcW w:w="425" w:type="dxa"/>
          </w:tcPr>
          <w:p w:rsidR="00E76B42" w:rsidRPr="007C0BAB" w:rsidRDefault="00E76B42" w:rsidP="00DD5E3C">
            <w:pPr>
              <w:pStyle w:val="Doc-0"/>
              <w:spacing w:line="240" w:lineRule="auto"/>
              <w:ind w:left="0" w:firstLine="0"/>
              <w:jc w:val="center"/>
              <w:rPr>
                <w:sz w:val="22"/>
                <w:szCs w:val="22"/>
              </w:rPr>
            </w:pPr>
            <w:r w:rsidRPr="007C0BAB">
              <w:rPr>
                <w:sz w:val="22"/>
                <w:szCs w:val="22"/>
              </w:rPr>
              <w:t>…</w:t>
            </w:r>
          </w:p>
        </w:tc>
        <w:tc>
          <w:tcPr>
            <w:tcW w:w="1559" w:type="dxa"/>
          </w:tcPr>
          <w:p w:rsidR="00E76B42" w:rsidRPr="007C0BAB" w:rsidRDefault="00E76B42" w:rsidP="00DD5E3C">
            <w:pPr>
              <w:pStyle w:val="Doc-0"/>
              <w:spacing w:line="240" w:lineRule="auto"/>
              <w:ind w:left="0" w:firstLine="0"/>
              <w:jc w:val="center"/>
              <w:rPr>
                <w:sz w:val="22"/>
                <w:szCs w:val="22"/>
              </w:rPr>
            </w:pPr>
            <w:r w:rsidRPr="007C0BAB">
              <w:rPr>
                <w:sz w:val="22"/>
                <w:szCs w:val="22"/>
              </w:rPr>
              <w:t>16</w:t>
            </w:r>
          </w:p>
        </w:tc>
        <w:tc>
          <w:tcPr>
            <w:tcW w:w="1701" w:type="dxa"/>
          </w:tcPr>
          <w:p w:rsidR="00E76B42" w:rsidRPr="007C0BAB" w:rsidRDefault="00E76B42" w:rsidP="00DD5E3C">
            <w:pPr>
              <w:pStyle w:val="Doc-0"/>
              <w:spacing w:line="240" w:lineRule="auto"/>
              <w:ind w:left="0" w:firstLine="0"/>
              <w:jc w:val="center"/>
              <w:rPr>
                <w:sz w:val="22"/>
                <w:szCs w:val="22"/>
              </w:rPr>
            </w:pPr>
            <w:r w:rsidRPr="007C0BAB">
              <w:rPr>
                <w:sz w:val="22"/>
                <w:szCs w:val="22"/>
              </w:rPr>
              <w:t>17</w:t>
            </w:r>
          </w:p>
        </w:tc>
        <w:tc>
          <w:tcPr>
            <w:tcW w:w="958" w:type="dxa"/>
          </w:tcPr>
          <w:p w:rsidR="00E76B42" w:rsidRPr="007C0BAB" w:rsidRDefault="00E76B42" w:rsidP="00DD5E3C">
            <w:pPr>
              <w:pStyle w:val="Doc-0"/>
              <w:spacing w:line="240" w:lineRule="auto"/>
              <w:ind w:left="0" w:firstLine="0"/>
              <w:jc w:val="center"/>
              <w:rPr>
                <w:b/>
                <w:sz w:val="22"/>
                <w:szCs w:val="22"/>
              </w:rPr>
            </w:pPr>
            <w:r w:rsidRPr="007C0BAB">
              <w:rPr>
                <w:b/>
                <w:sz w:val="22"/>
                <w:szCs w:val="22"/>
              </w:rPr>
              <w:t>18=</w:t>
            </w:r>
          </w:p>
          <w:p w:rsidR="00E76B42" w:rsidRPr="007C0BAB" w:rsidRDefault="00E76B42" w:rsidP="00DD5E3C">
            <w:pPr>
              <w:pStyle w:val="Doc-0"/>
              <w:spacing w:line="240" w:lineRule="auto"/>
              <w:ind w:left="0" w:firstLine="0"/>
              <w:jc w:val="center"/>
              <w:rPr>
                <w:b/>
                <w:sz w:val="22"/>
                <w:szCs w:val="22"/>
              </w:rPr>
            </w:pPr>
            <w:r w:rsidRPr="007C0BAB">
              <w:rPr>
                <w:b/>
                <w:sz w:val="22"/>
                <w:szCs w:val="22"/>
              </w:rPr>
              <w:sym w:font="Symbol" w:char="F053"/>
            </w:r>
            <w:r w:rsidRPr="007C0BAB">
              <w:rPr>
                <w:b/>
                <w:sz w:val="22"/>
                <w:szCs w:val="22"/>
              </w:rPr>
              <w:t xml:space="preserve"> </w:t>
            </w:r>
            <w:r w:rsidRPr="00EC3F70">
              <w:rPr>
                <w:b/>
                <w:sz w:val="22"/>
                <w:szCs w:val="22"/>
              </w:rPr>
              <w:t>(</w:t>
            </w:r>
            <w:r w:rsidR="008A72B1" w:rsidRPr="00EC3F70">
              <w:rPr>
                <w:b/>
                <w:sz w:val="22"/>
                <w:szCs w:val="22"/>
              </w:rPr>
              <w:t>2</w:t>
            </w:r>
            <w:r w:rsidRPr="00EC3F70">
              <w:rPr>
                <w:b/>
                <w:sz w:val="22"/>
                <w:szCs w:val="22"/>
              </w:rPr>
              <w:t>-17</w:t>
            </w:r>
            <w:r w:rsidRPr="007C0BAB">
              <w:rPr>
                <w:b/>
                <w:sz w:val="22"/>
                <w:szCs w:val="22"/>
              </w:rPr>
              <w:t>)</w:t>
            </w:r>
          </w:p>
        </w:tc>
      </w:tr>
      <w:tr w:rsidR="00E76B42" w:rsidRPr="007C0BAB" w:rsidTr="00077A80">
        <w:tc>
          <w:tcPr>
            <w:tcW w:w="1849" w:type="dxa"/>
          </w:tcPr>
          <w:p w:rsidR="00E76B42" w:rsidRPr="007C0BAB" w:rsidRDefault="00E76B42" w:rsidP="00DD5E3C">
            <w:pPr>
              <w:pStyle w:val="Doc-0"/>
              <w:spacing w:line="240" w:lineRule="auto"/>
              <w:ind w:left="0" w:firstLine="0"/>
              <w:rPr>
                <w:sz w:val="22"/>
                <w:szCs w:val="22"/>
              </w:rPr>
            </w:pPr>
            <w:r w:rsidRPr="007C0BAB">
              <w:rPr>
                <w:sz w:val="22"/>
                <w:szCs w:val="22"/>
              </w:rPr>
              <w:t>Сбор и анализ информации</w:t>
            </w:r>
          </w:p>
        </w:tc>
        <w:tc>
          <w:tcPr>
            <w:tcW w:w="1520" w:type="dxa"/>
            <w:vAlign w:val="center"/>
          </w:tcPr>
          <w:p w:rsidR="00E76B42" w:rsidRPr="007C0BAB" w:rsidRDefault="00E76B42" w:rsidP="00DD5E3C">
            <w:pPr>
              <w:pStyle w:val="Doc-0"/>
              <w:spacing w:line="240" w:lineRule="auto"/>
              <w:ind w:left="0" w:firstLine="0"/>
              <w:jc w:val="center"/>
              <w:rPr>
                <w:sz w:val="22"/>
                <w:szCs w:val="22"/>
              </w:rPr>
            </w:pPr>
            <w:proofErr w:type="spellStart"/>
            <w:r w:rsidRPr="007C0BAB">
              <w:rPr>
                <w:sz w:val="22"/>
                <w:szCs w:val="22"/>
              </w:rPr>
              <w:t>х</w:t>
            </w:r>
            <w:proofErr w:type="spellEnd"/>
          </w:p>
        </w:tc>
        <w:tc>
          <w:tcPr>
            <w:tcW w:w="1559"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1</w:t>
            </w:r>
          </w:p>
        </w:tc>
        <w:tc>
          <w:tcPr>
            <w:tcW w:w="425"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w:t>
            </w:r>
          </w:p>
        </w:tc>
        <w:tc>
          <w:tcPr>
            <w:tcW w:w="1559"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2</w:t>
            </w:r>
          </w:p>
        </w:tc>
        <w:tc>
          <w:tcPr>
            <w:tcW w:w="1701"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2</w:t>
            </w:r>
          </w:p>
        </w:tc>
        <w:tc>
          <w:tcPr>
            <w:tcW w:w="958" w:type="dxa"/>
            <w:vAlign w:val="center"/>
          </w:tcPr>
          <w:p w:rsidR="00E76B42" w:rsidRPr="007C0BAB" w:rsidRDefault="00E76B42" w:rsidP="00DD5E3C">
            <w:pPr>
              <w:pStyle w:val="Doc-0"/>
              <w:spacing w:line="240" w:lineRule="auto"/>
              <w:ind w:left="0" w:firstLine="0"/>
              <w:jc w:val="center"/>
              <w:rPr>
                <w:b/>
                <w:sz w:val="22"/>
                <w:szCs w:val="22"/>
              </w:rPr>
            </w:pPr>
            <w:r w:rsidRPr="007C0BAB">
              <w:rPr>
                <w:b/>
                <w:sz w:val="22"/>
                <w:szCs w:val="22"/>
              </w:rPr>
              <w:t>5</w:t>
            </w:r>
          </w:p>
        </w:tc>
      </w:tr>
      <w:tr w:rsidR="00E76B42" w:rsidRPr="007C0BAB" w:rsidTr="00077A80">
        <w:tc>
          <w:tcPr>
            <w:tcW w:w="1849" w:type="dxa"/>
          </w:tcPr>
          <w:p w:rsidR="00E76B42" w:rsidRPr="007C0BAB" w:rsidRDefault="00E76B42" w:rsidP="00DD5E3C">
            <w:pPr>
              <w:pStyle w:val="Doc-0"/>
              <w:spacing w:line="240" w:lineRule="auto"/>
              <w:ind w:left="0" w:firstLine="0"/>
              <w:rPr>
                <w:sz w:val="22"/>
                <w:szCs w:val="22"/>
              </w:rPr>
            </w:pPr>
            <w:r w:rsidRPr="007C0BAB">
              <w:rPr>
                <w:sz w:val="22"/>
                <w:szCs w:val="22"/>
              </w:rPr>
              <w:t>Качественная подготовка документов</w:t>
            </w:r>
          </w:p>
        </w:tc>
        <w:tc>
          <w:tcPr>
            <w:tcW w:w="1520"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1</w:t>
            </w:r>
          </w:p>
        </w:tc>
        <w:tc>
          <w:tcPr>
            <w:tcW w:w="1559" w:type="dxa"/>
            <w:vAlign w:val="center"/>
          </w:tcPr>
          <w:p w:rsidR="00E76B42" w:rsidRPr="007C0BAB" w:rsidRDefault="00E76B42" w:rsidP="00DD5E3C">
            <w:pPr>
              <w:pStyle w:val="Doc-0"/>
              <w:spacing w:line="240" w:lineRule="auto"/>
              <w:ind w:left="0" w:firstLine="0"/>
              <w:jc w:val="center"/>
              <w:rPr>
                <w:sz w:val="22"/>
                <w:szCs w:val="22"/>
              </w:rPr>
            </w:pPr>
            <w:proofErr w:type="spellStart"/>
            <w:r w:rsidRPr="007C0BAB">
              <w:rPr>
                <w:sz w:val="22"/>
                <w:szCs w:val="22"/>
              </w:rPr>
              <w:t>х</w:t>
            </w:r>
            <w:proofErr w:type="spellEnd"/>
          </w:p>
        </w:tc>
        <w:tc>
          <w:tcPr>
            <w:tcW w:w="425"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w:t>
            </w:r>
          </w:p>
        </w:tc>
        <w:tc>
          <w:tcPr>
            <w:tcW w:w="1559"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1</w:t>
            </w:r>
          </w:p>
        </w:tc>
        <w:tc>
          <w:tcPr>
            <w:tcW w:w="1701"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0</w:t>
            </w:r>
          </w:p>
        </w:tc>
        <w:tc>
          <w:tcPr>
            <w:tcW w:w="958" w:type="dxa"/>
            <w:vAlign w:val="center"/>
          </w:tcPr>
          <w:p w:rsidR="00E76B42" w:rsidRPr="007C0BAB" w:rsidRDefault="00E76B42" w:rsidP="00DD5E3C">
            <w:pPr>
              <w:pStyle w:val="Doc-0"/>
              <w:spacing w:line="240" w:lineRule="auto"/>
              <w:ind w:left="0" w:firstLine="0"/>
              <w:jc w:val="center"/>
              <w:rPr>
                <w:b/>
                <w:sz w:val="22"/>
                <w:szCs w:val="22"/>
              </w:rPr>
            </w:pPr>
            <w:r w:rsidRPr="007C0BAB">
              <w:rPr>
                <w:b/>
                <w:sz w:val="22"/>
                <w:szCs w:val="22"/>
              </w:rPr>
              <w:t>2</w:t>
            </w:r>
          </w:p>
        </w:tc>
      </w:tr>
      <w:tr w:rsidR="00E76B42" w:rsidRPr="007C0BAB" w:rsidTr="00077A80">
        <w:tc>
          <w:tcPr>
            <w:tcW w:w="1849" w:type="dxa"/>
          </w:tcPr>
          <w:p w:rsidR="00E76B42" w:rsidRPr="007C0BAB" w:rsidRDefault="00E76B42" w:rsidP="00DD5E3C">
            <w:pPr>
              <w:pStyle w:val="Doc-0"/>
              <w:spacing w:line="240" w:lineRule="auto"/>
              <w:ind w:left="0" w:firstLine="0"/>
              <w:jc w:val="center"/>
              <w:rPr>
                <w:sz w:val="22"/>
                <w:szCs w:val="22"/>
              </w:rPr>
            </w:pPr>
            <w:r w:rsidRPr="007C0BAB">
              <w:rPr>
                <w:sz w:val="22"/>
                <w:szCs w:val="22"/>
              </w:rPr>
              <w:t>…</w:t>
            </w:r>
          </w:p>
        </w:tc>
        <w:tc>
          <w:tcPr>
            <w:tcW w:w="1520" w:type="dxa"/>
            <w:vAlign w:val="center"/>
          </w:tcPr>
          <w:p w:rsidR="00E76B42" w:rsidRPr="007C0BAB" w:rsidRDefault="00E76B42" w:rsidP="00DD5E3C">
            <w:pPr>
              <w:pStyle w:val="Doc-0"/>
              <w:spacing w:line="240" w:lineRule="auto"/>
              <w:ind w:left="0" w:firstLine="0"/>
              <w:jc w:val="center"/>
              <w:rPr>
                <w:sz w:val="22"/>
                <w:szCs w:val="22"/>
              </w:rPr>
            </w:pPr>
          </w:p>
        </w:tc>
        <w:tc>
          <w:tcPr>
            <w:tcW w:w="1559" w:type="dxa"/>
            <w:vAlign w:val="center"/>
          </w:tcPr>
          <w:p w:rsidR="00E76B42" w:rsidRPr="007C0BAB" w:rsidRDefault="00E76B42" w:rsidP="00DD5E3C">
            <w:pPr>
              <w:pStyle w:val="Doc-0"/>
              <w:spacing w:line="240" w:lineRule="auto"/>
              <w:ind w:left="0" w:firstLine="0"/>
              <w:jc w:val="center"/>
              <w:rPr>
                <w:sz w:val="22"/>
                <w:szCs w:val="22"/>
              </w:rPr>
            </w:pPr>
          </w:p>
        </w:tc>
        <w:tc>
          <w:tcPr>
            <w:tcW w:w="425" w:type="dxa"/>
            <w:vAlign w:val="center"/>
          </w:tcPr>
          <w:p w:rsidR="00E76B42" w:rsidRPr="007C0BAB" w:rsidRDefault="00E76B42" w:rsidP="00DD5E3C">
            <w:pPr>
              <w:pStyle w:val="Doc-0"/>
              <w:spacing w:line="240" w:lineRule="auto"/>
              <w:ind w:left="0" w:firstLine="0"/>
              <w:jc w:val="center"/>
              <w:rPr>
                <w:sz w:val="22"/>
                <w:szCs w:val="22"/>
              </w:rPr>
            </w:pPr>
            <w:proofErr w:type="spellStart"/>
            <w:r w:rsidRPr="007C0BAB">
              <w:rPr>
                <w:sz w:val="22"/>
                <w:szCs w:val="22"/>
              </w:rPr>
              <w:t>х</w:t>
            </w:r>
            <w:proofErr w:type="spellEnd"/>
          </w:p>
        </w:tc>
        <w:tc>
          <w:tcPr>
            <w:tcW w:w="1559" w:type="dxa"/>
            <w:vAlign w:val="center"/>
          </w:tcPr>
          <w:p w:rsidR="00E76B42" w:rsidRPr="007C0BAB" w:rsidRDefault="00E76B42" w:rsidP="00DD5E3C">
            <w:pPr>
              <w:pStyle w:val="Doc-0"/>
              <w:spacing w:line="240" w:lineRule="auto"/>
              <w:ind w:left="0" w:firstLine="0"/>
              <w:jc w:val="center"/>
              <w:rPr>
                <w:sz w:val="22"/>
                <w:szCs w:val="22"/>
              </w:rPr>
            </w:pPr>
          </w:p>
        </w:tc>
        <w:tc>
          <w:tcPr>
            <w:tcW w:w="1701" w:type="dxa"/>
            <w:vAlign w:val="center"/>
          </w:tcPr>
          <w:p w:rsidR="00E76B42" w:rsidRPr="007C0BAB" w:rsidRDefault="00E76B42" w:rsidP="00DD5E3C">
            <w:pPr>
              <w:pStyle w:val="Doc-0"/>
              <w:spacing w:line="240" w:lineRule="auto"/>
              <w:ind w:left="0" w:firstLine="0"/>
              <w:jc w:val="center"/>
              <w:rPr>
                <w:sz w:val="22"/>
                <w:szCs w:val="22"/>
              </w:rPr>
            </w:pPr>
          </w:p>
        </w:tc>
        <w:tc>
          <w:tcPr>
            <w:tcW w:w="958" w:type="dxa"/>
            <w:vAlign w:val="center"/>
          </w:tcPr>
          <w:p w:rsidR="00E76B42" w:rsidRPr="007C0BAB" w:rsidRDefault="00E76B42" w:rsidP="00DD5E3C">
            <w:pPr>
              <w:pStyle w:val="Doc-0"/>
              <w:spacing w:line="240" w:lineRule="auto"/>
              <w:ind w:left="0" w:firstLine="0"/>
              <w:jc w:val="center"/>
              <w:rPr>
                <w:sz w:val="22"/>
                <w:szCs w:val="22"/>
              </w:rPr>
            </w:pPr>
          </w:p>
        </w:tc>
      </w:tr>
      <w:tr w:rsidR="00E76B42" w:rsidRPr="007C0BAB" w:rsidTr="00077A80">
        <w:tc>
          <w:tcPr>
            <w:tcW w:w="1849" w:type="dxa"/>
          </w:tcPr>
          <w:p w:rsidR="00E76B42" w:rsidRPr="007C0BAB" w:rsidRDefault="00E76B42" w:rsidP="00DD5E3C">
            <w:pPr>
              <w:pStyle w:val="Doc-0"/>
              <w:spacing w:line="240" w:lineRule="auto"/>
              <w:ind w:left="0" w:firstLine="0"/>
              <w:rPr>
                <w:sz w:val="22"/>
                <w:szCs w:val="22"/>
              </w:rPr>
            </w:pPr>
            <w:r w:rsidRPr="007C0BAB">
              <w:rPr>
                <w:sz w:val="22"/>
                <w:szCs w:val="22"/>
              </w:rPr>
              <w:lastRenderedPageBreak/>
              <w:t>Управление изменениями</w:t>
            </w:r>
          </w:p>
        </w:tc>
        <w:tc>
          <w:tcPr>
            <w:tcW w:w="1520"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0</w:t>
            </w:r>
          </w:p>
        </w:tc>
        <w:tc>
          <w:tcPr>
            <w:tcW w:w="1559"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2</w:t>
            </w:r>
          </w:p>
        </w:tc>
        <w:tc>
          <w:tcPr>
            <w:tcW w:w="425"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w:t>
            </w:r>
          </w:p>
        </w:tc>
        <w:tc>
          <w:tcPr>
            <w:tcW w:w="1559" w:type="dxa"/>
            <w:vAlign w:val="center"/>
          </w:tcPr>
          <w:p w:rsidR="00E76B42" w:rsidRPr="007C0BAB" w:rsidRDefault="00E76B42" w:rsidP="00DD5E3C">
            <w:pPr>
              <w:pStyle w:val="Doc-0"/>
              <w:spacing w:line="240" w:lineRule="auto"/>
              <w:ind w:left="0" w:firstLine="0"/>
              <w:jc w:val="center"/>
              <w:rPr>
                <w:sz w:val="22"/>
                <w:szCs w:val="22"/>
              </w:rPr>
            </w:pPr>
            <w:proofErr w:type="spellStart"/>
            <w:r w:rsidRPr="007C0BAB">
              <w:rPr>
                <w:sz w:val="22"/>
                <w:szCs w:val="22"/>
              </w:rPr>
              <w:t>х</w:t>
            </w:r>
            <w:proofErr w:type="spellEnd"/>
          </w:p>
        </w:tc>
        <w:tc>
          <w:tcPr>
            <w:tcW w:w="1701"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1</w:t>
            </w:r>
          </w:p>
        </w:tc>
        <w:tc>
          <w:tcPr>
            <w:tcW w:w="958" w:type="dxa"/>
            <w:vAlign w:val="center"/>
          </w:tcPr>
          <w:p w:rsidR="00E76B42" w:rsidRPr="007C0BAB" w:rsidRDefault="00E76B42" w:rsidP="00DD5E3C">
            <w:pPr>
              <w:pStyle w:val="Doc-0"/>
              <w:spacing w:line="240" w:lineRule="auto"/>
              <w:ind w:left="0" w:firstLine="0"/>
              <w:jc w:val="center"/>
              <w:rPr>
                <w:b/>
                <w:sz w:val="22"/>
                <w:szCs w:val="22"/>
              </w:rPr>
            </w:pPr>
            <w:r w:rsidRPr="007C0BAB">
              <w:rPr>
                <w:b/>
                <w:sz w:val="22"/>
                <w:szCs w:val="22"/>
              </w:rPr>
              <w:t>3</w:t>
            </w:r>
          </w:p>
        </w:tc>
      </w:tr>
      <w:tr w:rsidR="00E76B42" w:rsidRPr="007C0BAB" w:rsidTr="00077A80">
        <w:tc>
          <w:tcPr>
            <w:tcW w:w="1849" w:type="dxa"/>
          </w:tcPr>
          <w:p w:rsidR="00E76B42" w:rsidRPr="007C0BAB" w:rsidRDefault="00E76B42" w:rsidP="00DD5E3C">
            <w:pPr>
              <w:pStyle w:val="Doc-0"/>
              <w:spacing w:line="240" w:lineRule="auto"/>
              <w:ind w:left="0" w:firstLine="0"/>
              <w:rPr>
                <w:sz w:val="22"/>
                <w:szCs w:val="22"/>
              </w:rPr>
            </w:pPr>
            <w:r w:rsidRPr="007C0BAB">
              <w:rPr>
                <w:sz w:val="22"/>
                <w:szCs w:val="22"/>
              </w:rPr>
              <w:t xml:space="preserve">Публичные </w:t>
            </w:r>
            <w:proofErr w:type="spellStart"/>
            <w:r w:rsidRPr="007C0BAB">
              <w:rPr>
                <w:sz w:val="22"/>
                <w:szCs w:val="22"/>
              </w:rPr>
              <w:t>выст</w:t>
            </w:r>
            <w:proofErr w:type="spellEnd"/>
          </w:p>
          <w:p w:rsidR="00E76B42" w:rsidRPr="007C0BAB" w:rsidRDefault="00E76B42" w:rsidP="00DD5E3C">
            <w:pPr>
              <w:pStyle w:val="Doc-0"/>
              <w:spacing w:line="240" w:lineRule="auto"/>
              <w:ind w:left="0" w:firstLine="0"/>
              <w:rPr>
                <w:sz w:val="22"/>
                <w:szCs w:val="22"/>
              </w:rPr>
            </w:pPr>
            <w:proofErr w:type="spellStart"/>
            <w:r w:rsidRPr="007C0BAB">
              <w:rPr>
                <w:sz w:val="22"/>
                <w:szCs w:val="22"/>
              </w:rPr>
              <w:t>упления</w:t>
            </w:r>
            <w:proofErr w:type="spellEnd"/>
            <w:r w:rsidRPr="007C0BAB">
              <w:rPr>
                <w:sz w:val="22"/>
                <w:szCs w:val="22"/>
              </w:rPr>
              <w:t xml:space="preserve"> и коммуникации</w:t>
            </w:r>
          </w:p>
        </w:tc>
        <w:tc>
          <w:tcPr>
            <w:tcW w:w="1520"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0</w:t>
            </w:r>
          </w:p>
        </w:tc>
        <w:tc>
          <w:tcPr>
            <w:tcW w:w="1559"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2</w:t>
            </w:r>
          </w:p>
        </w:tc>
        <w:tc>
          <w:tcPr>
            <w:tcW w:w="425"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w:t>
            </w:r>
          </w:p>
        </w:tc>
        <w:tc>
          <w:tcPr>
            <w:tcW w:w="1559" w:type="dxa"/>
            <w:vAlign w:val="center"/>
          </w:tcPr>
          <w:p w:rsidR="00E76B42" w:rsidRPr="007C0BAB" w:rsidRDefault="00E76B42" w:rsidP="00DD5E3C">
            <w:pPr>
              <w:pStyle w:val="Doc-0"/>
              <w:spacing w:line="240" w:lineRule="auto"/>
              <w:ind w:left="0" w:firstLine="0"/>
              <w:jc w:val="center"/>
              <w:rPr>
                <w:sz w:val="22"/>
                <w:szCs w:val="22"/>
              </w:rPr>
            </w:pPr>
            <w:r w:rsidRPr="007C0BAB">
              <w:rPr>
                <w:sz w:val="22"/>
                <w:szCs w:val="22"/>
              </w:rPr>
              <w:t>0</w:t>
            </w:r>
          </w:p>
        </w:tc>
        <w:tc>
          <w:tcPr>
            <w:tcW w:w="1701" w:type="dxa"/>
            <w:vAlign w:val="center"/>
          </w:tcPr>
          <w:p w:rsidR="00E76B42" w:rsidRPr="007C0BAB" w:rsidRDefault="00E76B42" w:rsidP="00DD5E3C">
            <w:pPr>
              <w:pStyle w:val="Doc-0"/>
              <w:spacing w:line="240" w:lineRule="auto"/>
              <w:ind w:left="0" w:firstLine="0"/>
              <w:jc w:val="center"/>
              <w:rPr>
                <w:sz w:val="22"/>
                <w:szCs w:val="22"/>
              </w:rPr>
            </w:pPr>
            <w:proofErr w:type="spellStart"/>
            <w:r w:rsidRPr="007C0BAB">
              <w:rPr>
                <w:sz w:val="22"/>
                <w:szCs w:val="22"/>
              </w:rPr>
              <w:t>х</w:t>
            </w:r>
            <w:proofErr w:type="spellEnd"/>
          </w:p>
        </w:tc>
        <w:tc>
          <w:tcPr>
            <w:tcW w:w="958" w:type="dxa"/>
            <w:vAlign w:val="center"/>
          </w:tcPr>
          <w:p w:rsidR="00E76B42" w:rsidRPr="007C0BAB" w:rsidRDefault="00E76B42" w:rsidP="00DD5E3C">
            <w:pPr>
              <w:pStyle w:val="Doc-0"/>
              <w:spacing w:line="240" w:lineRule="auto"/>
              <w:ind w:left="0" w:firstLine="0"/>
              <w:jc w:val="center"/>
              <w:rPr>
                <w:b/>
                <w:sz w:val="22"/>
                <w:szCs w:val="22"/>
              </w:rPr>
            </w:pPr>
            <w:r w:rsidRPr="007C0BAB">
              <w:rPr>
                <w:b/>
                <w:sz w:val="22"/>
                <w:szCs w:val="22"/>
              </w:rPr>
              <w:t>2</w:t>
            </w:r>
          </w:p>
        </w:tc>
      </w:tr>
    </w:tbl>
    <w:p w:rsidR="00E76B42" w:rsidRPr="007C0BAB" w:rsidRDefault="00E76B42" w:rsidP="00DD5E3C">
      <w:pPr>
        <w:pStyle w:val="Doc-1"/>
        <w:tabs>
          <w:tab w:val="left" w:pos="709"/>
        </w:tabs>
        <w:spacing w:line="240" w:lineRule="auto"/>
        <w:ind w:firstLine="567"/>
        <w:rPr>
          <w:sz w:val="28"/>
          <w:szCs w:val="28"/>
        </w:rPr>
      </w:pP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2.17.</w:t>
      </w:r>
      <w:r w:rsidRPr="007C0BAB">
        <w:t> </w:t>
      </w:r>
      <w:r w:rsidRPr="007C0BAB">
        <w:rPr>
          <w:sz w:val="28"/>
          <w:szCs w:val="28"/>
        </w:rPr>
        <w:t xml:space="preserve">Метод ранжирования заключается в оценке всех прикладных и управленческих профессиональных качеств и их упорядочении в зависимости от значимости профессионального качества для эффективного и результативного исполнения гражданским служащим должностных обязанностей по замещаемой должности гражданской службы от наиболее значимого </w:t>
      </w:r>
      <w:proofErr w:type="gramStart"/>
      <w:r w:rsidRPr="007C0BAB">
        <w:rPr>
          <w:sz w:val="28"/>
          <w:szCs w:val="28"/>
        </w:rPr>
        <w:t>к</w:t>
      </w:r>
      <w:proofErr w:type="gramEnd"/>
      <w:r w:rsidRPr="007C0BAB">
        <w:rPr>
          <w:sz w:val="28"/>
          <w:szCs w:val="28"/>
        </w:rPr>
        <w:t xml:space="preserve"> наименее на основе знаний и опыта эксперта.</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При использовании метода ранжирования все 16 прикладных и управленческих профессиональных качеств ранжируются экспертами по степени их значимости для эффективного исполнения должностных обязанностей по должности (группе должностей) гражданской службы от 1 до 16, где:</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значение «1» – наиболее важное профессиональное качество;</w:t>
      </w:r>
    </w:p>
    <w:p w:rsidR="00E76B42" w:rsidRPr="007C0BAB" w:rsidRDefault="00E76B42" w:rsidP="00DD5E3C">
      <w:pPr>
        <w:pStyle w:val="Doc-1"/>
        <w:tabs>
          <w:tab w:val="left" w:pos="709"/>
        </w:tabs>
        <w:spacing w:line="240" w:lineRule="auto"/>
        <w:ind w:firstLine="567"/>
        <w:rPr>
          <w:sz w:val="28"/>
          <w:szCs w:val="28"/>
        </w:rPr>
      </w:pPr>
      <w:r w:rsidRPr="007C0BAB">
        <w:rPr>
          <w:sz w:val="28"/>
          <w:szCs w:val="28"/>
        </w:rPr>
        <w:t>значение «16» – наименее важное профессиональное качество.</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Устанавливать одинаковый ранг для двух разных профессиональных качеств запрещается.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2.18. В модель профессиональных каче</w:t>
      </w:r>
      <w:proofErr w:type="gramStart"/>
      <w:r w:rsidRPr="007C0BAB">
        <w:rPr>
          <w:sz w:val="28"/>
          <w:szCs w:val="28"/>
        </w:rPr>
        <w:t>ств дл</w:t>
      </w:r>
      <w:proofErr w:type="gramEnd"/>
      <w:r w:rsidRPr="007C0BAB">
        <w:rPr>
          <w:sz w:val="28"/>
          <w:szCs w:val="28"/>
        </w:rPr>
        <w:t>я каждой должности (группы должностей) гражданской службы включаются 7 профессиональных качеств, имеющих наименьшее значение ранга по сумме оценок всех экспертов.</w:t>
      </w:r>
    </w:p>
    <w:p w:rsidR="00E76B42" w:rsidRPr="007C0BAB" w:rsidRDefault="00E76B42" w:rsidP="00DD5E3C">
      <w:pPr>
        <w:pStyle w:val="Doc-1"/>
        <w:spacing w:line="276" w:lineRule="auto"/>
        <w:jc w:val="right"/>
        <w:rPr>
          <w:b/>
        </w:rPr>
      </w:pPr>
      <w:r w:rsidRPr="007C0BAB">
        <w:rPr>
          <w:b/>
        </w:rPr>
        <w:t>Пример таблицы ранжирования</w:t>
      </w:r>
    </w:p>
    <w:tbl>
      <w:tblPr>
        <w:tblStyle w:val="afc"/>
        <w:tblW w:w="0" w:type="auto"/>
        <w:tblLook w:val="04A0"/>
      </w:tblPr>
      <w:tblGrid>
        <w:gridCol w:w="675"/>
        <w:gridCol w:w="4536"/>
        <w:gridCol w:w="4359"/>
      </w:tblGrid>
      <w:tr w:rsidR="00E76B42" w:rsidRPr="007C0BAB" w:rsidTr="00077A80">
        <w:tc>
          <w:tcPr>
            <w:tcW w:w="675" w:type="dxa"/>
          </w:tcPr>
          <w:p w:rsidR="00E76B42" w:rsidRPr="007C0BAB" w:rsidRDefault="00E76B42" w:rsidP="00DD5E3C">
            <w:pPr>
              <w:pStyle w:val="Doc-1"/>
              <w:spacing w:line="276" w:lineRule="auto"/>
              <w:ind w:firstLine="0"/>
              <w:jc w:val="center"/>
              <w:rPr>
                <w:b/>
              </w:rPr>
            </w:pPr>
            <w:r w:rsidRPr="007C0BAB">
              <w:rPr>
                <w:b/>
              </w:rPr>
              <w:t xml:space="preserve">№ </w:t>
            </w:r>
            <w:proofErr w:type="spellStart"/>
            <w:proofErr w:type="gramStart"/>
            <w:r w:rsidRPr="007C0BAB">
              <w:rPr>
                <w:b/>
              </w:rPr>
              <w:t>п</w:t>
            </w:r>
            <w:proofErr w:type="spellEnd"/>
            <w:proofErr w:type="gramEnd"/>
            <w:r w:rsidRPr="007C0BAB">
              <w:rPr>
                <w:b/>
              </w:rPr>
              <w:t>/</w:t>
            </w:r>
            <w:proofErr w:type="spellStart"/>
            <w:r w:rsidRPr="007C0BAB">
              <w:rPr>
                <w:b/>
              </w:rPr>
              <w:t>п</w:t>
            </w:r>
            <w:proofErr w:type="spellEnd"/>
          </w:p>
        </w:tc>
        <w:tc>
          <w:tcPr>
            <w:tcW w:w="4536" w:type="dxa"/>
          </w:tcPr>
          <w:p w:rsidR="00E76B42" w:rsidRPr="007C0BAB" w:rsidRDefault="00E76B42" w:rsidP="00DD5E3C">
            <w:pPr>
              <w:pStyle w:val="Doc-1"/>
              <w:spacing w:line="276" w:lineRule="auto"/>
              <w:ind w:firstLine="0"/>
              <w:jc w:val="center"/>
              <w:rPr>
                <w:b/>
              </w:rPr>
            </w:pPr>
            <w:r w:rsidRPr="007C0BAB">
              <w:rPr>
                <w:b/>
              </w:rPr>
              <w:t>Наименование профессионального качества</w:t>
            </w:r>
          </w:p>
        </w:tc>
        <w:tc>
          <w:tcPr>
            <w:tcW w:w="4360" w:type="dxa"/>
          </w:tcPr>
          <w:p w:rsidR="00E76B42" w:rsidRPr="007C0BAB" w:rsidRDefault="00E76B42" w:rsidP="00DD5E3C">
            <w:pPr>
              <w:pStyle w:val="Doc-1"/>
              <w:spacing w:line="276" w:lineRule="auto"/>
              <w:ind w:firstLine="0"/>
              <w:jc w:val="center"/>
              <w:rPr>
                <w:b/>
              </w:rPr>
            </w:pPr>
            <w:r w:rsidRPr="007C0BAB">
              <w:rPr>
                <w:b/>
              </w:rPr>
              <w:t>Ранг</w:t>
            </w:r>
          </w:p>
        </w:tc>
      </w:tr>
      <w:tr w:rsidR="00E76B42" w:rsidRPr="007C0BAB" w:rsidTr="00077A80">
        <w:tc>
          <w:tcPr>
            <w:tcW w:w="675" w:type="dxa"/>
          </w:tcPr>
          <w:p w:rsidR="00E76B42" w:rsidRPr="007C0BAB" w:rsidRDefault="00E76B42" w:rsidP="00DD5E3C">
            <w:pPr>
              <w:pStyle w:val="Doc-1"/>
              <w:spacing w:line="276" w:lineRule="auto"/>
              <w:ind w:firstLine="0"/>
              <w:jc w:val="center"/>
            </w:pPr>
            <w:r w:rsidRPr="007C0BAB">
              <w:t>1.</w:t>
            </w:r>
          </w:p>
        </w:tc>
        <w:tc>
          <w:tcPr>
            <w:tcW w:w="4536" w:type="dxa"/>
          </w:tcPr>
          <w:p w:rsidR="00E76B42" w:rsidRPr="007C0BAB" w:rsidRDefault="00E76B42" w:rsidP="00DD5E3C">
            <w:pPr>
              <w:pStyle w:val="Doc-1"/>
              <w:spacing w:line="276" w:lineRule="auto"/>
              <w:ind w:firstLine="0"/>
            </w:pPr>
            <w:r w:rsidRPr="007C0BAB">
              <w:t>Управление изменениями</w:t>
            </w:r>
          </w:p>
        </w:tc>
        <w:tc>
          <w:tcPr>
            <w:tcW w:w="4360" w:type="dxa"/>
          </w:tcPr>
          <w:p w:rsidR="00E76B42" w:rsidRPr="007C0BAB" w:rsidRDefault="00E76B42" w:rsidP="00DD5E3C">
            <w:pPr>
              <w:pStyle w:val="Doc-1"/>
              <w:spacing w:line="276" w:lineRule="auto"/>
              <w:ind w:firstLine="0"/>
              <w:jc w:val="center"/>
            </w:pPr>
            <w:r w:rsidRPr="007C0BAB">
              <w:t>12</w:t>
            </w:r>
          </w:p>
        </w:tc>
      </w:tr>
      <w:tr w:rsidR="00E76B42" w:rsidRPr="007C0BAB" w:rsidTr="00077A80">
        <w:tc>
          <w:tcPr>
            <w:tcW w:w="675" w:type="dxa"/>
          </w:tcPr>
          <w:p w:rsidR="00E76B42" w:rsidRPr="007C0BAB" w:rsidRDefault="00E76B42" w:rsidP="00DD5E3C">
            <w:pPr>
              <w:pStyle w:val="Doc-1"/>
              <w:spacing w:line="276" w:lineRule="auto"/>
              <w:ind w:firstLine="0"/>
              <w:jc w:val="center"/>
            </w:pPr>
            <w:r w:rsidRPr="007C0BAB">
              <w:t>2.</w:t>
            </w:r>
          </w:p>
        </w:tc>
        <w:tc>
          <w:tcPr>
            <w:tcW w:w="4536" w:type="dxa"/>
          </w:tcPr>
          <w:p w:rsidR="00E76B42" w:rsidRPr="007C0BAB" w:rsidRDefault="00E76B42" w:rsidP="00DD5E3C">
            <w:pPr>
              <w:pStyle w:val="Doc-1"/>
              <w:spacing w:line="276" w:lineRule="auto"/>
              <w:ind w:firstLine="0"/>
            </w:pPr>
            <w:r w:rsidRPr="007C0BAB">
              <w:t>Стратегическое видение</w:t>
            </w:r>
          </w:p>
        </w:tc>
        <w:tc>
          <w:tcPr>
            <w:tcW w:w="4360" w:type="dxa"/>
          </w:tcPr>
          <w:p w:rsidR="00E76B42" w:rsidRPr="007C0BAB" w:rsidRDefault="00E76B42" w:rsidP="00DD5E3C">
            <w:pPr>
              <w:pStyle w:val="Doc-1"/>
              <w:spacing w:line="276" w:lineRule="auto"/>
              <w:ind w:firstLine="0"/>
              <w:jc w:val="center"/>
            </w:pPr>
            <w:r w:rsidRPr="007C0BAB">
              <w:t>9</w:t>
            </w:r>
          </w:p>
        </w:tc>
      </w:tr>
      <w:tr w:rsidR="00E76B42" w:rsidRPr="007C0BAB" w:rsidTr="00077A80">
        <w:tc>
          <w:tcPr>
            <w:tcW w:w="675" w:type="dxa"/>
          </w:tcPr>
          <w:p w:rsidR="00E76B42" w:rsidRPr="007C0BAB" w:rsidRDefault="00E76B42" w:rsidP="00DD5E3C">
            <w:pPr>
              <w:pStyle w:val="Doc-1"/>
              <w:spacing w:line="276" w:lineRule="auto"/>
              <w:ind w:firstLine="0"/>
              <w:jc w:val="center"/>
            </w:pPr>
            <w:r w:rsidRPr="007C0BAB">
              <w:t>…</w:t>
            </w:r>
          </w:p>
        </w:tc>
        <w:tc>
          <w:tcPr>
            <w:tcW w:w="4536" w:type="dxa"/>
          </w:tcPr>
          <w:p w:rsidR="00E76B42" w:rsidRPr="007C0BAB" w:rsidRDefault="00E76B42" w:rsidP="00DD5E3C">
            <w:pPr>
              <w:pStyle w:val="Doc-1"/>
              <w:spacing w:line="276" w:lineRule="auto"/>
              <w:ind w:firstLine="0"/>
            </w:pPr>
            <w:r w:rsidRPr="007C0BAB">
              <w:t>…</w:t>
            </w:r>
          </w:p>
        </w:tc>
        <w:tc>
          <w:tcPr>
            <w:tcW w:w="4360" w:type="dxa"/>
          </w:tcPr>
          <w:p w:rsidR="00E76B42" w:rsidRPr="007C0BAB" w:rsidRDefault="00E76B42" w:rsidP="00DD5E3C">
            <w:pPr>
              <w:pStyle w:val="Doc-1"/>
              <w:spacing w:line="276" w:lineRule="auto"/>
              <w:ind w:firstLine="0"/>
              <w:jc w:val="center"/>
            </w:pPr>
            <w:r w:rsidRPr="007C0BAB">
              <w:t>…</w:t>
            </w:r>
          </w:p>
        </w:tc>
      </w:tr>
      <w:tr w:rsidR="00E76B42" w:rsidRPr="007C0BAB" w:rsidTr="00077A80">
        <w:tc>
          <w:tcPr>
            <w:tcW w:w="675" w:type="dxa"/>
          </w:tcPr>
          <w:p w:rsidR="00E76B42" w:rsidRPr="007C0BAB" w:rsidRDefault="00E76B42" w:rsidP="00DD5E3C">
            <w:pPr>
              <w:pStyle w:val="Doc-1"/>
              <w:spacing w:line="276" w:lineRule="auto"/>
              <w:ind w:firstLine="0"/>
              <w:jc w:val="center"/>
            </w:pPr>
            <w:r w:rsidRPr="007C0BAB">
              <w:t>15.</w:t>
            </w:r>
          </w:p>
        </w:tc>
        <w:tc>
          <w:tcPr>
            <w:tcW w:w="4536" w:type="dxa"/>
          </w:tcPr>
          <w:p w:rsidR="00E76B42" w:rsidRPr="007C0BAB" w:rsidRDefault="00E76B42" w:rsidP="00DD5E3C">
            <w:pPr>
              <w:pStyle w:val="Doc-1"/>
              <w:spacing w:line="276" w:lineRule="auto"/>
              <w:ind w:firstLine="0"/>
            </w:pPr>
            <w:r w:rsidRPr="007C0BAB">
              <w:t>Планирование деятельности и ресурсов</w:t>
            </w:r>
          </w:p>
        </w:tc>
        <w:tc>
          <w:tcPr>
            <w:tcW w:w="4360" w:type="dxa"/>
          </w:tcPr>
          <w:p w:rsidR="00E76B42" w:rsidRPr="007C0BAB" w:rsidRDefault="00E76B42" w:rsidP="00DD5E3C">
            <w:pPr>
              <w:pStyle w:val="Doc-1"/>
              <w:spacing w:line="276" w:lineRule="auto"/>
              <w:ind w:firstLine="0"/>
              <w:jc w:val="center"/>
            </w:pPr>
            <w:r w:rsidRPr="007C0BAB">
              <w:t>2</w:t>
            </w:r>
          </w:p>
        </w:tc>
      </w:tr>
      <w:tr w:rsidR="00E76B42" w:rsidRPr="007C0BAB" w:rsidTr="00077A80">
        <w:tc>
          <w:tcPr>
            <w:tcW w:w="675" w:type="dxa"/>
          </w:tcPr>
          <w:p w:rsidR="00E76B42" w:rsidRPr="007C0BAB" w:rsidRDefault="00E76B42" w:rsidP="00DD5E3C">
            <w:pPr>
              <w:pStyle w:val="Doc-1"/>
              <w:spacing w:line="276" w:lineRule="auto"/>
              <w:ind w:firstLine="0"/>
              <w:jc w:val="center"/>
            </w:pPr>
            <w:r w:rsidRPr="007C0BAB">
              <w:t>16.</w:t>
            </w:r>
          </w:p>
        </w:tc>
        <w:tc>
          <w:tcPr>
            <w:tcW w:w="4536" w:type="dxa"/>
          </w:tcPr>
          <w:p w:rsidR="00E76B42" w:rsidRPr="007C0BAB" w:rsidRDefault="00E76B42" w:rsidP="00DD5E3C">
            <w:pPr>
              <w:pStyle w:val="Doc-1"/>
              <w:spacing w:line="276" w:lineRule="auto"/>
              <w:ind w:firstLine="0"/>
            </w:pPr>
            <w:r w:rsidRPr="007C0BAB">
              <w:t>Сбор и анализ информации</w:t>
            </w:r>
          </w:p>
        </w:tc>
        <w:tc>
          <w:tcPr>
            <w:tcW w:w="4360" w:type="dxa"/>
          </w:tcPr>
          <w:p w:rsidR="00E76B42" w:rsidRPr="007C0BAB" w:rsidRDefault="00E76B42" w:rsidP="00DD5E3C">
            <w:pPr>
              <w:pStyle w:val="Doc-1"/>
              <w:spacing w:line="276" w:lineRule="auto"/>
              <w:ind w:firstLine="0"/>
              <w:jc w:val="center"/>
            </w:pPr>
            <w:r w:rsidRPr="007C0BAB">
              <w:t>4</w:t>
            </w:r>
          </w:p>
        </w:tc>
      </w:tr>
    </w:tbl>
    <w:p w:rsidR="00E76B42" w:rsidRPr="007C0BAB" w:rsidRDefault="00E76B42" w:rsidP="00DD5E3C">
      <w:pPr>
        <w:pStyle w:val="Doc-1"/>
        <w:tabs>
          <w:tab w:val="left" w:pos="851"/>
          <w:tab w:val="left" w:pos="1134"/>
        </w:tabs>
        <w:spacing w:line="240" w:lineRule="auto"/>
        <w:ind w:firstLine="567"/>
        <w:rPr>
          <w:sz w:val="28"/>
          <w:szCs w:val="28"/>
        </w:rPr>
      </w:pP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2.19. В целях повышения достоверности модели профессиональных каче</w:t>
      </w:r>
      <w:proofErr w:type="gramStart"/>
      <w:r w:rsidRPr="007C0BAB">
        <w:rPr>
          <w:sz w:val="28"/>
          <w:szCs w:val="28"/>
        </w:rPr>
        <w:t>ств пр</w:t>
      </w:r>
      <w:proofErr w:type="gramEnd"/>
      <w:r w:rsidRPr="007C0BAB">
        <w:rPr>
          <w:sz w:val="28"/>
          <w:szCs w:val="28"/>
        </w:rPr>
        <w:t>и использовании методов попарного сравнения и ранжирования рекомендуется устанавливать различные веса для оценок всех экспертов. Наибольший вес должен быть присвоен оценкам, поставленным непосредственным руководителем</w:t>
      </w:r>
      <w:r w:rsidR="00A2256F">
        <w:rPr>
          <w:sz w:val="28"/>
          <w:szCs w:val="28"/>
        </w:rPr>
        <w:t xml:space="preserve"> оцениваемого гражданского служащего</w:t>
      </w:r>
      <w:r w:rsidRPr="007C0BAB">
        <w:rPr>
          <w:sz w:val="28"/>
          <w:szCs w:val="28"/>
        </w:rPr>
        <w:t>.</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При этом при расчете итогового значения профессионального качества суммируются оценки экспертов, полученные в результате умножения проставленного экспертом значения на установленный для его оценок вес.</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2.20. Исходя из итоговых значений отобранных профессиональных качеств определяется их вес в модели профессиональных каче</w:t>
      </w:r>
      <w:proofErr w:type="gramStart"/>
      <w:r w:rsidRPr="007C0BAB">
        <w:rPr>
          <w:sz w:val="28"/>
          <w:szCs w:val="28"/>
        </w:rPr>
        <w:t>ств дл</w:t>
      </w:r>
      <w:proofErr w:type="gramEnd"/>
      <w:r w:rsidRPr="007C0BAB">
        <w:rPr>
          <w:sz w:val="28"/>
          <w:szCs w:val="28"/>
        </w:rPr>
        <w:t>я должности (группы должностей) гражданской службы.</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lastRenderedPageBreak/>
        <w:t xml:space="preserve">2.21. Методика определения весов профессиональных качеств в модели профессиональных качеств зависит от используемого метода отбора профессиональных качеств, подлежащих включению в модель профессиональных качеств по конкретной должности (группе должностей) гражданской службы.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2.22. Суммарный вес трех общих профессиональных качеств в модели профессиональных качеств устанавливается на уровне 0,2-0,3. Конкретный вес каждого из общих профессиональных качеств выставляется экспертным путем исходя из значимости данных профессиональных каче</w:t>
      </w:r>
      <w:proofErr w:type="gramStart"/>
      <w:r w:rsidRPr="007C0BAB">
        <w:rPr>
          <w:sz w:val="28"/>
          <w:szCs w:val="28"/>
        </w:rPr>
        <w:t>ств дл</w:t>
      </w:r>
      <w:proofErr w:type="gramEnd"/>
      <w:r w:rsidRPr="007C0BAB">
        <w:rPr>
          <w:sz w:val="28"/>
          <w:szCs w:val="28"/>
        </w:rPr>
        <w:t xml:space="preserve">я конкретной должности (группы должностей) гражданской службы.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2.23. Веса прикладных и управленческих профессиональных качеств должны определяться на основе экспертных оценок, выставленных по результатам отбора данных профессиональных качеств в модель профессиональных качеств, в зависимости от использованного метода отбора. </w:t>
      </w:r>
    </w:p>
    <w:p w:rsidR="00E76B42" w:rsidRPr="007C0BAB" w:rsidRDefault="00E76B42" w:rsidP="00DD5E3C">
      <w:pPr>
        <w:pStyle w:val="Doc-0"/>
        <w:spacing w:line="240" w:lineRule="auto"/>
        <w:ind w:left="0" w:firstLine="567"/>
        <w:rPr>
          <w:sz w:val="28"/>
          <w:szCs w:val="28"/>
        </w:rPr>
      </w:pPr>
      <w:r w:rsidRPr="007C0BAB">
        <w:rPr>
          <w:sz w:val="28"/>
          <w:szCs w:val="28"/>
        </w:rPr>
        <w:t xml:space="preserve">2.24. В случае использования метода попарного сравнения вес профессионального качества (Вес ПК) рассчитывается по формуле: </w:t>
      </w:r>
    </w:p>
    <w:p w:rsidR="00E76B42" w:rsidRPr="007C0BAB" w:rsidRDefault="00E76B42" w:rsidP="00DD5E3C">
      <w:pPr>
        <w:pStyle w:val="Doc-0"/>
        <w:spacing w:line="240" w:lineRule="auto"/>
        <w:ind w:left="0" w:right="-143" w:firstLine="0"/>
        <w:rPr>
          <w:i/>
          <w:sz w:val="28"/>
          <w:szCs w:val="28"/>
          <w:lang w:val="en-US"/>
        </w:rPr>
      </w:pPr>
      <m:oMathPara>
        <m:oMathParaPr>
          <m:jc m:val="center"/>
        </m:oMathParaPr>
        <m:oMath>
          <m:r>
            <w:rPr>
              <w:sz w:val="28"/>
              <w:szCs w:val="28"/>
            </w:rPr>
            <m:t>Вес</m:t>
          </m:r>
          <m:r>
            <w:rPr>
              <w:rFonts w:ascii="Cambria Math"/>
              <w:sz w:val="28"/>
              <w:szCs w:val="28"/>
            </w:rPr>
            <m:t xml:space="preserve"> </m:t>
          </m:r>
          <m:r>
            <w:rPr>
              <w:sz w:val="28"/>
              <w:szCs w:val="28"/>
            </w:rPr>
            <m:t>ПК</m:t>
          </m:r>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sz w:val="28"/>
                      <w:szCs w:val="28"/>
                    </w:rPr>
                    <m:t>Число</m:t>
                  </m:r>
                  <m:r>
                    <w:rPr>
                      <w:rFonts w:ascii="Cambria Math"/>
                      <w:sz w:val="28"/>
                      <w:szCs w:val="28"/>
                    </w:rPr>
                    <m:t xml:space="preserve"> </m:t>
                  </m:r>
                  <m:r>
                    <w:rPr>
                      <w:sz w:val="28"/>
                      <w:szCs w:val="28"/>
                    </w:rPr>
                    <m:t>баллов</m:t>
                  </m:r>
                  <m:r>
                    <w:rPr>
                      <w:rFonts w:ascii="Cambria Math"/>
                      <w:sz w:val="28"/>
                      <w:szCs w:val="28"/>
                    </w:rPr>
                    <m:t xml:space="preserve"> </m:t>
                  </m:r>
                  <m:r>
                    <w:rPr>
                      <w:sz w:val="28"/>
                      <w:szCs w:val="28"/>
                    </w:rPr>
                    <m:t>ПК</m:t>
                  </m:r>
                </m:e>
                <m:sub/>
              </m:sSub>
            </m:num>
            <m:den>
              <m:nary>
                <m:naryPr>
                  <m:chr m:val="∑"/>
                  <m:limLoc m:val="undOvr"/>
                  <m:ctrlPr>
                    <w:rPr>
                      <w:rFonts w:ascii="Cambria Math" w:hAnsi="Cambria Math"/>
                      <w:i/>
                      <w:sz w:val="28"/>
                      <w:szCs w:val="28"/>
                    </w:rPr>
                  </m:ctrlPr>
                </m:naryPr>
                <m:sub>
                  <m:r>
                    <w:rPr>
                      <w:rFonts w:asci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sz w:val="28"/>
                          <w:szCs w:val="28"/>
                        </w:rPr>
                        <m:t>Число</m:t>
                      </m:r>
                      <m:r>
                        <w:rPr>
                          <w:rFonts w:ascii="Cambria Math"/>
                          <w:sz w:val="28"/>
                          <w:szCs w:val="28"/>
                        </w:rPr>
                        <m:t xml:space="preserve"> </m:t>
                      </m:r>
                      <m:r>
                        <w:rPr>
                          <w:sz w:val="28"/>
                          <w:szCs w:val="28"/>
                        </w:rPr>
                        <m:t>баллов</m:t>
                      </m:r>
                      <m:r>
                        <w:rPr>
                          <w:rFonts w:ascii="Cambria Math"/>
                          <w:sz w:val="28"/>
                          <w:szCs w:val="28"/>
                        </w:rPr>
                        <m:t xml:space="preserve"> </m:t>
                      </m:r>
                      <m:r>
                        <w:rPr>
                          <w:sz w:val="28"/>
                          <w:szCs w:val="28"/>
                        </w:rPr>
                        <m:t>ПК</m:t>
                      </m:r>
                    </m:e>
                    <m:sub>
                      <m:r>
                        <w:rPr>
                          <w:rFonts w:ascii="Cambria Math" w:hAnsi="Cambria Math"/>
                          <w:sz w:val="28"/>
                          <w:szCs w:val="28"/>
                          <w:lang w:val="en-US"/>
                        </w:rPr>
                        <m:t>i</m:t>
                      </m:r>
                    </m:sub>
                  </m:sSub>
                </m:e>
              </m:nary>
            </m:den>
          </m:f>
          <m:r>
            <w:rPr>
              <w:sz w:val="28"/>
              <w:szCs w:val="28"/>
            </w:rPr>
            <m:t>×</m:t>
          </m:r>
          <m:d>
            <m:dPr>
              <m:ctrlPr>
                <w:rPr>
                  <w:rFonts w:ascii="Cambria Math" w:hAnsi="Cambria Math"/>
                  <w:i/>
                  <w:sz w:val="28"/>
                  <w:szCs w:val="28"/>
                </w:rPr>
              </m:ctrlPr>
            </m:dPr>
            <m:e>
              <m:r>
                <w:rPr>
                  <w:rFonts w:ascii="Cambria Math"/>
                  <w:sz w:val="28"/>
                  <w:szCs w:val="28"/>
                </w:rPr>
                <m:t>1</m:t>
              </m:r>
              <m:r>
                <w:rPr>
                  <w:sz w:val="28"/>
                  <w:szCs w:val="28"/>
                </w:rPr>
                <m:t>-Вес</m:t>
              </m:r>
              <m:r>
                <w:rPr>
                  <w:rFonts w:ascii="Cambria Math"/>
                  <w:sz w:val="28"/>
                  <w:szCs w:val="28"/>
                </w:rPr>
                <m:t xml:space="preserve"> </m:t>
              </m:r>
              <m:r>
                <w:rPr>
                  <w:sz w:val="28"/>
                  <w:szCs w:val="28"/>
                </w:rPr>
                <m:t>общих</m:t>
              </m:r>
              <m:r>
                <w:rPr>
                  <w:rFonts w:ascii="Cambria Math"/>
                  <w:sz w:val="28"/>
                  <w:szCs w:val="28"/>
                </w:rPr>
                <m:t xml:space="preserve"> </m:t>
              </m:r>
              <m:r>
                <w:rPr>
                  <w:sz w:val="28"/>
                  <w:szCs w:val="28"/>
                </w:rPr>
                <m:t>профессиональных</m:t>
              </m:r>
              <m:r>
                <w:rPr>
                  <w:rFonts w:ascii="Cambria Math"/>
                  <w:sz w:val="28"/>
                  <w:szCs w:val="28"/>
                </w:rPr>
                <m:t xml:space="preserve"> </m:t>
              </m:r>
              <m:r>
                <w:rPr>
                  <w:sz w:val="28"/>
                  <w:szCs w:val="28"/>
                </w:rPr>
                <m:t>качеств</m:t>
              </m:r>
            </m:e>
          </m:d>
          <m:r>
            <w:rPr>
              <w:rFonts w:ascii="Cambria Math"/>
              <w:sz w:val="28"/>
              <w:szCs w:val="28"/>
            </w:rPr>
            <m:t>,</m:t>
          </m:r>
        </m:oMath>
      </m:oMathPara>
    </w:p>
    <w:p w:rsidR="00E76B42" w:rsidRPr="007C0BAB" w:rsidRDefault="00E76B42" w:rsidP="00DD5E3C">
      <w:pPr>
        <w:pStyle w:val="Doc-0"/>
        <w:spacing w:line="240" w:lineRule="auto"/>
        <w:ind w:left="0" w:firstLine="567"/>
        <w:rPr>
          <w:sz w:val="28"/>
          <w:szCs w:val="28"/>
        </w:rPr>
      </w:pPr>
      <w:r w:rsidRPr="007C0BAB">
        <w:rPr>
          <w:sz w:val="28"/>
          <w:szCs w:val="28"/>
        </w:rPr>
        <w:t>где:</w:t>
      </w:r>
    </w:p>
    <w:p w:rsidR="00E76B42" w:rsidRPr="007C0BAB" w:rsidRDefault="00E76B42" w:rsidP="00DD5E3C">
      <w:pPr>
        <w:pStyle w:val="Doc-0"/>
        <w:spacing w:line="240" w:lineRule="auto"/>
        <w:ind w:left="0" w:firstLine="567"/>
        <w:rPr>
          <w:sz w:val="28"/>
          <w:szCs w:val="28"/>
        </w:rPr>
      </w:pPr>
      <w:r w:rsidRPr="007C0BAB">
        <w:rPr>
          <w:sz w:val="28"/>
          <w:szCs w:val="28"/>
        </w:rPr>
        <w:t>«Число баллов ПК» – общая суммарная оценка, поставленная экспертами данному профессиональному качеству;</w:t>
      </w:r>
    </w:p>
    <w:p w:rsidR="00E76B42" w:rsidRPr="007C0BAB" w:rsidRDefault="00E76B42" w:rsidP="00DD5E3C">
      <w:pPr>
        <w:pStyle w:val="Doc-1"/>
        <w:spacing w:line="240" w:lineRule="auto"/>
        <w:ind w:firstLine="567"/>
        <w:rPr>
          <w:sz w:val="28"/>
          <w:szCs w:val="28"/>
        </w:rPr>
      </w:pPr>
      <w:r w:rsidRPr="007C0BAB">
        <w:rPr>
          <w:sz w:val="28"/>
          <w:szCs w:val="28"/>
        </w:rPr>
        <w:t>«</w:t>
      </w:r>
      <m:oMath>
        <m:nary>
          <m:naryPr>
            <m:chr m:val="∑"/>
            <m:limLoc m:val="undOvr"/>
            <m:ctrlPr>
              <w:rPr>
                <w:rFonts w:ascii="Cambria Math" w:hAnsi="Cambria Math"/>
                <w:sz w:val="28"/>
                <w:szCs w:val="28"/>
              </w:rPr>
            </m:ctrlPr>
          </m:naryPr>
          <m:sub>
            <m:r>
              <m:rPr>
                <m:sty m:val="p"/>
              </m:rPr>
              <w:rPr>
                <w:rFonts w:ascii="Cambria Math"/>
                <w:sz w:val="28"/>
                <w:szCs w:val="28"/>
              </w:rPr>
              <m:t>1</m:t>
            </m:r>
          </m:sub>
          <m:sup>
            <m:r>
              <m:rPr>
                <m:sty m:val="p"/>
              </m:rPr>
              <w:rPr>
                <w:rFonts w:ascii="Cambria Math"/>
                <w:sz w:val="28"/>
                <w:szCs w:val="28"/>
              </w:rPr>
              <m:t>n</m:t>
            </m:r>
          </m:sup>
          <m:e>
            <m:sSub>
              <m:sSubPr>
                <m:ctrlPr>
                  <w:rPr>
                    <w:rFonts w:ascii="Cambria Math" w:hAnsi="Cambria Math"/>
                    <w:sz w:val="28"/>
                    <w:szCs w:val="28"/>
                  </w:rPr>
                </m:ctrlPr>
              </m:sSubPr>
              <m:e>
                <m:r>
                  <m:rPr>
                    <m:sty m:val="p"/>
                  </m:rPr>
                  <w:rPr>
                    <w:sz w:val="28"/>
                    <w:szCs w:val="28"/>
                  </w:rPr>
                  <m:t>Число</m:t>
                </m:r>
                <m:r>
                  <m:rPr>
                    <m:sty m:val="p"/>
                  </m:rPr>
                  <w:rPr>
                    <w:rFonts w:ascii="Cambria Math"/>
                    <w:sz w:val="28"/>
                    <w:szCs w:val="28"/>
                  </w:rPr>
                  <m:t xml:space="preserve"> </m:t>
                </m:r>
                <m:r>
                  <m:rPr>
                    <m:sty m:val="p"/>
                  </m:rPr>
                  <w:rPr>
                    <w:sz w:val="28"/>
                    <w:szCs w:val="28"/>
                  </w:rPr>
                  <m:t>баллов</m:t>
                </m:r>
                <m:r>
                  <m:rPr>
                    <m:sty m:val="p"/>
                  </m:rPr>
                  <w:rPr>
                    <w:rFonts w:ascii="Cambria Math"/>
                    <w:sz w:val="28"/>
                    <w:szCs w:val="28"/>
                  </w:rPr>
                  <m:t xml:space="preserve"> </m:t>
                </m:r>
                <m:r>
                  <m:rPr>
                    <m:sty m:val="p"/>
                  </m:rPr>
                  <w:rPr>
                    <w:sz w:val="28"/>
                    <w:szCs w:val="28"/>
                  </w:rPr>
                  <m:t>ПК</m:t>
                </m:r>
              </m:e>
              <m:sub>
                <m:r>
                  <m:rPr>
                    <m:sty m:val="p"/>
                  </m:rPr>
                  <w:rPr>
                    <w:rFonts w:ascii="Cambria Math"/>
                    <w:sz w:val="28"/>
                    <w:szCs w:val="28"/>
                    <w:lang w:val="en-US"/>
                  </w:rPr>
                  <m:t>i</m:t>
                </m:r>
              </m:sub>
            </m:sSub>
          </m:e>
        </m:nary>
      </m:oMath>
      <w:r w:rsidRPr="007C0BAB">
        <w:rPr>
          <w:sz w:val="28"/>
          <w:szCs w:val="28"/>
        </w:rPr>
        <w:t>» – общая суммарная оценка, поставленная экспертами по всем отобранным профессиональным качествам;</w:t>
      </w:r>
    </w:p>
    <w:p w:rsidR="00E76B42" w:rsidRPr="007C0BAB" w:rsidRDefault="00E76B42" w:rsidP="00DD5E3C">
      <w:pPr>
        <w:pStyle w:val="Doc-0"/>
        <w:spacing w:line="240" w:lineRule="auto"/>
        <w:ind w:left="0" w:firstLine="567"/>
        <w:rPr>
          <w:sz w:val="28"/>
          <w:szCs w:val="28"/>
        </w:rPr>
      </w:pPr>
      <w:r w:rsidRPr="007C0BAB">
        <w:rPr>
          <w:sz w:val="28"/>
          <w:szCs w:val="28"/>
        </w:rPr>
        <w:t xml:space="preserve">«Вес общих профессиональных качеств» – удельный вес общих профессиональных качеств в модели профессиональных качеств. </w:t>
      </w:r>
    </w:p>
    <w:p w:rsidR="00E76B42" w:rsidRPr="007C0BAB" w:rsidRDefault="00E76B42" w:rsidP="00DD5E3C">
      <w:pPr>
        <w:pStyle w:val="Doc-0"/>
        <w:spacing w:line="240" w:lineRule="auto"/>
        <w:ind w:left="0" w:firstLine="567"/>
        <w:rPr>
          <w:sz w:val="28"/>
          <w:szCs w:val="28"/>
        </w:rPr>
      </w:pPr>
      <w:r w:rsidRPr="007C0BAB">
        <w:rPr>
          <w:sz w:val="28"/>
          <w:szCs w:val="28"/>
        </w:rPr>
        <w:t>2.25. В случае использования метода ранжирования, веса устанавливаются экспертным путем в зависимости от значимости профессионального качества для эффективного исполнения должностных обязанностей по должности гражданской службы.</w:t>
      </w:r>
    </w:p>
    <w:p w:rsidR="00E76B42" w:rsidRPr="007C0BAB" w:rsidRDefault="00E76B42" w:rsidP="00DD5E3C">
      <w:pPr>
        <w:pStyle w:val="Doc-1"/>
        <w:spacing w:line="240" w:lineRule="auto"/>
        <w:ind w:firstLine="567"/>
        <w:rPr>
          <w:sz w:val="28"/>
          <w:szCs w:val="28"/>
        </w:rPr>
      </w:pPr>
      <w:r w:rsidRPr="007C0BAB">
        <w:rPr>
          <w:sz w:val="28"/>
          <w:szCs w:val="28"/>
        </w:rPr>
        <w:t>Суммарное значение весов всех профессиональных качеств должно быть равно 1.</w:t>
      </w:r>
    </w:p>
    <w:p w:rsidR="00E76B42" w:rsidRPr="007C0BAB" w:rsidRDefault="00E76B42" w:rsidP="00DD5E3C">
      <w:pPr>
        <w:pStyle w:val="Doc-1"/>
        <w:spacing w:line="240" w:lineRule="auto"/>
        <w:ind w:firstLine="567"/>
        <w:rPr>
          <w:sz w:val="28"/>
          <w:szCs w:val="28"/>
        </w:rPr>
      </w:pPr>
      <w:r w:rsidRPr="007C0BAB">
        <w:rPr>
          <w:sz w:val="28"/>
          <w:szCs w:val="28"/>
        </w:rPr>
        <w:t>2.26. Выбранные для модели профессиональные качества, их веса, стандарты профессионального поведения заносятся кадровой службой в бланк модели профессиональных качеств.</w:t>
      </w:r>
    </w:p>
    <w:p w:rsidR="00E76B42" w:rsidRPr="007C0BAB" w:rsidRDefault="00E76B42" w:rsidP="00DD5E3C">
      <w:pPr>
        <w:pStyle w:val="Doc-1"/>
        <w:spacing w:line="240" w:lineRule="auto"/>
        <w:ind w:firstLine="567"/>
        <w:rPr>
          <w:sz w:val="28"/>
          <w:szCs w:val="28"/>
        </w:rPr>
      </w:pPr>
      <w:r w:rsidRPr="007C0BAB">
        <w:rPr>
          <w:sz w:val="28"/>
          <w:szCs w:val="28"/>
        </w:rPr>
        <w:t xml:space="preserve">Бланк модели профессиональных качеств содержит следующую информацию: </w:t>
      </w:r>
    </w:p>
    <w:p w:rsidR="00E76B42" w:rsidRPr="007C0BAB" w:rsidRDefault="00E76B42" w:rsidP="00DD5E3C">
      <w:pPr>
        <w:pStyle w:val="Doc-"/>
        <w:spacing w:line="240" w:lineRule="auto"/>
        <w:ind w:left="0" w:firstLine="567"/>
        <w:rPr>
          <w:sz w:val="28"/>
          <w:szCs w:val="28"/>
        </w:rPr>
      </w:pPr>
      <w:r w:rsidRPr="007C0BAB">
        <w:rPr>
          <w:sz w:val="28"/>
          <w:szCs w:val="28"/>
        </w:rPr>
        <w:t>государственный орган;</w:t>
      </w:r>
    </w:p>
    <w:p w:rsidR="00E76B42" w:rsidRPr="007C0BAB" w:rsidRDefault="00E76B42" w:rsidP="00DD5E3C">
      <w:pPr>
        <w:pStyle w:val="Doc-"/>
        <w:spacing w:line="240" w:lineRule="auto"/>
        <w:ind w:left="0" w:firstLine="567"/>
        <w:rPr>
          <w:sz w:val="28"/>
          <w:szCs w:val="28"/>
        </w:rPr>
      </w:pPr>
      <w:r w:rsidRPr="007C0BAB">
        <w:rPr>
          <w:sz w:val="28"/>
          <w:szCs w:val="28"/>
        </w:rPr>
        <w:t xml:space="preserve">структурное подразделение государственного органа; </w:t>
      </w:r>
    </w:p>
    <w:p w:rsidR="00E76B42" w:rsidRPr="007C0BAB" w:rsidRDefault="00E76B42" w:rsidP="00DD5E3C">
      <w:pPr>
        <w:pStyle w:val="Doc-"/>
        <w:spacing w:line="240" w:lineRule="auto"/>
        <w:ind w:left="567" w:firstLine="0"/>
        <w:rPr>
          <w:sz w:val="28"/>
          <w:szCs w:val="28"/>
        </w:rPr>
      </w:pPr>
      <w:r w:rsidRPr="007C0BAB">
        <w:rPr>
          <w:sz w:val="28"/>
          <w:szCs w:val="28"/>
        </w:rPr>
        <w:t>наименование должности гражданской службы, ее категория и группа;</w:t>
      </w:r>
    </w:p>
    <w:p w:rsidR="00E76B42" w:rsidRPr="007C0BAB" w:rsidRDefault="00E76B42" w:rsidP="00DD5E3C">
      <w:pPr>
        <w:pStyle w:val="Doc-"/>
        <w:spacing w:line="240" w:lineRule="auto"/>
        <w:ind w:left="0" w:firstLine="567"/>
        <w:rPr>
          <w:sz w:val="28"/>
          <w:szCs w:val="28"/>
        </w:rPr>
      </w:pPr>
      <w:r w:rsidRPr="007C0BAB">
        <w:rPr>
          <w:sz w:val="28"/>
          <w:szCs w:val="28"/>
        </w:rPr>
        <w:t xml:space="preserve">группа профессиональных качеств; </w:t>
      </w:r>
    </w:p>
    <w:p w:rsidR="00E76B42" w:rsidRPr="007C0BAB" w:rsidRDefault="00E76B42" w:rsidP="00DD5E3C">
      <w:pPr>
        <w:pStyle w:val="Doc-"/>
        <w:spacing w:line="240" w:lineRule="auto"/>
        <w:ind w:left="0" w:firstLine="567"/>
        <w:rPr>
          <w:sz w:val="28"/>
          <w:szCs w:val="28"/>
        </w:rPr>
      </w:pPr>
      <w:r w:rsidRPr="007C0BAB">
        <w:rPr>
          <w:sz w:val="28"/>
          <w:szCs w:val="28"/>
        </w:rPr>
        <w:t xml:space="preserve">профессиональное качество; </w:t>
      </w:r>
    </w:p>
    <w:p w:rsidR="00E76B42" w:rsidRPr="007C0BAB" w:rsidRDefault="00E76B42" w:rsidP="00DD5E3C">
      <w:pPr>
        <w:pStyle w:val="Doc-"/>
        <w:spacing w:line="240" w:lineRule="auto"/>
        <w:ind w:left="0" w:firstLine="567"/>
        <w:rPr>
          <w:sz w:val="28"/>
          <w:szCs w:val="28"/>
        </w:rPr>
      </w:pPr>
      <w:r w:rsidRPr="007C0BAB">
        <w:rPr>
          <w:sz w:val="28"/>
          <w:szCs w:val="28"/>
        </w:rPr>
        <w:t xml:space="preserve">вес профессионального качества; </w:t>
      </w:r>
    </w:p>
    <w:p w:rsidR="00E76B42" w:rsidRPr="007C0BAB" w:rsidRDefault="00E76B42" w:rsidP="00DD5E3C">
      <w:pPr>
        <w:pStyle w:val="Doc-"/>
        <w:spacing w:line="240" w:lineRule="auto"/>
        <w:ind w:left="0" w:firstLine="567"/>
        <w:rPr>
          <w:sz w:val="28"/>
          <w:szCs w:val="28"/>
        </w:rPr>
      </w:pPr>
      <w:r w:rsidRPr="007C0BAB">
        <w:rPr>
          <w:sz w:val="28"/>
          <w:szCs w:val="28"/>
        </w:rPr>
        <w:lastRenderedPageBreak/>
        <w:t>стандарты профессионального поведения (включаются все стандарты профессионального поведения, содержащиеся в Справочнике профессиональных качеств).</w:t>
      </w:r>
    </w:p>
    <w:p w:rsidR="00E76B42" w:rsidRPr="007C0BAB" w:rsidRDefault="00E76B42" w:rsidP="00DD5E3C">
      <w:pPr>
        <w:pStyle w:val="Doc-1"/>
        <w:spacing w:line="240" w:lineRule="auto"/>
        <w:ind w:firstLine="567"/>
        <w:rPr>
          <w:sz w:val="28"/>
          <w:szCs w:val="28"/>
        </w:rPr>
      </w:pPr>
      <w:r w:rsidRPr="007C0BAB">
        <w:rPr>
          <w:sz w:val="28"/>
          <w:szCs w:val="28"/>
        </w:rPr>
        <w:t>Образец бланка модели профессиональных каче</w:t>
      </w:r>
      <w:proofErr w:type="gramStart"/>
      <w:r w:rsidRPr="007C0BAB">
        <w:rPr>
          <w:sz w:val="28"/>
          <w:szCs w:val="28"/>
        </w:rPr>
        <w:t>ств пр</w:t>
      </w:r>
      <w:proofErr w:type="gramEnd"/>
      <w:r w:rsidRPr="007C0BAB">
        <w:rPr>
          <w:sz w:val="28"/>
          <w:szCs w:val="28"/>
        </w:rPr>
        <w:t>едставлен в Приложении № 3 к настоящему методическому инструментарию.</w:t>
      </w:r>
    </w:p>
    <w:p w:rsidR="00E76B42" w:rsidRPr="007C0BAB" w:rsidRDefault="00E76B42" w:rsidP="00DD5E3C">
      <w:pPr>
        <w:pStyle w:val="Doc-1"/>
        <w:spacing w:line="240" w:lineRule="auto"/>
        <w:ind w:firstLine="567"/>
        <w:rPr>
          <w:sz w:val="28"/>
          <w:szCs w:val="28"/>
        </w:rPr>
      </w:pPr>
      <w:r w:rsidRPr="007C0BAB">
        <w:rPr>
          <w:sz w:val="28"/>
          <w:szCs w:val="28"/>
        </w:rPr>
        <w:t>Пример разработки модели профессиональных каче</w:t>
      </w:r>
      <w:proofErr w:type="gramStart"/>
      <w:r w:rsidRPr="007C0BAB">
        <w:rPr>
          <w:sz w:val="28"/>
          <w:szCs w:val="28"/>
        </w:rPr>
        <w:t>ств дл</w:t>
      </w:r>
      <w:proofErr w:type="gramEnd"/>
      <w:r w:rsidRPr="007C0BAB">
        <w:rPr>
          <w:sz w:val="28"/>
          <w:szCs w:val="28"/>
        </w:rPr>
        <w:t>я должности гражданской службы с использованием метода попарного сравнения представлен в Приложении № 3.1 к настоящему методическому инструментарию.</w:t>
      </w:r>
    </w:p>
    <w:p w:rsidR="00E76B42" w:rsidRPr="007C0BAB" w:rsidRDefault="00E76B42" w:rsidP="00DD5E3C">
      <w:pPr>
        <w:pStyle w:val="Doc-1"/>
        <w:spacing w:line="240" w:lineRule="auto"/>
        <w:ind w:firstLine="567"/>
        <w:rPr>
          <w:sz w:val="28"/>
          <w:szCs w:val="28"/>
        </w:rPr>
      </w:pPr>
      <w:r w:rsidRPr="007C0BAB">
        <w:rPr>
          <w:sz w:val="28"/>
          <w:szCs w:val="28"/>
        </w:rPr>
        <w:t>Пример разработки модели профессиональных каче</w:t>
      </w:r>
      <w:proofErr w:type="gramStart"/>
      <w:r w:rsidRPr="007C0BAB">
        <w:rPr>
          <w:sz w:val="28"/>
          <w:szCs w:val="28"/>
        </w:rPr>
        <w:t>ств дл</w:t>
      </w:r>
      <w:proofErr w:type="gramEnd"/>
      <w:r w:rsidRPr="007C0BAB">
        <w:rPr>
          <w:sz w:val="28"/>
          <w:szCs w:val="28"/>
        </w:rPr>
        <w:t>я должности гражданской службы с использованием метода ранжирования представлен в Приложении № 3.2 к настоящему методическому инструментарию.</w:t>
      </w:r>
    </w:p>
    <w:p w:rsidR="00E76B42" w:rsidRPr="007C0BAB" w:rsidRDefault="00E76B42" w:rsidP="00DD5E3C">
      <w:pPr>
        <w:pStyle w:val="Doc-0"/>
        <w:spacing w:line="240" w:lineRule="auto"/>
        <w:ind w:left="0" w:firstLine="567"/>
        <w:rPr>
          <w:sz w:val="28"/>
          <w:szCs w:val="28"/>
        </w:rPr>
      </w:pPr>
      <w:r w:rsidRPr="007C0BAB">
        <w:rPr>
          <w:sz w:val="28"/>
          <w:szCs w:val="28"/>
        </w:rPr>
        <w:t>2.27. В случае если модель профессиональных качеств составлена для группы должностей гражданской службы</w:t>
      </w:r>
      <w:r w:rsidR="00ED726D" w:rsidRPr="007C0BAB">
        <w:rPr>
          <w:sz w:val="28"/>
          <w:szCs w:val="28"/>
        </w:rPr>
        <w:t xml:space="preserve"> </w:t>
      </w:r>
      <w:r w:rsidRPr="007C0BAB">
        <w:rPr>
          <w:sz w:val="28"/>
          <w:szCs w:val="28"/>
        </w:rPr>
        <w:t>отдельные бланки заполняются для каждой должности гражданской службы.</w:t>
      </w:r>
    </w:p>
    <w:p w:rsidR="00E76B42" w:rsidRPr="007C0BAB" w:rsidRDefault="00E76B42" w:rsidP="00DD5E3C">
      <w:pPr>
        <w:pStyle w:val="Doc-1"/>
        <w:spacing w:line="240" w:lineRule="auto"/>
        <w:ind w:firstLine="567"/>
        <w:rPr>
          <w:sz w:val="28"/>
          <w:szCs w:val="28"/>
        </w:rPr>
      </w:pPr>
      <w:r w:rsidRPr="007C0BAB">
        <w:rPr>
          <w:sz w:val="28"/>
          <w:szCs w:val="28"/>
        </w:rPr>
        <w:t>2.28. Модель профессиональных каче</w:t>
      </w:r>
      <w:proofErr w:type="gramStart"/>
      <w:r w:rsidRPr="007C0BAB">
        <w:rPr>
          <w:sz w:val="28"/>
          <w:szCs w:val="28"/>
        </w:rPr>
        <w:t>ств дл</w:t>
      </w:r>
      <w:proofErr w:type="gramEnd"/>
      <w:r w:rsidRPr="007C0BAB">
        <w:rPr>
          <w:sz w:val="28"/>
          <w:szCs w:val="28"/>
        </w:rPr>
        <w:t xml:space="preserve">я должности гражданской службы является приложением к должностному регламенту по данной должности гражданской службы. </w:t>
      </w:r>
    </w:p>
    <w:p w:rsidR="00E76B42" w:rsidRPr="007C0BAB" w:rsidRDefault="00E76B42" w:rsidP="00DD5E3C">
      <w:pPr>
        <w:pStyle w:val="Doc-1"/>
        <w:spacing w:line="240" w:lineRule="auto"/>
        <w:ind w:firstLine="567"/>
        <w:rPr>
          <w:sz w:val="28"/>
          <w:szCs w:val="28"/>
        </w:rPr>
      </w:pPr>
      <w:r w:rsidRPr="007C0BAB">
        <w:rPr>
          <w:sz w:val="28"/>
          <w:szCs w:val="28"/>
        </w:rPr>
        <w:t>В случае внесения изменений в должностной регламент модель профессиональных качеств по данной должности гражданской службы при необходимости должна быть переработана.</w:t>
      </w:r>
    </w:p>
    <w:p w:rsidR="00E76B42" w:rsidRPr="007C0BAB" w:rsidRDefault="00E76B42" w:rsidP="00DD5E3C">
      <w:pPr>
        <w:pStyle w:val="Doc-0"/>
        <w:spacing w:line="240" w:lineRule="auto"/>
        <w:ind w:left="0" w:firstLine="567"/>
        <w:rPr>
          <w:sz w:val="28"/>
          <w:szCs w:val="28"/>
        </w:rPr>
      </w:pPr>
      <w:r w:rsidRPr="007C0BAB">
        <w:rPr>
          <w:sz w:val="28"/>
          <w:szCs w:val="28"/>
        </w:rPr>
        <w:t>2.29. В роли экспертов при проведении оценки профессиональных каче</w:t>
      </w:r>
      <w:proofErr w:type="gramStart"/>
      <w:r w:rsidRPr="007C0BAB">
        <w:rPr>
          <w:sz w:val="28"/>
          <w:szCs w:val="28"/>
        </w:rPr>
        <w:t>ств гр</w:t>
      </w:r>
      <w:proofErr w:type="gramEnd"/>
      <w:r w:rsidRPr="007C0BAB">
        <w:rPr>
          <w:sz w:val="28"/>
          <w:szCs w:val="28"/>
        </w:rPr>
        <w:t>ажданского служащего выступают непосредственный руководитель оцениваемого гражданского служащего и вышестоящий руководитель. К процедуре оценки могут быть привлечены в качестве экспертов гражданские служащие, систематически взаимодействующие с оцениваемым гражданским служащим в процессе исполнения им должностных обязанностей</w:t>
      </w:r>
      <w:r w:rsidR="007B3915" w:rsidRPr="007C0BAB">
        <w:rPr>
          <w:sz w:val="28"/>
          <w:szCs w:val="28"/>
        </w:rPr>
        <w:t xml:space="preserve">, а также гражданский служащий другого государственного органа, взаимодействующий с оцениваемым гражданским служащим в процессе исполнения им должностных обязанностей, либо </w:t>
      </w:r>
      <w:commentRangeStart w:id="8"/>
      <w:r w:rsidR="007B3915" w:rsidRPr="007C0BAB">
        <w:rPr>
          <w:sz w:val="28"/>
          <w:szCs w:val="28"/>
        </w:rPr>
        <w:t>внешний эксперт в области оценки</w:t>
      </w:r>
      <w:commentRangeEnd w:id="8"/>
      <w:r w:rsidR="00E6419F">
        <w:rPr>
          <w:rStyle w:val="aff"/>
        </w:rPr>
        <w:commentReference w:id="8"/>
      </w:r>
      <w:r w:rsidR="007B3915" w:rsidRPr="007C0BAB">
        <w:rPr>
          <w:sz w:val="28"/>
          <w:szCs w:val="28"/>
        </w:rPr>
        <w:t>.</w:t>
      </w:r>
    </w:p>
    <w:p w:rsidR="00E76B42" w:rsidRPr="007C0BAB" w:rsidRDefault="00E76B42" w:rsidP="00DD5E3C">
      <w:pPr>
        <w:pStyle w:val="Doc-1"/>
        <w:spacing w:line="240" w:lineRule="auto"/>
        <w:rPr>
          <w:sz w:val="28"/>
          <w:szCs w:val="28"/>
        </w:rPr>
      </w:pPr>
      <w:r w:rsidRPr="007C0BAB">
        <w:rPr>
          <w:sz w:val="28"/>
          <w:szCs w:val="28"/>
        </w:rPr>
        <w:t>Оценка профессиональных качеств также проводится самим оцениваемым гражданским служащим.</w:t>
      </w:r>
    </w:p>
    <w:p w:rsidR="00E76B42" w:rsidRPr="007C0BAB" w:rsidRDefault="00E76B42" w:rsidP="00DD5E3C">
      <w:pPr>
        <w:pStyle w:val="Doc-1"/>
        <w:spacing w:line="240" w:lineRule="auto"/>
        <w:ind w:firstLine="567"/>
        <w:rPr>
          <w:sz w:val="28"/>
          <w:szCs w:val="28"/>
        </w:rPr>
      </w:pPr>
      <w:r w:rsidRPr="007C0BAB">
        <w:rPr>
          <w:sz w:val="28"/>
          <w:szCs w:val="28"/>
        </w:rPr>
        <w:t>2.30. Оценка профессиональных каче</w:t>
      </w:r>
      <w:proofErr w:type="gramStart"/>
      <w:r w:rsidRPr="007C0BAB">
        <w:rPr>
          <w:sz w:val="28"/>
          <w:szCs w:val="28"/>
        </w:rPr>
        <w:t>ств пр</w:t>
      </w:r>
      <w:proofErr w:type="gramEnd"/>
      <w:r w:rsidRPr="007C0BAB">
        <w:rPr>
          <w:sz w:val="28"/>
          <w:szCs w:val="28"/>
        </w:rPr>
        <w:t>оводится на основе модели профессиональных качеств для должности гражданской службы, замещаемой оцениваемым гражданским служащим.</w:t>
      </w:r>
      <w:r w:rsidRPr="007C0BAB">
        <w:rPr>
          <w:rStyle w:val="aff7"/>
          <w:sz w:val="28"/>
          <w:szCs w:val="28"/>
        </w:rPr>
        <w:footnoteReference w:id="2"/>
      </w:r>
      <w:r w:rsidRPr="007C0BAB">
        <w:rPr>
          <w:sz w:val="28"/>
          <w:szCs w:val="28"/>
        </w:rPr>
        <w:t xml:space="preserve"> В процессе проведения оценки каждый эксперт должен заполнить бланк оценки профессиональных качеств, представленный в Приложении № 4 к настоящему методическому инструментарию. Одновременно оцениваемый гражданский служащий заполняет бланк самооценки профессиональных качеств, представленный в </w:t>
      </w:r>
      <w:r w:rsidRPr="007C0BAB">
        <w:rPr>
          <w:sz w:val="28"/>
          <w:szCs w:val="28"/>
        </w:rPr>
        <w:lastRenderedPageBreak/>
        <w:t>Приложении № 5</w:t>
      </w:r>
      <w:r w:rsidRPr="007C0BAB">
        <w:t xml:space="preserve"> </w:t>
      </w:r>
      <w:r w:rsidRPr="007C0BAB">
        <w:rPr>
          <w:sz w:val="28"/>
          <w:szCs w:val="28"/>
        </w:rPr>
        <w:t xml:space="preserve">к настоящему методическому инструментарию. </w:t>
      </w:r>
    </w:p>
    <w:p w:rsidR="00E76B42" w:rsidRPr="007C0BAB" w:rsidRDefault="00E76B42" w:rsidP="00DD5E3C">
      <w:pPr>
        <w:pStyle w:val="Doc-1"/>
        <w:spacing w:line="240" w:lineRule="auto"/>
        <w:ind w:firstLine="567"/>
        <w:rPr>
          <w:sz w:val="28"/>
          <w:szCs w:val="28"/>
        </w:rPr>
      </w:pPr>
      <w:r w:rsidRPr="007C0BAB">
        <w:rPr>
          <w:sz w:val="28"/>
          <w:szCs w:val="28"/>
        </w:rPr>
        <w:t xml:space="preserve">2.31. Бланки оценки и бланки самооценки профессиональных качеств готовятся кадровой службой государственного органа и содержат следующую информацию: </w:t>
      </w:r>
    </w:p>
    <w:p w:rsidR="00E76B42" w:rsidRPr="007C0BAB" w:rsidRDefault="00E76B42" w:rsidP="00DD5E3C">
      <w:pPr>
        <w:pStyle w:val="Doc-"/>
        <w:spacing w:line="240" w:lineRule="auto"/>
        <w:ind w:left="0" w:firstLine="567"/>
        <w:rPr>
          <w:sz w:val="28"/>
          <w:szCs w:val="28"/>
        </w:rPr>
      </w:pPr>
      <w:r w:rsidRPr="007C0BAB">
        <w:rPr>
          <w:sz w:val="28"/>
          <w:szCs w:val="28"/>
        </w:rPr>
        <w:t>цель проведения оценки профессиональных качеств или кадровые решения, при принятии которых будут использоваться результаты оценки. В частности, целью проведения оценки профессиональных качеств может являться принятие решений по итогам испытания, проведение очередной аттестации, проведение внеочередной аттестации, проведение конкурса на замещение вакантной должности гражданской службы, проведение конкурса на включение в кадровый резерв государственного органа;</w:t>
      </w:r>
    </w:p>
    <w:p w:rsidR="00E76B42" w:rsidRPr="007C0BAB" w:rsidRDefault="00E76B42" w:rsidP="00DD5E3C">
      <w:pPr>
        <w:pStyle w:val="Doc-"/>
        <w:spacing w:line="240" w:lineRule="auto"/>
        <w:ind w:left="0" w:firstLine="567"/>
        <w:rPr>
          <w:sz w:val="28"/>
          <w:szCs w:val="28"/>
        </w:rPr>
      </w:pPr>
      <w:r w:rsidRPr="007C0BAB">
        <w:rPr>
          <w:sz w:val="28"/>
          <w:szCs w:val="28"/>
        </w:rPr>
        <w:t>период оценки;</w:t>
      </w:r>
    </w:p>
    <w:p w:rsidR="00E76B42" w:rsidRPr="007C0BAB" w:rsidRDefault="00E76B42" w:rsidP="00DD5E3C">
      <w:pPr>
        <w:pStyle w:val="Doc-"/>
        <w:spacing w:line="240" w:lineRule="auto"/>
        <w:ind w:left="0" w:firstLine="567"/>
        <w:rPr>
          <w:sz w:val="28"/>
          <w:szCs w:val="28"/>
        </w:rPr>
      </w:pPr>
      <w:r w:rsidRPr="007C0BAB">
        <w:rPr>
          <w:sz w:val="28"/>
          <w:szCs w:val="28"/>
        </w:rPr>
        <w:t>информацию об оцениваемом гражданском служащем и эксперте, проводящем оценку;</w:t>
      </w:r>
    </w:p>
    <w:p w:rsidR="00E76B42" w:rsidRPr="007C0BAB" w:rsidRDefault="00E76B42" w:rsidP="00DD5E3C">
      <w:pPr>
        <w:pStyle w:val="Doc-"/>
        <w:spacing w:line="240" w:lineRule="auto"/>
        <w:ind w:left="0" w:firstLine="567"/>
        <w:rPr>
          <w:sz w:val="28"/>
          <w:szCs w:val="28"/>
        </w:rPr>
      </w:pPr>
      <w:r w:rsidRPr="007C0BAB">
        <w:rPr>
          <w:sz w:val="28"/>
          <w:szCs w:val="28"/>
        </w:rPr>
        <w:t>перечень профессиональных качеств, включенных в модель профессиональных каче</w:t>
      </w:r>
      <w:proofErr w:type="gramStart"/>
      <w:r w:rsidRPr="007C0BAB">
        <w:rPr>
          <w:sz w:val="28"/>
          <w:szCs w:val="28"/>
        </w:rPr>
        <w:t>ств дл</w:t>
      </w:r>
      <w:proofErr w:type="gramEnd"/>
      <w:r w:rsidRPr="007C0BAB">
        <w:rPr>
          <w:sz w:val="28"/>
          <w:szCs w:val="28"/>
        </w:rPr>
        <w:t>я должности гражданской службы, которую замещает оцениваемый гражданский служащий;</w:t>
      </w:r>
    </w:p>
    <w:p w:rsidR="00E76B42" w:rsidRPr="007C0BAB" w:rsidRDefault="00E76B42" w:rsidP="00DD5E3C">
      <w:pPr>
        <w:pStyle w:val="Doc-"/>
        <w:spacing w:line="240" w:lineRule="auto"/>
        <w:ind w:left="0" w:firstLine="567"/>
        <w:rPr>
          <w:sz w:val="28"/>
          <w:szCs w:val="28"/>
        </w:rPr>
      </w:pPr>
      <w:r w:rsidRPr="007C0BAB">
        <w:rPr>
          <w:sz w:val="28"/>
          <w:szCs w:val="28"/>
        </w:rPr>
        <w:t>перечень стандартов профессионального поведения, которые соответствуют каждому профессиональному качеству, включенному в модель профессиональных качеств.</w:t>
      </w:r>
    </w:p>
    <w:p w:rsidR="00E76B42" w:rsidRPr="007C0BAB" w:rsidRDefault="00E76B42" w:rsidP="00DD5E3C">
      <w:pPr>
        <w:pStyle w:val="Doc-1"/>
        <w:spacing w:line="240" w:lineRule="auto"/>
        <w:ind w:firstLine="567"/>
        <w:rPr>
          <w:sz w:val="28"/>
          <w:szCs w:val="28"/>
        </w:rPr>
      </w:pPr>
      <w:r w:rsidRPr="007C0BAB">
        <w:rPr>
          <w:sz w:val="28"/>
          <w:szCs w:val="28"/>
        </w:rPr>
        <w:t xml:space="preserve">2.32. При заполнении бланков оценки и самооценки профессиональных </w:t>
      </w:r>
      <w:proofErr w:type="gramStart"/>
      <w:r w:rsidRPr="007C0BAB">
        <w:rPr>
          <w:sz w:val="28"/>
          <w:szCs w:val="28"/>
        </w:rPr>
        <w:t>качеств</w:t>
      </w:r>
      <w:proofErr w:type="gramEnd"/>
      <w:r w:rsidRPr="007C0BAB">
        <w:rPr>
          <w:sz w:val="28"/>
          <w:szCs w:val="28"/>
        </w:rPr>
        <w:t xml:space="preserve"> оценивающие эксперты и оцениваемые гражданские служащие отмечают стандарты профессионального поведения, которые, по их мнению, оцениваемый гражданский служащий проявляет в процессе выполнения им должностных обязанностей. Для этого напротив каждого стандарта профессионального поведения, проявление которого было отмечено экспертом или оцениваемым гражданским служащим, ставится «</w:t>
      </w:r>
      <w:r w:rsidRPr="007C0BAB">
        <w:rPr>
          <w:sz w:val="28"/>
          <w:szCs w:val="28"/>
          <w:lang w:val="en-US"/>
        </w:rPr>
        <w:t>V</w:t>
      </w:r>
      <w:r w:rsidRPr="007C0BAB">
        <w:rPr>
          <w:sz w:val="28"/>
          <w:szCs w:val="28"/>
        </w:rPr>
        <w:t>». Ячейки напротив стандартов профессионального поведения, не выявленных в поведении оцениваемого гражданского служащего, остаются пустыми.</w:t>
      </w:r>
    </w:p>
    <w:p w:rsidR="00E76B42" w:rsidRPr="007C0BAB" w:rsidRDefault="00E76B42" w:rsidP="00DD5E3C">
      <w:pPr>
        <w:pStyle w:val="Doc-0"/>
        <w:spacing w:line="240" w:lineRule="auto"/>
        <w:ind w:left="0" w:firstLine="567"/>
        <w:rPr>
          <w:sz w:val="28"/>
          <w:szCs w:val="28"/>
        </w:rPr>
      </w:pPr>
      <w:r w:rsidRPr="007C0BAB">
        <w:rPr>
          <w:sz w:val="28"/>
          <w:szCs w:val="28"/>
        </w:rPr>
        <w:t xml:space="preserve">Дополнительно по каждому отмеченному стандарту профессионального поведения необходимо привести пример проявления данного стандарта поведения при исполнении оцениваемым гражданским служащим должностных обязанностей. </w:t>
      </w:r>
    </w:p>
    <w:p w:rsidR="00E76B42" w:rsidRPr="007C0BAB" w:rsidRDefault="00E76B42" w:rsidP="00DD5E3C">
      <w:pPr>
        <w:pStyle w:val="Doc-1"/>
        <w:spacing w:line="240" w:lineRule="auto"/>
        <w:ind w:firstLine="567"/>
        <w:rPr>
          <w:sz w:val="28"/>
          <w:szCs w:val="28"/>
        </w:rPr>
      </w:pPr>
      <w:r w:rsidRPr="007C0BAB">
        <w:rPr>
          <w:sz w:val="28"/>
          <w:szCs w:val="28"/>
        </w:rPr>
        <w:t xml:space="preserve">2.33. В итоге по каждому профессиональному качеству подсчитывается количество выявленных в поведении оцениваемого гражданского служащего стандартов профессионального </w:t>
      </w:r>
      <w:proofErr w:type="gramStart"/>
      <w:r w:rsidRPr="007C0BAB">
        <w:rPr>
          <w:sz w:val="28"/>
          <w:szCs w:val="28"/>
        </w:rPr>
        <w:t>поведения</w:t>
      </w:r>
      <w:proofErr w:type="gramEnd"/>
      <w:r w:rsidRPr="007C0BAB">
        <w:rPr>
          <w:sz w:val="28"/>
          <w:szCs w:val="28"/>
        </w:rPr>
        <w:t xml:space="preserve"> и результат заносится в графу «Выбрано индикаторов».</w:t>
      </w:r>
    </w:p>
    <w:p w:rsidR="00E76B42" w:rsidRPr="007C0BAB" w:rsidRDefault="00E76B42" w:rsidP="00DD5E3C">
      <w:pPr>
        <w:pStyle w:val="Doc-0"/>
        <w:spacing w:line="240" w:lineRule="auto"/>
        <w:ind w:left="0" w:firstLine="567"/>
        <w:rPr>
          <w:sz w:val="28"/>
          <w:szCs w:val="28"/>
        </w:rPr>
      </w:pPr>
      <w:r w:rsidRPr="007C0BAB">
        <w:rPr>
          <w:sz w:val="28"/>
          <w:szCs w:val="28"/>
        </w:rPr>
        <w:t xml:space="preserve">2.34. Результаты оценки профессиональных качеств оцениваемого гражданского служащего, проведенной экспертами и самим оцениваемым гражданским служащим, обобщаются в сводном отчете о результатах оценки профессиональных качеств. Форма сводного отчета и пример его формирования представлены в Приложениях № 6 и № 7 к настоящему методическому инструментарию соответственно.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2.35. В сводном отчете о результатах оценки профессиональных качеств </w:t>
      </w:r>
      <w:r w:rsidRPr="007C0BAB">
        <w:rPr>
          <w:sz w:val="28"/>
          <w:szCs w:val="28"/>
        </w:rPr>
        <w:lastRenderedPageBreak/>
        <w:t>перечисляются все профессиональные качества и их веса, включенные в модель оценки профессиональных каче</w:t>
      </w:r>
      <w:proofErr w:type="gramStart"/>
      <w:r w:rsidRPr="007C0BAB">
        <w:rPr>
          <w:sz w:val="28"/>
          <w:szCs w:val="28"/>
        </w:rPr>
        <w:t>ств дл</w:t>
      </w:r>
      <w:proofErr w:type="gramEnd"/>
      <w:r w:rsidRPr="007C0BAB">
        <w:rPr>
          <w:sz w:val="28"/>
          <w:szCs w:val="28"/>
        </w:rPr>
        <w:t xml:space="preserve">я замещаемой оцениваемым гражданским служащим должности гражданской службы, а также проставляются оценки профессиональных качеств. Оценка профессионального качества считается по числу проявленных гражданским служащим стандартов профессионального поведения (положительных поведенческих индикаторов). </w:t>
      </w:r>
    </w:p>
    <w:p w:rsidR="00552B0E" w:rsidRDefault="00E76B42" w:rsidP="00DD5E3C">
      <w:pPr>
        <w:pStyle w:val="Doc-1"/>
        <w:tabs>
          <w:tab w:val="left" w:pos="851"/>
          <w:tab w:val="left" w:pos="1134"/>
        </w:tabs>
        <w:spacing w:line="240" w:lineRule="auto"/>
        <w:ind w:firstLine="567"/>
        <w:rPr>
          <w:sz w:val="28"/>
          <w:szCs w:val="28"/>
        </w:rPr>
      </w:pPr>
      <w:r w:rsidRPr="007C0BAB">
        <w:rPr>
          <w:sz w:val="28"/>
          <w:szCs w:val="28"/>
        </w:rPr>
        <w:t>Для оценки используе</w:t>
      </w:r>
      <w:r w:rsidRPr="00EC3F70">
        <w:rPr>
          <w:sz w:val="28"/>
          <w:szCs w:val="28"/>
        </w:rPr>
        <w:t xml:space="preserve">тся следующая шкала оценки профессионального качества: </w:t>
      </w:r>
    </w:p>
    <w:p w:rsidR="00DD5E3C" w:rsidRPr="00EC3F70" w:rsidRDefault="00DD5E3C" w:rsidP="00DD5E3C">
      <w:pPr>
        <w:pStyle w:val="Doc-1"/>
        <w:tabs>
          <w:tab w:val="left" w:pos="851"/>
          <w:tab w:val="left" w:pos="1134"/>
        </w:tabs>
        <w:spacing w:line="240" w:lineRule="auto"/>
        <w:ind w:firstLine="567"/>
        <w:rPr>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59"/>
        <w:gridCol w:w="2359"/>
        <w:gridCol w:w="4638"/>
      </w:tblGrid>
      <w:tr w:rsidR="00E76B42" w:rsidRPr="00EC3F70" w:rsidTr="00077A80">
        <w:tc>
          <w:tcPr>
            <w:tcW w:w="2340"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jc w:val="center"/>
              <w:rPr>
                <w:rFonts w:ascii="Times New Roman" w:eastAsia="Cambria" w:hAnsi="Times New Roman"/>
                <w:b/>
              </w:rPr>
            </w:pPr>
            <w:r w:rsidRPr="00EC3F70">
              <w:rPr>
                <w:rFonts w:ascii="Times New Roman" w:eastAsia="Cambria" w:hAnsi="Times New Roman"/>
                <w:b/>
              </w:rPr>
              <w:t>Количество проявленных стандартов профессионального поведения</w:t>
            </w:r>
          </w:p>
        </w:tc>
        <w:tc>
          <w:tcPr>
            <w:tcW w:w="1239" w:type="dxa"/>
            <w:tcBorders>
              <w:top w:val="single" w:sz="4" w:space="0" w:color="000000"/>
              <w:left w:val="single" w:sz="4" w:space="0" w:color="000000"/>
              <w:bottom w:val="single" w:sz="4" w:space="0" w:color="000000"/>
              <w:right w:val="single" w:sz="4" w:space="0" w:color="000000"/>
            </w:tcBorders>
            <w:hideMark/>
          </w:tcPr>
          <w:p w:rsidR="000C7B3F" w:rsidRPr="00EC3F70" w:rsidRDefault="00E76B42" w:rsidP="00EE526D">
            <w:pPr>
              <w:jc w:val="center"/>
              <w:rPr>
                <w:rFonts w:ascii="Times New Roman" w:eastAsia="Cambria" w:hAnsi="Times New Roman"/>
                <w:b/>
              </w:rPr>
            </w:pPr>
            <w:r w:rsidRPr="00EC3F70">
              <w:rPr>
                <w:rFonts w:ascii="Times New Roman" w:eastAsia="Cambria" w:hAnsi="Times New Roman"/>
                <w:b/>
              </w:rPr>
              <w:t>Оценка профессионального качества</w:t>
            </w:r>
          </w:p>
        </w:tc>
        <w:tc>
          <w:tcPr>
            <w:tcW w:w="5777" w:type="dxa"/>
            <w:tcBorders>
              <w:top w:val="single" w:sz="4" w:space="0" w:color="000000"/>
              <w:left w:val="single" w:sz="4" w:space="0" w:color="000000"/>
              <w:bottom w:val="single" w:sz="4" w:space="0" w:color="000000"/>
              <w:right w:val="single" w:sz="4" w:space="0" w:color="000000"/>
            </w:tcBorders>
            <w:hideMark/>
          </w:tcPr>
          <w:p w:rsidR="000C7B3F" w:rsidRPr="00EC3F70" w:rsidRDefault="00E76B42" w:rsidP="00EE526D">
            <w:pPr>
              <w:jc w:val="center"/>
              <w:rPr>
                <w:rFonts w:ascii="Times New Roman" w:eastAsia="Cambria" w:hAnsi="Times New Roman"/>
                <w:b/>
              </w:rPr>
            </w:pPr>
            <w:r w:rsidRPr="00EC3F70">
              <w:rPr>
                <w:rFonts w:ascii="Times New Roman" w:eastAsia="Cambria" w:hAnsi="Times New Roman"/>
                <w:b/>
              </w:rPr>
              <w:t>Соответствие требованиям, предъявляемым к профессиональным качествам</w:t>
            </w:r>
          </w:p>
        </w:tc>
      </w:tr>
      <w:tr w:rsidR="00E76B42" w:rsidRPr="00EC3F70" w:rsidTr="00077A80">
        <w:tc>
          <w:tcPr>
            <w:tcW w:w="2340"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jc w:val="center"/>
              <w:rPr>
                <w:rFonts w:ascii="Times New Roman" w:eastAsia="Cambria" w:hAnsi="Times New Roman"/>
              </w:rPr>
            </w:pPr>
            <w:r w:rsidRPr="00EC3F70">
              <w:rPr>
                <w:rFonts w:ascii="Times New Roman" w:eastAsia="Cambria" w:hAnsi="Times New Roman"/>
              </w:rPr>
              <w:t>8-7</w:t>
            </w:r>
          </w:p>
        </w:tc>
        <w:tc>
          <w:tcPr>
            <w:tcW w:w="1239"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jc w:val="center"/>
              <w:rPr>
                <w:rFonts w:ascii="Times New Roman" w:eastAsia="Cambria" w:hAnsi="Times New Roman"/>
              </w:rPr>
            </w:pPr>
            <w:r w:rsidRPr="00EC3F70">
              <w:rPr>
                <w:rFonts w:ascii="Times New Roman" w:eastAsia="Cambria" w:hAnsi="Times New Roman"/>
              </w:rPr>
              <w:t>2</w:t>
            </w:r>
          </w:p>
        </w:tc>
        <w:tc>
          <w:tcPr>
            <w:tcW w:w="5777"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rPr>
                <w:rFonts w:ascii="Times New Roman" w:eastAsia="Cambria" w:hAnsi="Times New Roman"/>
              </w:rPr>
            </w:pPr>
            <w:r w:rsidRPr="00EC3F70">
              <w:rPr>
                <w:rFonts w:ascii="Times New Roman" w:eastAsia="Cambria" w:hAnsi="Times New Roman"/>
              </w:rPr>
              <w:t>Выше требований, предъявляемых к профессиональному качеству</w:t>
            </w:r>
          </w:p>
        </w:tc>
      </w:tr>
      <w:tr w:rsidR="00E76B42" w:rsidRPr="007C0BAB" w:rsidTr="00077A80">
        <w:tc>
          <w:tcPr>
            <w:tcW w:w="2340"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jc w:val="center"/>
              <w:rPr>
                <w:rFonts w:ascii="Times New Roman" w:eastAsia="Cambria" w:hAnsi="Times New Roman"/>
              </w:rPr>
            </w:pPr>
            <w:r w:rsidRPr="00EC3F70">
              <w:rPr>
                <w:rFonts w:ascii="Times New Roman" w:eastAsia="Cambria" w:hAnsi="Times New Roman"/>
              </w:rPr>
              <w:t>6-5</w:t>
            </w:r>
          </w:p>
        </w:tc>
        <w:tc>
          <w:tcPr>
            <w:tcW w:w="1239"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jc w:val="center"/>
              <w:rPr>
                <w:rFonts w:ascii="Times New Roman" w:eastAsia="Cambria" w:hAnsi="Times New Roman"/>
              </w:rPr>
            </w:pPr>
            <w:r w:rsidRPr="00EC3F70">
              <w:rPr>
                <w:rFonts w:ascii="Times New Roman" w:eastAsia="Cambria" w:hAnsi="Times New Roman"/>
              </w:rPr>
              <w:t>1</w:t>
            </w:r>
          </w:p>
        </w:tc>
        <w:tc>
          <w:tcPr>
            <w:tcW w:w="5777"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rPr>
                <w:rFonts w:ascii="Times New Roman" w:eastAsia="Cambria" w:hAnsi="Times New Roman"/>
              </w:rPr>
            </w:pPr>
            <w:r w:rsidRPr="00EC3F70">
              <w:rPr>
                <w:rFonts w:ascii="Times New Roman" w:eastAsia="Cambria" w:hAnsi="Times New Roman"/>
              </w:rPr>
              <w:t>Соответствует требованиям, предъявляемым к профессиональному качеству</w:t>
            </w:r>
          </w:p>
        </w:tc>
      </w:tr>
      <w:tr w:rsidR="00E76B42" w:rsidRPr="007C0BAB" w:rsidTr="00077A80">
        <w:tc>
          <w:tcPr>
            <w:tcW w:w="2340"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jc w:val="center"/>
              <w:rPr>
                <w:rFonts w:ascii="Times New Roman" w:eastAsia="Cambria" w:hAnsi="Times New Roman"/>
              </w:rPr>
            </w:pPr>
            <w:r w:rsidRPr="007C0BAB">
              <w:rPr>
                <w:rFonts w:ascii="Times New Roman" w:eastAsia="Cambria" w:hAnsi="Times New Roman"/>
              </w:rPr>
              <w:t>4</w:t>
            </w:r>
          </w:p>
        </w:tc>
        <w:tc>
          <w:tcPr>
            <w:tcW w:w="1239"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jc w:val="center"/>
              <w:rPr>
                <w:rFonts w:ascii="Times New Roman" w:eastAsia="Cambria" w:hAnsi="Times New Roman"/>
              </w:rPr>
            </w:pPr>
            <w:r w:rsidRPr="007C0BAB">
              <w:rPr>
                <w:rFonts w:ascii="Times New Roman" w:eastAsia="Cambria" w:hAnsi="Times New Roman"/>
              </w:rPr>
              <w:t>0</w:t>
            </w:r>
          </w:p>
        </w:tc>
        <w:tc>
          <w:tcPr>
            <w:tcW w:w="5777"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rPr>
                <w:rFonts w:ascii="Times New Roman" w:eastAsia="Cambria" w:hAnsi="Times New Roman"/>
              </w:rPr>
            </w:pPr>
            <w:r w:rsidRPr="007C0BAB">
              <w:rPr>
                <w:rFonts w:ascii="Times New Roman" w:eastAsia="Cambria" w:hAnsi="Times New Roman"/>
              </w:rPr>
              <w:t>Ниже требований, предъявляемых к профессиональному качеству</w:t>
            </w:r>
          </w:p>
        </w:tc>
      </w:tr>
      <w:tr w:rsidR="00E76B42" w:rsidRPr="007C0BAB" w:rsidTr="00077A80">
        <w:tc>
          <w:tcPr>
            <w:tcW w:w="2340"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jc w:val="center"/>
              <w:rPr>
                <w:rFonts w:ascii="Times New Roman" w:eastAsia="Cambria" w:hAnsi="Times New Roman"/>
              </w:rPr>
            </w:pPr>
            <w:r w:rsidRPr="007C0BAB">
              <w:rPr>
                <w:rFonts w:ascii="Times New Roman" w:eastAsia="Cambria" w:hAnsi="Times New Roman"/>
              </w:rPr>
              <w:t>3 и менее</w:t>
            </w:r>
          </w:p>
        </w:tc>
        <w:tc>
          <w:tcPr>
            <w:tcW w:w="1239"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jc w:val="center"/>
              <w:rPr>
                <w:rFonts w:ascii="Times New Roman" w:eastAsia="Cambria" w:hAnsi="Times New Roman"/>
              </w:rPr>
            </w:pPr>
            <w:r w:rsidRPr="007C0BAB">
              <w:rPr>
                <w:rFonts w:ascii="Times New Roman" w:eastAsia="Cambria" w:hAnsi="Times New Roman"/>
              </w:rPr>
              <w:t>-1</w:t>
            </w:r>
          </w:p>
        </w:tc>
        <w:tc>
          <w:tcPr>
            <w:tcW w:w="5777"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rPr>
                <w:rFonts w:ascii="Times New Roman" w:eastAsia="Cambria" w:hAnsi="Times New Roman"/>
              </w:rPr>
            </w:pPr>
            <w:r w:rsidRPr="007C0BAB">
              <w:rPr>
                <w:rFonts w:ascii="Times New Roman" w:eastAsia="Cambria" w:hAnsi="Times New Roman"/>
              </w:rPr>
              <w:t>Не соответствует требованиям, предъявляемым к профессиональному качеству</w:t>
            </w:r>
          </w:p>
        </w:tc>
      </w:tr>
    </w:tbl>
    <w:p w:rsidR="007C0BAB" w:rsidRDefault="007C0BAB" w:rsidP="00DD5E3C">
      <w:pPr>
        <w:pStyle w:val="Doc-1"/>
        <w:tabs>
          <w:tab w:val="left" w:pos="851"/>
          <w:tab w:val="left" w:pos="1134"/>
        </w:tabs>
        <w:spacing w:line="240" w:lineRule="auto"/>
        <w:ind w:firstLine="567"/>
        <w:rPr>
          <w:sz w:val="28"/>
          <w:szCs w:val="28"/>
        </w:rPr>
      </w:pP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2.36. В целях получения наиболее объективных и достоверных результатов оценки профессиональных качеств оцениваемого гражданского служащего устанавливаются веса для оценок экспертов и оцениваемого гражданского служащего.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При установлении весов наибольший вес должен быть установлен для оценки профессиональных качеств непосредственного руководителя оцениваемого гражданского служащего. В случае проведения оценки одновременно всеми участниками оценки профессиональных качеств вес оценки непосредственного руководителя должен составлять не менее 0,5, вес оценки вышестоящего руководителя – не более 0,35, а вес оценки оцениваемого гражданского служащего (самооценки) – не более 0,15.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2.37. На основании оценок экспертов и оцениваемого гражданского служащего кадровой службой государственного органа рассчитывается общая экспертная оценка профессионального качества (Итог П</w:t>
      </w:r>
      <w:r w:rsidR="00077A80" w:rsidRPr="007C0BAB">
        <w:rPr>
          <w:sz w:val="28"/>
          <w:szCs w:val="28"/>
        </w:rPr>
        <w:t>К (</w:t>
      </w:r>
      <w:proofErr w:type="spellStart"/>
      <w:r w:rsidR="00077A80" w:rsidRPr="007C0BAB">
        <w:rPr>
          <w:sz w:val="28"/>
          <w:szCs w:val="28"/>
        </w:rPr>
        <w:t>n</w:t>
      </w:r>
      <w:proofErr w:type="spellEnd"/>
      <w:r w:rsidR="00077A80" w:rsidRPr="007C0BAB">
        <w:rPr>
          <w:sz w:val="28"/>
          <w:szCs w:val="28"/>
        </w:rPr>
        <w:t>)</w:t>
      </w:r>
      <w:proofErr w:type="spellStart"/>
      <w:proofErr w:type="gramStart"/>
      <w:r w:rsidR="00077A80" w:rsidRPr="007C0BAB">
        <w:rPr>
          <w:sz w:val="28"/>
          <w:szCs w:val="28"/>
        </w:rPr>
        <w:t>i</w:t>
      </w:r>
      <w:proofErr w:type="spellEnd"/>
      <w:r w:rsidRPr="007C0BAB">
        <w:rPr>
          <w:sz w:val="28"/>
          <w:szCs w:val="28"/>
        </w:rPr>
        <w:t xml:space="preserve">) </w:t>
      </w:r>
      <w:proofErr w:type="gramEnd"/>
      <w:r w:rsidRPr="007C0BAB">
        <w:rPr>
          <w:sz w:val="28"/>
          <w:szCs w:val="28"/>
        </w:rPr>
        <w:t xml:space="preserve">Расчет осуществляется по формуле: </w:t>
      </w:r>
    </w:p>
    <w:p w:rsidR="00E76B42" w:rsidRPr="007C0BAB" w:rsidRDefault="00E76B42" w:rsidP="00DD5E3C">
      <w:pPr>
        <w:ind w:left="567"/>
        <w:jc w:val="center"/>
        <w:rPr>
          <w:rFonts w:ascii="Times New Roman" w:hAnsi="Times New Roman"/>
          <w:bCs/>
          <w:i/>
          <w:sz w:val="28"/>
          <w:szCs w:val="28"/>
        </w:rPr>
      </w:pPr>
      <w:r w:rsidRPr="007C0BAB">
        <w:rPr>
          <w:rFonts w:ascii="Times New Roman" w:hAnsi="Times New Roman"/>
          <w:bCs/>
          <w:i/>
          <w:sz w:val="28"/>
          <w:szCs w:val="28"/>
        </w:rPr>
        <w:t>Итог ПК (</w:t>
      </w:r>
      <w:proofErr w:type="spellStart"/>
      <w:r w:rsidRPr="007C0BAB">
        <w:rPr>
          <w:rFonts w:ascii="Times New Roman" w:hAnsi="Times New Roman"/>
          <w:bCs/>
          <w:i/>
          <w:sz w:val="28"/>
          <w:szCs w:val="28"/>
        </w:rPr>
        <w:t>n</w:t>
      </w:r>
      <w:proofErr w:type="spellEnd"/>
      <w:r w:rsidRPr="007C0BAB">
        <w:rPr>
          <w:rFonts w:ascii="Times New Roman" w:hAnsi="Times New Roman"/>
          <w:bCs/>
          <w:i/>
          <w:sz w:val="28"/>
          <w:szCs w:val="28"/>
        </w:rPr>
        <w:t>)</w:t>
      </w:r>
      <w:proofErr w:type="spellStart"/>
      <w:r w:rsidRPr="007C0BAB">
        <w:rPr>
          <w:rFonts w:ascii="Times New Roman" w:hAnsi="Times New Roman"/>
          <w:bCs/>
          <w:i/>
          <w:sz w:val="28"/>
          <w:szCs w:val="28"/>
          <w:vertAlign w:val="subscript"/>
        </w:rPr>
        <w:t>i</w:t>
      </w:r>
      <w:proofErr w:type="spellEnd"/>
      <w:r w:rsidRPr="007C0BAB">
        <w:rPr>
          <w:rFonts w:ascii="Times New Roman" w:hAnsi="Times New Roman"/>
          <w:bCs/>
          <w:i/>
          <w:sz w:val="28"/>
          <w:szCs w:val="28"/>
        </w:rPr>
        <w:t xml:space="preserve"> = Оценка ПК (</w:t>
      </w:r>
      <w:r w:rsidRPr="007C0BAB">
        <w:rPr>
          <w:rFonts w:ascii="Times New Roman" w:hAnsi="Times New Roman"/>
          <w:bCs/>
          <w:i/>
          <w:sz w:val="28"/>
          <w:szCs w:val="28"/>
          <w:lang w:val="en-US"/>
        </w:rPr>
        <w:t>n</w:t>
      </w:r>
      <w:r w:rsidRPr="007C0BAB">
        <w:rPr>
          <w:rFonts w:ascii="Times New Roman" w:hAnsi="Times New Roman"/>
          <w:bCs/>
          <w:i/>
          <w:sz w:val="28"/>
          <w:szCs w:val="28"/>
        </w:rPr>
        <w:t>)</w:t>
      </w:r>
      <w:r w:rsidRPr="007C0BAB">
        <w:rPr>
          <w:rFonts w:ascii="Times New Roman" w:hAnsi="Times New Roman"/>
          <w:bCs/>
          <w:i/>
          <w:sz w:val="28"/>
          <w:szCs w:val="28"/>
          <w:vertAlign w:val="subscript"/>
        </w:rPr>
        <w:t>1</w:t>
      </w:r>
      <w:r w:rsidRPr="007C0BAB">
        <w:rPr>
          <w:rFonts w:ascii="Times New Roman" w:hAnsi="Times New Roman"/>
          <w:bCs/>
          <w:i/>
          <w:sz w:val="28"/>
          <w:szCs w:val="28"/>
        </w:rPr>
        <w:t xml:space="preserve"> *Вес</w:t>
      </w:r>
      <w:proofErr w:type="gramStart"/>
      <w:r w:rsidRPr="007C0BAB">
        <w:rPr>
          <w:rFonts w:ascii="Times New Roman" w:hAnsi="Times New Roman"/>
          <w:bCs/>
          <w:i/>
          <w:sz w:val="28"/>
          <w:szCs w:val="28"/>
          <w:vertAlign w:val="subscript"/>
        </w:rPr>
        <w:t>1</w:t>
      </w:r>
      <w:proofErr w:type="gramEnd"/>
      <w:r w:rsidRPr="007C0BAB">
        <w:rPr>
          <w:rFonts w:ascii="Times New Roman" w:hAnsi="Times New Roman"/>
          <w:bCs/>
          <w:i/>
          <w:sz w:val="28"/>
          <w:szCs w:val="28"/>
        </w:rPr>
        <w:t xml:space="preserve"> +…+ Оценка ПК (</w:t>
      </w:r>
      <w:r w:rsidRPr="007C0BAB">
        <w:rPr>
          <w:rFonts w:ascii="Times New Roman" w:hAnsi="Times New Roman"/>
          <w:bCs/>
          <w:i/>
          <w:sz w:val="28"/>
          <w:szCs w:val="28"/>
          <w:lang w:val="en-US"/>
        </w:rPr>
        <w:t>n</w:t>
      </w:r>
      <w:r w:rsidRPr="007C0BAB">
        <w:rPr>
          <w:rFonts w:ascii="Times New Roman" w:hAnsi="Times New Roman"/>
          <w:bCs/>
          <w:i/>
          <w:sz w:val="28"/>
          <w:szCs w:val="28"/>
        </w:rPr>
        <w:t>)</w:t>
      </w:r>
      <w:r w:rsidRPr="007C0BAB">
        <w:rPr>
          <w:rFonts w:ascii="Times New Roman" w:hAnsi="Times New Roman"/>
          <w:bCs/>
          <w:i/>
          <w:sz w:val="28"/>
          <w:szCs w:val="28"/>
          <w:vertAlign w:val="subscript"/>
          <w:lang w:val="en-US"/>
        </w:rPr>
        <w:t>m</w:t>
      </w:r>
      <w:r w:rsidRPr="007C0BAB">
        <w:rPr>
          <w:rFonts w:ascii="Times New Roman" w:hAnsi="Times New Roman"/>
          <w:bCs/>
          <w:i/>
          <w:sz w:val="28"/>
          <w:szCs w:val="28"/>
        </w:rPr>
        <w:t>*</w:t>
      </w:r>
      <w:proofErr w:type="spellStart"/>
      <w:r w:rsidRPr="007C0BAB">
        <w:rPr>
          <w:rFonts w:ascii="Times New Roman" w:hAnsi="Times New Roman"/>
          <w:bCs/>
          <w:i/>
          <w:sz w:val="28"/>
          <w:szCs w:val="28"/>
        </w:rPr>
        <w:t>Вес</w:t>
      </w:r>
      <w:r w:rsidRPr="007C0BAB">
        <w:rPr>
          <w:rFonts w:ascii="Times New Roman" w:hAnsi="Times New Roman"/>
          <w:bCs/>
          <w:i/>
          <w:sz w:val="28"/>
          <w:szCs w:val="28"/>
          <w:vertAlign w:val="subscript"/>
        </w:rPr>
        <w:t>m</w:t>
      </w:r>
      <w:proofErr w:type="spellEnd"/>
      <w:r w:rsidRPr="007C0BAB">
        <w:rPr>
          <w:rFonts w:ascii="Times New Roman" w:hAnsi="Times New Roman"/>
          <w:bCs/>
          <w:i/>
          <w:sz w:val="28"/>
          <w:szCs w:val="28"/>
        </w:rPr>
        <w:t xml:space="preserve"> ,</w:t>
      </w:r>
    </w:p>
    <w:p w:rsidR="00E76B42" w:rsidRPr="007C0BAB" w:rsidRDefault="00D370C5" w:rsidP="00DD5E3C">
      <w:pPr>
        <w:pStyle w:val="Doc-1"/>
        <w:tabs>
          <w:tab w:val="left" w:pos="851"/>
          <w:tab w:val="left" w:pos="1134"/>
        </w:tabs>
        <w:spacing w:line="240" w:lineRule="auto"/>
        <w:ind w:firstLine="567"/>
        <w:rPr>
          <w:sz w:val="28"/>
          <w:szCs w:val="28"/>
        </w:rPr>
      </w:pPr>
      <w:r w:rsidRPr="007C0BAB">
        <w:rPr>
          <w:sz w:val="28"/>
          <w:szCs w:val="28"/>
        </w:rPr>
        <w:fldChar w:fldCharType="begin"/>
      </w:r>
      <w:r w:rsidR="00E76B42" w:rsidRPr="007C0BAB">
        <w:rPr>
          <w:sz w:val="28"/>
          <w:szCs w:val="28"/>
        </w:rPr>
        <w:instrText xml:space="preserve"> QUOTE </w:instrText>
      </w:r>
      <m:oMath>
        <m:sSub>
          <m:sSubPr>
            <m:ctrlPr>
              <w:rPr>
                <w:rFonts w:ascii="Cambria Math" w:hAnsi="Cambria Math"/>
                <w:sz w:val="28"/>
                <w:szCs w:val="28"/>
              </w:rPr>
            </m:ctrlPr>
          </m:sSubPr>
          <m:e>
            <m:r>
              <m:rPr>
                <m:sty m:val="p"/>
              </m:rPr>
              <w:rPr>
                <w:sz w:val="28"/>
                <w:szCs w:val="28"/>
              </w:rPr>
              <m:t>Итог</m:t>
            </m:r>
            <m:r>
              <m:rPr>
                <m:sty m:val="p"/>
              </m:rPr>
              <w:rPr>
                <w:rFonts w:ascii="Cambria Math"/>
                <w:sz w:val="28"/>
                <w:szCs w:val="28"/>
              </w:rPr>
              <m:t xml:space="preserve"> </m:t>
            </m:r>
            <m:r>
              <m:rPr>
                <m:sty m:val="p"/>
              </m:rPr>
              <w:rPr>
                <w:sz w:val="28"/>
                <w:szCs w:val="28"/>
              </w:rPr>
              <m:t>ДК</m:t>
            </m:r>
          </m:e>
          <m:sub/>
        </m:sSub>
        <m:r>
          <m:rPr>
            <m:sty m:val="p"/>
          </m:rPr>
          <w:rPr>
            <w:rFonts w:ascii="Cambria Math"/>
            <w:sz w:val="28"/>
            <w:szCs w:val="28"/>
          </w:rPr>
          <m:t>=</m:t>
        </m:r>
        <m:nary>
          <m:naryPr>
            <m:chr m:val="∑"/>
            <m:limLoc m:val="undOvr"/>
            <m:ctrlPr>
              <w:rPr>
                <w:rFonts w:ascii="Cambria Math" w:hAnsi="Cambria Math"/>
                <w:sz w:val="28"/>
                <w:szCs w:val="28"/>
              </w:rPr>
            </m:ctrlPr>
          </m:naryPr>
          <m:sub>
            <m:r>
              <m:rPr>
                <m:sty m:val="p"/>
              </m:rPr>
              <w:rPr>
                <w:rFonts w:ascii="Cambria Math"/>
                <w:sz w:val="28"/>
                <w:szCs w:val="28"/>
              </w:rPr>
              <m:t>i=1</m:t>
            </m:r>
          </m:sub>
          <m:sup>
            <m:r>
              <m:rPr>
                <m:sty m:val="p"/>
              </m:rPr>
              <w:rPr>
                <w:rFonts w:ascii="Cambria Math"/>
                <w:sz w:val="28"/>
                <w:szCs w:val="28"/>
              </w:rPr>
              <m:t>k</m:t>
            </m:r>
          </m:sup>
          <m:e>
            <m:sSub>
              <m:sSubPr>
                <m:ctrlPr>
                  <w:rPr>
                    <w:rFonts w:ascii="Cambria Math" w:hAnsi="Cambria Math"/>
                    <w:sz w:val="28"/>
                    <w:szCs w:val="28"/>
                  </w:rPr>
                </m:ctrlPr>
              </m:sSubPr>
              <m:e>
                <m:r>
                  <m:rPr>
                    <m:sty m:val="p"/>
                  </m:rPr>
                  <w:rPr>
                    <w:sz w:val="28"/>
                    <w:szCs w:val="28"/>
                  </w:rPr>
                  <m:t>Итог</m:t>
                </m:r>
                <m:r>
                  <m:rPr>
                    <m:sty m:val="p"/>
                  </m:rPr>
                  <w:rPr>
                    <w:rFonts w:ascii="Cambria Math"/>
                    <w:sz w:val="28"/>
                    <w:szCs w:val="28"/>
                  </w:rPr>
                  <m:t xml:space="preserve"> </m:t>
                </m:r>
                <m:r>
                  <m:rPr>
                    <m:sty m:val="p"/>
                  </m:rPr>
                  <w:rPr>
                    <w:sz w:val="28"/>
                    <w:szCs w:val="28"/>
                  </w:rPr>
                  <m:t>ДК</m:t>
                </m:r>
                <m:r>
                  <m:rPr>
                    <m:sty m:val="p"/>
                  </m:rPr>
                  <w:rPr>
                    <w:rFonts w:ascii="Cambria Math"/>
                    <w:sz w:val="28"/>
                    <w:szCs w:val="28"/>
                  </w:rPr>
                  <m:t>(i)</m:t>
                </m:r>
              </m:e>
              <m:sub/>
            </m:sSub>
          </m:e>
        </m:nary>
        <m:r>
          <m:rPr>
            <m:sty m:val="p"/>
          </m:rPr>
          <w:rPr>
            <w:sz w:val="28"/>
            <w:szCs w:val="28"/>
          </w:rPr>
          <m:t>×</m:t>
        </m:r>
        <m:sSub>
          <m:sSubPr>
            <m:ctrlPr>
              <w:rPr>
                <w:rFonts w:ascii="Cambria Math" w:hAnsi="Cambria Math"/>
                <w:sz w:val="28"/>
                <w:szCs w:val="28"/>
              </w:rPr>
            </m:ctrlPr>
          </m:sSubPr>
          <m:e>
            <m:r>
              <m:rPr>
                <m:sty m:val="p"/>
              </m:rPr>
              <w:rPr>
                <w:sz w:val="28"/>
                <w:szCs w:val="28"/>
              </w:rPr>
              <m:t>Вес</m:t>
            </m:r>
            <m:r>
              <m:rPr>
                <m:sty m:val="p"/>
              </m:rPr>
              <w:rPr>
                <w:rFonts w:ascii="Cambria Math"/>
                <w:sz w:val="28"/>
                <w:szCs w:val="28"/>
              </w:rPr>
              <m:t xml:space="preserve"> </m:t>
            </m:r>
            <m:r>
              <m:rPr>
                <m:sty m:val="p"/>
              </m:rPr>
              <w:rPr>
                <w:sz w:val="28"/>
                <w:szCs w:val="28"/>
              </w:rPr>
              <m:t>ДК</m:t>
            </m:r>
            <m:r>
              <m:rPr>
                <m:sty m:val="p"/>
              </m:rPr>
              <w:rPr>
                <w:rFonts w:ascii="Cambria Math"/>
                <w:sz w:val="28"/>
                <w:szCs w:val="28"/>
              </w:rPr>
              <m:t xml:space="preserve"> (i)</m:t>
            </m:r>
          </m:e>
          <m:sub>
            <m:r>
              <m:rPr>
                <m:sty m:val="p"/>
              </m:rPr>
              <w:rPr>
                <w:rFonts w:ascii="Cambria Math"/>
                <w:sz w:val="28"/>
                <w:szCs w:val="28"/>
              </w:rPr>
              <m:t xml:space="preserve"> </m:t>
            </m:r>
          </m:sub>
        </m:sSub>
        <m:sSub>
          <m:sSubPr>
            <m:ctrlPr>
              <w:rPr>
                <w:rFonts w:ascii="Cambria Math" w:hAnsi="Cambria Math"/>
                <w:sz w:val="28"/>
                <w:szCs w:val="28"/>
              </w:rPr>
            </m:ctrlPr>
          </m:sSubPr>
          <m:e>
            <m:r>
              <m:rPr>
                <m:sty m:val="p"/>
              </m:rPr>
              <w:rPr>
                <w:sz w:val="28"/>
                <w:szCs w:val="28"/>
              </w:rPr>
              <m:t>Итог</m:t>
            </m:r>
            <m:r>
              <m:rPr>
                <m:sty m:val="p"/>
              </m:rPr>
              <w:rPr>
                <w:rFonts w:ascii="Cambria Math"/>
                <w:sz w:val="28"/>
                <w:szCs w:val="28"/>
              </w:rPr>
              <m:t xml:space="preserve"> </m:t>
            </m:r>
            <m:r>
              <m:rPr>
                <m:sty m:val="p"/>
              </m:rPr>
              <w:rPr>
                <w:sz w:val="28"/>
                <w:szCs w:val="28"/>
              </w:rPr>
              <m:t>ДК</m:t>
            </m:r>
          </m:e>
          <m:sub/>
        </m:sSub>
        <m:r>
          <m:rPr>
            <m:sty m:val="p"/>
          </m:rPr>
          <w:rPr>
            <w:rFonts w:ascii="Cambria Math"/>
            <w:sz w:val="28"/>
            <w:szCs w:val="28"/>
          </w:rPr>
          <m:t>=</m:t>
        </m:r>
        <m:nary>
          <m:naryPr>
            <m:chr m:val="∑"/>
            <m:limLoc m:val="undOvr"/>
            <m:ctrlPr>
              <w:rPr>
                <w:rFonts w:ascii="Cambria Math" w:hAnsi="Cambria Math"/>
                <w:sz w:val="28"/>
                <w:szCs w:val="28"/>
              </w:rPr>
            </m:ctrlPr>
          </m:naryPr>
          <m:sub>
            <m:r>
              <m:rPr>
                <m:sty m:val="p"/>
              </m:rPr>
              <w:rPr>
                <w:rFonts w:ascii="Cambria Math"/>
                <w:sz w:val="28"/>
                <w:szCs w:val="28"/>
              </w:rPr>
              <m:t>i=1</m:t>
            </m:r>
          </m:sub>
          <m:sup>
            <m:r>
              <m:rPr>
                <m:sty m:val="p"/>
              </m:rPr>
              <w:rPr>
                <w:rFonts w:ascii="Cambria Math"/>
                <w:sz w:val="28"/>
                <w:szCs w:val="28"/>
              </w:rPr>
              <m:t>k</m:t>
            </m:r>
          </m:sup>
          <m:e>
            <m:sSub>
              <m:sSubPr>
                <m:ctrlPr>
                  <w:rPr>
                    <w:rFonts w:ascii="Cambria Math" w:hAnsi="Cambria Math"/>
                    <w:sz w:val="28"/>
                    <w:szCs w:val="28"/>
                  </w:rPr>
                </m:ctrlPr>
              </m:sSubPr>
              <m:e>
                <m:r>
                  <m:rPr>
                    <m:sty m:val="p"/>
                  </m:rPr>
                  <w:rPr>
                    <w:sz w:val="28"/>
                    <w:szCs w:val="28"/>
                  </w:rPr>
                  <m:t>Итог</m:t>
                </m:r>
                <m:r>
                  <m:rPr>
                    <m:sty m:val="p"/>
                  </m:rPr>
                  <w:rPr>
                    <w:rFonts w:ascii="Cambria Math"/>
                    <w:sz w:val="28"/>
                    <w:szCs w:val="28"/>
                  </w:rPr>
                  <m:t xml:space="preserve"> </m:t>
                </m:r>
                <m:r>
                  <m:rPr>
                    <m:sty m:val="p"/>
                  </m:rPr>
                  <w:rPr>
                    <w:sz w:val="28"/>
                    <w:szCs w:val="28"/>
                  </w:rPr>
                  <m:t>ДК</m:t>
                </m:r>
                <m:r>
                  <m:rPr>
                    <m:sty m:val="p"/>
                  </m:rPr>
                  <w:rPr>
                    <w:rFonts w:ascii="Cambria Math"/>
                    <w:sz w:val="28"/>
                    <w:szCs w:val="28"/>
                  </w:rPr>
                  <m:t>(i)</m:t>
                </m:r>
              </m:e>
              <m:sub/>
            </m:sSub>
          </m:e>
        </m:nary>
        <m:r>
          <m:rPr>
            <m:sty m:val="p"/>
          </m:rPr>
          <w:rPr>
            <w:sz w:val="28"/>
            <w:szCs w:val="28"/>
          </w:rPr>
          <m:t>×</m:t>
        </m:r>
        <m:sSub>
          <m:sSubPr>
            <m:ctrlPr>
              <w:rPr>
                <w:rFonts w:ascii="Cambria Math" w:hAnsi="Cambria Math"/>
                <w:sz w:val="28"/>
                <w:szCs w:val="28"/>
              </w:rPr>
            </m:ctrlPr>
          </m:sSubPr>
          <m:e>
            <m:r>
              <m:rPr>
                <m:sty m:val="p"/>
              </m:rPr>
              <w:rPr>
                <w:sz w:val="28"/>
                <w:szCs w:val="28"/>
              </w:rPr>
              <m:t>Вес</m:t>
            </m:r>
            <m:r>
              <m:rPr>
                <m:sty m:val="p"/>
              </m:rPr>
              <w:rPr>
                <w:rFonts w:ascii="Cambria Math"/>
                <w:sz w:val="28"/>
                <w:szCs w:val="28"/>
              </w:rPr>
              <m:t xml:space="preserve"> </m:t>
            </m:r>
            <m:r>
              <m:rPr>
                <m:sty m:val="p"/>
              </m:rPr>
              <w:rPr>
                <w:sz w:val="28"/>
                <w:szCs w:val="28"/>
              </w:rPr>
              <m:t>ДК</m:t>
            </m:r>
            <m:r>
              <m:rPr>
                <m:sty m:val="p"/>
              </m:rPr>
              <w:rPr>
                <w:rFonts w:ascii="Cambria Math"/>
                <w:sz w:val="28"/>
                <w:szCs w:val="28"/>
              </w:rPr>
              <m:t xml:space="preserve"> (i)</m:t>
            </m:r>
          </m:e>
          <m:sub>
            <m:r>
              <m:rPr>
                <m:sty m:val="p"/>
              </m:rPr>
              <w:rPr>
                <w:rFonts w:ascii="Cambria Math"/>
                <w:sz w:val="28"/>
                <w:szCs w:val="28"/>
              </w:rPr>
              <m:t xml:space="preserve"> </m:t>
            </m:r>
          </m:sub>
        </m:sSub>
      </m:oMath>
      <w:r w:rsidR="00E76B42" w:rsidRPr="007C0BAB">
        <w:rPr>
          <w:sz w:val="28"/>
          <w:szCs w:val="28"/>
        </w:rPr>
        <w:instrText xml:space="preserve"> </w:instrText>
      </w:r>
      <w:r w:rsidRPr="007C0BAB">
        <w:rPr>
          <w:sz w:val="28"/>
          <w:szCs w:val="28"/>
        </w:rPr>
        <w:fldChar w:fldCharType="end"/>
      </w:r>
      <w:r w:rsidR="00E76B42" w:rsidRPr="007C0BAB">
        <w:rPr>
          <w:sz w:val="28"/>
          <w:szCs w:val="28"/>
        </w:rPr>
        <w:t>где:</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Оценка ПК (</w:t>
      </w:r>
      <w:proofErr w:type="spellStart"/>
      <w:r w:rsidRPr="007C0BAB">
        <w:rPr>
          <w:sz w:val="28"/>
          <w:szCs w:val="28"/>
        </w:rPr>
        <w:t>n</w:t>
      </w:r>
      <w:proofErr w:type="spellEnd"/>
      <w:r w:rsidRPr="007C0BAB">
        <w:rPr>
          <w:sz w:val="28"/>
          <w:szCs w:val="28"/>
        </w:rPr>
        <w:t>)</w:t>
      </w:r>
      <w:proofErr w:type="spellStart"/>
      <w:r w:rsidRPr="007C0BAB">
        <w:rPr>
          <w:sz w:val="28"/>
          <w:szCs w:val="28"/>
          <w:vertAlign w:val="subscript"/>
        </w:rPr>
        <w:t>i</w:t>
      </w:r>
      <w:proofErr w:type="spellEnd"/>
      <w:r w:rsidRPr="007C0BAB">
        <w:rPr>
          <w:sz w:val="28"/>
          <w:szCs w:val="28"/>
        </w:rPr>
        <w:t xml:space="preserve"> – оценка профессионального качества </w:t>
      </w:r>
      <w:proofErr w:type="spellStart"/>
      <w:r w:rsidRPr="007C0BAB">
        <w:rPr>
          <w:sz w:val="28"/>
          <w:szCs w:val="28"/>
        </w:rPr>
        <w:t>n</w:t>
      </w:r>
      <w:proofErr w:type="spellEnd"/>
      <w:r w:rsidRPr="007C0BAB">
        <w:rPr>
          <w:sz w:val="28"/>
          <w:szCs w:val="28"/>
        </w:rPr>
        <w:t xml:space="preserve"> в интервале от -1 до 2, проставленная экспертом </w:t>
      </w:r>
      <w:proofErr w:type="spellStart"/>
      <w:r w:rsidRPr="007C0BAB">
        <w:rPr>
          <w:sz w:val="28"/>
          <w:szCs w:val="28"/>
        </w:rPr>
        <w:t>i</w:t>
      </w:r>
      <w:proofErr w:type="spellEnd"/>
      <w:r w:rsidRPr="007C0BAB">
        <w:rPr>
          <w:sz w:val="28"/>
          <w:szCs w:val="28"/>
        </w:rPr>
        <w:t>;</w:t>
      </w:r>
    </w:p>
    <w:p w:rsidR="00E76B42" w:rsidRPr="007C0BAB" w:rsidRDefault="00E76B42" w:rsidP="00DD5E3C">
      <w:pPr>
        <w:pStyle w:val="Doc-1"/>
        <w:tabs>
          <w:tab w:val="left" w:pos="851"/>
          <w:tab w:val="left" w:pos="1134"/>
        </w:tabs>
        <w:spacing w:line="240" w:lineRule="auto"/>
        <w:ind w:firstLine="567"/>
        <w:rPr>
          <w:sz w:val="28"/>
          <w:szCs w:val="28"/>
        </w:rPr>
      </w:pPr>
      <w:proofErr w:type="spellStart"/>
      <w:r w:rsidRPr="007C0BAB">
        <w:rPr>
          <w:sz w:val="28"/>
          <w:szCs w:val="28"/>
        </w:rPr>
        <w:t>Вес</w:t>
      </w:r>
      <w:proofErr w:type="gramStart"/>
      <w:r w:rsidRPr="007C0BAB">
        <w:rPr>
          <w:sz w:val="28"/>
          <w:szCs w:val="28"/>
          <w:vertAlign w:val="subscript"/>
        </w:rPr>
        <w:t>i</w:t>
      </w:r>
      <w:proofErr w:type="spellEnd"/>
      <w:proofErr w:type="gramEnd"/>
      <w:r w:rsidRPr="007C0BAB">
        <w:rPr>
          <w:sz w:val="28"/>
          <w:szCs w:val="28"/>
        </w:rPr>
        <w:t xml:space="preserve"> – вес оценки эксперта </w:t>
      </w:r>
      <w:proofErr w:type="spellStart"/>
      <w:r w:rsidRPr="007C0BAB">
        <w:rPr>
          <w:sz w:val="28"/>
          <w:szCs w:val="28"/>
        </w:rPr>
        <w:t>i</w:t>
      </w:r>
      <w:proofErr w:type="spellEnd"/>
      <w:r w:rsidRPr="007C0BAB">
        <w:rPr>
          <w:sz w:val="28"/>
          <w:szCs w:val="28"/>
        </w:rPr>
        <w:t>;</w:t>
      </w:r>
    </w:p>
    <w:p w:rsidR="00E76B42" w:rsidRPr="007C0BAB" w:rsidRDefault="00E76B42" w:rsidP="00DD5E3C">
      <w:pPr>
        <w:pStyle w:val="Doc-1"/>
        <w:tabs>
          <w:tab w:val="left" w:pos="851"/>
          <w:tab w:val="left" w:pos="1134"/>
        </w:tabs>
        <w:spacing w:line="240" w:lineRule="auto"/>
        <w:ind w:firstLine="567"/>
        <w:rPr>
          <w:sz w:val="28"/>
          <w:szCs w:val="28"/>
        </w:rPr>
      </w:pPr>
      <w:proofErr w:type="spellStart"/>
      <w:r w:rsidRPr="007C0BAB">
        <w:rPr>
          <w:sz w:val="28"/>
          <w:szCs w:val="28"/>
        </w:rPr>
        <w:lastRenderedPageBreak/>
        <w:t>m</w:t>
      </w:r>
      <w:proofErr w:type="spellEnd"/>
      <w:r w:rsidRPr="007C0BAB">
        <w:rPr>
          <w:sz w:val="28"/>
          <w:szCs w:val="28"/>
        </w:rPr>
        <w:t xml:space="preserve"> – число экспертов, участвующих в оценке профессиональных качеств.</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2.38. На основе оценок отдельных профессиональных качеств формируется </w:t>
      </w:r>
      <w:r w:rsidR="002E78CC" w:rsidRPr="007C0BAB">
        <w:rPr>
          <w:sz w:val="28"/>
          <w:szCs w:val="28"/>
        </w:rPr>
        <w:t>итоговая</w:t>
      </w:r>
      <w:r w:rsidRPr="007C0BAB">
        <w:rPr>
          <w:sz w:val="28"/>
          <w:szCs w:val="28"/>
        </w:rPr>
        <w:t xml:space="preserve"> оценка профессиональных качеств (Итог ПК). Расчет </w:t>
      </w:r>
      <w:r w:rsidR="002E78CC" w:rsidRPr="007C0BAB">
        <w:rPr>
          <w:sz w:val="28"/>
          <w:szCs w:val="28"/>
        </w:rPr>
        <w:t>итоговой</w:t>
      </w:r>
      <w:r w:rsidRPr="007C0BAB">
        <w:rPr>
          <w:sz w:val="28"/>
          <w:szCs w:val="28"/>
        </w:rPr>
        <w:t xml:space="preserve"> оценки профессиональных качеств осуществляется по формуле: </w:t>
      </w:r>
    </w:p>
    <w:p w:rsidR="00E76B42" w:rsidRPr="007C0BAB" w:rsidRDefault="00E76B42" w:rsidP="00DD5E3C">
      <w:pPr>
        <w:pStyle w:val="Doc-1"/>
        <w:tabs>
          <w:tab w:val="left" w:pos="851"/>
          <w:tab w:val="left" w:pos="1134"/>
        </w:tabs>
        <w:spacing w:line="240" w:lineRule="auto"/>
        <w:ind w:firstLine="993"/>
        <w:rPr>
          <w:i/>
          <w:sz w:val="28"/>
          <w:szCs w:val="28"/>
        </w:rPr>
      </w:pPr>
      <w:r w:rsidRPr="007C0BAB">
        <w:rPr>
          <w:i/>
          <w:sz w:val="28"/>
          <w:szCs w:val="28"/>
        </w:rPr>
        <w:t>Итог ПК = Итог ПК (1)*Вес ПК (1) +…+ Итог ПК (</w:t>
      </w:r>
      <w:proofErr w:type="spellStart"/>
      <w:r w:rsidRPr="007C0BAB">
        <w:rPr>
          <w:i/>
          <w:sz w:val="28"/>
          <w:szCs w:val="28"/>
        </w:rPr>
        <w:t>n</w:t>
      </w:r>
      <w:proofErr w:type="spellEnd"/>
      <w:r w:rsidRPr="007C0BAB">
        <w:rPr>
          <w:i/>
          <w:sz w:val="28"/>
          <w:szCs w:val="28"/>
        </w:rPr>
        <w:t>)*Вес ПК (</w:t>
      </w:r>
      <w:proofErr w:type="spellStart"/>
      <w:r w:rsidRPr="007C0BAB">
        <w:rPr>
          <w:i/>
          <w:sz w:val="28"/>
          <w:szCs w:val="28"/>
        </w:rPr>
        <w:t>n</w:t>
      </w:r>
      <w:proofErr w:type="spellEnd"/>
      <w:r w:rsidRPr="007C0BAB">
        <w:rPr>
          <w:i/>
          <w:sz w:val="28"/>
          <w:szCs w:val="28"/>
        </w:rPr>
        <w:t>),</w:t>
      </w:r>
    </w:p>
    <w:p w:rsidR="00E76B42" w:rsidRPr="007C0BAB" w:rsidRDefault="00E76B42" w:rsidP="00DD5E3C">
      <w:pPr>
        <w:pStyle w:val="Doc-1"/>
        <w:tabs>
          <w:tab w:val="left" w:pos="851"/>
          <w:tab w:val="left" w:pos="1134"/>
        </w:tabs>
        <w:spacing w:line="240" w:lineRule="auto"/>
        <w:ind w:firstLine="851"/>
        <w:rPr>
          <w:sz w:val="28"/>
          <w:szCs w:val="28"/>
        </w:rPr>
      </w:pPr>
      <w:r w:rsidRPr="007C0BAB">
        <w:rPr>
          <w:sz w:val="28"/>
          <w:szCs w:val="28"/>
        </w:rPr>
        <w:t>где:</w:t>
      </w:r>
    </w:p>
    <w:p w:rsidR="00E76B42" w:rsidRPr="007C0BAB" w:rsidRDefault="00E76B42" w:rsidP="00DD5E3C">
      <w:pPr>
        <w:pStyle w:val="Doc-1"/>
        <w:tabs>
          <w:tab w:val="left" w:pos="851"/>
          <w:tab w:val="left" w:pos="1134"/>
        </w:tabs>
        <w:spacing w:line="240" w:lineRule="auto"/>
        <w:ind w:firstLine="851"/>
        <w:rPr>
          <w:sz w:val="28"/>
          <w:szCs w:val="28"/>
        </w:rPr>
      </w:pPr>
      <w:r w:rsidRPr="007C0BAB">
        <w:rPr>
          <w:sz w:val="28"/>
          <w:szCs w:val="28"/>
        </w:rPr>
        <w:t>Итог ПК(</w:t>
      </w:r>
      <w:proofErr w:type="spellStart"/>
      <w:r w:rsidRPr="007C0BAB">
        <w:rPr>
          <w:sz w:val="28"/>
          <w:szCs w:val="28"/>
        </w:rPr>
        <w:t>i</w:t>
      </w:r>
      <w:proofErr w:type="spellEnd"/>
      <w:r w:rsidRPr="007C0BAB">
        <w:rPr>
          <w:sz w:val="28"/>
          <w:szCs w:val="28"/>
        </w:rPr>
        <w:t xml:space="preserve">) – оценка профессионального качества </w:t>
      </w:r>
      <w:proofErr w:type="spellStart"/>
      <w:r w:rsidRPr="007C0BAB">
        <w:rPr>
          <w:sz w:val="28"/>
          <w:szCs w:val="28"/>
        </w:rPr>
        <w:t>i</w:t>
      </w:r>
      <w:proofErr w:type="spellEnd"/>
      <w:r w:rsidRPr="007C0BAB">
        <w:rPr>
          <w:sz w:val="28"/>
          <w:szCs w:val="28"/>
        </w:rPr>
        <w:t>;</w:t>
      </w:r>
    </w:p>
    <w:p w:rsidR="00E76B42" w:rsidRPr="007C0BAB" w:rsidRDefault="00E76B42" w:rsidP="00DD5E3C">
      <w:pPr>
        <w:pStyle w:val="Doc-1"/>
        <w:tabs>
          <w:tab w:val="left" w:pos="851"/>
          <w:tab w:val="left" w:pos="1134"/>
        </w:tabs>
        <w:spacing w:line="240" w:lineRule="auto"/>
        <w:ind w:firstLine="851"/>
        <w:rPr>
          <w:sz w:val="28"/>
          <w:szCs w:val="28"/>
        </w:rPr>
      </w:pPr>
      <w:r w:rsidRPr="007C0BAB">
        <w:rPr>
          <w:sz w:val="28"/>
          <w:szCs w:val="28"/>
        </w:rPr>
        <w:t>Вес ПК (</w:t>
      </w:r>
      <w:proofErr w:type="spellStart"/>
      <w:r w:rsidRPr="007C0BAB">
        <w:rPr>
          <w:sz w:val="28"/>
          <w:szCs w:val="28"/>
        </w:rPr>
        <w:t>i</w:t>
      </w:r>
      <w:proofErr w:type="spellEnd"/>
      <w:r w:rsidRPr="007C0BAB">
        <w:rPr>
          <w:sz w:val="28"/>
          <w:szCs w:val="28"/>
        </w:rPr>
        <w:t xml:space="preserve">) – вес профессионального качества в модели профессиональных качеств должности; </w:t>
      </w:r>
    </w:p>
    <w:p w:rsidR="00E76B42" w:rsidRPr="007C0BAB" w:rsidRDefault="00E76B42" w:rsidP="00DD5E3C">
      <w:pPr>
        <w:pStyle w:val="Doc-1"/>
        <w:tabs>
          <w:tab w:val="left" w:pos="851"/>
          <w:tab w:val="left" w:pos="1134"/>
        </w:tabs>
        <w:spacing w:line="240" w:lineRule="auto"/>
        <w:ind w:firstLine="851"/>
        <w:rPr>
          <w:sz w:val="28"/>
          <w:szCs w:val="28"/>
        </w:rPr>
      </w:pPr>
      <w:r w:rsidRPr="007C0BAB">
        <w:rPr>
          <w:sz w:val="28"/>
          <w:szCs w:val="28"/>
          <w:lang w:val="en-US"/>
        </w:rPr>
        <w:t>n</w:t>
      </w:r>
      <w:r w:rsidRPr="007C0BAB">
        <w:rPr>
          <w:sz w:val="28"/>
          <w:szCs w:val="28"/>
        </w:rPr>
        <w:t xml:space="preserve"> – </w:t>
      </w:r>
      <w:proofErr w:type="gramStart"/>
      <w:r w:rsidRPr="007C0BAB">
        <w:rPr>
          <w:sz w:val="28"/>
          <w:szCs w:val="28"/>
        </w:rPr>
        <w:t>число</w:t>
      </w:r>
      <w:proofErr w:type="gramEnd"/>
      <w:r w:rsidRPr="007C0BAB">
        <w:rPr>
          <w:sz w:val="28"/>
          <w:szCs w:val="28"/>
        </w:rPr>
        <w:t xml:space="preserve"> профессиональных качеств, включенных в модель профессиональных качеств.</w:t>
      </w:r>
    </w:p>
    <w:p w:rsidR="00E76B42"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Рассчитанная </w:t>
      </w:r>
      <w:r w:rsidR="002E78CC" w:rsidRPr="007C0BAB">
        <w:rPr>
          <w:sz w:val="28"/>
          <w:szCs w:val="28"/>
        </w:rPr>
        <w:t>итоговая</w:t>
      </w:r>
      <w:r w:rsidRPr="007C0BAB">
        <w:rPr>
          <w:sz w:val="28"/>
          <w:szCs w:val="28"/>
        </w:rPr>
        <w:t xml:space="preserve"> оценка профессиональных качеств находится в интервале от -1 до 2. Для подведения итога по результатам оценки профессиональных качеств оцениваемого гражданского служащего используется следующая шкала: </w:t>
      </w:r>
    </w:p>
    <w:p w:rsidR="001D264C" w:rsidRPr="007C0BAB" w:rsidRDefault="001D264C" w:rsidP="00DD5E3C">
      <w:pPr>
        <w:pStyle w:val="Doc-1"/>
        <w:tabs>
          <w:tab w:val="left" w:pos="851"/>
          <w:tab w:val="left" w:pos="1134"/>
        </w:tabs>
        <w:spacing w:line="240" w:lineRule="auto"/>
        <w:ind w:firstLine="567"/>
        <w:rPr>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6804"/>
      </w:tblGrid>
      <w:tr w:rsidR="00E76B42" w:rsidRPr="007C0BAB" w:rsidTr="00077A80">
        <w:tc>
          <w:tcPr>
            <w:tcW w:w="2552" w:type="dxa"/>
            <w:tcBorders>
              <w:top w:val="single" w:sz="4" w:space="0" w:color="000000"/>
              <w:left w:val="single" w:sz="4" w:space="0" w:color="000000"/>
              <w:bottom w:val="single" w:sz="4" w:space="0" w:color="000000"/>
              <w:right w:val="single" w:sz="4" w:space="0" w:color="000000"/>
            </w:tcBorders>
            <w:hideMark/>
          </w:tcPr>
          <w:p w:rsidR="000C7B3F" w:rsidRPr="00EC3F70" w:rsidRDefault="00E76B42" w:rsidP="00EE526D">
            <w:pPr>
              <w:jc w:val="center"/>
              <w:rPr>
                <w:rFonts w:ascii="Times New Roman" w:eastAsia="Cambria" w:hAnsi="Times New Roman"/>
                <w:b/>
                <w:szCs w:val="20"/>
              </w:rPr>
            </w:pPr>
            <w:r w:rsidRPr="00EC3F70">
              <w:rPr>
                <w:rFonts w:ascii="Times New Roman" w:eastAsia="Cambria" w:hAnsi="Times New Roman"/>
                <w:b/>
                <w:szCs w:val="20"/>
              </w:rPr>
              <w:t>Общая оценка профессиональных качеств</w:t>
            </w:r>
          </w:p>
        </w:tc>
        <w:tc>
          <w:tcPr>
            <w:tcW w:w="6804" w:type="dxa"/>
            <w:tcBorders>
              <w:top w:val="single" w:sz="4" w:space="0" w:color="000000"/>
              <w:left w:val="single" w:sz="4" w:space="0" w:color="000000"/>
              <w:bottom w:val="single" w:sz="4" w:space="0" w:color="000000"/>
              <w:right w:val="single" w:sz="4" w:space="0" w:color="000000"/>
            </w:tcBorders>
            <w:hideMark/>
          </w:tcPr>
          <w:p w:rsidR="000C7B3F" w:rsidRPr="00EC3F70" w:rsidRDefault="00E76B42" w:rsidP="00EE526D">
            <w:pPr>
              <w:jc w:val="center"/>
              <w:rPr>
                <w:rFonts w:ascii="Times New Roman" w:eastAsia="Cambria" w:hAnsi="Times New Roman"/>
                <w:b/>
                <w:szCs w:val="20"/>
              </w:rPr>
            </w:pPr>
            <w:r w:rsidRPr="00EC3F70">
              <w:rPr>
                <w:rFonts w:ascii="Times New Roman" w:eastAsia="Cambria" w:hAnsi="Times New Roman"/>
                <w:b/>
                <w:szCs w:val="20"/>
              </w:rPr>
              <w:t>Соответствие требованиям, предъявляемым к профессиональным качествам</w:t>
            </w:r>
          </w:p>
        </w:tc>
      </w:tr>
      <w:tr w:rsidR="00E76B42" w:rsidRPr="007C0BAB"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jc w:val="center"/>
              <w:rPr>
                <w:rFonts w:ascii="Times New Roman" w:eastAsia="Cambria" w:hAnsi="Times New Roman"/>
                <w:szCs w:val="20"/>
              </w:rPr>
            </w:pPr>
            <w:r w:rsidRPr="00EC3F70">
              <w:rPr>
                <w:rFonts w:ascii="Times New Roman" w:eastAsia="Cambria" w:hAnsi="Times New Roman"/>
                <w:szCs w:val="20"/>
              </w:rPr>
              <w:t>2</w:t>
            </w:r>
          </w:p>
        </w:tc>
        <w:tc>
          <w:tcPr>
            <w:tcW w:w="6804"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rPr>
                <w:rFonts w:ascii="Times New Roman" w:eastAsia="Cambria" w:hAnsi="Times New Roman"/>
                <w:szCs w:val="20"/>
              </w:rPr>
            </w:pPr>
            <w:r w:rsidRPr="00EC3F70">
              <w:rPr>
                <w:rFonts w:ascii="Times New Roman" w:eastAsia="Cambria" w:hAnsi="Times New Roman"/>
                <w:szCs w:val="20"/>
              </w:rPr>
              <w:t>Выше требований, предъявляемых к профессиональным качествам</w:t>
            </w:r>
          </w:p>
        </w:tc>
      </w:tr>
      <w:tr w:rsidR="00E76B42" w:rsidRPr="007C0BAB"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jc w:val="center"/>
              <w:rPr>
                <w:rFonts w:ascii="Times New Roman" w:eastAsia="Cambria" w:hAnsi="Times New Roman"/>
                <w:szCs w:val="20"/>
              </w:rPr>
            </w:pPr>
            <w:r w:rsidRPr="00EC3F70">
              <w:rPr>
                <w:rFonts w:ascii="Times New Roman" w:eastAsia="Cambria" w:hAnsi="Times New Roman"/>
                <w:szCs w:val="20"/>
              </w:rPr>
              <w:t>1</w:t>
            </w:r>
          </w:p>
        </w:tc>
        <w:tc>
          <w:tcPr>
            <w:tcW w:w="6804"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rPr>
                <w:rFonts w:ascii="Times New Roman" w:eastAsia="Cambria" w:hAnsi="Times New Roman"/>
                <w:szCs w:val="20"/>
              </w:rPr>
            </w:pPr>
            <w:r w:rsidRPr="00EC3F70">
              <w:rPr>
                <w:rFonts w:ascii="Times New Roman" w:eastAsia="Cambria" w:hAnsi="Times New Roman"/>
                <w:szCs w:val="20"/>
              </w:rPr>
              <w:t>Соответствует требованиям, предъявляемым к профессиональным качествам</w:t>
            </w:r>
          </w:p>
        </w:tc>
      </w:tr>
      <w:tr w:rsidR="00E76B42" w:rsidRPr="007C0BAB"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jc w:val="center"/>
              <w:rPr>
                <w:rFonts w:ascii="Times New Roman" w:eastAsia="Cambria" w:hAnsi="Times New Roman"/>
                <w:szCs w:val="20"/>
              </w:rPr>
            </w:pPr>
            <w:r w:rsidRPr="00EC3F70">
              <w:rPr>
                <w:rFonts w:ascii="Times New Roman" w:eastAsia="Cambria" w:hAnsi="Times New Roman"/>
                <w:szCs w:val="20"/>
              </w:rPr>
              <w:t>0</w:t>
            </w:r>
          </w:p>
        </w:tc>
        <w:tc>
          <w:tcPr>
            <w:tcW w:w="6804" w:type="dxa"/>
            <w:tcBorders>
              <w:top w:val="single" w:sz="4" w:space="0" w:color="000000"/>
              <w:left w:val="single" w:sz="4" w:space="0" w:color="000000"/>
              <w:bottom w:val="single" w:sz="4" w:space="0" w:color="000000"/>
              <w:right w:val="single" w:sz="4" w:space="0" w:color="000000"/>
            </w:tcBorders>
            <w:hideMark/>
          </w:tcPr>
          <w:p w:rsidR="00E76B42" w:rsidRPr="00EC3F70" w:rsidRDefault="00E76B42" w:rsidP="00DD5E3C">
            <w:pPr>
              <w:rPr>
                <w:rFonts w:ascii="Times New Roman" w:eastAsia="Cambria" w:hAnsi="Times New Roman"/>
                <w:szCs w:val="20"/>
              </w:rPr>
            </w:pPr>
            <w:r w:rsidRPr="00EC3F70">
              <w:rPr>
                <w:rFonts w:ascii="Times New Roman" w:eastAsia="Cambria" w:hAnsi="Times New Roman"/>
                <w:szCs w:val="20"/>
              </w:rPr>
              <w:t>Ниже требований, предъявляемых к профессиональным качествам</w:t>
            </w:r>
          </w:p>
        </w:tc>
      </w:tr>
      <w:tr w:rsidR="00E76B42" w:rsidRPr="007C0BAB" w:rsidTr="00077A80">
        <w:tc>
          <w:tcPr>
            <w:tcW w:w="2552"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jc w:val="center"/>
              <w:rPr>
                <w:rFonts w:ascii="Times New Roman" w:eastAsia="Cambria" w:hAnsi="Times New Roman"/>
                <w:szCs w:val="20"/>
              </w:rPr>
            </w:pPr>
            <w:r w:rsidRPr="007C0BAB">
              <w:rPr>
                <w:rFonts w:ascii="Times New Roman" w:eastAsia="Cambria" w:hAnsi="Times New Roman"/>
                <w:szCs w:val="20"/>
              </w:rPr>
              <w:t>-1</w:t>
            </w:r>
          </w:p>
        </w:tc>
        <w:tc>
          <w:tcPr>
            <w:tcW w:w="6804" w:type="dxa"/>
            <w:tcBorders>
              <w:top w:val="single" w:sz="4" w:space="0" w:color="000000"/>
              <w:left w:val="single" w:sz="4" w:space="0" w:color="000000"/>
              <w:bottom w:val="single" w:sz="4" w:space="0" w:color="000000"/>
              <w:right w:val="single" w:sz="4" w:space="0" w:color="000000"/>
            </w:tcBorders>
            <w:hideMark/>
          </w:tcPr>
          <w:p w:rsidR="00E76B42" w:rsidRPr="007C0BAB" w:rsidRDefault="00E76B42" w:rsidP="00DD5E3C">
            <w:pPr>
              <w:rPr>
                <w:rFonts w:ascii="Times New Roman" w:eastAsia="Cambria" w:hAnsi="Times New Roman"/>
                <w:szCs w:val="20"/>
              </w:rPr>
            </w:pPr>
            <w:r w:rsidRPr="007C0BAB">
              <w:rPr>
                <w:rFonts w:ascii="Times New Roman" w:eastAsia="Cambria" w:hAnsi="Times New Roman"/>
                <w:szCs w:val="20"/>
              </w:rPr>
              <w:t>Не соответствует требованиям, предъявляемым к профессиональным качествам</w:t>
            </w:r>
          </w:p>
        </w:tc>
      </w:tr>
    </w:tbl>
    <w:p w:rsidR="00E76B42" w:rsidRPr="007C0BAB" w:rsidRDefault="00E76B42" w:rsidP="00DD5E3C">
      <w:pPr>
        <w:autoSpaceDE w:val="0"/>
        <w:autoSpaceDN w:val="0"/>
        <w:adjustRightInd w:val="0"/>
        <w:ind w:firstLine="708"/>
        <w:jc w:val="both"/>
        <w:rPr>
          <w:rFonts w:ascii="Times New Roman" w:hAnsi="Times New Roman"/>
          <w:sz w:val="28"/>
          <w:szCs w:val="28"/>
        </w:rPr>
      </w:pPr>
    </w:p>
    <w:p w:rsidR="00E76B42" w:rsidRPr="007C0BAB" w:rsidRDefault="00E76B42" w:rsidP="00DD5E3C">
      <w:pPr>
        <w:autoSpaceDE w:val="0"/>
        <w:autoSpaceDN w:val="0"/>
        <w:adjustRightInd w:val="0"/>
        <w:ind w:firstLine="708"/>
        <w:jc w:val="both"/>
        <w:rPr>
          <w:rFonts w:ascii="Times New Roman" w:hAnsi="Times New Roman"/>
          <w:sz w:val="28"/>
          <w:szCs w:val="28"/>
        </w:rPr>
      </w:pPr>
      <w:r w:rsidRPr="007C0BAB">
        <w:rPr>
          <w:rFonts w:ascii="Times New Roman" w:hAnsi="Times New Roman"/>
          <w:sz w:val="28"/>
          <w:szCs w:val="28"/>
        </w:rPr>
        <w:t xml:space="preserve">2.39. Положениями подпункта «г» пункта 13 Положения об аттестации предусматривается </w:t>
      </w:r>
      <w:r w:rsidRPr="007C0BAB">
        <w:rPr>
          <w:rFonts w:ascii="Times New Roman" w:hAnsi="Times New Roman"/>
          <w:sz w:val="28"/>
          <w:szCs w:val="28"/>
          <w:lang w:eastAsia="ru-RU"/>
        </w:rPr>
        <w:t>мотивированная оценка как профессиональных, так и личностных качеств, включаемая в отзыв об исполнении подлежащим аттестации гражданским служащим должностных обязанностей за аттестационный период.</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В приложении № 7.1 к настоящему методическому инструментарию представлена таблица соотнесения профессиональных и личностных качеств.</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Таким образом, оценив степень развития профессиональных качеств оцениваемого гражданского служащего эксперты, в том числе непосредственный руководитель оцениваемого гражданского служащего, могут оценить и присущие оцениваемому гражданскому служащему личностные </w:t>
      </w:r>
      <w:proofErr w:type="gramStart"/>
      <w:r w:rsidRPr="007C0BAB">
        <w:rPr>
          <w:sz w:val="28"/>
          <w:szCs w:val="28"/>
        </w:rPr>
        <w:t>качества</w:t>
      </w:r>
      <w:proofErr w:type="gramEnd"/>
      <w:r w:rsidRPr="007C0BAB">
        <w:rPr>
          <w:sz w:val="28"/>
          <w:szCs w:val="28"/>
        </w:rPr>
        <w:t xml:space="preserve"> и степень их развития.</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2.40. Для оценки развития профессиональных каче</w:t>
      </w:r>
      <w:proofErr w:type="gramStart"/>
      <w:r w:rsidRPr="007C0BAB">
        <w:rPr>
          <w:sz w:val="28"/>
          <w:szCs w:val="28"/>
        </w:rPr>
        <w:t>ств гр</w:t>
      </w:r>
      <w:proofErr w:type="gramEnd"/>
      <w:r w:rsidRPr="007C0BAB">
        <w:rPr>
          <w:sz w:val="28"/>
          <w:szCs w:val="28"/>
        </w:rPr>
        <w:t xml:space="preserve">ажданских служащих в сводный отчет о результатах оценки профессиональных качеств рекомендуется включать информацию о динамике развития профессиональных качеств оцениваемого гражданского служащего по сравнению с предыдущим периодом оценки.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lastRenderedPageBreak/>
        <w:t>2.41. Помимо итогового заключения о соответствии или несоответствии профессиональных каче</w:t>
      </w:r>
      <w:proofErr w:type="gramStart"/>
      <w:r w:rsidRPr="007C0BAB">
        <w:rPr>
          <w:sz w:val="28"/>
          <w:szCs w:val="28"/>
        </w:rPr>
        <w:t>ств гр</w:t>
      </w:r>
      <w:proofErr w:type="gramEnd"/>
      <w:r w:rsidRPr="007C0BAB">
        <w:rPr>
          <w:sz w:val="28"/>
          <w:szCs w:val="28"/>
        </w:rPr>
        <w:t xml:space="preserve">ажданского служащего предъявляемым к ним требованиям по результатам оценки профессиональных качеств должны быть сформированы: </w:t>
      </w:r>
    </w:p>
    <w:p w:rsidR="00E76B42" w:rsidRPr="007C0BAB" w:rsidRDefault="00E76B42" w:rsidP="00DD5E3C">
      <w:pPr>
        <w:pStyle w:val="Doc-"/>
        <w:spacing w:line="240" w:lineRule="auto"/>
        <w:ind w:left="0" w:firstLine="567"/>
        <w:rPr>
          <w:sz w:val="28"/>
          <w:szCs w:val="28"/>
        </w:rPr>
      </w:pPr>
      <w:r w:rsidRPr="007C0BAB">
        <w:rPr>
          <w:sz w:val="28"/>
          <w:szCs w:val="28"/>
        </w:rPr>
        <w:t>перечень наиболее развитых профессиональных каче</w:t>
      </w:r>
      <w:proofErr w:type="gramStart"/>
      <w:r w:rsidRPr="007C0BAB">
        <w:rPr>
          <w:sz w:val="28"/>
          <w:szCs w:val="28"/>
        </w:rPr>
        <w:t>ств гр</w:t>
      </w:r>
      <w:proofErr w:type="gramEnd"/>
      <w:r w:rsidRPr="007C0BAB">
        <w:rPr>
          <w:sz w:val="28"/>
          <w:szCs w:val="28"/>
        </w:rPr>
        <w:t>ажданского служащего;</w:t>
      </w:r>
    </w:p>
    <w:p w:rsidR="00E76B42" w:rsidRPr="007C0BAB" w:rsidRDefault="00E76B42" w:rsidP="00DD5E3C">
      <w:pPr>
        <w:pStyle w:val="Doc-"/>
        <w:spacing w:line="240" w:lineRule="auto"/>
        <w:ind w:left="0" w:firstLine="567"/>
        <w:rPr>
          <w:sz w:val="28"/>
          <w:szCs w:val="28"/>
        </w:rPr>
      </w:pPr>
      <w:r w:rsidRPr="007C0BAB">
        <w:rPr>
          <w:sz w:val="28"/>
          <w:szCs w:val="28"/>
        </w:rPr>
        <w:t>перечень профессиональных каче</w:t>
      </w:r>
      <w:proofErr w:type="gramStart"/>
      <w:r w:rsidRPr="007C0BAB">
        <w:rPr>
          <w:sz w:val="28"/>
          <w:szCs w:val="28"/>
        </w:rPr>
        <w:t>ств гр</w:t>
      </w:r>
      <w:proofErr w:type="gramEnd"/>
      <w:r w:rsidRPr="007C0BAB">
        <w:rPr>
          <w:sz w:val="28"/>
          <w:szCs w:val="28"/>
        </w:rPr>
        <w:t>ажданского служащего, требующих развития.</w:t>
      </w:r>
    </w:p>
    <w:p w:rsidR="00E76B42" w:rsidRPr="007C0BAB" w:rsidRDefault="00DB5780" w:rsidP="00DD5E3C">
      <w:pPr>
        <w:pStyle w:val="Doc-1"/>
        <w:tabs>
          <w:tab w:val="left" w:pos="851"/>
          <w:tab w:val="left" w:pos="1134"/>
        </w:tabs>
        <w:spacing w:line="240" w:lineRule="auto"/>
        <w:ind w:firstLine="567"/>
        <w:rPr>
          <w:sz w:val="28"/>
          <w:szCs w:val="28"/>
        </w:rPr>
      </w:pPr>
      <w:r w:rsidRPr="007C0BAB">
        <w:rPr>
          <w:sz w:val="28"/>
          <w:szCs w:val="28"/>
        </w:rPr>
        <w:t>Наиболее р</w:t>
      </w:r>
      <w:r w:rsidR="00E76B42" w:rsidRPr="007C0BAB">
        <w:rPr>
          <w:sz w:val="28"/>
          <w:szCs w:val="28"/>
        </w:rPr>
        <w:t xml:space="preserve">азвитыми признаются профессиональные качества, итоговая оценка по которым превышает 1. Профессиональными качествами, требующими развития, признаются профессиональные качества, итоговая оценка по которым ниже 1.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2.42. Результаты оценки степени развитости профессиональных качеств у гражданского служащего могут быть представлены графически в виде радиальных диаграмм. </w:t>
      </w:r>
    </w:p>
    <w:p w:rsidR="00E76B42" w:rsidRPr="007C0BAB" w:rsidRDefault="00E76B42" w:rsidP="00DD5E3C">
      <w:pPr>
        <w:pStyle w:val="Doc-1"/>
        <w:tabs>
          <w:tab w:val="left" w:pos="851"/>
          <w:tab w:val="left" w:pos="1134"/>
        </w:tabs>
        <w:spacing w:line="240" w:lineRule="auto"/>
        <w:ind w:firstLine="567"/>
        <w:rPr>
          <w:sz w:val="28"/>
          <w:szCs w:val="28"/>
        </w:rPr>
      </w:pPr>
      <w:r w:rsidRPr="007C0BAB">
        <w:rPr>
          <w:sz w:val="28"/>
          <w:szCs w:val="28"/>
        </w:rPr>
        <w:t xml:space="preserve">Результаты оценки степени развития профессиональных качеств должны быть положены в основу индивидуального плана профессионального развития гражданского служащего, а также учитываться при организации дополнительного профессионального образования гражданских служащих и иных мероприятий. </w:t>
      </w:r>
    </w:p>
    <w:p w:rsidR="00E76B42" w:rsidRPr="007C0BAB" w:rsidRDefault="00E76B42" w:rsidP="00DD5E3C">
      <w:pPr>
        <w:pStyle w:val="Doc-0"/>
        <w:spacing w:line="240" w:lineRule="auto"/>
        <w:ind w:left="0" w:firstLine="567"/>
        <w:rPr>
          <w:sz w:val="28"/>
          <w:szCs w:val="28"/>
        </w:rPr>
      </w:pPr>
      <w:r w:rsidRPr="007C0BAB">
        <w:rPr>
          <w:sz w:val="28"/>
          <w:szCs w:val="28"/>
        </w:rPr>
        <w:t xml:space="preserve">2.43. Результаты проведенной экспертами и оцениваемым гражданским служащим оценки профессиональных качеств могут быть доступны только кадровой службе государственного органа. </w:t>
      </w:r>
    </w:p>
    <w:p w:rsidR="00E76B42" w:rsidRPr="007C0BAB" w:rsidRDefault="00E76B42" w:rsidP="00DD5E3C">
      <w:pPr>
        <w:pStyle w:val="Doc-0"/>
        <w:spacing w:line="240" w:lineRule="auto"/>
        <w:ind w:left="0" w:firstLine="567"/>
        <w:rPr>
          <w:sz w:val="28"/>
          <w:szCs w:val="28"/>
        </w:rPr>
      </w:pPr>
      <w:r w:rsidRPr="007C0BAB">
        <w:rPr>
          <w:sz w:val="28"/>
          <w:szCs w:val="28"/>
        </w:rPr>
        <w:t>2.44. Итоговым документом по результатам оценки профессиональных каче</w:t>
      </w:r>
      <w:proofErr w:type="gramStart"/>
      <w:r w:rsidRPr="007C0BAB">
        <w:rPr>
          <w:sz w:val="28"/>
          <w:szCs w:val="28"/>
        </w:rPr>
        <w:t>ств гр</w:t>
      </w:r>
      <w:proofErr w:type="gramEnd"/>
      <w:r w:rsidRPr="007C0BAB">
        <w:rPr>
          <w:sz w:val="28"/>
          <w:szCs w:val="28"/>
        </w:rPr>
        <w:t>ажданского служащего является индивидуальный отчет о результатах оценки профессиональных качеств гражданского служащего.</w:t>
      </w:r>
    </w:p>
    <w:p w:rsidR="00E76B42" w:rsidRPr="007C0BAB" w:rsidRDefault="00E76B42" w:rsidP="00DD5E3C">
      <w:pPr>
        <w:pStyle w:val="Doc-1"/>
        <w:spacing w:line="240" w:lineRule="auto"/>
        <w:ind w:firstLine="567"/>
        <w:rPr>
          <w:sz w:val="28"/>
          <w:szCs w:val="28"/>
        </w:rPr>
      </w:pPr>
      <w:r w:rsidRPr="007C0BAB">
        <w:rPr>
          <w:sz w:val="28"/>
          <w:szCs w:val="28"/>
        </w:rPr>
        <w:t>Форма индивидуального отчета представлена в Приложении № 8 к настоящему методическому инструментарию.</w:t>
      </w:r>
    </w:p>
    <w:p w:rsidR="00E76B42" w:rsidRPr="007C0BAB" w:rsidRDefault="00E76B42" w:rsidP="00DD5E3C">
      <w:pPr>
        <w:pStyle w:val="Doc-0"/>
        <w:spacing w:line="240" w:lineRule="auto"/>
        <w:ind w:left="0" w:firstLine="567"/>
        <w:rPr>
          <w:sz w:val="28"/>
          <w:szCs w:val="28"/>
        </w:rPr>
      </w:pPr>
      <w:r w:rsidRPr="007C0BAB">
        <w:rPr>
          <w:sz w:val="28"/>
          <w:szCs w:val="28"/>
        </w:rPr>
        <w:t>Индивидуальный отчет является сокращенной формой сводного отчета и содержит только описание результатов оценки профессиональных качеств и рекомендации по системе мероприятий, направленных на развитие профессиональных каче</w:t>
      </w:r>
      <w:proofErr w:type="gramStart"/>
      <w:r w:rsidRPr="007C0BAB">
        <w:rPr>
          <w:sz w:val="28"/>
          <w:szCs w:val="28"/>
        </w:rPr>
        <w:t>ств гр</w:t>
      </w:r>
      <w:proofErr w:type="gramEnd"/>
      <w:r w:rsidRPr="007C0BAB">
        <w:rPr>
          <w:sz w:val="28"/>
          <w:szCs w:val="28"/>
        </w:rPr>
        <w:t xml:space="preserve">ажданского служащего. </w:t>
      </w:r>
    </w:p>
    <w:p w:rsidR="00E76B42" w:rsidRPr="007C0BAB" w:rsidRDefault="00E76B42" w:rsidP="00DD5E3C">
      <w:pPr>
        <w:pStyle w:val="Doc-0"/>
        <w:spacing w:line="240" w:lineRule="auto"/>
        <w:ind w:left="0" w:firstLine="567"/>
        <w:rPr>
          <w:sz w:val="28"/>
          <w:szCs w:val="28"/>
        </w:rPr>
      </w:pPr>
      <w:r w:rsidRPr="007C0BAB">
        <w:rPr>
          <w:sz w:val="28"/>
          <w:szCs w:val="28"/>
        </w:rPr>
        <w:t>Примеры заполненных документов, используемых при проведении оценки профессиональных каче</w:t>
      </w:r>
      <w:proofErr w:type="gramStart"/>
      <w:r w:rsidRPr="007C0BAB">
        <w:rPr>
          <w:sz w:val="28"/>
          <w:szCs w:val="28"/>
        </w:rPr>
        <w:t>ств гр</w:t>
      </w:r>
      <w:proofErr w:type="gramEnd"/>
      <w:r w:rsidRPr="007C0BAB">
        <w:rPr>
          <w:sz w:val="28"/>
          <w:szCs w:val="28"/>
        </w:rPr>
        <w:t>ажданского служащего, приводятся в Приложении № 9 к настоящему методическому инструментарию.</w:t>
      </w:r>
    </w:p>
    <w:p w:rsidR="00E76B42" w:rsidRDefault="00E76B42" w:rsidP="00DD5E3C">
      <w:pPr>
        <w:pStyle w:val="Doc-1"/>
        <w:ind w:firstLine="0"/>
      </w:pPr>
    </w:p>
    <w:p w:rsidR="00433029" w:rsidRPr="005370EE" w:rsidRDefault="005370EE" w:rsidP="00DD5E3C">
      <w:pPr>
        <w:pStyle w:val="1"/>
      </w:pPr>
      <w:bookmarkStart w:id="9" w:name="_Toc381365994"/>
      <w:r w:rsidRPr="005370EE">
        <w:t xml:space="preserve">3. </w:t>
      </w:r>
      <w:r w:rsidR="00433029" w:rsidRPr="005370EE">
        <w:t>Оценка эффективности и результативности профессиональной служебной деятельности гражданского служащего</w:t>
      </w:r>
      <w:bookmarkEnd w:id="9"/>
    </w:p>
    <w:p w:rsidR="00E76B42" w:rsidRPr="007C0BAB" w:rsidRDefault="00E76B42" w:rsidP="00DD5E3C">
      <w:pPr>
        <w:pStyle w:val="Doc-1"/>
        <w:spacing w:line="240" w:lineRule="auto"/>
        <w:ind w:firstLine="0"/>
        <w:rPr>
          <w:b/>
          <w:sz w:val="28"/>
          <w:szCs w:val="28"/>
        </w:rPr>
      </w:pPr>
    </w:p>
    <w:p w:rsidR="00E76B42" w:rsidRPr="007C0BAB" w:rsidRDefault="00E76B42" w:rsidP="00DD5E3C">
      <w:pPr>
        <w:pStyle w:val="Doc-1"/>
        <w:spacing w:line="240" w:lineRule="auto"/>
        <w:ind w:firstLine="567"/>
        <w:rPr>
          <w:sz w:val="28"/>
          <w:szCs w:val="28"/>
        </w:rPr>
      </w:pPr>
      <w:r w:rsidRPr="007C0BAB">
        <w:rPr>
          <w:sz w:val="28"/>
          <w:szCs w:val="28"/>
        </w:rPr>
        <w:t xml:space="preserve">3.1. Оценка эффективности и результативности профессиональной </w:t>
      </w:r>
      <w:r w:rsidRPr="007C0BAB">
        <w:rPr>
          <w:sz w:val="28"/>
          <w:szCs w:val="28"/>
        </w:rPr>
        <w:lastRenderedPageBreak/>
        <w:t>служебной деятельности гражданского служащего заключается в оценке способностей гражданского служащего к достижению поставленных целей, выполнению задач и реализации планов в полном объеме с требуемым качеством в установленный срок при оптимальном использовании организационных, кадровых, финансовых, информационных и других типов ресурсов, имеющихся в распоряжении государственного органа.</w:t>
      </w:r>
    </w:p>
    <w:p w:rsidR="00E76B42" w:rsidRPr="007C0BAB" w:rsidRDefault="00E76B42" w:rsidP="00DD5E3C">
      <w:pPr>
        <w:pStyle w:val="Doc-1"/>
        <w:spacing w:line="240" w:lineRule="auto"/>
        <w:ind w:firstLine="567"/>
        <w:rPr>
          <w:sz w:val="28"/>
          <w:szCs w:val="28"/>
        </w:rPr>
      </w:pPr>
      <w:r w:rsidRPr="007C0BAB">
        <w:rPr>
          <w:sz w:val="28"/>
          <w:szCs w:val="28"/>
        </w:rPr>
        <w:t xml:space="preserve">3.2. Оценка эффективности и результативности профессиональной служебной деятельности гражданского служащего проводится путем сопоставления значений показателей, отражающих планируемый и достигнутый результат профессиональной служебной деятельности отдельных гражданских служащих, структурных подразделений государственного органа и государственного органа в целом по завершению установленного отчетного периода. </w:t>
      </w:r>
    </w:p>
    <w:p w:rsidR="00E76B42" w:rsidRPr="007C0BAB" w:rsidRDefault="00E76B42" w:rsidP="00DD5E3C">
      <w:pPr>
        <w:pStyle w:val="Doc-1"/>
        <w:spacing w:line="240" w:lineRule="auto"/>
        <w:ind w:firstLine="567"/>
        <w:rPr>
          <w:sz w:val="28"/>
          <w:szCs w:val="28"/>
        </w:rPr>
      </w:pPr>
      <w:r w:rsidRPr="007C0BAB">
        <w:rPr>
          <w:sz w:val="28"/>
          <w:szCs w:val="28"/>
        </w:rPr>
        <w:t xml:space="preserve">3.3. В зависимости от замещаемой должности гражданской службы рекомендуется устанавливать следующую периодичность проведения оценки эффективности и результативности профессиональной служебной деятельности гражданских служащих: </w:t>
      </w:r>
    </w:p>
    <w:p w:rsidR="00E76B42" w:rsidRPr="007C0BAB" w:rsidRDefault="00E76B42" w:rsidP="00DD5E3C">
      <w:pPr>
        <w:pStyle w:val="Doc-"/>
        <w:spacing w:line="240" w:lineRule="auto"/>
        <w:ind w:left="0" w:firstLine="567"/>
        <w:rPr>
          <w:sz w:val="28"/>
          <w:szCs w:val="28"/>
        </w:rPr>
      </w:pPr>
      <w:r w:rsidRPr="007C0BAB">
        <w:rPr>
          <w:sz w:val="28"/>
          <w:szCs w:val="28"/>
        </w:rPr>
        <w:t>для руководителя государственного органа, его заместителей и гражданских служащих, замещающих должности категории «помощники (советники)» всех групп должностей – не реже 1 раза в год;</w:t>
      </w:r>
    </w:p>
    <w:p w:rsidR="00E76B42" w:rsidRPr="007C0BAB" w:rsidRDefault="00E76B42" w:rsidP="00DD5E3C">
      <w:pPr>
        <w:pStyle w:val="Doc-"/>
        <w:spacing w:line="240" w:lineRule="auto"/>
        <w:ind w:left="0" w:firstLine="567"/>
        <w:rPr>
          <w:sz w:val="28"/>
          <w:szCs w:val="28"/>
        </w:rPr>
      </w:pPr>
      <w:r w:rsidRPr="007C0BAB">
        <w:rPr>
          <w:sz w:val="28"/>
          <w:szCs w:val="28"/>
        </w:rPr>
        <w:t>для руководителей самостоятельных структурных подразделений государственного органа, их заместителей – не реже 1 раза в 6 месяцев;</w:t>
      </w:r>
    </w:p>
    <w:p w:rsidR="00E76B42" w:rsidRDefault="00E76B42" w:rsidP="00DD5E3C">
      <w:pPr>
        <w:pStyle w:val="Doc-"/>
        <w:spacing w:line="240" w:lineRule="auto"/>
        <w:ind w:left="0" w:firstLine="567"/>
        <w:rPr>
          <w:sz w:val="28"/>
          <w:szCs w:val="28"/>
        </w:rPr>
      </w:pPr>
      <w:r w:rsidRPr="007C0BAB">
        <w:rPr>
          <w:sz w:val="28"/>
          <w:szCs w:val="28"/>
        </w:rPr>
        <w:t>для иных гражданских служащих – не реже 1 раза в 3 месяца.</w:t>
      </w:r>
    </w:p>
    <w:p w:rsidR="00C92B6C" w:rsidRDefault="00C92B6C" w:rsidP="00C92B6C">
      <w:pPr>
        <w:pStyle w:val="Doc-"/>
        <w:numPr>
          <w:ilvl w:val="0"/>
          <w:numId w:val="0"/>
        </w:numPr>
        <w:spacing w:line="240" w:lineRule="auto"/>
        <w:ind w:left="567"/>
        <w:rPr>
          <w:sz w:val="28"/>
          <w:szCs w:val="28"/>
        </w:rPr>
      </w:pPr>
      <w:r>
        <w:rPr>
          <w:sz w:val="28"/>
          <w:szCs w:val="28"/>
        </w:rPr>
        <w:t>Возможно использования единого подхода к периодичности оценки всех</w:t>
      </w:r>
    </w:p>
    <w:p w:rsidR="00C92B6C" w:rsidRPr="007C0BAB" w:rsidRDefault="00C92B6C" w:rsidP="00C92B6C">
      <w:pPr>
        <w:pStyle w:val="Doc-"/>
        <w:numPr>
          <w:ilvl w:val="0"/>
          <w:numId w:val="0"/>
        </w:numPr>
        <w:spacing w:line="240" w:lineRule="auto"/>
        <w:rPr>
          <w:sz w:val="28"/>
          <w:szCs w:val="28"/>
        </w:rPr>
      </w:pPr>
      <w:r>
        <w:rPr>
          <w:sz w:val="28"/>
          <w:szCs w:val="28"/>
        </w:rPr>
        <w:t>категорий и групп должностей гражданских служащих, например, 1 раз в год или иная периодичность, установленная государственным органом.</w:t>
      </w:r>
    </w:p>
    <w:p w:rsidR="00E76B42" w:rsidRPr="007C0BAB" w:rsidRDefault="00E76B42" w:rsidP="00DD5E3C">
      <w:pPr>
        <w:pStyle w:val="Doc-1"/>
        <w:spacing w:line="240" w:lineRule="auto"/>
        <w:ind w:firstLine="567"/>
        <w:rPr>
          <w:sz w:val="28"/>
          <w:szCs w:val="28"/>
        </w:rPr>
      </w:pPr>
      <w:r w:rsidRPr="007C0BAB">
        <w:rPr>
          <w:sz w:val="28"/>
          <w:szCs w:val="28"/>
        </w:rPr>
        <w:t xml:space="preserve">3.4. Итоги оценки эффективности и результативности профессиональной служебной деятельности гражданского служащего используются при принятии кадровых решений по вопросам, перечисленным в пунктах 1.2 и 1.3 настоящего методического инструментария, а также в целях: </w:t>
      </w:r>
    </w:p>
    <w:p w:rsidR="00E76B42" w:rsidRPr="007C0BAB" w:rsidRDefault="00E76B42" w:rsidP="00DD5E3C">
      <w:pPr>
        <w:pStyle w:val="Doc-"/>
        <w:spacing w:line="240" w:lineRule="auto"/>
        <w:ind w:left="0" w:firstLine="567"/>
        <w:rPr>
          <w:sz w:val="28"/>
          <w:szCs w:val="28"/>
        </w:rPr>
      </w:pPr>
      <w:r w:rsidRPr="007C0BAB">
        <w:rPr>
          <w:sz w:val="28"/>
          <w:szCs w:val="28"/>
        </w:rPr>
        <w:t>оценки степени достижения государственным органом долгосрочных целей, установленных документами стратегического планирования;</w:t>
      </w:r>
    </w:p>
    <w:p w:rsidR="00E76B42" w:rsidRPr="007C0BAB" w:rsidRDefault="00E76B42" w:rsidP="00DD5E3C">
      <w:pPr>
        <w:pStyle w:val="Doc-"/>
        <w:spacing w:line="240" w:lineRule="auto"/>
        <w:ind w:left="0" w:firstLine="567"/>
        <w:rPr>
          <w:sz w:val="28"/>
          <w:szCs w:val="28"/>
        </w:rPr>
      </w:pPr>
      <w:r w:rsidRPr="007C0BAB">
        <w:rPr>
          <w:sz w:val="28"/>
          <w:szCs w:val="28"/>
        </w:rPr>
        <w:t xml:space="preserve">мотивирования гражданских служащих на достижение долгосрочных целей </w:t>
      </w:r>
      <w:r w:rsidR="00E2674D">
        <w:rPr>
          <w:sz w:val="28"/>
          <w:szCs w:val="28"/>
        </w:rPr>
        <w:t xml:space="preserve">деятельности </w:t>
      </w:r>
      <w:r w:rsidRPr="007C0BAB">
        <w:rPr>
          <w:sz w:val="28"/>
          <w:szCs w:val="28"/>
        </w:rPr>
        <w:t>государственного органа;</w:t>
      </w:r>
    </w:p>
    <w:p w:rsidR="00E76B42" w:rsidRPr="007C0BAB" w:rsidRDefault="00E76B42" w:rsidP="00DD5E3C">
      <w:pPr>
        <w:pStyle w:val="Doc-"/>
        <w:spacing w:line="240" w:lineRule="auto"/>
        <w:ind w:left="0" w:firstLine="567"/>
        <w:rPr>
          <w:sz w:val="28"/>
          <w:szCs w:val="28"/>
        </w:rPr>
      </w:pPr>
      <w:r w:rsidRPr="007C0BAB">
        <w:rPr>
          <w:sz w:val="28"/>
          <w:szCs w:val="28"/>
        </w:rPr>
        <w:t>создания системы контроля эффективности и результативности профессиональной служебной деятельности отдельных гражданских служащих и структурных подразделений государственного органа;</w:t>
      </w:r>
    </w:p>
    <w:p w:rsidR="00E76B42" w:rsidRPr="007C0BAB" w:rsidRDefault="00E76B42" w:rsidP="00DD5E3C">
      <w:pPr>
        <w:pStyle w:val="Doc-"/>
        <w:spacing w:line="240" w:lineRule="auto"/>
        <w:ind w:left="0" w:firstLine="567"/>
        <w:rPr>
          <w:sz w:val="28"/>
          <w:szCs w:val="28"/>
        </w:rPr>
      </w:pPr>
      <w:r w:rsidRPr="007C0BAB">
        <w:rPr>
          <w:sz w:val="28"/>
          <w:szCs w:val="28"/>
        </w:rPr>
        <w:t xml:space="preserve">формирования оптимальной организационно-штатной структуры государственного органа, позволяющей обеспечить </w:t>
      </w:r>
      <w:r w:rsidR="00E2674D" w:rsidRPr="00E91E76">
        <w:rPr>
          <w:sz w:val="28"/>
          <w:szCs w:val="28"/>
        </w:rPr>
        <w:t xml:space="preserve">достижение долгосрочных целей </w:t>
      </w:r>
      <w:r w:rsidR="00E2674D">
        <w:rPr>
          <w:sz w:val="28"/>
          <w:szCs w:val="28"/>
        </w:rPr>
        <w:t xml:space="preserve">деятельности </w:t>
      </w:r>
      <w:r w:rsidR="00E2674D" w:rsidRPr="00E91E76">
        <w:rPr>
          <w:sz w:val="28"/>
          <w:szCs w:val="28"/>
        </w:rPr>
        <w:t>государственного органа с минимальными затратами имеющихся в его распоряжении ресурсов</w:t>
      </w:r>
      <w:r w:rsidRPr="007C0BAB">
        <w:rPr>
          <w:sz w:val="28"/>
          <w:szCs w:val="28"/>
        </w:rPr>
        <w:t xml:space="preserve">. </w:t>
      </w:r>
    </w:p>
    <w:p w:rsidR="00E76B42" w:rsidRPr="007C0BAB" w:rsidRDefault="00E76B42" w:rsidP="00DD5E3C">
      <w:pPr>
        <w:pStyle w:val="Doc-1"/>
        <w:spacing w:line="240" w:lineRule="auto"/>
        <w:ind w:firstLine="567"/>
        <w:rPr>
          <w:sz w:val="28"/>
          <w:szCs w:val="28"/>
        </w:rPr>
      </w:pPr>
      <w:r w:rsidRPr="007C0BAB">
        <w:rPr>
          <w:sz w:val="28"/>
          <w:szCs w:val="28"/>
        </w:rPr>
        <w:t xml:space="preserve">3.5. В качестве основного метода оценки эффективности и результативности профессиональной служебной деятельности гражданского служащего используется оценка достижения целей с использованием </w:t>
      </w:r>
      <w:r w:rsidRPr="007C0BAB">
        <w:rPr>
          <w:sz w:val="28"/>
          <w:szCs w:val="28"/>
        </w:rPr>
        <w:lastRenderedPageBreak/>
        <w:t xml:space="preserve">показателей эффективности и результативности. Данный метод применяется для оценки эффективности и результативности профессиональной служебной деятельности гражданских служащих, замещающих должности гражданской службы категорий «руководители», «помощники (советники)» всех групп должностей, а также гражданских служащих, замещающих должности категории «специалисты» и осуществляющих аналитическую и экспертную деятельность. Данный метод оценки также рекомендуется использовать для оценки эффективности и результативности профессиональной служебной деятельности гражданских служащих, замещающих иные должности гражданской службы. </w:t>
      </w:r>
    </w:p>
    <w:p w:rsidR="00E76B42" w:rsidRPr="007C0BAB" w:rsidRDefault="00E76B42" w:rsidP="00DD5E3C">
      <w:pPr>
        <w:pStyle w:val="Doc-"/>
        <w:numPr>
          <w:ilvl w:val="0"/>
          <w:numId w:val="0"/>
        </w:numPr>
        <w:tabs>
          <w:tab w:val="clear" w:pos="993"/>
          <w:tab w:val="left" w:pos="0"/>
        </w:tabs>
        <w:spacing w:line="240" w:lineRule="auto"/>
        <w:ind w:firstLine="709"/>
        <w:rPr>
          <w:sz w:val="28"/>
          <w:szCs w:val="28"/>
        </w:rPr>
      </w:pPr>
      <w:r w:rsidRPr="007C0BAB">
        <w:rPr>
          <w:sz w:val="28"/>
          <w:szCs w:val="28"/>
        </w:rPr>
        <w:t xml:space="preserve">Альтернативным методом оценки эффективности и результативности профессиональной служебной деятельности гражданских служащих, замещающих должности категории «специалисты» и «обеспечивающие специалисты», является оценка степени </w:t>
      </w:r>
      <w:r w:rsidRPr="007C0BAB">
        <w:rPr>
          <w:bCs/>
          <w:sz w:val="28"/>
          <w:szCs w:val="28"/>
        </w:rPr>
        <w:t>участия гражданского служащего в решении поставленных перед соответствующим структурным подразделением (государственным органом) задач</w:t>
      </w:r>
      <w:r w:rsidRPr="007C0BAB">
        <w:rPr>
          <w:sz w:val="28"/>
          <w:szCs w:val="28"/>
        </w:rPr>
        <w:t xml:space="preserve"> с использованием коэффициента эффективности и результативности.</w:t>
      </w:r>
    </w:p>
    <w:p w:rsidR="00E76B42" w:rsidRPr="007C0BAB" w:rsidRDefault="00E76B42" w:rsidP="00DD5E3C">
      <w:pPr>
        <w:pStyle w:val="Doc-"/>
        <w:numPr>
          <w:ilvl w:val="0"/>
          <w:numId w:val="0"/>
        </w:numPr>
        <w:tabs>
          <w:tab w:val="clear" w:pos="993"/>
          <w:tab w:val="left" w:pos="0"/>
        </w:tabs>
        <w:spacing w:line="240" w:lineRule="auto"/>
        <w:ind w:firstLine="567"/>
        <w:rPr>
          <w:sz w:val="28"/>
          <w:szCs w:val="28"/>
        </w:rPr>
      </w:pPr>
      <w:r w:rsidRPr="007C0BAB">
        <w:rPr>
          <w:sz w:val="28"/>
          <w:szCs w:val="28"/>
        </w:rPr>
        <w:t>3.6. При подведении итогов оценки эффективности и результативности профессиональной служебной деятельности гражданских служащих, замещающих должности, для которых установлены показатели эффективности и результативности, измеряемые на основе общественного мнения, должны учитываться результаты общественной оценки, методология которой приводится в разделе 4 настоящего методического инструментария.</w:t>
      </w:r>
    </w:p>
    <w:p w:rsidR="00E76B42" w:rsidRPr="007C0BAB" w:rsidRDefault="00E76B42" w:rsidP="00DD5E3C">
      <w:pPr>
        <w:pStyle w:val="Doc-1"/>
        <w:spacing w:line="240" w:lineRule="auto"/>
        <w:ind w:firstLine="567"/>
        <w:rPr>
          <w:sz w:val="28"/>
          <w:szCs w:val="28"/>
        </w:rPr>
      </w:pPr>
      <w:r w:rsidRPr="007C0BAB">
        <w:rPr>
          <w:sz w:val="28"/>
          <w:szCs w:val="28"/>
        </w:rPr>
        <w:t>3.7. Оценка эффективности и результативности профессиональной служебной деятельности гражданского служащего основывается на системе целеполагания и планирования на уровне государственного органа и его структурных подразделений.</w:t>
      </w:r>
    </w:p>
    <w:p w:rsidR="00E76B42" w:rsidRPr="007C0BAB" w:rsidRDefault="00E76B42" w:rsidP="00DD5E3C">
      <w:pPr>
        <w:pStyle w:val="Doc-1"/>
        <w:spacing w:line="240" w:lineRule="auto"/>
        <w:ind w:firstLine="567"/>
        <w:rPr>
          <w:sz w:val="28"/>
          <w:szCs w:val="28"/>
        </w:rPr>
      </w:pPr>
      <w:r w:rsidRPr="007C0BAB">
        <w:rPr>
          <w:sz w:val="28"/>
          <w:szCs w:val="28"/>
        </w:rPr>
        <w:t xml:space="preserve">3.8. Ключевая ответственность за проведение оценки эффективности и результативности профессиональной служебной деятельности гражданского служащего возлагается на руководителей государственного органа и его структурных подразделений. </w:t>
      </w:r>
    </w:p>
    <w:p w:rsidR="00E76B42" w:rsidRPr="007C0BAB" w:rsidRDefault="00E76B42" w:rsidP="00DD5E3C">
      <w:pPr>
        <w:pStyle w:val="Doc-1"/>
        <w:spacing w:line="240" w:lineRule="auto"/>
        <w:ind w:firstLine="567"/>
        <w:rPr>
          <w:sz w:val="28"/>
          <w:szCs w:val="28"/>
        </w:rPr>
      </w:pPr>
      <w:r w:rsidRPr="007C0BAB">
        <w:rPr>
          <w:sz w:val="28"/>
          <w:szCs w:val="28"/>
        </w:rPr>
        <w:t xml:space="preserve">Кадровая служба государственного органа </w:t>
      </w:r>
      <w:r w:rsidR="00CE3E57" w:rsidRPr="007C0BAB">
        <w:rPr>
          <w:sz w:val="28"/>
          <w:szCs w:val="28"/>
        </w:rPr>
        <w:t>осуществляет</w:t>
      </w:r>
      <w:r w:rsidRPr="007C0BAB">
        <w:rPr>
          <w:sz w:val="28"/>
          <w:szCs w:val="28"/>
        </w:rPr>
        <w:t xml:space="preserve"> полномочия по организационному и документационному обеспечению процедур оценки эффективности и результативности профессиональной служебной деятельности гражданского служащего, сбору и обработке информации, полученной в ходе проведения оценки, а также оказанию консультативной поддержки при проведении оценочных мероприятий.</w:t>
      </w:r>
    </w:p>
    <w:p w:rsidR="00E76B42" w:rsidRPr="007C0BAB" w:rsidRDefault="00E76B42" w:rsidP="00DD5E3C">
      <w:pPr>
        <w:pStyle w:val="Doc-1"/>
        <w:spacing w:line="240" w:lineRule="auto"/>
        <w:ind w:firstLine="567"/>
        <w:rPr>
          <w:sz w:val="28"/>
          <w:szCs w:val="28"/>
        </w:rPr>
      </w:pPr>
      <w:r w:rsidRPr="007C0BAB">
        <w:rPr>
          <w:sz w:val="28"/>
          <w:szCs w:val="28"/>
        </w:rPr>
        <w:t>3.9. Оценка достижения целей с использованием показателей эффективности и результативности заключается в оценке степени достижения гражданским служащим целей и задач, поставленных перед гражданским служащим руководителем государственного органа или его структурного подразделения на отчетный период.</w:t>
      </w:r>
    </w:p>
    <w:p w:rsidR="00E76B42" w:rsidRPr="007C0BAB" w:rsidRDefault="00E76B42" w:rsidP="00DD5E3C">
      <w:pPr>
        <w:pStyle w:val="Doc-1"/>
        <w:spacing w:line="240" w:lineRule="auto"/>
        <w:ind w:firstLine="567"/>
        <w:rPr>
          <w:sz w:val="28"/>
          <w:szCs w:val="28"/>
        </w:rPr>
      </w:pPr>
      <w:r w:rsidRPr="007C0BAB">
        <w:rPr>
          <w:sz w:val="28"/>
          <w:szCs w:val="28"/>
        </w:rPr>
        <w:t xml:space="preserve">3.10. При использовании данного метода оценки для каждого гражданского служащего формируется система целей его профессиональной </w:t>
      </w:r>
      <w:r w:rsidRPr="007C0BAB">
        <w:rPr>
          <w:sz w:val="28"/>
          <w:szCs w:val="28"/>
        </w:rPr>
        <w:lastRenderedPageBreak/>
        <w:t>служебной деятельности, показатели эффективности и результативности и плановые значения данных показателей, устанавливаемые на отчетный период.</w:t>
      </w:r>
    </w:p>
    <w:p w:rsidR="00E76B42" w:rsidRPr="007C0BAB" w:rsidRDefault="00E76B42" w:rsidP="00DD5E3C">
      <w:pPr>
        <w:pStyle w:val="Doc-1"/>
        <w:spacing w:line="240" w:lineRule="auto"/>
        <w:ind w:firstLine="567"/>
        <w:rPr>
          <w:sz w:val="28"/>
          <w:szCs w:val="28"/>
        </w:rPr>
      </w:pPr>
      <w:r w:rsidRPr="007C0BAB">
        <w:rPr>
          <w:sz w:val="28"/>
          <w:szCs w:val="28"/>
        </w:rPr>
        <w:t xml:space="preserve">3.11. Система целей профессиональной служебной деятельности гражданского служащего формируется на основе </w:t>
      </w:r>
      <w:r w:rsidR="00712547" w:rsidRPr="007C0BAB">
        <w:rPr>
          <w:sz w:val="28"/>
          <w:szCs w:val="28"/>
        </w:rPr>
        <w:t xml:space="preserve">его </w:t>
      </w:r>
      <w:r w:rsidR="00CE3E57" w:rsidRPr="007C0BAB">
        <w:rPr>
          <w:sz w:val="28"/>
          <w:szCs w:val="28"/>
        </w:rPr>
        <w:t>должностных обязанностей и</w:t>
      </w:r>
      <w:r w:rsidRPr="007C0BAB">
        <w:rPr>
          <w:sz w:val="28"/>
          <w:szCs w:val="28"/>
        </w:rPr>
        <w:t xml:space="preserve"> ответственности</w:t>
      </w:r>
      <w:r w:rsidR="00CE3E57" w:rsidRPr="007C0BAB">
        <w:rPr>
          <w:sz w:val="28"/>
          <w:szCs w:val="28"/>
        </w:rPr>
        <w:t>, установленных должностным регламентом,</w:t>
      </w:r>
      <w:r w:rsidRPr="007C0BAB">
        <w:rPr>
          <w:sz w:val="28"/>
          <w:szCs w:val="28"/>
        </w:rPr>
        <w:t xml:space="preserve"> с учетом декомпозиции долгосрочных и среднесрочных целей государственного органа.</w:t>
      </w:r>
    </w:p>
    <w:p w:rsidR="00E76B42" w:rsidRPr="007C0BAB" w:rsidRDefault="00E76B42" w:rsidP="00DD5E3C">
      <w:pPr>
        <w:pStyle w:val="Doc-1"/>
        <w:spacing w:line="240" w:lineRule="auto"/>
        <w:ind w:firstLine="567"/>
        <w:rPr>
          <w:sz w:val="28"/>
          <w:szCs w:val="28"/>
        </w:rPr>
      </w:pPr>
      <w:r w:rsidRPr="007C0BAB">
        <w:rPr>
          <w:sz w:val="28"/>
          <w:szCs w:val="28"/>
        </w:rPr>
        <w:t xml:space="preserve">3.12. Формирование системы целей профессиональной служебной деятельности гражданского служащего осуществляется при соблюдении следующих требований: </w:t>
      </w:r>
    </w:p>
    <w:p w:rsidR="00E76B42" w:rsidRPr="007C0BAB" w:rsidRDefault="00E76B42" w:rsidP="00DD5E3C">
      <w:pPr>
        <w:pStyle w:val="Doc-"/>
        <w:spacing w:line="240" w:lineRule="auto"/>
        <w:ind w:left="0" w:firstLine="567"/>
        <w:rPr>
          <w:sz w:val="28"/>
          <w:szCs w:val="28"/>
        </w:rPr>
      </w:pPr>
      <w:r w:rsidRPr="007C0BAB">
        <w:rPr>
          <w:sz w:val="28"/>
          <w:szCs w:val="28"/>
        </w:rPr>
        <w:t>каждая поставленная на отчетный период цель должна быть конкретной, измеримой, достижимой, определенной по времени, согласованной с целями деятельности государственного органа или его структурного подразделения</w:t>
      </w:r>
      <w:r w:rsidRPr="007C0BAB">
        <w:rPr>
          <w:sz w:val="28"/>
          <w:szCs w:val="28"/>
          <w:vertAlign w:val="superscript"/>
        </w:rPr>
        <w:t xml:space="preserve"> </w:t>
      </w:r>
      <w:r w:rsidRPr="007C0BAB">
        <w:rPr>
          <w:sz w:val="28"/>
          <w:szCs w:val="28"/>
          <w:vertAlign w:val="superscript"/>
        </w:rPr>
        <w:footnoteReference w:id="3"/>
      </w:r>
      <w:r w:rsidRPr="007C0BAB">
        <w:rPr>
          <w:sz w:val="28"/>
          <w:szCs w:val="28"/>
        </w:rPr>
        <w:t>;</w:t>
      </w:r>
    </w:p>
    <w:p w:rsidR="00E76B42" w:rsidRPr="007C0BAB" w:rsidRDefault="00E76B42" w:rsidP="00DD5E3C">
      <w:pPr>
        <w:pStyle w:val="Doc-"/>
        <w:spacing w:line="240" w:lineRule="auto"/>
        <w:ind w:left="0" w:firstLine="567"/>
        <w:rPr>
          <w:sz w:val="28"/>
          <w:szCs w:val="28"/>
        </w:rPr>
      </w:pPr>
      <w:r w:rsidRPr="007C0BAB">
        <w:rPr>
          <w:sz w:val="28"/>
          <w:szCs w:val="28"/>
        </w:rPr>
        <w:t>результаты достижения поставленной цели непосредственно зависят от эффективности и результативности профессиональной служебной деятельности гражданского служащего.</w:t>
      </w:r>
    </w:p>
    <w:p w:rsidR="00E76B42" w:rsidRPr="007C0BAB" w:rsidRDefault="00E76B42" w:rsidP="00DD5E3C">
      <w:pPr>
        <w:pStyle w:val="Doc-"/>
        <w:spacing w:line="240" w:lineRule="auto"/>
        <w:ind w:left="0" w:firstLine="567"/>
        <w:rPr>
          <w:sz w:val="28"/>
          <w:szCs w:val="28"/>
        </w:rPr>
      </w:pPr>
      <w:r w:rsidRPr="007C0BAB">
        <w:rPr>
          <w:sz w:val="28"/>
          <w:szCs w:val="28"/>
        </w:rPr>
        <w:t xml:space="preserve">при разработке системы целей деятельности государственного органа и его структурных подразделений необходимо учитывать наличие следующих перспектив: </w:t>
      </w:r>
    </w:p>
    <w:p w:rsidR="00E76B42" w:rsidRPr="007C0BAB" w:rsidRDefault="00E76B42" w:rsidP="00DD5E3C">
      <w:pPr>
        <w:pStyle w:val="Doc-"/>
        <w:numPr>
          <w:ilvl w:val="0"/>
          <w:numId w:val="0"/>
        </w:numPr>
        <w:tabs>
          <w:tab w:val="clear" w:pos="993"/>
          <w:tab w:val="left" w:pos="567"/>
        </w:tabs>
        <w:spacing w:line="240" w:lineRule="auto"/>
        <w:ind w:left="567"/>
        <w:rPr>
          <w:sz w:val="28"/>
          <w:szCs w:val="28"/>
        </w:rPr>
      </w:pPr>
      <w:r w:rsidRPr="007C0BAB">
        <w:rPr>
          <w:sz w:val="28"/>
          <w:szCs w:val="28"/>
        </w:rPr>
        <w:t>1) эффективность использования бюджетных средств;</w:t>
      </w:r>
    </w:p>
    <w:p w:rsidR="00E76B42" w:rsidRPr="007C0BAB" w:rsidRDefault="00E76B42" w:rsidP="00DD5E3C">
      <w:pPr>
        <w:pStyle w:val="Doc-"/>
        <w:numPr>
          <w:ilvl w:val="0"/>
          <w:numId w:val="0"/>
        </w:numPr>
        <w:tabs>
          <w:tab w:val="clear" w:pos="993"/>
          <w:tab w:val="left" w:pos="567"/>
        </w:tabs>
        <w:spacing w:line="240" w:lineRule="auto"/>
        <w:ind w:left="567"/>
        <w:rPr>
          <w:sz w:val="28"/>
          <w:szCs w:val="28"/>
        </w:rPr>
      </w:pPr>
      <w:r w:rsidRPr="007C0BAB">
        <w:rPr>
          <w:sz w:val="28"/>
          <w:szCs w:val="28"/>
        </w:rPr>
        <w:t>2) соблюдение интересов граждан Российской Федерации и организаций;</w:t>
      </w:r>
    </w:p>
    <w:p w:rsidR="00E76B42" w:rsidRPr="007C0BAB" w:rsidRDefault="00E76B42" w:rsidP="00DD5E3C">
      <w:pPr>
        <w:pStyle w:val="Doc-"/>
        <w:numPr>
          <w:ilvl w:val="0"/>
          <w:numId w:val="0"/>
        </w:numPr>
        <w:tabs>
          <w:tab w:val="clear" w:pos="993"/>
          <w:tab w:val="left" w:pos="567"/>
        </w:tabs>
        <w:spacing w:line="240" w:lineRule="auto"/>
        <w:ind w:left="567"/>
        <w:rPr>
          <w:sz w:val="28"/>
          <w:szCs w:val="28"/>
        </w:rPr>
      </w:pPr>
      <w:r w:rsidRPr="007C0BAB">
        <w:rPr>
          <w:sz w:val="28"/>
          <w:szCs w:val="28"/>
        </w:rPr>
        <w:t>3) обеспечение эффективности организационных процессов в государственном органе;</w:t>
      </w:r>
    </w:p>
    <w:p w:rsidR="00E76B42" w:rsidRPr="007C0BAB" w:rsidRDefault="00E76B42" w:rsidP="00DD5E3C">
      <w:pPr>
        <w:pStyle w:val="Doc-"/>
        <w:numPr>
          <w:ilvl w:val="0"/>
          <w:numId w:val="0"/>
        </w:numPr>
        <w:tabs>
          <w:tab w:val="clear" w:pos="993"/>
          <w:tab w:val="left" w:pos="567"/>
        </w:tabs>
        <w:spacing w:line="240" w:lineRule="auto"/>
        <w:ind w:left="567"/>
        <w:rPr>
          <w:sz w:val="28"/>
          <w:szCs w:val="28"/>
        </w:rPr>
      </w:pPr>
      <w:r w:rsidRPr="007C0BAB">
        <w:rPr>
          <w:sz w:val="28"/>
          <w:szCs w:val="28"/>
        </w:rPr>
        <w:t xml:space="preserve">4) обеспечение профессионального развития гражданских служащих государственного органа. </w:t>
      </w:r>
    </w:p>
    <w:p w:rsidR="00E86FFB" w:rsidRPr="00E86FFB" w:rsidRDefault="00E86FFB" w:rsidP="00E86FFB">
      <w:pPr>
        <w:pStyle w:val="Doc-1"/>
        <w:spacing w:line="240" w:lineRule="auto"/>
        <w:ind w:firstLine="567"/>
        <w:rPr>
          <w:sz w:val="28"/>
          <w:szCs w:val="28"/>
        </w:rPr>
      </w:pPr>
      <w:r w:rsidRPr="00E86FFB">
        <w:rPr>
          <w:sz w:val="28"/>
          <w:szCs w:val="28"/>
        </w:rPr>
        <w:t>3.13. </w:t>
      </w:r>
      <w:r w:rsidR="00167AB1" w:rsidRPr="00167AB1">
        <w:rPr>
          <w:sz w:val="28"/>
          <w:szCs w:val="28"/>
        </w:rPr>
        <w:t>Систематизация целей и задач профессиональной служебной деятельности гражданского служащего осуществляется путем декомпозиции целей и задач государственного органа в целом до уровня целей и задач конкретного гражданского служащего и включает 3 этапа.</w:t>
      </w:r>
    </w:p>
    <w:p w:rsidR="00E86FFB" w:rsidRPr="00E86FFB" w:rsidRDefault="00E86FFB" w:rsidP="00E86FFB">
      <w:pPr>
        <w:pStyle w:val="Doc-1"/>
        <w:spacing w:line="240" w:lineRule="auto"/>
        <w:ind w:firstLine="567"/>
        <w:rPr>
          <w:sz w:val="28"/>
          <w:szCs w:val="28"/>
        </w:rPr>
      </w:pPr>
      <w:r w:rsidRPr="00E86FFB">
        <w:rPr>
          <w:b/>
          <w:sz w:val="28"/>
          <w:szCs w:val="28"/>
        </w:rPr>
        <w:t>Этап 1.</w:t>
      </w:r>
      <w:r w:rsidRPr="00E86FFB">
        <w:rPr>
          <w:sz w:val="28"/>
          <w:szCs w:val="28"/>
        </w:rPr>
        <w:t xml:space="preserve"> Формализация системы целей деятельности государственного органа, одновременно являющейся системой целей профессиональной служебной деятельности руководителя государственного органа. </w:t>
      </w:r>
    </w:p>
    <w:p w:rsidR="00E86FFB" w:rsidRPr="00E86FFB" w:rsidRDefault="00E86FFB" w:rsidP="00E86FFB">
      <w:pPr>
        <w:pStyle w:val="Doc-1"/>
        <w:spacing w:line="240" w:lineRule="auto"/>
        <w:ind w:firstLine="567"/>
        <w:rPr>
          <w:sz w:val="28"/>
          <w:szCs w:val="28"/>
        </w:rPr>
      </w:pPr>
      <w:proofErr w:type="gramStart"/>
      <w:r w:rsidRPr="00E86FFB">
        <w:rPr>
          <w:sz w:val="28"/>
          <w:szCs w:val="28"/>
        </w:rPr>
        <w:t xml:space="preserve">Основой для разработки системы целей деятельности государственного органа являются Доклады о результатах и основных направлениях деятельности государственного органа, государственные программы, планы деятельности государственного органа, План общественного обсуждения и экспертного сопровождения плана деятельности федерального органа исполнительной власти на 2013-2018 годы, Межведомственные планы, </w:t>
      </w:r>
      <w:r w:rsidRPr="00E86FFB">
        <w:rPr>
          <w:sz w:val="28"/>
          <w:szCs w:val="28"/>
        </w:rPr>
        <w:lastRenderedPageBreak/>
        <w:t>утвержденные Президентом Российской Федерации и Правительством Российской Фед</w:t>
      </w:r>
      <w:r>
        <w:rPr>
          <w:sz w:val="28"/>
          <w:szCs w:val="28"/>
        </w:rPr>
        <w:t>е</w:t>
      </w:r>
      <w:r w:rsidRPr="00E86FFB">
        <w:rPr>
          <w:sz w:val="28"/>
          <w:szCs w:val="28"/>
        </w:rPr>
        <w:t>рации, положение о государственном органе и иные документы.</w:t>
      </w:r>
      <w:proofErr w:type="gramEnd"/>
      <w:r w:rsidRPr="00E86FFB">
        <w:rPr>
          <w:sz w:val="28"/>
          <w:szCs w:val="28"/>
        </w:rPr>
        <w:t xml:space="preserve"> С учетом положений перечисленных документов государственным органом разрабатывается организационный документ, формализующий систему целей деятельности государственного органа.</w:t>
      </w:r>
    </w:p>
    <w:p w:rsidR="00E86FFB" w:rsidRPr="00E86FFB" w:rsidRDefault="00E86FFB" w:rsidP="00E86FFB">
      <w:pPr>
        <w:pStyle w:val="Doc-1"/>
        <w:spacing w:line="240" w:lineRule="auto"/>
        <w:ind w:firstLine="567"/>
        <w:rPr>
          <w:sz w:val="28"/>
          <w:szCs w:val="28"/>
        </w:rPr>
      </w:pPr>
      <w:r w:rsidRPr="00E86FFB">
        <w:rPr>
          <w:sz w:val="28"/>
          <w:szCs w:val="28"/>
        </w:rPr>
        <w:t>Общее число целей деятельности государственного органа рекомендовано устанавливать в интервале от 10 до 15. Для каждой цели устанавливается не более 3 показателей эффективности и результативности.</w:t>
      </w:r>
    </w:p>
    <w:p w:rsidR="00E86FFB" w:rsidRPr="00E86FFB" w:rsidRDefault="00E86FFB" w:rsidP="00E86FFB">
      <w:pPr>
        <w:pStyle w:val="Doc-1"/>
        <w:spacing w:line="240" w:lineRule="auto"/>
        <w:ind w:firstLine="567"/>
        <w:rPr>
          <w:sz w:val="28"/>
          <w:szCs w:val="28"/>
        </w:rPr>
      </w:pPr>
      <w:r w:rsidRPr="00E86FFB">
        <w:rPr>
          <w:b/>
          <w:sz w:val="28"/>
          <w:szCs w:val="28"/>
        </w:rPr>
        <w:t>Этап 2.</w:t>
      </w:r>
      <w:r w:rsidRPr="00E86FFB">
        <w:rPr>
          <w:sz w:val="28"/>
          <w:szCs w:val="28"/>
        </w:rPr>
        <w:t xml:space="preserve"> Формализация </w:t>
      </w:r>
      <w:proofErr w:type="gramStart"/>
      <w:r w:rsidRPr="00E86FFB">
        <w:rPr>
          <w:sz w:val="28"/>
          <w:szCs w:val="28"/>
        </w:rPr>
        <w:t>системы целей деятельности самостоятельных структурных подразделений государственного органа</w:t>
      </w:r>
      <w:proofErr w:type="gramEnd"/>
      <w:r w:rsidRPr="00E86FFB">
        <w:rPr>
          <w:sz w:val="28"/>
          <w:szCs w:val="28"/>
        </w:rPr>
        <w:t>. Системы целей деятельности самостоятельных структурных подразделений государственного органа являются системами целей профессиональной служебной деятельности руководителей этих структурных подразделений.</w:t>
      </w:r>
    </w:p>
    <w:p w:rsidR="00E86FFB" w:rsidRPr="00E86FFB" w:rsidRDefault="00E86FFB" w:rsidP="00E86FFB">
      <w:pPr>
        <w:pStyle w:val="Doc-1"/>
        <w:spacing w:line="240" w:lineRule="auto"/>
        <w:ind w:firstLine="567"/>
        <w:rPr>
          <w:sz w:val="28"/>
          <w:szCs w:val="28"/>
        </w:rPr>
      </w:pPr>
      <w:r w:rsidRPr="00E86FFB">
        <w:rPr>
          <w:sz w:val="28"/>
          <w:szCs w:val="28"/>
        </w:rPr>
        <w:t>Цели деятельности самостоятельных структурных подразделений государственного органа формируются таким образом, чтобы их достижение обеспечивало достижение целей деятельности государственного органа.</w:t>
      </w:r>
    </w:p>
    <w:p w:rsidR="00E86FFB" w:rsidRPr="00E86FFB" w:rsidRDefault="00E86FFB" w:rsidP="00E86FFB">
      <w:pPr>
        <w:pStyle w:val="Doc-1"/>
        <w:spacing w:line="240" w:lineRule="auto"/>
        <w:ind w:firstLine="567"/>
        <w:rPr>
          <w:sz w:val="28"/>
          <w:szCs w:val="28"/>
        </w:rPr>
      </w:pPr>
      <w:r w:rsidRPr="00E86FFB">
        <w:rPr>
          <w:sz w:val="28"/>
          <w:szCs w:val="28"/>
        </w:rPr>
        <w:t xml:space="preserve">Основой для разработки </w:t>
      </w:r>
      <w:proofErr w:type="gramStart"/>
      <w:r w:rsidRPr="00E86FFB">
        <w:rPr>
          <w:sz w:val="28"/>
          <w:szCs w:val="28"/>
        </w:rPr>
        <w:t>системы целей деятельности самостоятельного структурного подразделения государственного органа</w:t>
      </w:r>
      <w:proofErr w:type="gramEnd"/>
      <w:r w:rsidRPr="00E86FFB">
        <w:rPr>
          <w:sz w:val="28"/>
          <w:szCs w:val="28"/>
        </w:rPr>
        <w:t xml:space="preserve"> является разработанный на 1 этапе организационный документ. В процессе данной работы учитывается содержание   положения о структурном подразделении государственного органа. Разработанная система целей деятельности самостоятельного структурного подразделения государственного органа оформляется в виде организационного документа.</w:t>
      </w:r>
    </w:p>
    <w:p w:rsidR="00E86FFB" w:rsidRPr="00E86FFB" w:rsidRDefault="00E86FFB" w:rsidP="00E86FFB">
      <w:pPr>
        <w:pStyle w:val="Doc-1"/>
        <w:spacing w:line="240" w:lineRule="auto"/>
        <w:ind w:firstLine="567"/>
        <w:rPr>
          <w:sz w:val="28"/>
          <w:szCs w:val="28"/>
        </w:rPr>
      </w:pPr>
      <w:r w:rsidRPr="00E86FFB">
        <w:rPr>
          <w:sz w:val="28"/>
          <w:szCs w:val="28"/>
        </w:rPr>
        <w:t>Общее число целей деятельности самостоятельного структурного подразделения государственного органа рекомендовано устанавливать в интервале от 3 до 5. Для каждой цели устанавливается не более 3 показателей эффективности и результативности.</w:t>
      </w:r>
    </w:p>
    <w:p w:rsidR="00E86FFB" w:rsidRPr="00E86FFB" w:rsidRDefault="00E86FFB" w:rsidP="00E86FFB">
      <w:pPr>
        <w:pStyle w:val="Doc-1"/>
        <w:spacing w:line="240" w:lineRule="auto"/>
        <w:ind w:firstLine="567"/>
        <w:rPr>
          <w:sz w:val="28"/>
          <w:szCs w:val="28"/>
        </w:rPr>
      </w:pPr>
      <w:r w:rsidRPr="00E86FFB">
        <w:rPr>
          <w:b/>
          <w:sz w:val="28"/>
          <w:szCs w:val="28"/>
        </w:rPr>
        <w:t>Этап 3.</w:t>
      </w:r>
      <w:r w:rsidRPr="00E86FFB">
        <w:rPr>
          <w:sz w:val="28"/>
          <w:szCs w:val="28"/>
        </w:rPr>
        <w:t xml:space="preserve"> Формализация системы целей и задач профессиональной служебной деятельности гражданского служащего. </w:t>
      </w:r>
    </w:p>
    <w:p w:rsidR="00E86FFB" w:rsidRPr="00E86FFB" w:rsidRDefault="00E86FFB" w:rsidP="00E86FFB">
      <w:pPr>
        <w:pStyle w:val="Doc-1"/>
        <w:spacing w:line="240" w:lineRule="auto"/>
        <w:ind w:firstLine="567"/>
        <w:rPr>
          <w:sz w:val="28"/>
          <w:szCs w:val="28"/>
        </w:rPr>
      </w:pPr>
      <w:r w:rsidRPr="00E86FFB">
        <w:rPr>
          <w:sz w:val="28"/>
          <w:szCs w:val="28"/>
        </w:rPr>
        <w:t xml:space="preserve">Системы целей и задач профессиональной служебной деятельности гражданских служащих одного самостоятельного структурного подразделения государственного органа формируются таким образом, чтобы их достижение обеспечивало достижение целей деятельности данного структурного подразделения государственного органа. </w:t>
      </w:r>
    </w:p>
    <w:p w:rsidR="00E86FFB" w:rsidRPr="00E86FFB" w:rsidRDefault="00E86FFB" w:rsidP="00E86FFB">
      <w:pPr>
        <w:pStyle w:val="Doc-1"/>
        <w:spacing w:line="240" w:lineRule="auto"/>
        <w:ind w:firstLine="567"/>
        <w:rPr>
          <w:sz w:val="28"/>
          <w:szCs w:val="28"/>
        </w:rPr>
      </w:pPr>
      <w:r w:rsidRPr="00E86FFB">
        <w:rPr>
          <w:sz w:val="28"/>
          <w:szCs w:val="28"/>
        </w:rPr>
        <w:t>Основой для разработки системы целей профессиональной служебной деятельности гражданского служащего является организационный документ, разработанный на 2 этапе. Сформированная система целей вносится в профиль должности</w:t>
      </w:r>
      <w:r w:rsidRPr="00397DFF">
        <w:rPr>
          <w:sz w:val="28"/>
          <w:szCs w:val="28"/>
          <w:vertAlign w:val="superscript"/>
        </w:rPr>
        <w:footnoteReference w:id="4"/>
      </w:r>
      <w:r w:rsidRPr="00397DFF">
        <w:rPr>
          <w:sz w:val="28"/>
          <w:szCs w:val="28"/>
        </w:rPr>
        <w:t xml:space="preserve">, </w:t>
      </w:r>
      <w:r w:rsidRPr="00E86FFB">
        <w:rPr>
          <w:sz w:val="28"/>
          <w:szCs w:val="28"/>
        </w:rPr>
        <w:t>на основании которого разрабатывается должностной регламент.</w:t>
      </w:r>
    </w:p>
    <w:p w:rsidR="00E86FFB" w:rsidRDefault="00E86FFB" w:rsidP="00E86FFB">
      <w:pPr>
        <w:pStyle w:val="Doc-1"/>
        <w:spacing w:line="240" w:lineRule="auto"/>
        <w:ind w:firstLine="567"/>
        <w:rPr>
          <w:sz w:val="26"/>
          <w:szCs w:val="26"/>
        </w:rPr>
      </w:pPr>
      <w:r w:rsidRPr="00E86FFB">
        <w:rPr>
          <w:sz w:val="28"/>
          <w:szCs w:val="28"/>
        </w:rPr>
        <w:t xml:space="preserve">Общее число целей профессиональной служебной деятельности гражданского служащего рекомендуется устанавливать в интервале от 1 до 3, </w:t>
      </w:r>
      <w:r w:rsidRPr="00E86FFB">
        <w:rPr>
          <w:sz w:val="28"/>
          <w:szCs w:val="28"/>
        </w:rPr>
        <w:lastRenderedPageBreak/>
        <w:t>общее число задач профессиональной служебной деятельности гражданского служащего – в интервале от 3 до 7. Для каждой задачи устанавливается не более 3 показателей эффективности и результативности.</w:t>
      </w:r>
      <w:r w:rsidRPr="00281B9C">
        <w:rPr>
          <w:sz w:val="26"/>
          <w:szCs w:val="26"/>
        </w:rPr>
        <w:t xml:space="preserve"> </w:t>
      </w:r>
    </w:p>
    <w:p w:rsidR="00E76B42" w:rsidRPr="007C0BAB" w:rsidRDefault="00E76B42" w:rsidP="00E86FFB">
      <w:pPr>
        <w:pStyle w:val="Doc-1"/>
        <w:spacing w:line="240" w:lineRule="auto"/>
        <w:ind w:firstLine="567"/>
        <w:rPr>
          <w:sz w:val="28"/>
          <w:szCs w:val="28"/>
        </w:rPr>
      </w:pPr>
      <w:r w:rsidRPr="007C0BAB">
        <w:rPr>
          <w:sz w:val="28"/>
          <w:szCs w:val="28"/>
        </w:rPr>
        <w:t xml:space="preserve">3.14. Для каждой цели деятельности должны быть установлены показатели эффективности и результативности – количественные или качественные характеристики деятельности, позволяющие определить степень достижения цели, оценить объем и качество полученного результата, сроки выполнения и эффективность использования ресурсов. </w:t>
      </w:r>
    </w:p>
    <w:p w:rsidR="00E76B42" w:rsidRPr="00985852" w:rsidRDefault="00E76B42" w:rsidP="00DD5E3C">
      <w:pPr>
        <w:pStyle w:val="Doc-1"/>
        <w:spacing w:line="240" w:lineRule="auto"/>
        <w:ind w:firstLine="567"/>
        <w:rPr>
          <w:sz w:val="28"/>
          <w:szCs w:val="28"/>
        </w:rPr>
      </w:pPr>
      <w:r w:rsidRPr="007C0BAB">
        <w:rPr>
          <w:sz w:val="28"/>
          <w:szCs w:val="28"/>
        </w:rPr>
        <w:t xml:space="preserve">3.15. Различают следующие виды показателей результативности: </w:t>
      </w:r>
    </w:p>
    <w:tbl>
      <w:tblPr>
        <w:tblStyle w:val="afc"/>
        <w:tblW w:w="0" w:type="auto"/>
        <w:tblLook w:val="04A0"/>
      </w:tblPr>
      <w:tblGrid>
        <w:gridCol w:w="560"/>
        <w:gridCol w:w="3535"/>
        <w:gridCol w:w="5475"/>
      </w:tblGrid>
      <w:tr w:rsidR="00E76B42" w:rsidRPr="007C0BAB" w:rsidTr="00077A80">
        <w:tc>
          <w:tcPr>
            <w:tcW w:w="560" w:type="dxa"/>
          </w:tcPr>
          <w:p w:rsidR="00E76B42" w:rsidRPr="007C0BAB" w:rsidRDefault="00E76B42" w:rsidP="00DD5E3C">
            <w:pPr>
              <w:pStyle w:val="Doc-1"/>
              <w:spacing w:line="240" w:lineRule="auto"/>
              <w:ind w:firstLine="0"/>
              <w:jc w:val="center"/>
              <w:rPr>
                <w:b/>
              </w:rPr>
            </w:pPr>
            <w:r w:rsidRPr="007C0BAB">
              <w:rPr>
                <w:b/>
              </w:rPr>
              <w:t xml:space="preserve">№ </w:t>
            </w:r>
            <w:proofErr w:type="spellStart"/>
            <w:r w:rsidRPr="007C0BAB">
              <w:rPr>
                <w:b/>
              </w:rPr>
              <w:t>п\</w:t>
            </w:r>
            <w:proofErr w:type="gramStart"/>
            <w:r w:rsidRPr="007C0BAB">
              <w:rPr>
                <w:b/>
              </w:rPr>
              <w:t>п</w:t>
            </w:r>
            <w:proofErr w:type="spellEnd"/>
            <w:proofErr w:type="gramEnd"/>
          </w:p>
        </w:tc>
        <w:tc>
          <w:tcPr>
            <w:tcW w:w="3535" w:type="dxa"/>
          </w:tcPr>
          <w:p w:rsidR="00E76B42" w:rsidRPr="007C0BAB" w:rsidRDefault="00E76B42" w:rsidP="00DD5E3C">
            <w:pPr>
              <w:pStyle w:val="Doc-1"/>
              <w:spacing w:line="240" w:lineRule="auto"/>
              <w:ind w:firstLine="0"/>
              <w:jc w:val="center"/>
              <w:rPr>
                <w:b/>
              </w:rPr>
            </w:pPr>
            <w:r w:rsidRPr="007C0BAB">
              <w:rPr>
                <w:b/>
              </w:rPr>
              <w:t xml:space="preserve">Характеристика классификации </w:t>
            </w:r>
          </w:p>
          <w:p w:rsidR="00E76B42" w:rsidRPr="007C0BAB" w:rsidRDefault="00E76B42" w:rsidP="00DD5E3C">
            <w:pPr>
              <w:pStyle w:val="Doc-1"/>
              <w:spacing w:line="240" w:lineRule="auto"/>
              <w:ind w:firstLine="0"/>
              <w:jc w:val="center"/>
              <w:rPr>
                <w:b/>
              </w:rPr>
            </w:pPr>
            <w:r w:rsidRPr="007C0BAB">
              <w:rPr>
                <w:b/>
              </w:rPr>
              <w:t>(компонент декомпозиции)</w:t>
            </w:r>
          </w:p>
        </w:tc>
        <w:tc>
          <w:tcPr>
            <w:tcW w:w="5476" w:type="dxa"/>
          </w:tcPr>
          <w:p w:rsidR="00E76B42" w:rsidRPr="007C0BAB" w:rsidRDefault="00E76B42" w:rsidP="00DD5E3C">
            <w:pPr>
              <w:pStyle w:val="Doc-1"/>
              <w:spacing w:line="240" w:lineRule="auto"/>
              <w:ind w:firstLine="0"/>
              <w:jc w:val="center"/>
              <w:rPr>
                <w:b/>
              </w:rPr>
            </w:pPr>
            <w:r w:rsidRPr="007C0BAB">
              <w:rPr>
                <w:b/>
              </w:rPr>
              <w:t>Виды показателей результативности</w:t>
            </w:r>
          </w:p>
        </w:tc>
      </w:tr>
      <w:tr w:rsidR="00E76B42" w:rsidRPr="007C0BAB" w:rsidTr="00077A80">
        <w:tc>
          <w:tcPr>
            <w:tcW w:w="560" w:type="dxa"/>
            <w:vMerge w:val="restart"/>
          </w:tcPr>
          <w:p w:rsidR="00E76B42" w:rsidRPr="007C0BAB" w:rsidRDefault="00E76B42" w:rsidP="00DD5E3C">
            <w:pPr>
              <w:pStyle w:val="Doc-1"/>
              <w:spacing w:line="240" w:lineRule="auto"/>
              <w:ind w:firstLine="0"/>
              <w:jc w:val="center"/>
            </w:pPr>
            <w:r w:rsidRPr="007C0BAB">
              <w:t>1.</w:t>
            </w:r>
          </w:p>
        </w:tc>
        <w:tc>
          <w:tcPr>
            <w:tcW w:w="3535" w:type="dxa"/>
            <w:vMerge w:val="restart"/>
          </w:tcPr>
          <w:p w:rsidR="00E76B42" w:rsidRPr="007C0BAB" w:rsidRDefault="00E76B42" w:rsidP="00DD5E3C">
            <w:pPr>
              <w:pStyle w:val="Doc-1"/>
              <w:spacing w:line="240" w:lineRule="auto"/>
              <w:ind w:firstLine="0"/>
              <w:jc w:val="left"/>
            </w:pPr>
            <w:r w:rsidRPr="007C0BAB">
              <w:t>По стратегическим перспективам</w:t>
            </w:r>
          </w:p>
        </w:tc>
        <w:tc>
          <w:tcPr>
            <w:tcW w:w="5476" w:type="dxa"/>
          </w:tcPr>
          <w:p w:rsidR="00E76B42" w:rsidRPr="007C0BAB" w:rsidRDefault="00E76B42" w:rsidP="00DD5E3C">
            <w:pPr>
              <w:pStyle w:val="Doc-1"/>
              <w:spacing w:line="240" w:lineRule="auto"/>
              <w:ind w:firstLine="0"/>
            </w:pPr>
            <w:r w:rsidRPr="007C0BAB">
              <w:t>Повышение удовлетворенности граждан и организаций</w:t>
            </w:r>
          </w:p>
        </w:tc>
      </w:tr>
      <w:tr w:rsidR="00E76B42" w:rsidRPr="007C0BAB" w:rsidTr="00077A80">
        <w:tc>
          <w:tcPr>
            <w:tcW w:w="560" w:type="dxa"/>
            <w:vMerge/>
          </w:tcPr>
          <w:p w:rsidR="00E76B42" w:rsidRPr="007C0BAB" w:rsidRDefault="00E76B42" w:rsidP="00DD5E3C">
            <w:pPr>
              <w:pStyle w:val="Doc-1"/>
              <w:spacing w:line="240" w:lineRule="auto"/>
              <w:ind w:firstLine="0"/>
              <w:jc w:val="center"/>
            </w:pPr>
          </w:p>
        </w:tc>
        <w:tc>
          <w:tcPr>
            <w:tcW w:w="3535" w:type="dxa"/>
            <w:vMerge/>
          </w:tcPr>
          <w:p w:rsidR="00E76B42" w:rsidRPr="007C0BAB" w:rsidRDefault="00E76B42" w:rsidP="00DD5E3C">
            <w:pPr>
              <w:pStyle w:val="Doc-1"/>
              <w:spacing w:line="240" w:lineRule="auto"/>
              <w:ind w:firstLine="0"/>
            </w:pPr>
          </w:p>
        </w:tc>
        <w:tc>
          <w:tcPr>
            <w:tcW w:w="5476" w:type="dxa"/>
          </w:tcPr>
          <w:p w:rsidR="00E76B42" w:rsidRPr="007C0BAB" w:rsidRDefault="00E76B42" w:rsidP="00DD5E3C">
            <w:pPr>
              <w:pStyle w:val="Doc-1"/>
              <w:spacing w:line="240" w:lineRule="auto"/>
              <w:ind w:firstLine="0"/>
            </w:pPr>
            <w:r w:rsidRPr="007C0BAB">
              <w:t>Эффективность использования бюджетных средств и итоги целевой деятельности</w:t>
            </w:r>
          </w:p>
        </w:tc>
      </w:tr>
      <w:tr w:rsidR="00E76B42" w:rsidRPr="007C0BAB" w:rsidTr="00077A80">
        <w:tc>
          <w:tcPr>
            <w:tcW w:w="560" w:type="dxa"/>
            <w:vMerge/>
          </w:tcPr>
          <w:p w:rsidR="00E76B42" w:rsidRPr="007C0BAB" w:rsidRDefault="00E76B42" w:rsidP="00DD5E3C">
            <w:pPr>
              <w:pStyle w:val="Doc-1"/>
              <w:spacing w:line="240" w:lineRule="auto"/>
              <w:ind w:firstLine="0"/>
              <w:jc w:val="center"/>
            </w:pPr>
          </w:p>
        </w:tc>
        <w:tc>
          <w:tcPr>
            <w:tcW w:w="3535" w:type="dxa"/>
            <w:vMerge/>
          </w:tcPr>
          <w:p w:rsidR="00E76B42" w:rsidRPr="007C0BAB" w:rsidRDefault="00E76B42" w:rsidP="00DD5E3C">
            <w:pPr>
              <w:pStyle w:val="Doc-1"/>
              <w:spacing w:line="240" w:lineRule="auto"/>
              <w:ind w:firstLine="0"/>
            </w:pPr>
          </w:p>
        </w:tc>
        <w:tc>
          <w:tcPr>
            <w:tcW w:w="5476" w:type="dxa"/>
          </w:tcPr>
          <w:p w:rsidR="00E76B42" w:rsidRPr="007C0BAB" w:rsidRDefault="00E76B42" w:rsidP="00DD5E3C">
            <w:pPr>
              <w:pStyle w:val="Doc-1"/>
              <w:spacing w:line="240" w:lineRule="auto"/>
              <w:ind w:firstLine="0"/>
            </w:pPr>
            <w:r w:rsidRPr="007C0BAB">
              <w:t>Совершенствование организационных процессов и реализация ключевых функций</w:t>
            </w:r>
          </w:p>
        </w:tc>
      </w:tr>
      <w:tr w:rsidR="00E76B42" w:rsidRPr="007C0BAB" w:rsidTr="00077A80">
        <w:tc>
          <w:tcPr>
            <w:tcW w:w="560" w:type="dxa"/>
            <w:vMerge/>
          </w:tcPr>
          <w:p w:rsidR="00E76B42" w:rsidRPr="007C0BAB" w:rsidRDefault="00E76B42" w:rsidP="00DD5E3C">
            <w:pPr>
              <w:pStyle w:val="Doc-1"/>
              <w:spacing w:line="240" w:lineRule="auto"/>
              <w:ind w:firstLine="0"/>
              <w:jc w:val="center"/>
            </w:pPr>
          </w:p>
        </w:tc>
        <w:tc>
          <w:tcPr>
            <w:tcW w:w="3535" w:type="dxa"/>
            <w:vMerge/>
          </w:tcPr>
          <w:p w:rsidR="00E76B42" w:rsidRPr="007C0BAB" w:rsidRDefault="00E76B42" w:rsidP="00DD5E3C">
            <w:pPr>
              <w:pStyle w:val="Doc-1"/>
              <w:spacing w:line="240" w:lineRule="auto"/>
              <w:ind w:firstLine="0"/>
            </w:pPr>
          </w:p>
        </w:tc>
        <w:tc>
          <w:tcPr>
            <w:tcW w:w="5476" w:type="dxa"/>
          </w:tcPr>
          <w:p w:rsidR="00E76B42" w:rsidRPr="007C0BAB" w:rsidRDefault="00E76B42" w:rsidP="00DD5E3C">
            <w:pPr>
              <w:pStyle w:val="Doc-1"/>
              <w:spacing w:line="240" w:lineRule="auto"/>
              <w:ind w:firstLine="0"/>
            </w:pPr>
            <w:r w:rsidRPr="007C0BAB">
              <w:t>Профессиональное развитие кадрового состава государственного органа</w:t>
            </w:r>
          </w:p>
        </w:tc>
      </w:tr>
      <w:tr w:rsidR="00E76B42" w:rsidRPr="007C0BAB" w:rsidTr="00077A80">
        <w:tc>
          <w:tcPr>
            <w:tcW w:w="560" w:type="dxa"/>
            <w:vMerge w:val="restart"/>
          </w:tcPr>
          <w:p w:rsidR="00E76B42" w:rsidRPr="007C0BAB" w:rsidRDefault="00E76B42" w:rsidP="00DD5E3C">
            <w:pPr>
              <w:pStyle w:val="Doc-1"/>
              <w:spacing w:line="240" w:lineRule="auto"/>
              <w:ind w:firstLine="0"/>
              <w:jc w:val="center"/>
            </w:pPr>
            <w:r w:rsidRPr="007C0BAB">
              <w:t>2.</w:t>
            </w:r>
          </w:p>
        </w:tc>
        <w:tc>
          <w:tcPr>
            <w:tcW w:w="3535" w:type="dxa"/>
            <w:vMerge w:val="restart"/>
          </w:tcPr>
          <w:p w:rsidR="00E76B42" w:rsidRPr="007C0BAB" w:rsidRDefault="00E76B42" w:rsidP="00DD5E3C">
            <w:pPr>
              <w:pStyle w:val="Doc-1"/>
              <w:spacing w:line="240" w:lineRule="auto"/>
              <w:ind w:firstLine="0"/>
              <w:jc w:val="left"/>
            </w:pPr>
            <w:r w:rsidRPr="007C0BAB">
              <w:t>По распределению ответственности</w:t>
            </w:r>
          </w:p>
        </w:tc>
        <w:tc>
          <w:tcPr>
            <w:tcW w:w="5476" w:type="dxa"/>
          </w:tcPr>
          <w:p w:rsidR="00E76B42" w:rsidRPr="007C0BAB" w:rsidRDefault="00E76B42" w:rsidP="00DD5E3C">
            <w:pPr>
              <w:pStyle w:val="Doc-1"/>
              <w:spacing w:line="240" w:lineRule="auto"/>
              <w:ind w:firstLine="0"/>
            </w:pPr>
            <w:r w:rsidRPr="007C0BAB">
              <w:t>Индивидуальные</w:t>
            </w:r>
          </w:p>
        </w:tc>
      </w:tr>
      <w:tr w:rsidR="00E76B42" w:rsidRPr="007C0BAB" w:rsidTr="00077A80">
        <w:tc>
          <w:tcPr>
            <w:tcW w:w="560" w:type="dxa"/>
            <w:vMerge/>
          </w:tcPr>
          <w:p w:rsidR="00E76B42" w:rsidRPr="007C0BAB" w:rsidRDefault="00E76B42" w:rsidP="00DD5E3C">
            <w:pPr>
              <w:pStyle w:val="Doc-1"/>
              <w:spacing w:line="240" w:lineRule="auto"/>
              <w:ind w:firstLine="0"/>
              <w:jc w:val="center"/>
            </w:pPr>
          </w:p>
        </w:tc>
        <w:tc>
          <w:tcPr>
            <w:tcW w:w="3535" w:type="dxa"/>
            <w:vMerge/>
          </w:tcPr>
          <w:p w:rsidR="00E76B42" w:rsidRPr="007C0BAB" w:rsidRDefault="00E76B42" w:rsidP="00DD5E3C">
            <w:pPr>
              <w:pStyle w:val="Doc-1"/>
              <w:spacing w:line="240" w:lineRule="auto"/>
              <w:ind w:firstLine="0"/>
            </w:pPr>
          </w:p>
        </w:tc>
        <w:tc>
          <w:tcPr>
            <w:tcW w:w="5476" w:type="dxa"/>
          </w:tcPr>
          <w:p w:rsidR="00E76B42" w:rsidRPr="007C0BAB" w:rsidRDefault="00E76B42" w:rsidP="00DD5E3C">
            <w:pPr>
              <w:pStyle w:val="Doc-1"/>
              <w:spacing w:line="240" w:lineRule="auto"/>
              <w:ind w:firstLine="0"/>
            </w:pPr>
            <w:r w:rsidRPr="007C0BAB">
              <w:t>Коллективные (могут применяться в случае влияния профессиональной служебной деятельности гражданского служащего на конечный результат)</w:t>
            </w:r>
          </w:p>
        </w:tc>
      </w:tr>
      <w:tr w:rsidR="00E76B42" w:rsidRPr="007C0BAB" w:rsidTr="00077A80">
        <w:tc>
          <w:tcPr>
            <w:tcW w:w="560" w:type="dxa"/>
            <w:vMerge w:val="restart"/>
          </w:tcPr>
          <w:p w:rsidR="00E76B42" w:rsidRPr="007C0BAB" w:rsidRDefault="00E76B42" w:rsidP="00DD5E3C">
            <w:pPr>
              <w:pStyle w:val="Doc-1"/>
              <w:spacing w:line="240" w:lineRule="auto"/>
              <w:ind w:firstLine="0"/>
              <w:jc w:val="center"/>
            </w:pPr>
            <w:r w:rsidRPr="007C0BAB">
              <w:t>3.</w:t>
            </w:r>
          </w:p>
        </w:tc>
        <w:tc>
          <w:tcPr>
            <w:tcW w:w="3535" w:type="dxa"/>
            <w:vMerge w:val="restart"/>
          </w:tcPr>
          <w:p w:rsidR="00E76B42" w:rsidRPr="007C0BAB" w:rsidRDefault="00E76B42" w:rsidP="00DD5E3C">
            <w:pPr>
              <w:pStyle w:val="Doc-1"/>
              <w:spacing w:line="240" w:lineRule="auto"/>
              <w:ind w:firstLine="0"/>
              <w:jc w:val="left"/>
            </w:pPr>
            <w:r w:rsidRPr="007C0BAB">
              <w:t>По способу измерения</w:t>
            </w:r>
          </w:p>
        </w:tc>
        <w:tc>
          <w:tcPr>
            <w:tcW w:w="5476" w:type="dxa"/>
          </w:tcPr>
          <w:p w:rsidR="00E76B42" w:rsidRPr="007C0BAB" w:rsidRDefault="00E76B42" w:rsidP="00DD5E3C">
            <w:pPr>
              <w:pStyle w:val="Doc-1"/>
              <w:spacing w:line="240" w:lineRule="auto"/>
              <w:ind w:firstLine="0"/>
            </w:pPr>
            <w:r w:rsidRPr="007C0BAB">
              <w:t>Абсолютные – показатели, имеющие определенную размерность и единицы измерения</w:t>
            </w:r>
          </w:p>
        </w:tc>
      </w:tr>
      <w:tr w:rsidR="00E76B42" w:rsidRPr="007C0BAB" w:rsidTr="00077A80">
        <w:tc>
          <w:tcPr>
            <w:tcW w:w="560" w:type="dxa"/>
            <w:vMerge/>
          </w:tcPr>
          <w:p w:rsidR="00E76B42" w:rsidRPr="007C0BAB" w:rsidRDefault="00E76B42" w:rsidP="00DD5E3C">
            <w:pPr>
              <w:pStyle w:val="Doc-1"/>
              <w:spacing w:line="240" w:lineRule="auto"/>
              <w:ind w:firstLine="0"/>
              <w:jc w:val="center"/>
            </w:pPr>
          </w:p>
        </w:tc>
        <w:tc>
          <w:tcPr>
            <w:tcW w:w="3535" w:type="dxa"/>
            <w:vMerge/>
          </w:tcPr>
          <w:p w:rsidR="00E76B42" w:rsidRPr="007C0BAB" w:rsidRDefault="00E76B42" w:rsidP="00DD5E3C">
            <w:pPr>
              <w:pStyle w:val="Doc-1"/>
              <w:spacing w:line="240" w:lineRule="auto"/>
              <w:ind w:firstLine="0"/>
            </w:pPr>
          </w:p>
        </w:tc>
        <w:tc>
          <w:tcPr>
            <w:tcW w:w="5476" w:type="dxa"/>
          </w:tcPr>
          <w:p w:rsidR="00E76B42" w:rsidRPr="007C0BAB" w:rsidRDefault="00E76B42" w:rsidP="00DD5E3C">
            <w:pPr>
              <w:pStyle w:val="Doc-1"/>
              <w:spacing w:line="240" w:lineRule="auto"/>
              <w:ind w:firstLine="0"/>
            </w:pPr>
            <w:r w:rsidRPr="007C0BAB">
              <w:t>Относительные – показатели в безразмерных величинах (доли) или процентах, выражающие количественное соотношение</w:t>
            </w:r>
          </w:p>
        </w:tc>
      </w:tr>
      <w:tr w:rsidR="00E76B42" w:rsidRPr="007C0BAB" w:rsidTr="00077A80">
        <w:tc>
          <w:tcPr>
            <w:tcW w:w="560" w:type="dxa"/>
            <w:vMerge/>
          </w:tcPr>
          <w:p w:rsidR="00E76B42" w:rsidRPr="007C0BAB" w:rsidRDefault="00E76B42" w:rsidP="00DD5E3C">
            <w:pPr>
              <w:pStyle w:val="Doc-1"/>
              <w:spacing w:line="240" w:lineRule="auto"/>
              <w:ind w:firstLine="0"/>
              <w:jc w:val="center"/>
            </w:pPr>
          </w:p>
        </w:tc>
        <w:tc>
          <w:tcPr>
            <w:tcW w:w="3535" w:type="dxa"/>
            <w:vMerge/>
          </w:tcPr>
          <w:p w:rsidR="00E76B42" w:rsidRPr="007C0BAB" w:rsidRDefault="00E76B42" w:rsidP="00DD5E3C">
            <w:pPr>
              <w:pStyle w:val="Doc-1"/>
              <w:spacing w:line="240" w:lineRule="auto"/>
              <w:ind w:firstLine="0"/>
            </w:pPr>
          </w:p>
        </w:tc>
        <w:tc>
          <w:tcPr>
            <w:tcW w:w="5476" w:type="dxa"/>
          </w:tcPr>
          <w:p w:rsidR="00E76B42" w:rsidRPr="007C0BAB" w:rsidRDefault="00E76B42" w:rsidP="00DD5E3C">
            <w:pPr>
              <w:pStyle w:val="Doc-1"/>
              <w:spacing w:line="240" w:lineRule="auto"/>
              <w:ind w:firstLine="0"/>
            </w:pPr>
            <w:r w:rsidRPr="007C0BAB">
              <w:t>Средние – обобщающие показатели, характеризующие общую величину изучаемого признака в общей совокупности</w:t>
            </w:r>
          </w:p>
        </w:tc>
      </w:tr>
      <w:tr w:rsidR="00E76B42" w:rsidRPr="007C0BAB" w:rsidTr="00077A80">
        <w:tc>
          <w:tcPr>
            <w:tcW w:w="560" w:type="dxa"/>
            <w:vMerge w:val="restart"/>
          </w:tcPr>
          <w:p w:rsidR="00E76B42" w:rsidRPr="007C0BAB" w:rsidRDefault="00E76B42" w:rsidP="00DD5E3C">
            <w:pPr>
              <w:pStyle w:val="Doc-1"/>
              <w:spacing w:line="240" w:lineRule="auto"/>
              <w:ind w:firstLine="0"/>
              <w:jc w:val="center"/>
            </w:pPr>
            <w:r w:rsidRPr="007C0BAB">
              <w:t>4.</w:t>
            </w:r>
          </w:p>
        </w:tc>
        <w:tc>
          <w:tcPr>
            <w:tcW w:w="3535" w:type="dxa"/>
            <w:vMerge w:val="restart"/>
          </w:tcPr>
          <w:p w:rsidR="00E76B42" w:rsidRPr="007C0BAB" w:rsidRDefault="00E76B42" w:rsidP="00DD5E3C">
            <w:pPr>
              <w:pStyle w:val="Doc-1"/>
              <w:spacing w:line="240" w:lineRule="auto"/>
              <w:ind w:firstLine="0"/>
              <w:jc w:val="left"/>
            </w:pPr>
            <w:r w:rsidRPr="007C0BAB">
              <w:t>По динамике</w:t>
            </w:r>
          </w:p>
        </w:tc>
        <w:tc>
          <w:tcPr>
            <w:tcW w:w="5476" w:type="dxa"/>
          </w:tcPr>
          <w:p w:rsidR="00E76B42" w:rsidRPr="007C0BAB" w:rsidRDefault="00E76B42" w:rsidP="00DD5E3C">
            <w:pPr>
              <w:pStyle w:val="Doc-1"/>
              <w:spacing w:line="240" w:lineRule="auto"/>
              <w:ind w:firstLine="0"/>
            </w:pPr>
            <w:r w:rsidRPr="007C0BAB">
              <w:t xml:space="preserve">Статические – качественно определенные показатели, характеризующие результативность профессиональной служебной деятельности гражданского служащего за отчетный период </w:t>
            </w:r>
          </w:p>
        </w:tc>
      </w:tr>
      <w:tr w:rsidR="00E76B42" w:rsidRPr="007C0BAB" w:rsidTr="00077A80">
        <w:tc>
          <w:tcPr>
            <w:tcW w:w="560" w:type="dxa"/>
            <w:vMerge/>
          </w:tcPr>
          <w:p w:rsidR="00E76B42" w:rsidRPr="007C0BAB" w:rsidRDefault="00E76B42" w:rsidP="00DD5E3C">
            <w:pPr>
              <w:pStyle w:val="Doc-1"/>
              <w:spacing w:line="240" w:lineRule="auto"/>
              <w:ind w:firstLine="0"/>
            </w:pPr>
          </w:p>
        </w:tc>
        <w:tc>
          <w:tcPr>
            <w:tcW w:w="3535" w:type="dxa"/>
            <w:vMerge/>
          </w:tcPr>
          <w:p w:rsidR="00E76B42" w:rsidRPr="007C0BAB" w:rsidRDefault="00E76B42" w:rsidP="00DD5E3C">
            <w:pPr>
              <w:pStyle w:val="Doc-1"/>
              <w:spacing w:line="240" w:lineRule="auto"/>
              <w:ind w:firstLine="0"/>
            </w:pPr>
          </w:p>
        </w:tc>
        <w:tc>
          <w:tcPr>
            <w:tcW w:w="5476" w:type="dxa"/>
          </w:tcPr>
          <w:p w:rsidR="00E76B42" w:rsidRPr="007C0BAB" w:rsidRDefault="00E76B42" w:rsidP="00DD5E3C">
            <w:pPr>
              <w:pStyle w:val="Doc-1"/>
              <w:spacing w:line="240" w:lineRule="auto"/>
              <w:ind w:firstLine="0"/>
            </w:pPr>
            <w:r w:rsidRPr="007C0BAB">
              <w:t>Динамические – показатели результативности, характеризующие результативность профессиональной служебной деятельности гражданского служащего посредством сравнения значений данных показателей за несколько отчетных периодов</w:t>
            </w:r>
          </w:p>
        </w:tc>
      </w:tr>
    </w:tbl>
    <w:p w:rsidR="00E76B42" w:rsidRPr="007C0BAB" w:rsidRDefault="00E76B42" w:rsidP="00DD5E3C">
      <w:pPr>
        <w:pStyle w:val="Doc-1"/>
        <w:spacing w:line="240" w:lineRule="auto"/>
        <w:ind w:firstLine="567"/>
        <w:rPr>
          <w:sz w:val="28"/>
          <w:szCs w:val="28"/>
        </w:rPr>
      </w:pPr>
    </w:p>
    <w:p w:rsidR="00E76B42" w:rsidRPr="007C0BAB" w:rsidRDefault="00E76B42" w:rsidP="00DD5E3C">
      <w:pPr>
        <w:pStyle w:val="Doc-1"/>
        <w:spacing w:line="240" w:lineRule="auto"/>
        <w:ind w:firstLine="567"/>
        <w:rPr>
          <w:sz w:val="28"/>
          <w:szCs w:val="28"/>
        </w:rPr>
      </w:pPr>
      <w:r w:rsidRPr="007C0BAB">
        <w:rPr>
          <w:sz w:val="28"/>
          <w:szCs w:val="28"/>
        </w:rPr>
        <w:t xml:space="preserve">3.16. В целях обеспечения достижения наиболее значимых целей деятельности число показателей эффективности и результативности должно быть ограниченным. </w:t>
      </w:r>
    </w:p>
    <w:p w:rsidR="00E76B42" w:rsidRPr="007C0BAB" w:rsidRDefault="00E76B42" w:rsidP="00DD5E3C">
      <w:pPr>
        <w:pStyle w:val="Doc-1"/>
        <w:spacing w:line="240" w:lineRule="auto"/>
        <w:ind w:firstLine="567"/>
        <w:rPr>
          <w:sz w:val="28"/>
          <w:szCs w:val="28"/>
        </w:rPr>
      </w:pPr>
      <w:r w:rsidRPr="007C0BAB">
        <w:rPr>
          <w:sz w:val="28"/>
          <w:szCs w:val="28"/>
        </w:rPr>
        <w:t xml:space="preserve">Для оценки эффективности и результативности профессиональной </w:t>
      </w:r>
      <w:r w:rsidRPr="007C0BAB">
        <w:rPr>
          <w:sz w:val="28"/>
          <w:szCs w:val="28"/>
        </w:rPr>
        <w:lastRenderedPageBreak/>
        <w:t xml:space="preserve">служебной деятельности руководителя государственного органа рекомендуется устанавливать не более 25 показателей эффективности и результативности, руководителей структурных подразделений государственного органа – не более 10 показателей эффективности и результативности, иных гражданских служащих – не более 5 показателей эффективности и результативности. </w:t>
      </w:r>
    </w:p>
    <w:p w:rsidR="00E76B42" w:rsidRPr="007C0BAB" w:rsidRDefault="00E76B42" w:rsidP="00DD5E3C">
      <w:pPr>
        <w:pStyle w:val="Doc-1"/>
        <w:spacing w:line="240" w:lineRule="auto"/>
        <w:ind w:firstLine="567"/>
        <w:rPr>
          <w:sz w:val="28"/>
          <w:szCs w:val="28"/>
        </w:rPr>
      </w:pPr>
      <w:r w:rsidRPr="007C0BAB">
        <w:rPr>
          <w:sz w:val="28"/>
          <w:szCs w:val="28"/>
        </w:rPr>
        <w:t xml:space="preserve">3.17. В качестве вспомогательного инструмента при разработке показателей эффективности и результативности рекомендуется использовать Справочник показателей эффективности и результативности, являющийся </w:t>
      </w:r>
      <w:hyperlink w:anchor="П8" w:history="1">
        <w:r w:rsidRPr="007C0BAB">
          <w:rPr>
            <w:rStyle w:val="afa"/>
            <w:color w:val="auto"/>
            <w:sz w:val="28"/>
            <w:szCs w:val="28"/>
            <w:u w:val="none"/>
          </w:rPr>
          <w:t>Приложением №</w:t>
        </w:r>
      </w:hyperlink>
      <w:r w:rsidRPr="007C0BAB">
        <w:rPr>
          <w:sz w:val="28"/>
          <w:szCs w:val="28"/>
        </w:rPr>
        <w:t xml:space="preserve"> 10 к настоящему методическому инструментарию. </w:t>
      </w:r>
    </w:p>
    <w:p w:rsidR="00E76B42" w:rsidRPr="007C0BAB" w:rsidRDefault="00E76B42" w:rsidP="00DD5E3C">
      <w:pPr>
        <w:pStyle w:val="Doc-1"/>
        <w:spacing w:line="240" w:lineRule="auto"/>
        <w:ind w:firstLine="567"/>
        <w:rPr>
          <w:sz w:val="28"/>
          <w:szCs w:val="28"/>
        </w:rPr>
      </w:pPr>
      <w:r w:rsidRPr="007C0BAB">
        <w:rPr>
          <w:sz w:val="28"/>
          <w:szCs w:val="28"/>
        </w:rPr>
        <w:t xml:space="preserve">3.18. Справочник показателей эффективности и результативности содержит следующую информацию: </w:t>
      </w:r>
    </w:p>
    <w:p w:rsidR="00E76B42" w:rsidRPr="007C0BAB" w:rsidRDefault="00E76B42" w:rsidP="00DD5E3C">
      <w:pPr>
        <w:pStyle w:val="Doc-"/>
        <w:spacing w:line="240" w:lineRule="auto"/>
        <w:ind w:left="0" w:firstLine="567"/>
        <w:rPr>
          <w:sz w:val="28"/>
          <w:szCs w:val="28"/>
        </w:rPr>
      </w:pPr>
      <w:r w:rsidRPr="007C0BAB">
        <w:rPr>
          <w:sz w:val="28"/>
          <w:szCs w:val="28"/>
        </w:rPr>
        <w:t xml:space="preserve">стратегическая перспектива – один из четырех основополагающих компонентов, на которые декомпозируются цели деятельности каждого государственного органа; </w:t>
      </w:r>
    </w:p>
    <w:p w:rsidR="00E76B42" w:rsidRPr="007C0BAB" w:rsidRDefault="00E76B42" w:rsidP="00DD5E3C">
      <w:pPr>
        <w:pStyle w:val="Doc-"/>
        <w:spacing w:line="240" w:lineRule="auto"/>
        <w:ind w:left="0" w:firstLine="567"/>
        <w:rPr>
          <w:sz w:val="28"/>
          <w:szCs w:val="28"/>
        </w:rPr>
      </w:pPr>
      <w:r w:rsidRPr="007C0BAB">
        <w:rPr>
          <w:sz w:val="28"/>
          <w:szCs w:val="28"/>
        </w:rPr>
        <w:t>оцениваемая область деятельности – направления деятельности государственного органа. Оцениваемые области деятельности устанавливаются для каждой стратегической перспективы и при необходимости могут быть доп</w:t>
      </w:r>
      <w:r w:rsidR="00C55C62" w:rsidRPr="007C0BAB">
        <w:rPr>
          <w:sz w:val="28"/>
          <w:szCs w:val="28"/>
        </w:rPr>
        <w:t>олнены государственным органом;</w:t>
      </w:r>
    </w:p>
    <w:p w:rsidR="00C55C62" w:rsidRPr="007C0BAB" w:rsidRDefault="00C55C62" w:rsidP="00DD5E3C">
      <w:pPr>
        <w:pStyle w:val="Doc-"/>
        <w:spacing w:line="240" w:lineRule="auto"/>
        <w:ind w:left="0" w:firstLine="567"/>
        <w:rPr>
          <w:sz w:val="28"/>
          <w:szCs w:val="28"/>
        </w:rPr>
      </w:pPr>
      <w:r w:rsidRPr="007C0BAB">
        <w:rPr>
          <w:sz w:val="28"/>
          <w:szCs w:val="28"/>
        </w:rPr>
        <w:t>показатели эффективности и результативности – устанавливаются по каждой оцениваемой области деятельности;</w:t>
      </w:r>
    </w:p>
    <w:p w:rsidR="00C55C62" w:rsidRPr="007C0BAB" w:rsidRDefault="00C55C62" w:rsidP="00DD5E3C">
      <w:pPr>
        <w:pStyle w:val="Doc-"/>
        <w:spacing w:line="240" w:lineRule="auto"/>
        <w:ind w:left="0" w:firstLine="567"/>
        <w:rPr>
          <w:sz w:val="28"/>
          <w:szCs w:val="28"/>
        </w:rPr>
      </w:pPr>
      <w:r w:rsidRPr="007C0BAB">
        <w:rPr>
          <w:sz w:val="28"/>
          <w:szCs w:val="28"/>
        </w:rPr>
        <w:t>единицы измерения показателей эффективности и результативности;</w:t>
      </w:r>
    </w:p>
    <w:p w:rsidR="00C55C62" w:rsidRPr="007C0BAB" w:rsidRDefault="00C55C62" w:rsidP="00DD5E3C">
      <w:pPr>
        <w:pStyle w:val="Doc-"/>
        <w:spacing w:line="240" w:lineRule="auto"/>
        <w:ind w:left="0" w:firstLine="567"/>
        <w:rPr>
          <w:sz w:val="28"/>
          <w:szCs w:val="28"/>
        </w:rPr>
      </w:pPr>
      <w:r w:rsidRPr="007C0BAB">
        <w:rPr>
          <w:sz w:val="28"/>
          <w:szCs w:val="28"/>
        </w:rPr>
        <w:t>алгоритм расчета показателей эффективности и результативности;</w:t>
      </w:r>
    </w:p>
    <w:p w:rsidR="00C55C62" w:rsidRPr="007C0BAB" w:rsidRDefault="00C55C62" w:rsidP="00DD5E3C">
      <w:pPr>
        <w:pStyle w:val="Doc-"/>
        <w:spacing w:line="240" w:lineRule="auto"/>
        <w:ind w:left="0" w:firstLine="567"/>
        <w:rPr>
          <w:sz w:val="28"/>
          <w:szCs w:val="28"/>
        </w:rPr>
      </w:pPr>
      <w:r w:rsidRPr="007C0BAB">
        <w:rPr>
          <w:sz w:val="28"/>
          <w:szCs w:val="28"/>
        </w:rPr>
        <w:t xml:space="preserve">рекомендуемая периодичность оценки показателей эффективности и результативности; </w:t>
      </w:r>
    </w:p>
    <w:p w:rsidR="00C55C62" w:rsidRPr="007C0BAB" w:rsidRDefault="00C55C62" w:rsidP="00DD5E3C">
      <w:pPr>
        <w:pStyle w:val="Doc-"/>
        <w:spacing w:line="240" w:lineRule="auto"/>
        <w:ind w:left="0" w:firstLine="567"/>
        <w:rPr>
          <w:sz w:val="28"/>
          <w:szCs w:val="28"/>
        </w:rPr>
      </w:pPr>
      <w:r w:rsidRPr="007C0BAB">
        <w:rPr>
          <w:sz w:val="28"/>
          <w:szCs w:val="28"/>
        </w:rPr>
        <w:t>возможность использования общественной оценки (да/нет).</w:t>
      </w:r>
    </w:p>
    <w:p w:rsidR="00E76B42" w:rsidRPr="00985852" w:rsidRDefault="007F1FC7" w:rsidP="00DD5E3C">
      <w:pPr>
        <w:pStyle w:val="Doc-"/>
        <w:numPr>
          <w:ilvl w:val="0"/>
          <w:numId w:val="0"/>
        </w:numPr>
        <w:spacing w:line="240" w:lineRule="auto"/>
        <w:ind w:firstLine="567"/>
        <w:rPr>
          <w:sz w:val="28"/>
          <w:szCs w:val="28"/>
        </w:rPr>
      </w:pPr>
      <w:r w:rsidRPr="007C0BAB">
        <w:rPr>
          <w:sz w:val="28"/>
          <w:szCs w:val="28"/>
        </w:rPr>
        <w:t>3.19. </w:t>
      </w:r>
      <w:r w:rsidR="00E76B42" w:rsidRPr="007C0BAB">
        <w:rPr>
          <w:sz w:val="28"/>
          <w:szCs w:val="28"/>
        </w:rPr>
        <w:t>В Справочнике показателей эффективности и результативности выделены следующие оцениваемые области деятельности:</w:t>
      </w:r>
    </w:p>
    <w:tbl>
      <w:tblPr>
        <w:tblStyle w:val="afc"/>
        <w:tblW w:w="0" w:type="auto"/>
        <w:tblLook w:val="04A0"/>
      </w:tblPr>
      <w:tblGrid>
        <w:gridCol w:w="675"/>
        <w:gridCol w:w="2977"/>
        <w:gridCol w:w="5918"/>
      </w:tblGrid>
      <w:tr w:rsidR="00E76B42" w:rsidRPr="007C0BAB" w:rsidTr="00077A80">
        <w:tc>
          <w:tcPr>
            <w:tcW w:w="675" w:type="dxa"/>
          </w:tcPr>
          <w:p w:rsidR="00E76B42" w:rsidRPr="007C0BAB" w:rsidRDefault="00E76B42" w:rsidP="00DD5E3C">
            <w:pPr>
              <w:pStyle w:val="Doc-"/>
              <w:numPr>
                <w:ilvl w:val="0"/>
                <w:numId w:val="0"/>
              </w:numPr>
              <w:spacing w:line="240" w:lineRule="auto"/>
              <w:jc w:val="center"/>
              <w:rPr>
                <w:b/>
              </w:rPr>
            </w:pPr>
            <w:r w:rsidRPr="007C0BAB">
              <w:rPr>
                <w:b/>
              </w:rPr>
              <w:t xml:space="preserve">№ </w:t>
            </w:r>
            <w:proofErr w:type="spellStart"/>
            <w:proofErr w:type="gramStart"/>
            <w:r w:rsidRPr="007C0BAB">
              <w:rPr>
                <w:b/>
              </w:rPr>
              <w:t>п</w:t>
            </w:r>
            <w:proofErr w:type="spellEnd"/>
            <w:proofErr w:type="gramEnd"/>
            <w:r w:rsidRPr="007C0BAB">
              <w:rPr>
                <w:b/>
              </w:rPr>
              <w:t>/</w:t>
            </w:r>
            <w:proofErr w:type="spellStart"/>
            <w:r w:rsidRPr="007C0BAB">
              <w:rPr>
                <w:b/>
              </w:rPr>
              <w:t>п</w:t>
            </w:r>
            <w:proofErr w:type="spellEnd"/>
          </w:p>
        </w:tc>
        <w:tc>
          <w:tcPr>
            <w:tcW w:w="2977" w:type="dxa"/>
          </w:tcPr>
          <w:p w:rsidR="00E76B42" w:rsidRPr="007C0BAB" w:rsidRDefault="00E76B42" w:rsidP="00DD5E3C">
            <w:pPr>
              <w:pStyle w:val="Doc-"/>
              <w:numPr>
                <w:ilvl w:val="0"/>
                <w:numId w:val="0"/>
              </w:numPr>
              <w:spacing w:line="240" w:lineRule="auto"/>
              <w:jc w:val="center"/>
              <w:rPr>
                <w:b/>
              </w:rPr>
            </w:pPr>
            <w:r w:rsidRPr="007C0BAB">
              <w:rPr>
                <w:b/>
              </w:rPr>
              <w:t>Стратегическая перспектива</w:t>
            </w:r>
          </w:p>
        </w:tc>
        <w:tc>
          <w:tcPr>
            <w:tcW w:w="5919" w:type="dxa"/>
          </w:tcPr>
          <w:p w:rsidR="00E76B42" w:rsidRPr="007C0BAB" w:rsidRDefault="00E76B42" w:rsidP="00DD5E3C">
            <w:pPr>
              <w:pStyle w:val="Doc-"/>
              <w:numPr>
                <w:ilvl w:val="0"/>
                <w:numId w:val="0"/>
              </w:numPr>
              <w:spacing w:line="240" w:lineRule="auto"/>
              <w:jc w:val="center"/>
              <w:rPr>
                <w:b/>
              </w:rPr>
            </w:pPr>
            <w:r w:rsidRPr="007C0BAB">
              <w:rPr>
                <w:b/>
              </w:rPr>
              <w:t>Оцениваемые области деятельности</w:t>
            </w:r>
          </w:p>
        </w:tc>
      </w:tr>
      <w:tr w:rsidR="00E76B42" w:rsidRPr="007C0BAB" w:rsidTr="00077A80">
        <w:tc>
          <w:tcPr>
            <w:tcW w:w="675" w:type="dxa"/>
            <w:vMerge w:val="restart"/>
          </w:tcPr>
          <w:p w:rsidR="00E76B42" w:rsidRPr="007C0BAB" w:rsidRDefault="00E76B42" w:rsidP="00DD5E3C">
            <w:pPr>
              <w:pStyle w:val="Doc-"/>
              <w:numPr>
                <w:ilvl w:val="0"/>
                <w:numId w:val="0"/>
              </w:numPr>
              <w:spacing w:line="240" w:lineRule="auto"/>
              <w:jc w:val="center"/>
            </w:pPr>
            <w:r w:rsidRPr="007C0BAB">
              <w:t>1.</w:t>
            </w:r>
          </w:p>
        </w:tc>
        <w:tc>
          <w:tcPr>
            <w:tcW w:w="2977" w:type="dxa"/>
            <w:vMerge w:val="restart"/>
          </w:tcPr>
          <w:p w:rsidR="00E76B42" w:rsidRPr="007C0BAB" w:rsidRDefault="00E76B42" w:rsidP="00DD5E3C">
            <w:pPr>
              <w:pStyle w:val="Doc-"/>
              <w:numPr>
                <w:ilvl w:val="0"/>
                <w:numId w:val="0"/>
              </w:numPr>
              <w:spacing w:line="240" w:lineRule="auto"/>
            </w:pPr>
            <w:r w:rsidRPr="007C0BAB">
              <w:t>Повышение удовлетворенности граждан и организаций</w:t>
            </w:r>
          </w:p>
        </w:tc>
        <w:tc>
          <w:tcPr>
            <w:tcW w:w="5919" w:type="dxa"/>
          </w:tcPr>
          <w:p w:rsidR="00E76B42" w:rsidRPr="007C0BAB" w:rsidRDefault="00E76B42" w:rsidP="00DD5E3C">
            <w:pPr>
              <w:pStyle w:val="Doc-"/>
              <w:numPr>
                <w:ilvl w:val="0"/>
                <w:numId w:val="0"/>
              </w:numPr>
              <w:spacing w:line="240" w:lineRule="auto"/>
            </w:pPr>
            <w:r w:rsidRPr="007C0BAB">
              <w:t>Предоставление государственных услуг</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
              <w:numPr>
                <w:ilvl w:val="0"/>
                <w:numId w:val="0"/>
              </w:numPr>
              <w:spacing w:line="240" w:lineRule="auto"/>
            </w:pPr>
            <w:r w:rsidRPr="007C0BAB">
              <w:t>Работа с обращениями граждан и организаций</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
              <w:numPr>
                <w:ilvl w:val="0"/>
                <w:numId w:val="0"/>
              </w:numPr>
              <w:spacing w:line="240" w:lineRule="auto"/>
            </w:pPr>
            <w:r w:rsidRPr="007C0BAB">
              <w:t>Информирование общества о деятельности государственного органа, связи с общественностью</w:t>
            </w:r>
          </w:p>
        </w:tc>
      </w:tr>
      <w:tr w:rsidR="00E76B42" w:rsidRPr="007C0BAB" w:rsidTr="00077A80">
        <w:tc>
          <w:tcPr>
            <w:tcW w:w="675" w:type="dxa"/>
            <w:vMerge w:val="restart"/>
          </w:tcPr>
          <w:p w:rsidR="00E76B42" w:rsidRPr="007C0BAB" w:rsidRDefault="00E76B42" w:rsidP="00DD5E3C">
            <w:pPr>
              <w:pStyle w:val="Doc-"/>
              <w:numPr>
                <w:ilvl w:val="0"/>
                <w:numId w:val="0"/>
              </w:numPr>
              <w:spacing w:line="240" w:lineRule="auto"/>
              <w:jc w:val="center"/>
            </w:pPr>
            <w:r w:rsidRPr="007C0BAB">
              <w:t>2.</w:t>
            </w:r>
          </w:p>
        </w:tc>
        <w:tc>
          <w:tcPr>
            <w:tcW w:w="2977" w:type="dxa"/>
            <w:vMerge w:val="restart"/>
          </w:tcPr>
          <w:p w:rsidR="00E76B42" w:rsidRPr="007C0BAB" w:rsidRDefault="00E76B42" w:rsidP="00DD5E3C">
            <w:pPr>
              <w:pStyle w:val="Doc-"/>
              <w:numPr>
                <w:ilvl w:val="0"/>
                <w:numId w:val="0"/>
              </w:numPr>
              <w:spacing w:line="240" w:lineRule="auto"/>
            </w:pPr>
            <w:r w:rsidRPr="007C0BAB">
              <w:t>Эффективность использования бюджетных средств и итоги целевой деятельности</w:t>
            </w:r>
          </w:p>
        </w:tc>
        <w:tc>
          <w:tcPr>
            <w:tcW w:w="5919" w:type="dxa"/>
          </w:tcPr>
          <w:p w:rsidR="00E76B42" w:rsidRPr="007C0BAB" w:rsidRDefault="00E76B42" w:rsidP="00DD5E3C">
            <w:pPr>
              <w:pStyle w:val="Doc-1"/>
              <w:spacing w:line="240" w:lineRule="auto"/>
              <w:ind w:firstLine="0"/>
            </w:pPr>
            <w:r w:rsidRPr="007C0BAB">
              <w:t>Эффективность и результативность использования бюджетных средств</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 xml:space="preserve">Выполнение государственных программ и планов деятельности </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Нормотворческая деятельность</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Соблюдение требований законодательства и профилактика коррупционных нарушений</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Формирование доверия общества</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Итоги деятельности государственного органа за отчетный период</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
              <w:numPr>
                <w:ilvl w:val="0"/>
                <w:numId w:val="0"/>
              </w:numPr>
              <w:spacing w:line="240" w:lineRule="auto"/>
            </w:pPr>
            <w:r w:rsidRPr="007C0BAB">
              <w:t>Итоги деятельности - влияние на состояние целевой группы</w:t>
            </w:r>
          </w:p>
        </w:tc>
      </w:tr>
      <w:tr w:rsidR="00E76B42" w:rsidRPr="007C0BAB" w:rsidTr="00077A80">
        <w:tc>
          <w:tcPr>
            <w:tcW w:w="675" w:type="dxa"/>
            <w:vMerge w:val="restart"/>
          </w:tcPr>
          <w:p w:rsidR="00E76B42" w:rsidRPr="007C0BAB" w:rsidRDefault="00E76B42" w:rsidP="00DD5E3C">
            <w:pPr>
              <w:pStyle w:val="Doc-"/>
              <w:numPr>
                <w:ilvl w:val="0"/>
                <w:numId w:val="0"/>
              </w:numPr>
              <w:spacing w:line="240" w:lineRule="auto"/>
              <w:jc w:val="center"/>
            </w:pPr>
            <w:r w:rsidRPr="007C0BAB">
              <w:lastRenderedPageBreak/>
              <w:t>3.</w:t>
            </w:r>
          </w:p>
        </w:tc>
        <w:tc>
          <w:tcPr>
            <w:tcW w:w="2977" w:type="dxa"/>
            <w:vMerge w:val="restart"/>
          </w:tcPr>
          <w:p w:rsidR="00E76B42" w:rsidRPr="007C0BAB" w:rsidRDefault="00E76B42" w:rsidP="00DD5E3C">
            <w:pPr>
              <w:pStyle w:val="Doc-"/>
              <w:numPr>
                <w:ilvl w:val="0"/>
                <w:numId w:val="0"/>
              </w:numPr>
              <w:spacing w:line="240" w:lineRule="auto"/>
            </w:pPr>
            <w:r w:rsidRPr="007C0BAB">
              <w:t>Совершенствование организационных процессов и реализация ключевых функций</w:t>
            </w:r>
          </w:p>
        </w:tc>
        <w:tc>
          <w:tcPr>
            <w:tcW w:w="5919" w:type="dxa"/>
          </w:tcPr>
          <w:p w:rsidR="00E76B42" w:rsidRPr="007C0BAB" w:rsidRDefault="00E76B42" w:rsidP="00DD5E3C">
            <w:pPr>
              <w:pStyle w:val="Doc-1"/>
              <w:spacing w:line="240" w:lineRule="auto"/>
              <w:ind w:firstLine="0"/>
            </w:pPr>
            <w:r w:rsidRPr="007C0BAB">
              <w:t>Взаимодействие с другими государственными органами</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Взаимодействие между структурными подразделениями государственного органа</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Соблюдение законодательства в области деятельности государственного органа</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Контроль, надзор, мониторинг</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Разработка и согласование нормативных правовых актов и иных документов</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Работа с документами</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Работа с базами данных</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Выполнение поручений и распоряжений</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Работа по проектам, программам</w:t>
            </w:r>
          </w:p>
        </w:tc>
      </w:tr>
      <w:tr w:rsidR="00E76B42" w:rsidRPr="007C0BAB" w:rsidTr="00077A80">
        <w:tc>
          <w:tcPr>
            <w:tcW w:w="675" w:type="dxa"/>
            <w:vMerge/>
          </w:tcPr>
          <w:p w:rsidR="00E76B42" w:rsidRPr="007C0BAB" w:rsidRDefault="00E76B42" w:rsidP="00DD5E3C">
            <w:pPr>
              <w:pStyle w:val="Doc-"/>
              <w:numPr>
                <w:ilvl w:val="0"/>
                <w:numId w:val="0"/>
              </w:numPr>
              <w:spacing w:line="240" w:lineRule="auto"/>
              <w:jc w:val="center"/>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1"/>
              <w:spacing w:line="240" w:lineRule="auto"/>
              <w:ind w:firstLine="0"/>
            </w:pPr>
            <w:r w:rsidRPr="007C0BAB">
              <w:t>Поддержание инфраструктуры</w:t>
            </w:r>
          </w:p>
        </w:tc>
      </w:tr>
      <w:tr w:rsidR="00E76B42" w:rsidRPr="007C0BAB" w:rsidTr="00077A80">
        <w:tc>
          <w:tcPr>
            <w:tcW w:w="675" w:type="dxa"/>
            <w:vMerge w:val="restart"/>
          </w:tcPr>
          <w:p w:rsidR="00E76B42" w:rsidRPr="007C0BAB" w:rsidRDefault="00E76B42" w:rsidP="00DD5E3C">
            <w:pPr>
              <w:pStyle w:val="Doc-"/>
              <w:numPr>
                <w:ilvl w:val="0"/>
                <w:numId w:val="0"/>
              </w:numPr>
              <w:spacing w:line="240" w:lineRule="auto"/>
              <w:jc w:val="center"/>
            </w:pPr>
            <w:r w:rsidRPr="007C0BAB">
              <w:t>4.</w:t>
            </w:r>
          </w:p>
        </w:tc>
        <w:tc>
          <w:tcPr>
            <w:tcW w:w="2977" w:type="dxa"/>
            <w:vMerge w:val="restart"/>
          </w:tcPr>
          <w:p w:rsidR="00E76B42" w:rsidRPr="007C0BAB" w:rsidRDefault="00E76B42" w:rsidP="00DD5E3C">
            <w:pPr>
              <w:pStyle w:val="Doc-"/>
              <w:numPr>
                <w:ilvl w:val="0"/>
                <w:numId w:val="0"/>
              </w:numPr>
              <w:spacing w:line="240" w:lineRule="auto"/>
            </w:pPr>
            <w:r w:rsidRPr="007C0BAB">
              <w:t>Профессиональное развитие кадрового состава государственного органа</w:t>
            </w:r>
          </w:p>
        </w:tc>
        <w:tc>
          <w:tcPr>
            <w:tcW w:w="5919" w:type="dxa"/>
          </w:tcPr>
          <w:p w:rsidR="00E76B42" w:rsidRPr="007C0BAB" w:rsidRDefault="00E76B42" w:rsidP="00DD5E3C">
            <w:pPr>
              <w:pStyle w:val="Doc-"/>
              <w:numPr>
                <w:ilvl w:val="0"/>
                <w:numId w:val="0"/>
              </w:numPr>
              <w:spacing w:line="240" w:lineRule="auto"/>
            </w:pPr>
            <w:r w:rsidRPr="007C0BAB">
              <w:t>Профессиональное развитие и дополнительное профессиональное обучение гражданских служащих</w:t>
            </w:r>
          </w:p>
        </w:tc>
      </w:tr>
      <w:tr w:rsidR="00E76B42" w:rsidRPr="007C0BAB" w:rsidTr="00077A80">
        <w:tc>
          <w:tcPr>
            <w:tcW w:w="675" w:type="dxa"/>
            <w:vMerge/>
          </w:tcPr>
          <w:p w:rsidR="00E76B42" w:rsidRPr="007C0BAB" w:rsidRDefault="00E76B42" w:rsidP="00DD5E3C">
            <w:pPr>
              <w:pStyle w:val="Doc-"/>
              <w:numPr>
                <w:ilvl w:val="0"/>
                <w:numId w:val="0"/>
              </w:numPr>
              <w:spacing w:line="240" w:lineRule="auto"/>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
              <w:numPr>
                <w:ilvl w:val="0"/>
                <w:numId w:val="0"/>
              </w:numPr>
              <w:spacing w:line="240" w:lineRule="auto"/>
            </w:pPr>
            <w:r w:rsidRPr="007C0BAB">
              <w:t>Индивидуальное профессиональное развитие гражданских служащих</w:t>
            </w:r>
          </w:p>
        </w:tc>
      </w:tr>
      <w:tr w:rsidR="00E76B42" w:rsidRPr="007C0BAB" w:rsidTr="00077A80">
        <w:tc>
          <w:tcPr>
            <w:tcW w:w="675" w:type="dxa"/>
            <w:vMerge/>
          </w:tcPr>
          <w:p w:rsidR="00E76B42" w:rsidRPr="007C0BAB" w:rsidRDefault="00E76B42" w:rsidP="00DD5E3C">
            <w:pPr>
              <w:pStyle w:val="Doc-"/>
              <w:numPr>
                <w:ilvl w:val="0"/>
                <w:numId w:val="0"/>
              </w:numPr>
              <w:spacing w:line="240" w:lineRule="auto"/>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
              <w:numPr>
                <w:ilvl w:val="0"/>
                <w:numId w:val="0"/>
              </w:numPr>
              <w:spacing w:line="240" w:lineRule="auto"/>
            </w:pPr>
            <w:r w:rsidRPr="007C0BAB">
              <w:t>Материальная мотивация гражданских служащих</w:t>
            </w:r>
          </w:p>
        </w:tc>
      </w:tr>
      <w:tr w:rsidR="00E76B42" w:rsidRPr="007C0BAB" w:rsidTr="00077A80">
        <w:tc>
          <w:tcPr>
            <w:tcW w:w="675" w:type="dxa"/>
            <w:vMerge/>
          </w:tcPr>
          <w:p w:rsidR="00E76B42" w:rsidRPr="007C0BAB" w:rsidRDefault="00E76B42" w:rsidP="00DD5E3C">
            <w:pPr>
              <w:pStyle w:val="Doc-"/>
              <w:numPr>
                <w:ilvl w:val="0"/>
                <w:numId w:val="0"/>
              </w:numPr>
              <w:spacing w:line="240" w:lineRule="auto"/>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
              <w:numPr>
                <w:ilvl w:val="0"/>
                <w:numId w:val="0"/>
              </w:numPr>
              <w:spacing w:line="240" w:lineRule="auto"/>
            </w:pPr>
            <w:r w:rsidRPr="007C0BAB">
              <w:t>Стабильность кадрового состава</w:t>
            </w:r>
          </w:p>
        </w:tc>
      </w:tr>
      <w:tr w:rsidR="00E76B42" w:rsidRPr="007C0BAB" w:rsidTr="00077A80">
        <w:tc>
          <w:tcPr>
            <w:tcW w:w="675" w:type="dxa"/>
            <w:vMerge/>
          </w:tcPr>
          <w:p w:rsidR="00E76B42" w:rsidRPr="007C0BAB" w:rsidRDefault="00E76B42" w:rsidP="00DD5E3C">
            <w:pPr>
              <w:pStyle w:val="Doc-"/>
              <w:numPr>
                <w:ilvl w:val="0"/>
                <w:numId w:val="0"/>
              </w:numPr>
              <w:spacing w:line="240" w:lineRule="auto"/>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
              <w:numPr>
                <w:ilvl w:val="0"/>
                <w:numId w:val="0"/>
              </w:numPr>
              <w:spacing w:line="240" w:lineRule="auto"/>
            </w:pPr>
            <w:r w:rsidRPr="007C0BAB">
              <w:t>Работа с кадровым резервом государственного органа</w:t>
            </w:r>
          </w:p>
        </w:tc>
      </w:tr>
      <w:tr w:rsidR="00E76B42" w:rsidRPr="007C0BAB" w:rsidTr="00077A80">
        <w:tc>
          <w:tcPr>
            <w:tcW w:w="675" w:type="dxa"/>
            <w:vMerge/>
          </w:tcPr>
          <w:p w:rsidR="00E76B42" w:rsidRPr="007C0BAB" w:rsidRDefault="00E76B42" w:rsidP="00DD5E3C">
            <w:pPr>
              <w:pStyle w:val="Doc-"/>
              <w:numPr>
                <w:ilvl w:val="0"/>
                <w:numId w:val="0"/>
              </w:numPr>
              <w:spacing w:line="240" w:lineRule="auto"/>
            </w:pPr>
          </w:p>
        </w:tc>
        <w:tc>
          <w:tcPr>
            <w:tcW w:w="2977" w:type="dxa"/>
            <w:vMerge/>
          </w:tcPr>
          <w:p w:rsidR="00E76B42" w:rsidRPr="007C0BAB" w:rsidRDefault="00E76B42" w:rsidP="00DD5E3C">
            <w:pPr>
              <w:pStyle w:val="Doc-"/>
              <w:numPr>
                <w:ilvl w:val="0"/>
                <w:numId w:val="0"/>
              </w:numPr>
              <w:spacing w:line="240" w:lineRule="auto"/>
            </w:pPr>
          </w:p>
        </w:tc>
        <w:tc>
          <w:tcPr>
            <w:tcW w:w="5919" w:type="dxa"/>
          </w:tcPr>
          <w:p w:rsidR="00E76B42" w:rsidRPr="007C0BAB" w:rsidRDefault="00E76B42" w:rsidP="00DD5E3C">
            <w:pPr>
              <w:pStyle w:val="Doc-"/>
              <w:numPr>
                <w:ilvl w:val="0"/>
                <w:numId w:val="0"/>
              </w:numPr>
              <w:spacing w:line="240" w:lineRule="auto"/>
            </w:pPr>
            <w:r w:rsidRPr="007C0BAB">
              <w:t>Привлекательность государственного органа как работодателя</w:t>
            </w:r>
          </w:p>
        </w:tc>
      </w:tr>
    </w:tbl>
    <w:p w:rsidR="00E76B42" w:rsidRPr="007C0BAB" w:rsidRDefault="00E76B42" w:rsidP="00DD5E3C">
      <w:pPr>
        <w:pStyle w:val="Doc-1"/>
        <w:spacing w:line="240" w:lineRule="auto"/>
        <w:ind w:firstLine="567"/>
        <w:rPr>
          <w:sz w:val="28"/>
          <w:szCs w:val="28"/>
        </w:rPr>
      </w:pPr>
      <w:r w:rsidRPr="007C0BAB">
        <w:rPr>
          <w:sz w:val="28"/>
          <w:szCs w:val="28"/>
        </w:rPr>
        <w:t>3.</w:t>
      </w:r>
      <w:r w:rsidR="007F1FC7" w:rsidRPr="007C0BAB">
        <w:rPr>
          <w:sz w:val="28"/>
          <w:szCs w:val="28"/>
        </w:rPr>
        <w:t>20</w:t>
      </w:r>
      <w:r w:rsidRPr="007C0BAB">
        <w:rPr>
          <w:sz w:val="28"/>
          <w:szCs w:val="28"/>
        </w:rPr>
        <w:t xml:space="preserve">. По каждой оцениваемой области деятельности в Справочнике показателей эффективности и результативности представлен ориентировочный набор показателей эффективности и результативности, указана единица его измерения, алгоритм расчета, рекомендуемая периодичность оценки показателя эффективности и результативности и возможность использования результатов общественной оценки. </w:t>
      </w:r>
    </w:p>
    <w:p w:rsidR="00E76B42" w:rsidRPr="007C0BAB" w:rsidRDefault="00E76B42" w:rsidP="00DD5E3C">
      <w:pPr>
        <w:pStyle w:val="Doc-1"/>
        <w:spacing w:line="240" w:lineRule="auto"/>
        <w:ind w:firstLine="567"/>
        <w:rPr>
          <w:sz w:val="28"/>
          <w:szCs w:val="28"/>
        </w:rPr>
      </w:pPr>
      <w:r w:rsidRPr="007C0BAB">
        <w:rPr>
          <w:sz w:val="28"/>
          <w:szCs w:val="28"/>
        </w:rPr>
        <w:t>Исключением является оцениваемая область деятельности «Итоги деятельности – влияние на состояние целевой группы», по которой каждый государственный орган должен сформировать собственную систему показателей эффективности и результативности в зависимости от установленной сферы деятельности государственного органа.</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1</w:t>
      </w:r>
      <w:r w:rsidRPr="007C0BAB">
        <w:rPr>
          <w:sz w:val="28"/>
          <w:szCs w:val="28"/>
        </w:rPr>
        <w:t xml:space="preserve">. При формировании системы целей профессиональной служебной деятельности гражданских служащих и показателей эффективности и результативности помимо Справочника показателей эффективности и результативности рекомендуется использовать перечень вспомогательных вопросов, являющийся Приложением № </w:t>
      </w:r>
      <w:hyperlink w:anchor="П9" w:history="1">
        <w:r w:rsidRPr="007C0BAB">
          <w:rPr>
            <w:rStyle w:val="afa"/>
            <w:color w:val="auto"/>
            <w:sz w:val="28"/>
            <w:szCs w:val="28"/>
            <w:u w:val="none"/>
          </w:rPr>
          <w:t>11</w:t>
        </w:r>
      </w:hyperlink>
      <w:r w:rsidRPr="007C0BAB">
        <w:rPr>
          <w:sz w:val="28"/>
          <w:szCs w:val="28"/>
        </w:rPr>
        <w:t xml:space="preserve"> к настоящему методическому инструментарию. Данный перечень не является обязательным, однако последовательные ответы на содержащиеся в нем вопросы позволят сформировать наиболее объективную систему целей профессиональной служебной деятельности гражданского служащего и показателей эффективности и результативности.</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2</w:t>
      </w:r>
      <w:r w:rsidRPr="007C0BAB">
        <w:rPr>
          <w:sz w:val="28"/>
          <w:szCs w:val="28"/>
        </w:rPr>
        <w:t xml:space="preserve">. В целях повышения достоверности оценки эффективности и результативности профессиональной служебной деятельности гражданского служащего рекомендуется устанавливать различные веса для каждого </w:t>
      </w:r>
      <w:r w:rsidRPr="007C0BAB">
        <w:rPr>
          <w:sz w:val="28"/>
          <w:szCs w:val="28"/>
        </w:rPr>
        <w:lastRenderedPageBreak/>
        <w:t xml:space="preserve">показателя эффективности и результативности, характеризующие его значимость в сравнении с другими показателями эффективности и результативности. Веса показателей эффективности и результативности устанавливаются экспертным путем исходя из установленной для государственного органа приоритетности целей его деятельности. </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3</w:t>
      </w:r>
      <w:r w:rsidRPr="007C0BAB">
        <w:rPr>
          <w:sz w:val="28"/>
          <w:szCs w:val="28"/>
        </w:rPr>
        <w:t xml:space="preserve">. При определении весов показателей эффективности и результативности профессиональной служебной деятельности руководителей государственного органа и его самостоятельных структурных подразделений рекомендуется придерживаться следующих пропорций по стратегическим перспективам для обеспечения сбалансированности показателей эффективности и результативности по всем оцениваемым областям деятельности: </w:t>
      </w:r>
    </w:p>
    <w:p w:rsidR="00E76B42" w:rsidRPr="007C0BAB" w:rsidRDefault="00E76B42" w:rsidP="00DD5E3C">
      <w:pPr>
        <w:pStyle w:val="Doc-"/>
        <w:spacing w:line="240" w:lineRule="auto"/>
        <w:ind w:left="0" w:firstLine="567"/>
        <w:rPr>
          <w:sz w:val="28"/>
          <w:szCs w:val="28"/>
        </w:rPr>
      </w:pPr>
      <w:r w:rsidRPr="007C0BAB">
        <w:rPr>
          <w:sz w:val="28"/>
          <w:szCs w:val="28"/>
        </w:rPr>
        <w:t>эффективность использования бюджетных средств и итоги целевой деятельности – суммарный вес показателей эффективности и результативности не должен превышать 50%;</w:t>
      </w:r>
    </w:p>
    <w:p w:rsidR="00E76B42" w:rsidRPr="007C0BAB" w:rsidRDefault="00E76B42" w:rsidP="00DD5E3C">
      <w:pPr>
        <w:pStyle w:val="Doc-"/>
        <w:spacing w:line="240" w:lineRule="auto"/>
        <w:ind w:left="0" w:firstLine="567"/>
        <w:rPr>
          <w:sz w:val="28"/>
          <w:szCs w:val="28"/>
        </w:rPr>
      </w:pPr>
      <w:r w:rsidRPr="007C0BAB">
        <w:rPr>
          <w:sz w:val="28"/>
          <w:szCs w:val="28"/>
        </w:rPr>
        <w:t>повышение удовлетворенности граждан и организаций – не более 30%;</w:t>
      </w:r>
    </w:p>
    <w:p w:rsidR="00E76B42" w:rsidRPr="007C0BAB" w:rsidRDefault="00E76B42" w:rsidP="00DD5E3C">
      <w:pPr>
        <w:pStyle w:val="Doc-"/>
        <w:spacing w:line="240" w:lineRule="auto"/>
        <w:ind w:left="0" w:firstLine="567"/>
        <w:rPr>
          <w:sz w:val="28"/>
          <w:szCs w:val="28"/>
        </w:rPr>
      </w:pPr>
      <w:r w:rsidRPr="007C0BAB">
        <w:rPr>
          <w:sz w:val="28"/>
          <w:szCs w:val="28"/>
        </w:rPr>
        <w:t>совершенствование организационных процессов и реализация ключевых функций – не более 30%;</w:t>
      </w:r>
    </w:p>
    <w:p w:rsidR="00E76B42" w:rsidRPr="007C0BAB" w:rsidRDefault="00E76B42" w:rsidP="00DD5E3C">
      <w:pPr>
        <w:pStyle w:val="Doc-"/>
        <w:spacing w:line="240" w:lineRule="auto"/>
        <w:ind w:left="0" w:firstLine="567"/>
        <w:rPr>
          <w:sz w:val="28"/>
          <w:szCs w:val="28"/>
        </w:rPr>
      </w:pPr>
      <w:r w:rsidRPr="007C0BAB">
        <w:rPr>
          <w:sz w:val="28"/>
          <w:szCs w:val="28"/>
        </w:rPr>
        <w:t>профессиональное развитие кадрового состава государственного органа – не более 30%.</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4</w:t>
      </w:r>
      <w:r w:rsidRPr="007C0BAB">
        <w:rPr>
          <w:sz w:val="28"/>
          <w:szCs w:val="28"/>
        </w:rPr>
        <w:t>. При определении весов показателей эффективности и результативности профессиональной служебной деятельности гражданских служащих, замещающих иные должности гражданской службы, вес показателей эффективности и результативности по стратегической перспективе «Совершенствование организационных процессов и реализация ключевых функций» может достигать от 80% до 100%.</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5</w:t>
      </w:r>
      <w:r w:rsidRPr="007C0BAB">
        <w:rPr>
          <w:sz w:val="28"/>
          <w:szCs w:val="28"/>
        </w:rPr>
        <w:t xml:space="preserve">. Помимо системы показателей эффективности и результативности для руководителя государственного органа и его заместителей рекомендуется разработать интегральные показатели эффективности и результативности деятельности государственного органа. </w:t>
      </w:r>
    </w:p>
    <w:p w:rsidR="00E76B42" w:rsidRPr="007C0BAB" w:rsidRDefault="00E76B42" w:rsidP="00DD5E3C">
      <w:pPr>
        <w:pStyle w:val="Doc-1"/>
        <w:spacing w:line="240" w:lineRule="auto"/>
        <w:ind w:firstLine="567"/>
        <w:rPr>
          <w:sz w:val="28"/>
          <w:szCs w:val="28"/>
        </w:rPr>
      </w:pPr>
      <w:r w:rsidRPr="007C0BAB">
        <w:rPr>
          <w:sz w:val="28"/>
          <w:szCs w:val="28"/>
        </w:rPr>
        <w:t>Интегральные показатели эффективности и результативности должны характеризовать изменения статистических показателей, установленных на уровне Российской Федерации, в сфере деятельности государственного органа</w:t>
      </w:r>
      <w:r w:rsidRPr="007C0BAB">
        <w:rPr>
          <w:sz w:val="28"/>
          <w:szCs w:val="28"/>
          <w:vertAlign w:val="superscript"/>
        </w:rPr>
        <w:footnoteReference w:id="5"/>
      </w:r>
      <w:r w:rsidRPr="007C0BAB">
        <w:rPr>
          <w:sz w:val="28"/>
          <w:szCs w:val="28"/>
        </w:rPr>
        <w:t xml:space="preserve">. </w:t>
      </w:r>
    </w:p>
    <w:p w:rsidR="00E76B42" w:rsidRPr="007C0BAB" w:rsidRDefault="00E76B42" w:rsidP="00DD5E3C">
      <w:pPr>
        <w:pStyle w:val="Doc-1"/>
        <w:spacing w:line="240" w:lineRule="auto"/>
        <w:ind w:firstLine="567"/>
        <w:rPr>
          <w:sz w:val="28"/>
          <w:szCs w:val="28"/>
        </w:rPr>
      </w:pPr>
      <w:r w:rsidRPr="007C0BAB">
        <w:rPr>
          <w:sz w:val="28"/>
          <w:szCs w:val="28"/>
        </w:rPr>
        <w:t>Результаты мониторинга данного показателя рекомендуется публиковать в информационно-телекоммуникационной сети Интернет на официальном сайте государственного органа, что позволит обеспечить принцип открытости и будет способствовать формированию доверия общества к деятельности государственного органа.</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6</w:t>
      </w:r>
      <w:r w:rsidRPr="007C0BAB">
        <w:rPr>
          <w:sz w:val="28"/>
          <w:szCs w:val="28"/>
        </w:rPr>
        <w:t xml:space="preserve">. В целях проведения оценки эффективности и результативности </w:t>
      </w:r>
      <w:r w:rsidRPr="007C0BAB">
        <w:rPr>
          <w:sz w:val="28"/>
          <w:szCs w:val="28"/>
        </w:rPr>
        <w:lastRenderedPageBreak/>
        <w:t>профессиональной служебной деятельности гражданского служащего используется карта эффективности и результативности – документ, содержащий цели профессиональной служебной деятельности гражданского служащего, показатели эффективности и результативности и их характеристики, а также информацию о результатах оценки эффективности и результативности его профессиональной служебной деятельности. Образец бланка карты эффективности и результативности приводится в Приложении № 12 к настоящему методическому инструментарию.</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7</w:t>
      </w:r>
      <w:r w:rsidRPr="007C0BAB">
        <w:rPr>
          <w:sz w:val="28"/>
          <w:szCs w:val="28"/>
        </w:rPr>
        <w:t xml:space="preserve">. Карты эффективности и результативности формируются на каждый отчетный период для всех оцениваемых гражданских служащих.  </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8</w:t>
      </w:r>
      <w:r w:rsidRPr="007C0BAB">
        <w:rPr>
          <w:sz w:val="28"/>
          <w:szCs w:val="28"/>
        </w:rPr>
        <w:t>. Карта эффективности и результативности гражданского служащего заполняется в 3 этапа.</w:t>
      </w:r>
    </w:p>
    <w:p w:rsidR="00E76B42" w:rsidRPr="007C0BAB" w:rsidRDefault="00E76B42" w:rsidP="00DD5E3C">
      <w:pPr>
        <w:pStyle w:val="Doc-1"/>
        <w:spacing w:line="240" w:lineRule="auto"/>
        <w:ind w:firstLine="567"/>
        <w:rPr>
          <w:sz w:val="28"/>
          <w:szCs w:val="28"/>
        </w:rPr>
      </w:pPr>
      <w:r w:rsidRPr="007C0BAB">
        <w:rPr>
          <w:b/>
          <w:sz w:val="28"/>
          <w:szCs w:val="28"/>
        </w:rPr>
        <w:t>Этап 1.</w:t>
      </w:r>
      <w:r w:rsidRPr="007C0BAB">
        <w:rPr>
          <w:sz w:val="28"/>
          <w:szCs w:val="28"/>
        </w:rPr>
        <w:t xml:space="preserve"> Подготовка к проведению оценки эффективности и результативности профессиональной служебной деятельности гражданского служащего в начале отчетного периода. </w:t>
      </w:r>
    </w:p>
    <w:p w:rsidR="00E76B42" w:rsidRPr="007C0BAB" w:rsidRDefault="00E76B42" w:rsidP="00DD5E3C">
      <w:pPr>
        <w:pStyle w:val="Doc-1"/>
        <w:spacing w:line="240" w:lineRule="auto"/>
        <w:ind w:firstLine="567"/>
        <w:rPr>
          <w:sz w:val="28"/>
          <w:szCs w:val="28"/>
        </w:rPr>
      </w:pPr>
      <w:r w:rsidRPr="007C0BAB">
        <w:rPr>
          <w:sz w:val="28"/>
          <w:szCs w:val="28"/>
        </w:rPr>
        <w:t xml:space="preserve">На данном этапе оцениваемым гражданским служащим совместно с непосредственным руководителем заполняются следующие разделы карты </w:t>
      </w:r>
      <w:r w:rsidR="00BA67C7">
        <w:rPr>
          <w:sz w:val="28"/>
          <w:szCs w:val="28"/>
        </w:rPr>
        <w:t xml:space="preserve">эффективности и </w:t>
      </w:r>
      <w:r w:rsidRPr="007C0BAB">
        <w:rPr>
          <w:sz w:val="28"/>
          <w:szCs w:val="28"/>
        </w:rPr>
        <w:t xml:space="preserve">результативности: </w:t>
      </w:r>
    </w:p>
    <w:p w:rsidR="00E76B42" w:rsidRPr="007C0BAB" w:rsidRDefault="00E76B42" w:rsidP="00DD5E3C">
      <w:pPr>
        <w:pStyle w:val="Doc-"/>
        <w:spacing w:line="240" w:lineRule="auto"/>
        <w:ind w:left="0" w:firstLine="567"/>
        <w:rPr>
          <w:sz w:val="28"/>
          <w:szCs w:val="28"/>
        </w:rPr>
      </w:pPr>
      <w:r w:rsidRPr="007C0BAB">
        <w:rPr>
          <w:sz w:val="28"/>
          <w:szCs w:val="28"/>
        </w:rPr>
        <w:t xml:space="preserve">цели верхнего уровня – цели структурного подразделения государственного органа, в котором оцениваемый гражданский служащий замещает должность гражданской службы; </w:t>
      </w:r>
    </w:p>
    <w:p w:rsidR="00E76B42" w:rsidRPr="007C0BAB" w:rsidRDefault="00E76B42" w:rsidP="00DD5E3C">
      <w:pPr>
        <w:pStyle w:val="Doc-"/>
        <w:spacing w:line="240" w:lineRule="auto"/>
        <w:ind w:left="0" w:firstLine="567"/>
        <w:rPr>
          <w:sz w:val="28"/>
          <w:szCs w:val="28"/>
        </w:rPr>
      </w:pPr>
      <w:r w:rsidRPr="007C0BAB">
        <w:rPr>
          <w:sz w:val="28"/>
          <w:szCs w:val="28"/>
        </w:rPr>
        <w:t xml:space="preserve">индивидуальные цели – цели, установленные для оцениваемого гражданского служащего, направленные на достижение определенной цели структурного подразделения государственного органа; </w:t>
      </w:r>
    </w:p>
    <w:p w:rsidR="00E76B42" w:rsidRPr="007C0BAB" w:rsidRDefault="00E76B42" w:rsidP="00DD5E3C">
      <w:pPr>
        <w:pStyle w:val="Doc-"/>
        <w:spacing w:line="240" w:lineRule="auto"/>
        <w:ind w:left="0" w:firstLine="567"/>
        <w:rPr>
          <w:sz w:val="28"/>
          <w:szCs w:val="28"/>
        </w:rPr>
      </w:pPr>
      <w:r w:rsidRPr="007C0BAB">
        <w:rPr>
          <w:sz w:val="28"/>
          <w:szCs w:val="28"/>
        </w:rPr>
        <w:t xml:space="preserve">показатели эффективности и результативности для каждой индивидуальной цели, их алгоритм расчета, единицы измерения, веса, периодичность оценки, возможность использования результатов общественной оценки, интервал допустимых значений. </w:t>
      </w:r>
    </w:p>
    <w:p w:rsidR="00E76B42" w:rsidRPr="007C0BAB" w:rsidRDefault="00E76B42" w:rsidP="00DD5E3C">
      <w:pPr>
        <w:pStyle w:val="Doc-1"/>
        <w:spacing w:line="240" w:lineRule="auto"/>
        <w:ind w:firstLine="567"/>
        <w:rPr>
          <w:sz w:val="28"/>
          <w:szCs w:val="28"/>
        </w:rPr>
      </w:pPr>
      <w:r w:rsidRPr="007C0BAB">
        <w:rPr>
          <w:sz w:val="28"/>
          <w:szCs w:val="28"/>
        </w:rPr>
        <w:t>Интервал допустимых значений показателя эффективности и результативности устанавливается тремя значениями:</w:t>
      </w:r>
    </w:p>
    <w:p w:rsidR="00E76B42" w:rsidRPr="007C0BAB" w:rsidRDefault="00E76B42" w:rsidP="00DD5E3C">
      <w:pPr>
        <w:pStyle w:val="Doc-"/>
        <w:spacing w:line="240" w:lineRule="auto"/>
        <w:ind w:left="0" w:firstLine="567"/>
        <w:rPr>
          <w:sz w:val="28"/>
          <w:szCs w:val="28"/>
        </w:rPr>
      </w:pPr>
      <w:r w:rsidRPr="007C0BAB">
        <w:rPr>
          <w:sz w:val="28"/>
          <w:szCs w:val="28"/>
        </w:rPr>
        <w:t>плановое значение – определяется как достижение цели. В зависимости от показателя эффективности и результативности допускается устанавливать не одно значение, а интервал плановых значений;</w:t>
      </w:r>
    </w:p>
    <w:p w:rsidR="00E76B42" w:rsidRPr="007C0BAB" w:rsidRDefault="00E76B42" w:rsidP="00DD5E3C">
      <w:pPr>
        <w:pStyle w:val="Doc-"/>
        <w:spacing w:line="240" w:lineRule="auto"/>
        <w:ind w:left="0" w:firstLine="567"/>
        <w:rPr>
          <w:sz w:val="28"/>
          <w:szCs w:val="28"/>
        </w:rPr>
      </w:pPr>
      <w:r w:rsidRPr="007C0BAB">
        <w:rPr>
          <w:sz w:val="28"/>
          <w:szCs w:val="28"/>
        </w:rPr>
        <w:t>допустимое значение</w:t>
      </w:r>
      <w:r w:rsidRPr="007C0BAB">
        <w:rPr>
          <w:color w:val="FF0000"/>
          <w:sz w:val="28"/>
          <w:szCs w:val="28"/>
        </w:rPr>
        <w:t xml:space="preserve"> </w:t>
      </w:r>
      <w:r w:rsidRPr="007C0BAB">
        <w:rPr>
          <w:sz w:val="28"/>
          <w:szCs w:val="28"/>
        </w:rPr>
        <w:t xml:space="preserve">– определяется как недовыполнение поставленной цели или в качестве нижней </w:t>
      </w:r>
      <w:proofErr w:type="gramStart"/>
      <w:r w:rsidRPr="007C0BAB">
        <w:rPr>
          <w:sz w:val="28"/>
          <w:szCs w:val="28"/>
        </w:rPr>
        <w:t>границы интервала допустимых значений показателя эффективности</w:t>
      </w:r>
      <w:proofErr w:type="gramEnd"/>
      <w:r w:rsidRPr="007C0BAB">
        <w:rPr>
          <w:sz w:val="28"/>
          <w:szCs w:val="28"/>
        </w:rPr>
        <w:t xml:space="preserve"> и результативности, при котором цель может считаться достигнутой с погрешностью (для относительных показателей эффективности и результативности рекомендуется устанавливать на уровне не ниже 80% от планового значения); </w:t>
      </w:r>
    </w:p>
    <w:p w:rsidR="00E76B42" w:rsidRPr="007C0BAB" w:rsidRDefault="00E76B42" w:rsidP="00DD5E3C">
      <w:pPr>
        <w:pStyle w:val="Doc-"/>
        <w:spacing w:line="240" w:lineRule="auto"/>
        <w:ind w:left="0" w:firstLine="567"/>
        <w:rPr>
          <w:sz w:val="28"/>
          <w:szCs w:val="28"/>
        </w:rPr>
      </w:pPr>
      <w:r w:rsidRPr="007C0BAB">
        <w:rPr>
          <w:sz w:val="28"/>
          <w:szCs w:val="28"/>
        </w:rPr>
        <w:t>значение сверх плана – определяется как перевыполнение поставленной цели (для относительных показателей эффективности и результативности рекомендуется установить на уровне не выше 120% от планового значения).</w:t>
      </w:r>
    </w:p>
    <w:p w:rsidR="00E76B42" w:rsidRPr="007C0BAB" w:rsidRDefault="00E76B42" w:rsidP="00DD5E3C">
      <w:pPr>
        <w:pStyle w:val="Doc-1"/>
        <w:spacing w:line="240" w:lineRule="auto"/>
        <w:ind w:firstLine="567"/>
        <w:rPr>
          <w:sz w:val="28"/>
          <w:szCs w:val="28"/>
        </w:rPr>
      </w:pPr>
      <w:r w:rsidRPr="007C0BAB">
        <w:rPr>
          <w:b/>
          <w:sz w:val="28"/>
          <w:szCs w:val="28"/>
        </w:rPr>
        <w:t>Этап 2.</w:t>
      </w:r>
      <w:r w:rsidRPr="007C0BAB">
        <w:rPr>
          <w:sz w:val="28"/>
          <w:szCs w:val="28"/>
        </w:rPr>
        <w:t xml:space="preserve"> Проведение оценки эффективности и результативности </w:t>
      </w:r>
      <w:r w:rsidRPr="007C0BAB">
        <w:rPr>
          <w:sz w:val="28"/>
          <w:szCs w:val="28"/>
        </w:rPr>
        <w:lastRenderedPageBreak/>
        <w:t>профессиональной служебной деятельности гражданского служащего в конце отчетного периода.</w:t>
      </w:r>
    </w:p>
    <w:p w:rsidR="00E76B42" w:rsidRPr="007C0BAB" w:rsidRDefault="00E76B42" w:rsidP="00DD5E3C">
      <w:pPr>
        <w:pStyle w:val="Doc-1"/>
        <w:spacing w:line="240" w:lineRule="auto"/>
        <w:ind w:firstLine="567"/>
        <w:rPr>
          <w:sz w:val="28"/>
          <w:szCs w:val="28"/>
        </w:rPr>
      </w:pPr>
      <w:r w:rsidRPr="007C0BAB">
        <w:rPr>
          <w:sz w:val="28"/>
          <w:szCs w:val="28"/>
        </w:rPr>
        <w:t>На данном этапе непосредственным руководителем оцениваемого гражданского служащего в карте эффективности и результативности заполняется графа «Достигнутое значение показателя», в которой отражается фактическое значение показателя эффективности и результативности на момент завершения отчетного периода.</w:t>
      </w:r>
    </w:p>
    <w:p w:rsidR="00E76B42" w:rsidRPr="007C0BAB" w:rsidRDefault="00E76B42" w:rsidP="00DD5E3C">
      <w:pPr>
        <w:pStyle w:val="Doc-1"/>
        <w:spacing w:line="240" w:lineRule="auto"/>
        <w:ind w:firstLine="567"/>
        <w:rPr>
          <w:sz w:val="28"/>
          <w:szCs w:val="28"/>
        </w:rPr>
      </w:pPr>
      <w:r w:rsidRPr="007C0BAB">
        <w:rPr>
          <w:sz w:val="28"/>
          <w:szCs w:val="28"/>
        </w:rPr>
        <w:t>Фактическому значению показателя эффективности и результативности соответствует коэффициент достижения показателя эффективности и результативности «К», который показывает, какому интервалу допустимых значений показателя эффективности и результативности соответствует его фактическое значение.</w:t>
      </w:r>
    </w:p>
    <w:p w:rsidR="00E76B42" w:rsidRPr="007C0BAB" w:rsidRDefault="00E76B42" w:rsidP="00DD5E3C">
      <w:pPr>
        <w:pStyle w:val="Doc-1"/>
        <w:spacing w:line="240" w:lineRule="auto"/>
        <w:ind w:firstLine="567"/>
        <w:rPr>
          <w:sz w:val="28"/>
          <w:szCs w:val="28"/>
        </w:rPr>
      </w:pPr>
      <w:r w:rsidRPr="007C0BAB">
        <w:rPr>
          <w:sz w:val="28"/>
          <w:szCs w:val="28"/>
        </w:rPr>
        <w:t>Рекомендуется устанавливать следующие коэффициенты достижения показателя эффективности и результативности:</w:t>
      </w:r>
    </w:p>
    <w:p w:rsidR="00E76B42" w:rsidRPr="007C0BAB" w:rsidRDefault="00E76B42" w:rsidP="00DD5E3C">
      <w:pPr>
        <w:pStyle w:val="Doc-"/>
        <w:spacing w:line="240" w:lineRule="auto"/>
        <w:ind w:left="0" w:firstLine="567"/>
        <w:rPr>
          <w:sz w:val="28"/>
          <w:szCs w:val="28"/>
        </w:rPr>
      </w:pPr>
      <w:r w:rsidRPr="007C0BAB">
        <w:rPr>
          <w:sz w:val="28"/>
          <w:szCs w:val="28"/>
        </w:rPr>
        <w:t>при достижении планового значения показателя                   эффективности и результативности – К = 1;</w:t>
      </w:r>
    </w:p>
    <w:p w:rsidR="00E76B42" w:rsidRPr="007C0BAB" w:rsidRDefault="00E76B42" w:rsidP="00DD5E3C">
      <w:pPr>
        <w:pStyle w:val="Doc-"/>
        <w:spacing w:line="240" w:lineRule="auto"/>
        <w:ind w:left="0" w:firstLine="567"/>
        <w:rPr>
          <w:sz w:val="28"/>
          <w:szCs w:val="28"/>
        </w:rPr>
      </w:pPr>
      <w:r w:rsidRPr="007C0BAB">
        <w:rPr>
          <w:sz w:val="28"/>
          <w:szCs w:val="28"/>
        </w:rPr>
        <w:t>при недовыполнении показателя эффективности и                  результативности – К = 0,8;</w:t>
      </w:r>
    </w:p>
    <w:p w:rsidR="00E76B42" w:rsidRPr="007C0BAB" w:rsidRDefault="00E76B42" w:rsidP="00DD5E3C">
      <w:pPr>
        <w:pStyle w:val="Doc-"/>
        <w:spacing w:line="240" w:lineRule="auto"/>
        <w:ind w:left="0" w:firstLine="567"/>
        <w:rPr>
          <w:sz w:val="28"/>
          <w:szCs w:val="28"/>
        </w:rPr>
      </w:pPr>
      <w:r w:rsidRPr="007C0BAB">
        <w:rPr>
          <w:sz w:val="28"/>
          <w:szCs w:val="28"/>
        </w:rPr>
        <w:t>при перевыполнении показателя эффективности и                результативности – К = 1,2.</w:t>
      </w:r>
    </w:p>
    <w:p w:rsidR="00E76B42" w:rsidRPr="007C0BAB" w:rsidRDefault="00E76B42" w:rsidP="00DD5E3C">
      <w:pPr>
        <w:pStyle w:val="Doc-1"/>
        <w:spacing w:line="240" w:lineRule="auto"/>
        <w:ind w:firstLine="567"/>
        <w:rPr>
          <w:sz w:val="28"/>
          <w:szCs w:val="28"/>
        </w:rPr>
      </w:pPr>
      <w:r w:rsidRPr="007C0BAB">
        <w:rPr>
          <w:sz w:val="28"/>
          <w:szCs w:val="28"/>
        </w:rPr>
        <w:t xml:space="preserve">Фактический индекс достижения показателя эффективности и результативности (Факт И) </w:t>
      </w:r>
      <w:proofErr w:type="gramStart"/>
      <w:r w:rsidRPr="007C0BAB">
        <w:rPr>
          <w:sz w:val="28"/>
          <w:szCs w:val="28"/>
        </w:rPr>
        <w:t>в</w:t>
      </w:r>
      <w:proofErr w:type="gramEnd"/>
      <w:r w:rsidRPr="007C0BAB">
        <w:rPr>
          <w:sz w:val="28"/>
          <w:szCs w:val="28"/>
        </w:rPr>
        <w:t xml:space="preserve"> % рассчитывается </w:t>
      </w:r>
      <w:proofErr w:type="gramStart"/>
      <w:r w:rsidRPr="007C0BAB">
        <w:rPr>
          <w:sz w:val="28"/>
          <w:szCs w:val="28"/>
        </w:rPr>
        <w:t>с</w:t>
      </w:r>
      <w:proofErr w:type="gramEnd"/>
      <w:r w:rsidRPr="007C0BAB">
        <w:rPr>
          <w:sz w:val="28"/>
          <w:szCs w:val="28"/>
        </w:rPr>
        <w:t xml:space="preserve"> учетом коэффициента достижения показателя эффективности и результативности (К) и веса показателя эффективности и результативности (Вес) по формуле: </w:t>
      </w:r>
    </w:p>
    <w:p w:rsidR="00E76B42" w:rsidRPr="007C0BAB" w:rsidRDefault="00E76B42" w:rsidP="00DD5E3C">
      <w:pPr>
        <w:pStyle w:val="Doc-1"/>
        <w:spacing w:line="240" w:lineRule="auto"/>
        <w:ind w:firstLine="567"/>
        <w:rPr>
          <w:sz w:val="28"/>
          <w:szCs w:val="28"/>
        </w:rPr>
      </w:pPr>
      <w:r w:rsidRPr="007C0BAB">
        <w:rPr>
          <w:sz w:val="28"/>
          <w:szCs w:val="28"/>
        </w:rPr>
        <w:t>Факт</w:t>
      </w:r>
      <w:proofErr w:type="gramStart"/>
      <w:r w:rsidRPr="007C0BAB">
        <w:rPr>
          <w:sz w:val="28"/>
          <w:szCs w:val="28"/>
        </w:rPr>
        <w:t xml:space="preserve"> И</w:t>
      </w:r>
      <w:proofErr w:type="gramEnd"/>
      <w:r w:rsidRPr="007C0BAB">
        <w:rPr>
          <w:sz w:val="28"/>
          <w:szCs w:val="28"/>
        </w:rPr>
        <w:t>% = К × Вес</w:t>
      </w:r>
    </w:p>
    <w:p w:rsidR="00E76B42" w:rsidRPr="007C0BAB" w:rsidRDefault="00E76B42" w:rsidP="00DD5E3C">
      <w:pPr>
        <w:pStyle w:val="Doc-1"/>
        <w:spacing w:line="240" w:lineRule="auto"/>
        <w:ind w:firstLine="567"/>
        <w:rPr>
          <w:sz w:val="28"/>
          <w:szCs w:val="28"/>
        </w:rPr>
      </w:pPr>
      <w:r w:rsidRPr="007C0BAB">
        <w:rPr>
          <w:sz w:val="28"/>
          <w:szCs w:val="28"/>
        </w:rPr>
        <w:t xml:space="preserve">При проведении оценки эффективности и результативности профессиональной служебной деятельности гражданского служащего рекомендуется устанавливать, что в случае если фактическое значение хотя бы одного показателя эффективности и результативности находится ниже интервала допустимых значений показателя эффективности и результативности, профессиональная служебная деятельность гражданского служащего по данному направлению признается нерезультативной. Исключение составляют случаи некорректного установления допустимого значения показателя эффективности и результативности или наличие объективных причин, по которым допустимое значение показателя эффективности и результативности не могло быть достигнуто. Указанные объективные причины должны быть подтверждены вышестоящим руководителем. </w:t>
      </w:r>
    </w:p>
    <w:p w:rsidR="00E76B42" w:rsidRPr="007C0BAB" w:rsidRDefault="00E76B42" w:rsidP="00DD5E3C">
      <w:pPr>
        <w:pStyle w:val="Doc-1"/>
        <w:spacing w:line="240" w:lineRule="auto"/>
        <w:ind w:firstLine="567"/>
        <w:rPr>
          <w:sz w:val="28"/>
          <w:szCs w:val="28"/>
        </w:rPr>
      </w:pPr>
      <w:r w:rsidRPr="007C0BAB">
        <w:rPr>
          <w:sz w:val="28"/>
          <w:szCs w:val="28"/>
        </w:rPr>
        <w:t xml:space="preserve">Информация о некорректном установлении допустимого значения показателя эффективности и результативности и/или наличии объективных причин его </w:t>
      </w:r>
      <w:proofErr w:type="spellStart"/>
      <w:r w:rsidRPr="007C0BAB">
        <w:rPr>
          <w:sz w:val="28"/>
          <w:szCs w:val="28"/>
        </w:rPr>
        <w:t>недостижения</w:t>
      </w:r>
      <w:proofErr w:type="spellEnd"/>
      <w:r w:rsidRPr="007C0BAB">
        <w:rPr>
          <w:sz w:val="28"/>
          <w:szCs w:val="28"/>
        </w:rPr>
        <w:t xml:space="preserve"> должна быть внесена в графу «Комментарии» в карте эффективности и результативности.</w:t>
      </w:r>
    </w:p>
    <w:p w:rsidR="00E76B42" w:rsidRPr="007C0BAB" w:rsidRDefault="00E76B42" w:rsidP="00DD5E3C">
      <w:pPr>
        <w:pStyle w:val="Doc-1"/>
        <w:spacing w:line="240" w:lineRule="auto"/>
        <w:ind w:firstLine="567"/>
        <w:rPr>
          <w:sz w:val="28"/>
          <w:szCs w:val="28"/>
        </w:rPr>
      </w:pPr>
      <w:r w:rsidRPr="007C0BAB">
        <w:rPr>
          <w:sz w:val="28"/>
          <w:szCs w:val="28"/>
        </w:rPr>
        <w:t>Итоговый индекс эффективности и результативности профессиональной служебной деятельности гражданского служащего (Факт</w:t>
      </w:r>
      <w:proofErr w:type="gramStart"/>
      <w:r w:rsidRPr="007C0BAB">
        <w:rPr>
          <w:sz w:val="28"/>
          <w:szCs w:val="28"/>
        </w:rPr>
        <w:t xml:space="preserve"> И</w:t>
      </w:r>
      <w:proofErr w:type="gramEnd"/>
      <w:r w:rsidRPr="007C0BAB">
        <w:rPr>
          <w:sz w:val="28"/>
          <w:szCs w:val="28"/>
        </w:rPr>
        <w:t xml:space="preserve"> % итог) (далее – </w:t>
      </w:r>
      <w:r w:rsidRPr="007C0BAB">
        <w:rPr>
          <w:sz w:val="28"/>
          <w:szCs w:val="28"/>
        </w:rPr>
        <w:lastRenderedPageBreak/>
        <w:t xml:space="preserve">итоговый индекс эффективности и результативности) рассчитывается по формуле: </w:t>
      </w:r>
    </w:p>
    <w:p w:rsidR="00E76B42" w:rsidRPr="007C0BAB" w:rsidRDefault="00D370C5" w:rsidP="00DD5E3C">
      <w:pPr>
        <w:pStyle w:val="Doc-1"/>
        <w:spacing w:line="240" w:lineRule="auto"/>
        <w:ind w:firstLine="567"/>
        <w:rPr>
          <w:sz w:val="28"/>
          <w:szCs w:val="28"/>
        </w:rPr>
      </w:pPr>
      <w:r w:rsidRPr="007C0BAB">
        <w:rPr>
          <w:sz w:val="28"/>
          <w:szCs w:val="28"/>
        </w:rPr>
        <w:fldChar w:fldCharType="begin"/>
      </w:r>
      <w:r w:rsidR="00E76B42" w:rsidRPr="007C0BAB">
        <w:rPr>
          <w:sz w:val="28"/>
          <w:szCs w:val="28"/>
        </w:rPr>
        <w:instrText xml:space="preserve"> QUOTE </w:instrText>
      </w:r>
      <m:oMath>
        <m:sSub>
          <m:sSubPr>
            <m:ctrlPr>
              <w:rPr>
                <w:rFonts w:ascii="Cambria Math" w:hAnsi="Cambria Math"/>
                <w:sz w:val="28"/>
                <w:szCs w:val="28"/>
              </w:rPr>
            </m:ctrlPr>
          </m:sSubPr>
          <m:e>
            <m:r>
              <m:rPr>
                <m:sty m:val="p"/>
              </m:rPr>
              <w:rPr>
                <w:sz w:val="28"/>
                <w:szCs w:val="28"/>
              </w:rPr>
              <m:t>Факт</m:t>
            </m:r>
            <m:r>
              <m:rPr>
                <m:sty m:val="p"/>
              </m:rPr>
              <w:rPr>
                <w:rFonts w:ascii="Cambria Math"/>
                <w:sz w:val="28"/>
                <w:szCs w:val="28"/>
              </w:rPr>
              <m:t>%</m:t>
            </m:r>
          </m:e>
          <m:sub>
            <m:r>
              <m:rPr>
                <m:sty m:val="p"/>
              </m:rPr>
              <w:rPr>
                <w:sz w:val="28"/>
                <w:szCs w:val="28"/>
              </w:rPr>
              <m:t>итог</m:t>
            </m:r>
          </m:sub>
        </m:sSub>
        <m:r>
          <m:rPr>
            <m:sty m:val="p"/>
          </m:rPr>
          <w:rPr>
            <w:rFonts w:ascii="Cambria Math"/>
            <w:sz w:val="28"/>
            <w:szCs w:val="28"/>
          </w:rPr>
          <m:t>=</m:t>
        </m:r>
        <m:nary>
          <m:naryPr>
            <m:chr m:val="∑"/>
            <m:limLoc m:val="undOvr"/>
            <m:ctrlPr>
              <w:rPr>
                <w:rFonts w:ascii="Cambria Math" w:hAnsi="Cambria Math"/>
                <w:sz w:val="28"/>
                <w:szCs w:val="28"/>
              </w:rPr>
            </m:ctrlPr>
          </m:naryPr>
          <m:sub>
            <m:r>
              <m:rPr>
                <m:sty m:val="p"/>
              </m:rPr>
              <w:rPr>
                <w:rFonts w:ascii="Cambria Math"/>
                <w:sz w:val="28"/>
                <w:szCs w:val="28"/>
              </w:rPr>
              <m:t>i=1</m:t>
            </m:r>
          </m:sub>
          <m:sup>
            <m:r>
              <m:rPr>
                <m:sty m:val="p"/>
              </m:rPr>
              <w:rPr>
                <w:rFonts w:ascii="Cambria Math"/>
                <w:sz w:val="28"/>
                <w:szCs w:val="28"/>
              </w:rPr>
              <m:t>n</m:t>
            </m:r>
          </m:sup>
          <m:e>
            <m:sSub>
              <m:sSubPr>
                <m:ctrlPr>
                  <w:rPr>
                    <w:rFonts w:ascii="Cambria Math" w:hAnsi="Cambria Math"/>
                    <w:sz w:val="28"/>
                    <w:szCs w:val="28"/>
                  </w:rPr>
                </m:ctrlPr>
              </m:sSubPr>
              <m:e>
                <m:r>
                  <m:rPr>
                    <m:sty m:val="p"/>
                  </m:rPr>
                  <w:rPr>
                    <w:sz w:val="28"/>
                    <w:szCs w:val="28"/>
                  </w:rPr>
                  <m:t>Факт</m:t>
                </m:r>
                <m:r>
                  <m:rPr>
                    <m:sty m:val="p"/>
                  </m:rPr>
                  <w:rPr>
                    <w:rFonts w:ascii="Cambria Math"/>
                    <w:sz w:val="28"/>
                    <w:szCs w:val="28"/>
                  </w:rPr>
                  <m:t>%</m:t>
                </m:r>
              </m:e>
              <m:sub>
                <m:r>
                  <m:rPr>
                    <m:sty m:val="p"/>
                  </m:rPr>
                  <w:rPr>
                    <w:rFonts w:ascii="Cambria Math"/>
                    <w:sz w:val="28"/>
                    <w:szCs w:val="28"/>
                  </w:rPr>
                  <m:t>n</m:t>
                </m:r>
              </m:sub>
            </m:sSub>
          </m:e>
        </m:nary>
      </m:oMath>
      <w:r w:rsidR="00E76B42" w:rsidRPr="007C0BAB">
        <w:rPr>
          <w:sz w:val="28"/>
          <w:szCs w:val="28"/>
        </w:rPr>
        <w:instrText xml:space="preserve"> </w:instrText>
      </w:r>
      <w:r w:rsidRPr="007C0BAB">
        <w:rPr>
          <w:sz w:val="28"/>
          <w:szCs w:val="28"/>
        </w:rPr>
        <w:fldChar w:fldCharType="end"/>
      </w:r>
      <w:r w:rsidR="00E76B42" w:rsidRPr="007C0BAB">
        <w:rPr>
          <w:sz w:val="28"/>
          <w:szCs w:val="28"/>
        </w:rPr>
        <w:t>Факт</w:t>
      </w:r>
      <w:proofErr w:type="gramStart"/>
      <w:r w:rsidR="00E76B42" w:rsidRPr="007C0BAB">
        <w:rPr>
          <w:sz w:val="28"/>
          <w:szCs w:val="28"/>
        </w:rPr>
        <w:t xml:space="preserve"> И</w:t>
      </w:r>
      <w:proofErr w:type="gramEnd"/>
      <w:r w:rsidR="00E76B42" w:rsidRPr="007C0BAB">
        <w:rPr>
          <w:sz w:val="28"/>
          <w:szCs w:val="28"/>
        </w:rPr>
        <w:t xml:space="preserve"> % итог = ∑</w:t>
      </w:r>
      <w:proofErr w:type="spellStart"/>
      <w:r w:rsidR="00E76B42" w:rsidRPr="007C0BAB">
        <w:rPr>
          <w:sz w:val="28"/>
          <w:szCs w:val="28"/>
          <w:vertAlign w:val="superscript"/>
          <w:lang w:val="en-US"/>
        </w:rPr>
        <w:t>n</w:t>
      </w:r>
      <w:r w:rsidR="00E76B42" w:rsidRPr="007C0BAB">
        <w:rPr>
          <w:sz w:val="28"/>
          <w:szCs w:val="28"/>
          <w:vertAlign w:val="subscript"/>
          <w:lang w:val="en-US"/>
        </w:rPr>
        <w:t>i</w:t>
      </w:r>
      <w:proofErr w:type="spellEnd"/>
      <w:r w:rsidR="00E76B42" w:rsidRPr="007C0BAB">
        <w:rPr>
          <w:sz w:val="28"/>
          <w:szCs w:val="28"/>
          <w:vertAlign w:val="subscript"/>
        </w:rPr>
        <w:t xml:space="preserve">=1 </w:t>
      </w:r>
      <w:r w:rsidR="00E76B42" w:rsidRPr="007C0BAB">
        <w:rPr>
          <w:sz w:val="28"/>
          <w:szCs w:val="28"/>
        </w:rPr>
        <w:t>Факт И%</w:t>
      </w:r>
      <w:r w:rsidR="00E76B42" w:rsidRPr="007C0BAB">
        <w:rPr>
          <w:sz w:val="28"/>
          <w:szCs w:val="28"/>
          <w:vertAlign w:val="subscript"/>
          <w:lang w:val="en-US"/>
        </w:rPr>
        <w:t>n</w:t>
      </w:r>
      <w:r w:rsidR="00E76B42" w:rsidRPr="007C0BAB">
        <w:rPr>
          <w:sz w:val="28"/>
          <w:szCs w:val="28"/>
          <w:vertAlign w:val="subscript"/>
        </w:rPr>
        <w:t xml:space="preserve"> </w:t>
      </w:r>
      <w:r w:rsidR="00E76B42" w:rsidRPr="007C0BAB">
        <w:rPr>
          <w:sz w:val="28"/>
          <w:szCs w:val="28"/>
        </w:rPr>
        <w:t xml:space="preserve"> ,</w:t>
      </w:r>
    </w:p>
    <w:p w:rsidR="00E76B42" w:rsidRPr="007C0BAB" w:rsidRDefault="00E76B42" w:rsidP="00DD5E3C">
      <w:pPr>
        <w:pStyle w:val="Doc-1"/>
        <w:spacing w:line="240" w:lineRule="auto"/>
        <w:ind w:firstLine="567"/>
        <w:rPr>
          <w:sz w:val="28"/>
          <w:szCs w:val="28"/>
        </w:rPr>
      </w:pPr>
      <w:r w:rsidRPr="007C0BAB">
        <w:rPr>
          <w:sz w:val="28"/>
          <w:szCs w:val="28"/>
        </w:rPr>
        <w:t xml:space="preserve">где </w:t>
      </w:r>
      <w:proofErr w:type="spellStart"/>
      <w:r w:rsidRPr="007C0BAB">
        <w:rPr>
          <w:sz w:val="28"/>
          <w:szCs w:val="28"/>
        </w:rPr>
        <w:t>n</w:t>
      </w:r>
      <w:proofErr w:type="spellEnd"/>
      <w:r w:rsidRPr="007C0BAB">
        <w:rPr>
          <w:sz w:val="28"/>
          <w:szCs w:val="28"/>
        </w:rPr>
        <w:t xml:space="preserve"> – число ключевых показателей эффективности и результативности. </w:t>
      </w:r>
    </w:p>
    <w:p w:rsidR="00E76B42" w:rsidRPr="007C0BAB" w:rsidRDefault="00E76B42" w:rsidP="00DD5E3C">
      <w:pPr>
        <w:pStyle w:val="Doc-1"/>
        <w:spacing w:line="240" w:lineRule="auto"/>
        <w:ind w:firstLine="567"/>
        <w:rPr>
          <w:sz w:val="28"/>
          <w:szCs w:val="28"/>
        </w:rPr>
      </w:pPr>
      <w:proofErr w:type="gramStart"/>
      <w:r w:rsidRPr="007C0BAB">
        <w:rPr>
          <w:sz w:val="28"/>
          <w:szCs w:val="28"/>
        </w:rPr>
        <w:t xml:space="preserve">Кроме того, на данном этапе оцениваемый гражданский служащий заполняет Приложение по самооценке к карте эффективности и результативности, в котором </w:t>
      </w:r>
      <w:r w:rsidR="00712547" w:rsidRPr="007C0BAB">
        <w:rPr>
          <w:sz w:val="28"/>
          <w:szCs w:val="28"/>
        </w:rPr>
        <w:t>он</w:t>
      </w:r>
      <w:r w:rsidRPr="007C0BAB">
        <w:rPr>
          <w:sz w:val="28"/>
          <w:szCs w:val="28"/>
        </w:rPr>
        <w:t xml:space="preserve"> описывает свои основные достижения, трудности, возникающие в ходе исполнения им должностных обязанностей, потребности в саморазвитии и дополнительном профессиональном обучении, а также предложения по улучшению организации и повышению эффективности своей профессиональной служебной деятельности, деятельности структурного подразделения государственного органа или государственного органа. </w:t>
      </w:r>
      <w:proofErr w:type="gramEnd"/>
    </w:p>
    <w:p w:rsidR="00E76B42" w:rsidRPr="007C0BAB" w:rsidRDefault="00E76B42" w:rsidP="00DD5E3C">
      <w:pPr>
        <w:pStyle w:val="Doc-1"/>
        <w:spacing w:line="240" w:lineRule="auto"/>
        <w:ind w:firstLine="567"/>
        <w:rPr>
          <w:sz w:val="28"/>
          <w:szCs w:val="28"/>
        </w:rPr>
      </w:pPr>
      <w:r w:rsidRPr="007C0BAB">
        <w:rPr>
          <w:b/>
          <w:sz w:val="28"/>
          <w:szCs w:val="28"/>
        </w:rPr>
        <w:t>Этап 3.</w:t>
      </w:r>
      <w:r w:rsidRPr="007C0BAB">
        <w:rPr>
          <w:sz w:val="28"/>
          <w:szCs w:val="28"/>
        </w:rPr>
        <w:t xml:space="preserve"> Подведение итогов оценки эффективности и результативности профессиональной служебной деятельности гражданского служащего.</w:t>
      </w:r>
    </w:p>
    <w:p w:rsidR="00E76B42" w:rsidRPr="00985852" w:rsidRDefault="00E76B42" w:rsidP="00DD5E3C">
      <w:pPr>
        <w:pStyle w:val="Doc-1"/>
        <w:spacing w:line="240" w:lineRule="auto"/>
        <w:ind w:firstLine="567"/>
        <w:rPr>
          <w:sz w:val="28"/>
          <w:szCs w:val="28"/>
        </w:rPr>
      </w:pPr>
      <w:r w:rsidRPr="007C0BAB">
        <w:rPr>
          <w:sz w:val="28"/>
          <w:szCs w:val="28"/>
        </w:rPr>
        <w:t xml:space="preserve">При подведении итогов оценки эффективности и результативности профессиональной служебной деятельности гражданского служащего при условии </w:t>
      </w:r>
      <w:proofErr w:type="gramStart"/>
      <w:r w:rsidRPr="007C0BAB">
        <w:rPr>
          <w:sz w:val="28"/>
          <w:szCs w:val="28"/>
        </w:rPr>
        <w:t>отсутствия случаев некорректного установления целевого значения ключевых показателей эффективности</w:t>
      </w:r>
      <w:proofErr w:type="gramEnd"/>
      <w:r w:rsidRPr="007C0BAB">
        <w:rPr>
          <w:sz w:val="28"/>
          <w:szCs w:val="28"/>
        </w:rPr>
        <w:t xml:space="preserve"> и результативности и объективных причин, препятствующих достижению целевого значения, используется следующая шкала: </w:t>
      </w:r>
    </w:p>
    <w:p w:rsidR="00985852" w:rsidRPr="00985852" w:rsidRDefault="00985852" w:rsidP="00DD5E3C">
      <w:pPr>
        <w:pStyle w:val="Doc-1"/>
        <w:spacing w:line="240" w:lineRule="auto"/>
        <w:ind w:firstLine="567"/>
        <w:rPr>
          <w:sz w:val="28"/>
          <w:szCs w:val="28"/>
        </w:rPr>
      </w:pPr>
    </w:p>
    <w:tbl>
      <w:tblPr>
        <w:tblStyle w:val="afc"/>
        <w:tblW w:w="0" w:type="auto"/>
        <w:tblLook w:val="04A0"/>
      </w:tblPr>
      <w:tblGrid>
        <w:gridCol w:w="3497"/>
        <w:gridCol w:w="2531"/>
        <w:gridCol w:w="3542"/>
      </w:tblGrid>
      <w:tr w:rsidR="001C06AE" w:rsidRPr="007C0BAB" w:rsidTr="001C06AE">
        <w:tc>
          <w:tcPr>
            <w:tcW w:w="3498" w:type="dxa"/>
          </w:tcPr>
          <w:p w:rsidR="001C06AE" w:rsidRPr="007C0BAB" w:rsidRDefault="001C06AE" w:rsidP="00DD5E3C">
            <w:pPr>
              <w:pStyle w:val="Doc-1"/>
              <w:spacing w:line="240" w:lineRule="auto"/>
              <w:ind w:firstLine="0"/>
              <w:jc w:val="center"/>
              <w:rPr>
                <w:b/>
              </w:rPr>
            </w:pPr>
            <w:r w:rsidRPr="007C0BAB">
              <w:rPr>
                <w:b/>
              </w:rPr>
              <w:t>Значение итогового индекса эффективности и результативности</w:t>
            </w:r>
          </w:p>
        </w:tc>
        <w:tc>
          <w:tcPr>
            <w:tcW w:w="2531" w:type="dxa"/>
          </w:tcPr>
          <w:p w:rsidR="001C06AE" w:rsidRPr="00E2674D" w:rsidRDefault="001C06AE" w:rsidP="00DD5E3C">
            <w:pPr>
              <w:pStyle w:val="Doc-1"/>
              <w:spacing w:line="240" w:lineRule="auto"/>
              <w:ind w:firstLine="0"/>
              <w:jc w:val="center"/>
              <w:rPr>
                <w:b/>
              </w:rPr>
            </w:pPr>
            <w:r w:rsidRPr="00E2674D">
              <w:rPr>
                <w:b/>
              </w:rPr>
              <w:t>Итоговая оценка</w:t>
            </w:r>
          </w:p>
        </w:tc>
        <w:tc>
          <w:tcPr>
            <w:tcW w:w="3542" w:type="dxa"/>
          </w:tcPr>
          <w:p w:rsidR="001C06AE" w:rsidRPr="00E2674D" w:rsidRDefault="001C06AE" w:rsidP="00DD5E3C">
            <w:pPr>
              <w:pStyle w:val="Doc-1"/>
              <w:spacing w:line="240" w:lineRule="auto"/>
              <w:ind w:firstLine="0"/>
              <w:jc w:val="center"/>
              <w:rPr>
                <w:b/>
              </w:rPr>
            </w:pPr>
            <w:r w:rsidRPr="00E2674D">
              <w:rPr>
                <w:b/>
              </w:rPr>
              <w:t>Соответствие требованиям, предъявляемым к эффективности и результативности профессиональной служебной деятельности гражданского служащего</w:t>
            </w:r>
          </w:p>
          <w:p w:rsidR="001C06AE" w:rsidRPr="00E2674D" w:rsidRDefault="001C06AE" w:rsidP="00DD5E3C">
            <w:pPr>
              <w:pStyle w:val="Doc-1"/>
              <w:spacing w:line="240" w:lineRule="auto"/>
              <w:ind w:firstLine="0"/>
              <w:jc w:val="center"/>
              <w:rPr>
                <w:b/>
              </w:rPr>
            </w:pPr>
            <w:r w:rsidRPr="00E2674D">
              <w:rPr>
                <w:b/>
              </w:rPr>
              <w:t>(качественная оценка)</w:t>
            </w:r>
          </w:p>
        </w:tc>
      </w:tr>
      <w:tr w:rsidR="001C06AE" w:rsidRPr="007C0BAB" w:rsidTr="001C06AE">
        <w:tc>
          <w:tcPr>
            <w:tcW w:w="3498" w:type="dxa"/>
          </w:tcPr>
          <w:p w:rsidR="001C06AE" w:rsidRPr="007C0BAB" w:rsidRDefault="001C06AE" w:rsidP="00DD5E3C">
            <w:pPr>
              <w:pStyle w:val="Doc-1"/>
              <w:spacing w:line="240" w:lineRule="auto"/>
              <w:ind w:firstLine="0"/>
              <w:jc w:val="center"/>
            </w:pPr>
            <w:r w:rsidRPr="007C0BAB">
              <w:rPr>
                <w:lang w:val="en-US"/>
              </w:rPr>
              <w:t xml:space="preserve">&gt; 100 </w:t>
            </w:r>
            <w:r w:rsidRPr="007C0BAB">
              <w:t>%</w:t>
            </w:r>
          </w:p>
        </w:tc>
        <w:tc>
          <w:tcPr>
            <w:tcW w:w="2531" w:type="dxa"/>
          </w:tcPr>
          <w:p w:rsidR="001C06AE" w:rsidRPr="00E2674D" w:rsidRDefault="001C06AE" w:rsidP="00DD5E3C">
            <w:pPr>
              <w:jc w:val="center"/>
              <w:rPr>
                <w:rFonts w:ascii="Times New Roman" w:eastAsia="Cambria" w:hAnsi="Times New Roman"/>
                <w:szCs w:val="20"/>
              </w:rPr>
            </w:pPr>
            <w:r w:rsidRPr="00E2674D">
              <w:rPr>
                <w:rFonts w:ascii="Times New Roman" w:eastAsia="Cambria" w:hAnsi="Times New Roman"/>
                <w:szCs w:val="20"/>
              </w:rPr>
              <w:t>2</w:t>
            </w:r>
          </w:p>
        </w:tc>
        <w:tc>
          <w:tcPr>
            <w:tcW w:w="3542" w:type="dxa"/>
          </w:tcPr>
          <w:p w:rsidR="001C06AE" w:rsidRPr="00E2674D" w:rsidRDefault="001C06AE" w:rsidP="00DD5E3C">
            <w:pPr>
              <w:rPr>
                <w:rFonts w:ascii="Times New Roman" w:eastAsia="Cambria" w:hAnsi="Times New Roman"/>
                <w:szCs w:val="20"/>
              </w:rPr>
            </w:pPr>
            <w:r w:rsidRPr="00E2674D">
              <w:rPr>
                <w:rFonts w:ascii="Times New Roman" w:eastAsia="Cambria" w:hAnsi="Times New Roman"/>
                <w:szCs w:val="20"/>
              </w:rPr>
              <w:t xml:space="preserve">Выше требований, предъявляемых </w:t>
            </w:r>
            <w:r w:rsidRPr="00E2674D">
              <w:rPr>
                <w:rFonts w:ascii="Times New Roman" w:hAnsi="Times New Roman"/>
              </w:rPr>
              <w:t>к эффективности и результативности профессиональной служебной деятельности гражданского служащего</w:t>
            </w:r>
          </w:p>
        </w:tc>
      </w:tr>
      <w:tr w:rsidR="001C06AE" w:rsidRPr="007C0BAB" w:rsidTr="001C06AE">
        <w:tc>
          <w:tcPr>
            <w:tcW w:w="3498" w:type="dxa"/>
          </w:tcPr>
          <w:p w:rsidR="001C06AE" w:rsidRPr="007C0BAB" w:rsidRDefault="001C06AE" w:rsidP="00DD5E3C">
            <w:pPr>
              <w:pStyle w:val="Doc-1"/>
              <w:spacing w:line="240" w:lineRule="auto"/>
              <w:ind w:firstLine="0"/>
              <w:jc w:val="center"/>
            </w:pPr>
            <w:r w:rsidRPr="007C0BAB">
              <w:rPr>
                <w:lang w:val="en-US"/>
              </w:rPr>
              <w:t xml:space="preserve">100 </w:t>
            </w:r>
            <w:r w:rsidRPr="007C0BAB">
              <w:t>%</w:t>
            </w:r>
          </w:p>
        </w:tc>
        <w:tc>
          <w:tcPr>
            <w:tcW w:w="2531" w:type="dxa"/>
          </w:tcPr>
          <w:p w:rsidR="001C06AE" w:rsidRPr="00E2674D" w:rsidRDefault="001C06AE" w:rsidP="00DD5E3C">
            <w:pPr>
              <w:jc w:val="center"/>
              <w:rPr>
                <w:rFonts w:ascii="Times New Roman" w:eastAsia="Cambria" w:hAnsi="Times New Roman"/>
                <w:szCs w:val="20"/>
              </w:rPr>
            </w:pPr>
            <w:r w:rsidRPr="00E2674D">
              <w:rPr>
                <w:rFonts w:ascii="Times New Roman" w:eastAsia="Cambria" w:hAnsi="Times New Roman"/>
                <w:szCs w:val="20"/>
              </w:rPr>
              <w:t>1</w:t>
            </w:r>
          </w:p>
        </w:tc>
        <w:tc>
          <w:tcPr>
            <w:tcW w:w="3542" w:type="dxa"/>
          </w:tcPr>
          <w:p w:rsidR="001C06AE" w:rsidRPr="00E2674D" w:rsidRDefault="001C06AE" w:rsidP="00DD5E3C">
            <w:pPr>
              <w:rPr>
                <w:rFonts w:ascii="Times New Roman" w:eastAsia="Cambria" w:hAnsi="Times New Roman"/>
                <w:szCs w:val="20"/>
              </w:rPr>
            </w:pPr>
            <w:r w:rsidRPr="00E2674D">
              <w:rPr>
                <w:rFonts w:ascii="Times New Roman" w:eastAsia="Cambria" w:hAnsi="Times New Roman"/>
                <w:szCs w:val="20"/>
              </w:rPr>
              <w:t xml:space="preserve">Соответствует требованиям, предъявляемым </w:t>
            </w:r>
            <w:r w:rsidRPr="00E2674D">
              <w:rPr>
                <w:rFonts w:ascii="Times New Roman" w:hAnsi="Times New Roman"/>
              </w:rPr>
              <w:t>к эффективности и результативности профессиональной служебной деятельности гражданского служащего</w:t>
            </w:r>
          </w:p>
        </w:tc>
      </w:tr>
      <w:tr w:rsidR="001C06AE" w:rsidRPr="007C0BAB" w:rsidTr="001C06AE">
        <w:tc>
          <w:tcPr>
            <w:tcW w:w="3498" w:type="dxa"/>
          </w:tcPr>
          <w:p w:rsidR="001C06AE" w:rsidRPr="007C0BAB" w:rsidRDefault="001C06AE" w:rsidP="00DD5E3C">
            <w:pPr>
              <w:pStyle w:val="Doc-1"/>
              <w:spacing w:line="240" w:lineRule="auto"/>
              <w:ind w:firstLine="0"/>
              <w:jc w:val="center"/>
            </w:pPr>
            <w:r w:rsidRPr="007C0BAB">
              <w:t>80 – 100 %</w:t>
            </w:r>
          </w:p>
        </w:tc>
        <w:tc>
          <w:tcPr>
            <w:tcW w:w="2531" w:type="dxa"/>
          </w:tcPr>
          <w:p w:rsidR="001C06AE" w:rsidRPr="00E2674D" w:rsidRDefault="001C06AE" w:rsidP="00DD5E3C">
            <w:pPr>
              <w:jc w:val="center"/>
              <w:rPr>
                <w:rFonts w:ascii="Times New Roman" w:eastAsia="Cambria" w:hAnsi="Times New Roman"/>
                <w:szCs w:val="20"/>
              </w:rPr>
            </w:pPr>
            <w:r w:rsidRPr="00E2674D">
              <w:rPr>
                <w:rFonts w:ascii="Times New Roman" w:eastAsia="Cambria" w:hAnsi="Times New Roman"/>
                <w:szCs w:val="20"/>
              </w:rPr>
              <w:t>0</w:t>
            </w:r>
          </w:p>
        </w:tc>
        <w:tc>
          <w:tcPr>
            <w:tcW w:w="3542" w:type="dxa"/>
          </w:tcPr>
          <w:p w:rsidR="001C06AE" w:rsidRPr="00E2674D" w:rsidRDefault="001C06AE" w:rsidP="00DD5E3C">
            <w:pPr>
              <w:rPr>
                <w:rFonts w:ascii="Times New Roman" w:eastAsia="Cambria" w:hAnsi="Times New Roman"/>
                <w:szCs w:val="20"/>
              </w:rPr>
            </w:pPr>
            <w:r w:rsidRPr="00E2674D">
              <w:rPr>
                <w:rFonts w:ascii="Times New Roman" w:eastAsia="Cambria" w:hAnsi="Times New Roman"/>
                <w:szCs w:val="20"/>
              </w:rPr>
              <w:t xml:space="preserve">Ниже требований, предъявляемых </w:t>
            </w:r>
            <w:r w:rsidRPr="00E2674D">
              <w:rPr>
                <w:rFonts w:ascii="Times New Roman" w:hAnsi="Times New Roman"/>
              </w:rPr>
              <w:t xml:space="preserve">к эффективности и </w:t>
            </w:r>
            <w:r w:rsidRPr="00E2674D">
              <w:rPr>
                <w:rFonts w:ascii="Times New Roman" w:hAnsi="Times New Roman"/>
              </w:rPr>
              <w:lastRenderedPageBreak/>
              <w:t xml:space="preserve">результативности профессиональной служебной деятельности гражданского служащего </w:t>
            </w:r>
            <w:r w:rsidRPr="00E2674D">
              <w:rPr>
                <w:rFonts w:ascii="Times New Roman" w:eastAsia="Cambria" w:hAnsi="Times New Roman"/>
                <w:szCs w:val="20"/>
              </w:rPr>
              <w:t>(в допустимых приделах)</w:t>
            </w:r>
          </w:p>
        </w:tc>
      </w:tr>
      <w:tr w:rsidR="001C06AE" w:rsidRPr="007C0BAB" w:rsidTr="001C06AE">
        <w:tc>
          <w:tcPr>
            <w:tcW w:w="3498" w:type="dxa"/>
          </w:tcPr>
          <w:p w:rsidR="001C06AE" w:rsidRPr="007C0BAB" w:rsidRDefault="001C06AE" w:rsidP="00DD5E3C">
            <w:pPr>
              <w:pStyle w:val="Doc-1"/>
              <w:spacing w:line="240" w:lineRule="auto"/>
              <w:ind w:firstLine="0"/>
              <w:jc w:val="center"/>
            </w:pPr>
            <w:r w:rsidRPr="007C0BAB">
              <w:rPr>
                <w:lang w:val="en-US"/>
              </w:rPr>
              <w:lastRenderedPageBreak/>
              <w:t xml:space="preserve">&lt; 80 </w:t>
            </w:r>
            <w:r w:rsidRPr="007C0BAB">
              <w:t>%</w:t>
            </w:r>
          </w:p>
        </w:tc>
        <w:tc>
          <w:tcPr>
            <w:tcW w:w="2531" w:type="dxa"/>
          </w:tcPr>
          <w:p w:rsidR="001C06AE" w:rsidRPr="00E2674D" w:rsidRDefault="001C06AE" w:rsidP="00DD5E3C">
            <w:pPr>
              <w:jc w:val="center"/>
              <w:rPr>
                <w:rFonts w:ascii="Times New Roman" w:eastAsia="Cambria" w:hAnsi="Times New Roman"/>
                <w:szCs w:val="20"/>
              </w:rPr>
            </w:pPr>
            <w:r w:rsidRPr="00E2674D">
              <w:rPr>
                <w:rFonts w:ascii="Times New Roman" w:eastAsia="Cambria" w:hAnsi="Times New Roman"/>
                <w:szCs w:val="20"/>
              </w:rPr>
              <w:t>-1</w:t>
            </w:r>
          </w:p>
        </w:tc>
        <w:tc>
          <w:tcPr>
            <w:tcW w:w="3542" w:type="dxa"/>
          </w:tcPr>
          <w:p w:rsidR="001C06AE" w:rsidRPr="00E2674D" w:rsidRDefault="001C06AE" w:rsidP="00DD5E3C">
            <w:pPr>
              <w:rPr>
                <w:rFonts w:ascii="Times New Roman" w:eastAsia="Cambria" w:hAnsi="Times New Roman"/>
                <w:szCs w:val="20"/>
              </w:rPr>
            </w:pPr>
            <w:r w:rsidRPr="00E2674D">
              <w:rPr>
                <w:rFonts w:ascii="Times New Roman" w:eastAsia="Cambria" w:hAnsi="Times New Roman"/>
                <w:szCs w:val="20"/>
              </w:rPr>
              <w:t xml:space="preserve">Не соответствует требованиям, предъявляемым </w:t>
            </w:r>
            <w:r w:rsidRPr="00E2674D">
              <w:rPr>
                <w:rFonts w:ascii="Times New Roman" w:hAnsi="Times New Roman"/>
              </w:rPr>
              <w:t>к</w:t>
            </w:r>
            <w:r w:rsidRPr="00E2674D">
              <w:rPr>
                <w:rFonts w:ascii="Times New Roman" w:hAnsi="Times New Roman"/>
                <w:sz w:val="28"/>
                <w:szCs w:val="28"/>
              </w:rPr>
              <w:t xml:space="preserve"> </w:t>
            </w:r>
            <w:r w:rsidRPr="00E2674D">
              <w:rPr>
                <w:rFonts w:ascii="Times New Roman" w:hAnsi="Times New Roman"/>
              </w:rPr>
              <w:t>эффективности и результативности профессиональной служебной деятельности гражданского служащего</w:t>
            </w:r>
          </w:p>
        </w:tc>
      </w:tr>
    </w:tbl>
    <w:p w:rsidR="000D40D6" w:rsidRPr="007C0BAB" w:rsidRDefault="000D40D6" w:rsidP="00DD5E3C">
      <w:pPr>
        <w:pStyle w:val="Doc-1"/>
        <w:spacing w:line="240" w:lineRule="auto"/>
        <w:ind w:firstLine="567"/>
        <w:rPr>
          <w:sz w:val="28"/>
          <w:szCs w:val="28"/>
        </w:rPr>
      </w:pPr>
    </w:p>
    <w:p w:rsidR="00E76B42" w:rsidRPr="007C0BAB" w:rsidRDefault="00E76B42" w:rsidP="00DD5E3C">
      <w:pPr>
        <w:pStyle w:val="Doc-1"/>
        <w:spacing w:line="240" w:lineRule="auto"/>
        <w:ind w:firstLine="567"/>
        <w:rPr>
          <w:sz w:val="28"/>
          <w:szCs w:val="28"/>
        </w:rPr>
      </w:pPr>
      <w:r w:rsidRPr="007C0BAB">
        <w:rPr>
          <w:sz w:val="28"/>
          <w:szCs w:val="28"/>
        </w:rPr>
        <w:t>Итог</w:t>
      </w:r>
      <w:r w:rsidR="00712547" w:rsidRPr="007C0BAB">
        <w:rPr>
          <w:sz w:val="28"/>
          <w:szCs w:val="28"/>
        </w:rPr>
        <w:t>и</w:t>
      </w:r>
      <w:r w:rsidRPr="007C0BAB">
        <w:rPr>
          <w:sz w:val="28"/>
          <w:szCs w:val="28"/>
        </w:rPr>
        <w:t xml:space="preserve"> оценки эффективности и результативности профессиональной служебной деятельности гражданского служащего заносятся в карту эффективности и результативности в графу «Результат оценки эффективности и результативности». </w:t>
      </w:r>
    </w:p>
    <w:p w:rsidR="003546C9" w:rsidRPr="007C0BAB" w:rsidRDefault="0004270F" w:rsidP="00DD5E3C">
      <w:pPr>
        <w:ind w:firstLine="567"/>
        <w:jc w:val="both"/>
        <w:rPr>
          <w:rFonts w:ascii="Times New Roman" w:hAnsi="Times New Roman"/>
          <w:sz w:val="28"/>
          <w:szCs w:val="28"/>
        </w:rPr>
      </w:pPr>
      <w:proofErr w:type="gramStart"/>
      <w:r w:rsidRPr="007C0BAB">
        <w:rPr>
          <w:rFonts w:ascii="Times New Roman" w:hAnsi="Times New Roman"/>
          <w:sz w:val="28"/>
          <w:szCs w:val="28"/>
        </w:rPr>
        <w:t>При подведении</w:t>
      </w:r>
      <w:r w:rsidR="003546C9" w:rsidRPr="007C0BAB">
        <w:rPr>
          <w:rFonts w:ascii="Times New Roman" w:hAnsi="Times New Roman"/>
          <w:sz w:val="28"/>
          <w:szCs w:val="28"/>
        </w:rPr>
        <w:t xml:space="preserve"> итогов оценки эффективности и результативности профессиональной служебной деятельности оцениваемого гражданского служащего непосредственным руководителем оцениваемого гражданского </w:t>
      </w:r>
      <w:r w:rsidRPr="007C0BAB">
        <w:rPr>
          <w:rFonts w:ascii="Times New Roman" w:hAnsi="Times New Roman"/>
          <w:sz w:val="28"/>
          <w:szCs w:val="28"/>
        </w:rPr>
        <w:t>служащего проводится совещание (</w:t>
      </w:r>
      <w:r w:rsidR="003546C9" w:rsidRPr="007C0BAB">
        <w:rPr>
          <w:rFonts w:ascii="Times New Roman" w:hAnsi="Times New Roman"/>
          <w:sz w:val="28"/>
          <w:szCs w:val="28"/>
        </w:rPr>
        <w:t>оценочное интервью</w:t>
      </w:r>
      <w:r w:rsidRPr="007C0BAB">
        <w:rPr>
          <w:rFonts w:ascii="Times New Roman" w:hAnsi="Times New Roman"/>
          <w:sz w:val="28"/>
          <w:szCs w:val="28"/>
        </w:rPr>
        <w:t>)</w:t>
      </w:r>
      <w:r w:rsidR="003546C9" w:rsidRPr="007C0BAB">
        <w:rPr>
          <w:rFonts w:ascii="Times New Roman" w:hAnsi="Times New Roman"/>
          <w:sz w:val="28"/>
          <w:szCs w:val="28"/>
        </w:rPr>
        <w:t xml:space="preserve"> с оцениваемым гражданским служащим, на котором обсуждаются итоги его профессиональной служебной деятельности, пути повышения </w:t>
      </w:r>
      <w:r w:rsidR="00D82930" w:rsidRPr="007C0BAB">
        <w:rPr>
          <w:rFonts w:ascii="Times New Roman" w:hAnsi="Times New Roman"/>
          <w:sz w:val="28"/>
          <w:szCs w:val="28"/>
        </w:rPr>
        <w:t xml:space="preserve">ее </w:t>
      </w:r>
      <w:r w:rsidR="003546C9" w:rsidRPr="007C0BAB">
        <w:rPr>
          <w:rFonts w:ascii="Times New Roman" w:hAnsi="Times New Roman"/>
          <w:sz w:val="28"/>
          <w:szCs w:val="28"/>
        </w:rPr>
        <w:t>эффективности и результативности, планируются цели его профессиональной служебной деятельности, ключевые показатели эффективности и результативности, их целевые значения и веса на следующий отчетный период</w:t>
      </w:r>
      <w:proofErr w:type="gramEnd"/>
      <w:r w:rsidRPr="007C0BAB">
        <w:rPr>
          <w:rFonts w:ascii="Times New Roman" w:hAnsi="Times New Roman"/>
          <w:sz w:val="28"/>
          <w:szCs w:val="28"/>
        </w:rPr>
        <w:t>. По итогам обсуждения в карту эффективности и результативности заносится одна из следующих рекомендаций:</w:t>
      </w:r>
    </w:p>
    <w:p w:rsidR="00E76B42" w:rsidRPr="007C0BAB" w:rsidRDefault="00E76B42" w:rsidP="00DD5E3C">
      <w:pPr>
        <w:pStyle w:val="Doc-"/>
        <w:spacing w:line="240" w:lineRule="auto"/>
        <w:ind w:left="0" w:firstLine="567"/>
        <w:rPr>
          <w:sz w:val="28"/>
          <w:szCs w:val="28"/>
        </w:rPr>
      </w:pPr>
      <w:r w:rsidRPr="007C0BAB">
        <w:rPr>
          <w:sz w:val="28"/>
          <w:szCs w:val="28"/>
        </w:rPr>
        <w:t xml:space="preserve">сохранение на текущей должности гражданской службы; </w:t>
      </w:r>
    </w:p>
    <w:p w:rsidR="00E76B42" w:rsidRPr="007C0BAB" w:rsidRDefault="00E76B42" w:rsidP="00DD5E3C">
      <w:pPr>
        <w:pStyle w:val="Doc-"/>
        <w:spacing w:line="240" w:lineRule="auto"/>
        <w:ind w:left="0" w:firstLine="567"/>
        <w:rPr>
          <w:sz w:val="28"/>
          <w:szCs w:val="28"/>
        </w:rPr>
      </w:pPr>
      <w:r w:rsidRPr="007C0BAB">
        <w:rPr>
          <w:sz w:val="28"/>
          <w:szCs w:val="28"/>
        </w:rPr>
        <w:t xml:space="preserve">пересмотр </w:t>
      </w:r>
      <w:proofErr w:type="gramStart"/>
      <w:r w:rsidRPr="007C0BAB">
        <w:rPr>
          <w:sz w:val="28"/>
          <w:szCs w:val="28"/>
        </w:rPr>
        <w:t>размера оплаты труда</w:t>
      </w:r>
      <w:proofErr w:type="gramEnd"/>
      <w:r w:rsidRPr="007C0BAB">
        <w:rPr>
          <w:sz w:val="28"/>
          <w:szCs w:val="28"/>
        </w:rPr>
        <w:t xml:space="preserve"> и стимулирующих выплат;</w:t>
      </w:r>
    </w:p>
    <w:p w:rsidR="00E76B42" w:rsidRPr="007C0BAB" w:rsidRDefault="00E76B42" w:rsidP="00DD5E3C">
      <w:pPr>
        <w:pStyle w:val="Doc-"/>
        <w:spacing w:line="240" w:lineRule="auto"/>
        <w:ind w:left="0" w:firstLine="567"/>
        <w:rPr>
          <w:sz w:val="28"/>
          <w:szCs w:val="28"/>
        </w:rPr>
      </w:pPr>
      <w:r w:rsidRPr="007C0BAB">
        <w:rPr>
          <w:sz w:val="28"/>
          <w:szCs w:val="28"/>
        </w:rPr>
        <w:t>изменение замещаемой гражданским служащим должности гражданской службы (повышение, передвижение, понижение);</w:t>
      </w:r>
    </w:p>
    <w:p w:rsidR="00E76B42" w:rsidRPr="007C0BAB" w:rsidRDefault="00E76B42" w:rsidP="00DD5E3C">
      <w:pPr>
        <w:pStyle w:val="Doc-"/>
        <w:spacing w:line="240" w:lineRule="auto"/>
        <w:ind w:left="0" w:firstLine="567"/>
        <w:rPr>
          <w:sz w:val="28"/>
          <w:szCs w:val="28"/>
        </w:rPr>
      </w:pPr>
      <w:r w:rsidRPr="007C0BAB">
        <w:rPr>
          <w:sz w:val="28"/>
          <w:szCs w:val="28"/>
        </w:rPr>
        <w:t>изменение должностных обязанностей гражданского служащего;</w:t>
      </w:r>
    </w:p>
    <w:p w:rsidR="00E76B42" w:rsidRPr="007C0BAB" w:rsidRDefault="00E76B42" w:rsidP="00DD5E3C">
      <w:pPr>
        <w:pStyle w:val="Doc-"/>
        <w:spacing w:line="240" w:lineRule="auto"/>
        <w:ind w:left="0" w:firstLine="567"/>
        <w:rPr>
          <w:sz w:val="28"/>
          <w:szCs w:val="28"/>
        </w:rPr>
      </w:pPr>
      <w:r w:rsidRPr="007C0BAB">
        <w:rPr>
          <w:sz w:val="28"/>
          <w:szCs w:val="28"/>
        </w:rPr>
        <w:t xml:space="preserve">профессиональное развитие гражданского служащего (направление на профессиональную переподготовку или повышение квалификации). </w:t>
      </w:r>
    </w:p>
    <w:p w:rsidR="00E76B42" w:rsidRPr="007C0BAB" w:rsidRDefault="00E76B42" w:rsidP="00DD5E3C">
      <w:pPr>
        <w:pStyle w:val="Doc-1"/>
        <w:spacing w:line="240" w:lineRule="auto"/>
        <w:ind w:firstLine="567"/>
        <w:rPr>
          <w:sz w:val="28"/>
          <w:szCs w:val="28"/>
        </w:rPr>
      </w:pPr>
      <w:r w:rsidRPr="007C0BAB">
        <w:rPr>
          <w:sz w:val="28"/>
          <w:szCs w:val="28"/>
        </w:rPr>
        <w:t xml:space="preserve">При определении рекомендаций </w:t>
      </w:r>
      <w:r w:rsidR="00D82930" w:rsidRPr="007C0BAB">
        <w:rPr>
          <w:sz w:val="28"/>
          <w:szCs w:val="28"/>
        </w:rPr>
        <w:t xml:space="preserve">также </w:t>
      </w:r>
      <w:r w:rsidRPr="007C0BAB">
        <w:rPr>
          <w:sz w:val="28"/>
          <w:szCs w:val="28"/>
        </w:rPr>
        <w:t xml:space="preserve">должны учитываться результаты самооценки эффективности и результативности профессиональной служебной деятельности гражданского служащего. </w:t>
      </w:r>
    </w:p>
    <w:p w:rsidR="00E76B42" w:rsidRPr="007C0BAB" w:rsidRDefault="00E76B42" w:rsidP="00DD5E3C">
      <w:pPr>
        <w:pStyle w:val="Doc-1"/>
        <w:spacing w:line="240" w:lineRule="auto"/>
        <w:ind w:firstLine="567"/>
        <w:rPr>
          <w:sz w:val="28"/>
          <w:szCs w:val="28"/>
        </w:rPr>
      </w:pPr>
      <w:r w:rsidRPr="007C0BAB">
        <w:rPr>
          <w:sz w:val="28"/>
          <w:szCs w:val="28"/>
        </w:rPr>
        <w:t>3.2</w:t>
      </w:r>
      <w:r w:rsidR="007F1FC7" w:rsidRPr="007C0BAB">
        <w:rPr>
          <w:sz w:val="28"/>
          <w:szCs w:val="28"/>
        </w:rPr>
        <w:t>9</w:t>
      </w:r>
      <w:r w:rsidRPr="007C0BAB">
        <w:rPr>
          <w:sz w:val="28"/>
          <w:szCs w:val="28"/>
        </w:rPr>
        <w:t>. </w:t>
      </w:r>
      <w:proofErr w:type="gramStart"/>
      <w:r w:rsidRPr="007C0BAB">
        <w:rPr>
          <w:sz w:val="28"/>
          <w:szCs w:val="28"/>
        </w:rPr>
        <w:t xml:space="preserve">Итоги оценки эффективности и результативности профессиональной служебной деятельности гражданских служащих должны быть обобщены на уровне структурных подразделений государственного органа и государственного органа в целом и формализованы в виде рейтингов, отражающих позицию структурного подразделения/гражданского служащего по степени эффективности и результативности деятельности/профессиональной служебной деятельности по одному из </w:t>
      </w:r>
      <w:r w:rsidRPr="007C0BAB">
        <w:rPr>
          <w:sz w:val="28"/>
          <w:szCs w:val="28"/>
        </w:rPr>
        <w:lastRenderedPageBreak/>
        <w:t>четырех уровней (требуемый, выше требуемого, ниже требуемого, не соответствует требованиям) и динамику эффективности</w:t>
      </w:r>
      <w:proofErr w:type="gramEnd"/>
      <w:r w:rsidRPr="007C0BAB">
        <w:rPr>
          <w:sz w:val="28"/>
          <w:szCs w:val="28"/>
        </w:rPr>
        <w:t xml:space="preserve"> и результативности по отношению к предыдущему отчетному периоду. </w:t>
      </w:r>
    </w:p>
    <w:p w:rsidR="00E76B42" w:rsidRPr="007C0BAB" w:rsidRDefault="00E76B42" w:rsidP="00DD5E3C">
      <w:pPr>
        <w:pStyle w:val="Doc-1"/>
        <w:spacing w:line="240" w:lineRule="auto"/>
        <w:ind w:firstLine="567"/>
        <w:rPr>
          <w:sz w:val="28"/>
          <w:szCs w:val="28"/>
        </w:rPr>
      </w:pPr>
      <w:r w:rsidRPr="007C0BAB">
        <w:rPr>
          <w:sz w:val="28"/>
          <w:szCs w:val="28"/>
        </w:rPr>
        <w:t>Форма итогового рейтинга эффективности и результативности представлена в Приложении № 13 к настоящему методическому инструментарию.</w:t>
      </w:r>
    </w:p>
    <w:p w:rsidR="00E76B42" w:rsidRPr="007C0BAB" w:rsidRDefault="00E76B42" w:rsidP="00DD5E3C">
      <w:pPr>
        <w:pStyle w:val="Doc-1"/>
        <w:spacing w:line="240" w:lineRule="auto"/>
        <w:ind w:firstLine="567"/>
        <w:rPr>
          <w:sz w:val="28"/>
          <w:szCs w:val="28"/>
        </w:rPr>
      </w:pPr>
      <w:r w:rsidRPr="007C0BAB">
        <w:rPr>
          <w:sz w:val="28"/>
          <w:szCs w:val="28"/>
        </w:rPr>
        <w:t xml:space="preserve">Примеры заполненных документов, используемых при проведении оценки эффективности и результативности профессиональной служебной деятельности гражданского служащего по методу оценки достижения целей с использованием показателей эффективности и результативности, приводятся в Приложении  № 12.1 и Приложении № 12.2 к настоящему методическому инструментарию. </w:t>
      </w:r>
    </w:p>
    <w:p w:rsidR="00E76B42" w:rsidRPr="007C0BAB" w:rsidRDefault="00E76B42" w:rsidP="00DD5E3C">
      <w:pPr>
        <w:pStyle w:val="Doc-1"/>
        <w:spacing w:line="240" w:lineRule="auto"/>
        <w:ind w:firstLine="567"/>
        <w:rPr>
          <w:sz w:val="28"/>
          <w:szCs w:val="28"/>
        </w:rPr>
      </w:pPr>
      <w:r w:rsidRPr="007C0BAB">
        <w:rPr>
          <w:sz w:val="28"/>
          <w:szCs w:val="28"/>
        </w:rPr>
        <w:t>3.</w:t>
      </w:r>
      <w:r w:rsidR="007F1FC7" w:rsidRPr="007C0BAB">
        <w:rPr>
          <w:sz w:val="28"/>
          <w:szCs w:val="28"/>
        </w:rPr>
        <w:t>30</w:t>
      </w:r>
      <w:r w:rsidRPr="007C0BAB">
        <w:rPr>
          <w:sz w:val="28"/>
          <w:szCs w:val="28"/>
        </w:rPr>
        <w:t>. </w:t>
      </w:r>
      <w:proofErr w:type="gramStart"/>
      <w:r w:rsidRPr="007C0BAB">
        <w:rPr>
          <w:sz w:val="28"/>
          <w:szCs w:val="28"/>
        </w:rPr>
        <w:t xml:space="preserve">Оценка степени </w:t>
      </w:r>
      <w:r w:rsidRPr="007C0BAB">
        <w:rPr>
          <w:bCs/>
          <w:sz w:val="28"/>
          <w:szCs w:val="28"/>
        </w:rPr>
        <w:t>участия гражданского служащего в решении поставленных перед соответствующим структурным подразделением (государственным органом) задач</w:t>
      </w:r>
      <w:r w:rsidRPr="007C0BAB">
        <w:rPr>
          <w:sz w:val="28"/>
          <w:szCs w:val="28"/>
        </w:rPr>
        <w:t xml:space="preserve"> с </w:t>
      </w:r>
      <w:r w:rsidRPr="00E2674D">
        <w:rPr>
          <w:sz w:val="28"/>
          <w:szCs w:val="28"/>
        </w:rPr>
        <w:t>использованием коэффициента эффективности и результативности, являющая</w:t>
      </w:r>
      <w:r w:rsidR="00875F3C" w:rsidRPr="00E2674D">
        <w:rPr>
          <w:sz w:val="28"/>
          <w:szCs w:val="28"/>
        </w:rPr>
        <w:t>ся</w:t>
      </w:r>
      <w:r w:rsidRPr="00E2674D">
        <w:rPr>
          <w:sz w:val="28"/>
          <w:szCs w:val="28"/>
        </w:rPr>
        <w:t xml:space="preserve"> альтернативным методом оценки эффективности и результативности профессиональной служебной деятельности гражданских служащих, замещающих</w:t>
      </w:r>
      <w:r w:rsidRPr="007C0BAB">
        <w:rPr>
          <w:sz w:val="28"/>
          <w:szCs w:val="28"/>
        </w:rPr>
        <w:t xml:space="preserve"> должности категории «специалисты» и «обеспечивающие специалисты», заключается в обобщенной количественной оценке вклада конкретного гражданского служащего и/или структурного подразделения государственного органа в достижение целей государственного органа</w:t>
      </w:r>
      <w:proofErr w:type="gramEnd"/>
      <w:r w:rsidRPr="007C0BAB">
        <w:rPr>
          <w:sz w:val="28"/>
          <w:szCs w:val="28"/>
        </w:rPr>
        <w:t xml:space="preserve">. Внедрение и использование данного метода оценки требует учета значимости и объема выполняемой гражданским служащим работы и качества исполнения гражданским служащим должностных обязанностей, а также продолжительности служебного времени гражданского служащего и соблюдения служебной дисциплины. </w:t>
      </w:r>
    </w:p>
    <w:p w:rsidR="00E76B42" w:rsidRPr="007C0BAB" w:rsidRDefault="00E76B42" w:rsidP="00DD5E3C">
      <w:pPr>
        <w:pStyle w:val="Doc-1"/>
        <w:spacing w:line="240" w:lineRule="auto"/>
        <w:ind w:firstLine="567"/>
        <w:rPr>
          <w:sz w:val="28"/>
          <w:szCs w:val="28"/>
        </w:rPr>
      </w:pPr>
      <w:r w:rsidRPr="007C0BAB">
        <w:rPr>
          <w:sz w:val="28"/>
          <w:szCs w:val="28"/>
        </w:rPr>
        <w:t xml:space="preserve">Оценка степени </w:t>
      </w:r>
      <w:r w:rsidRPr="007C0BAB">
        <w:rPr>
          <w:bCs/>
          <w:sz w:val="28"/>
          <w:szCs w:val="28"/>
        </w:rPr>
        <w:t>участия гражданского служащего в решении поставленных перед соответствующим структурным подразделением (государственным органом) задач</w:t>
      </w:r>
      <w:r w:rsidRPr="007C0BAB">
        <w:rPr>
          <w:sz w:val="28"/>
          <w:szCs w:val="28"/>
        </w:rPr>
        <w:t xml:space="preserve"> с использованием коэффициента эффективности и результативности проводится непосредственным руководителем гражданского служащего.</w:t>
      </w:r>
    </w:p>
    <w:p w:rsidR="00E76B42" w:rsidRPr="007C0BAB" w:rsidRDefault="00E76B42" w:rsidP="00DD5E3C">
      <w:pPr>
        <w:pStyle w:val="Doc-1"/>
        <w:spacing w:line="240" w:lineRule="auto"/>
        <w:ind w:firstLine="567"/>
        <w:rPr>
          <w:sz w:val="28"/>
          <w:szCs w:val="28"/>
        </w:rPr>
      </w:pPr>
      <w:r w:rsidRPr="007C0BAB">
        <w:rPr>
          <w:sz w:val="28"/>
          <w:szCs w:val="28"/>
        </w:rPr>
        <w:t xml:space="preserve">Использование данного метода оценки эффективности и результативности профессиональной служебной деятельности гражданского служащего рекомендуется при реализации однотипных функций гражданскими служащими одного структурного подразделения, их взаимозаменяемости и долевом распределении фонда оплаты труда гражданских служащих между сотрудниками структурного подразделения государственного органа. </w:t>
      </w:r>
    </w:p>
    <w:p w:rsidR="000D40D6" w:rsidRPr="007C0BAB" w:rsidRDefault="00E76B42" w:rsidP="00DD5E3C">
      <w:pPr>
        <w:pStyle w:val="Doc-1"/>
        <w:spacing w:line="240" w:lineRule="auto"/>
        <w:ind w:firstLine="567"/>
        <w:rPr>
          <w:sz w:val="28"/>
          <w:szCs w:val="28"/>
        </w:rPr>
      </w:pPr>
      <w:r w:rsidRPr="007C0BAB">
        <w:rPr>
          <w:sz w:val="28"/>
          <w:szCs w:val="28"/>
        </w:rPr>
        <w:t>3.3</w:t>
      </w:r>
      <w:r w:rsidR="007F1FC7" w:rsidRPr="007C0BAB">
        <w:rPr>
          <w:sz w:val="28"/>
          <w:szCs w:val="28"/>
        </w:rPr>
        <w:t>1</w:t>
      </w:r>
      <w:r w:rsidRPr="007C0BAB">
        <w:rPr>
          <w:sz w:val="28"/>
          <w:szCs w:val="28"/>
        </w:rPr>
        <w:t xml:space="preserve">. При использовании метода оценки степени </w:t>
      </w:r>
      <w:r w:rsidRPr="007C0BAB">
        <w:rPr>
          <w:bCs/>
          <w:sz w:val="28"/>
          <w:szCs w:val="28"/>
        </w:rPr>
        <w:t>участия гражданского служащего в решении поставленных перед соответствующим структурным подразделением (государственным органом) задач</w:t>
      </w:r>
      <w:r w:rsidRPr="007C0BAB">
        <w:rPr>
          <w:sz w:val="28"/>
          <w:szCs w:val="28"/>
        </w:rPr>
        <w:t xml:space="preserve"> с использованием коэффициента эффективности и результативности критерии оценки эффективности и результативности формируются в виде списка упущений и </w:t>
      </w:r>
      <w:r w:rsidRPr="007C0BAB">
        <w:rPr>
          <w:sz w:val="28"/>
          <w:szCs w:val="28"/>
        </w:rPr>
        <w:lastRenderedPageBreak/>
        <w:t>списка достижений. Каждому критерию оценки эффективности и результативности назначается максимальное значение коэффициента участия для расчета итогового коэффициента эффективности и результативности.</w:t>
      </w:r>
    </w:p>
    <w:p w:rsidR="00E76B42" w:rsidRPr="007C0BAB" w:rsidRDefault="00E76B42" w:rsidP="00DD5E3C">
      <w:pPr>
        <w:pStyle w:val="Doc-1"/>
        <w:spacing w:line="240" w:lineRule="auto"/>
        <w:ind w:firstLine="0"/>
        <w:jc w:val="right"/>
        <w:rPr>
          <w:b/>
        </w:rPr>
      </w:pPr>
      <w:r w:rsidRPr="007C0BAB">
        <w:rPr>
          <w:b/>
        </w:rPr>
        <w:t xml:space="preserve">Пример таблицы </w:t>
      </w:r>
      <w:r w:rsidR="000D40D6" w:rsidRPr="007C0BAB">
        <w:rPr>
          <w:b/>
        </w:rPr>
        <w:t>упущений и достижений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67"/>
        <w:gridCol w:w="6379"/>
        <w:gridCol w:w="2410"/>
      </w:tblGrid>
      <w:tr w:rsidR="00E76B42" w:rsidRPr="007C0BAB" w:rsidTr="00077A80">
        <w:tc>
          <w:tcPr>
            <w:tcW w:w="567" w:type="dxa"/>
            <w:tcMar>
              <w:top w:w="0" w:type="dxa"/>
              <w:left w:w="108" w:type="dxa"/>
              <w:bottom w:w="0" w:type="dxa"/>
              <w:right w:w="108" w:type="dxa"/>
            </w:tcMar>
            <w:vAlign w:val="center"/>
            <w:hideMark/>
          </w:tcPr>
          <w:p w:rsidR="00E76B42" w:rsidRPr="007C0BAB" w:rsidRDefault="00E76B42" w:rsidP="00DD5E3C">
            <w:pPr>
              <w:pStyle w:val="Doc-1"/>
              <w:spacing w:line="240" w:lineRule="auto"/>
              <w:ind w:firstLine="567"/>
            </w:pPr>
            <w:r w:rsidRPr="007C0BAB">
              <w:t>N</w:t>
            </w:r>
          </w:p>
        </w:tc>
        <w:tc>
          <w:tcPr>
            <w:tcW w:w="6379" w:type="dxa"/>
            <w:tcMar>
              <w:top w:w="0" w:type="dxa"/>
              <w:left w:w="108" w:type="dxa"/>
              <w:bottom w:w="0" w:type="dxa"/>
              <w:right w:w="108" w:type="dxa"/>
            </w:tcMar>
            <w:vAlign w:val="center"/>
            <w:hideMark/>
          </w:tcPr>
          <w:p w:rsidR="00E76B42" w:rsidRPr="007C0BAB" w:rsidRDefault="00E76B42" w:rsidP="00DD5E3C">
            <w:pPr>
              <w:pStyle w:val="Doc-1"/>
              <w:spacing w:line="240" w:lineRule="auto"/>
              <w:ind w:firstLine="567"/>
              <w:jc w:val="center"/>
              <w:rPr>
                <w:b/>
              </w:rPr>
            </w:pPr>
            <w:r w:rsidRPr="007C0BAB">
              <w:rPr>
                <w:b/>
              </w:rPr>
              <w:t>Критерии оценки эффективности и результативности</w:t>
            </w:r>
          </w:p>
        </w:tc>
        <w:tc>
          <w:tcPr>
            <w:tcW w:w="2410" w:type="dxa"/>
            <w:tcMar>
              <w:top w:w="0" w:type="dxa"/>
              <w:left w:w="108" w:type="dxa"/>
              <w:bottom w:w="0" w:type="dxa"/>
              <w:right w:w="108" w:type="dxa"/>
            </w:tcMar>
            <w:vAlign w:val="center"/>
            <w:hideMark/>
          </w:tcPr>
          <w:p w:rsidR="00E76B42" w:rsidRPr="007C0BAB" w:rsidRDefault="00E76B42" w:rsidP="00DD5E3C">
            <w:pPr>
              <w:pStyle w:val="Doc-1"/>
              <w:spacing w:line="240" w:lineRule="auto"/>
              <w:ind w:firstLine="0"/>
              <w:jc w:val="center"/>
              <w:rPr>
                <w:b/>
              </w:rPr>
            </w:pPr>
            <w:r w:rsidRPr="007C0BAB">
              <w:rPr>
                <w:b/>
              </w:rPr>
              <w:t>Значение коэффициента участия</w:t>
            </w:r>
          </w:p>
        </w:tc>
      </w:tr>
      <w:tr w:rsidR="00E76B42" w:rsidRPr="007C0BAB" w:rsidTr="00077A80">
        <w:tc>
          <w:tcPr>
            <w:tcW w:w="9356" w:type="dxa"/>
            <w:gridSpan w:val="3"/>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 </w:t>
            </w:r>
          </w:p>
          <w:p w:rsidR="00E76B42" w:rsidRPr="007C0BAB" w:rsidRDefault="00E76B42" w:rsidP="00DD5E3C">
            <w:pPr>
              <w:pStyle w:val="Doc-1"/>
              <w:spacing w:line="240" w:lineRule="auto"/>
              <w:ind w:firstLine="567"/>
            </w:pPr>
            <w:r w:rsidRPr="007C0BAB">
              <w:t>1.ПЕРЕЧЕНЬ УПУЩЕНИЙ</w:t>
            </w:r>
          </w:p>
        </w:tc>
      </w:tr>
      <w:tr w:rsidR="00E76B42" w:rsidRPr="007C0BAB" w:rsidTr="00077A80">
        <w:trPr>
          <w:trHeight w:val="441"/>
        </w:trPr>
        <w:tc>
          <w:tcPr>
            <w:tcW w:w="567" w:type="dxa"/>
            <w:tcMar>
              <w:top w:w="0" w:type="dxa"/>
              <w:left w:w="108" w:type="dxa"/>
              <w:bottom w:w="0" w:type="dxa"/>
              <w:right w:w="108" w:type="dxa"/>
            </w:tcMar>
            <w:vAlign w:val="center"/>
            <w:hideMark/>
          </w:tcPr>
          <w:p w:rsidR="00E76B42" w:rsidRPr="007C0BAB" w:rsidRDefault="00E76B42" w:rsidP="00DD5E3C">
            <w:pPr>
              <w:pStyle w:val="Doc-1"/>
              <w:spacing w:line="240" w:lineRule="auto"/>
              <w:ind w:firstLine="567"/>
              <w:jc w:val="center"/>
            </w:pPr>
            <w:r w:rsidRPr="007C0BAB">
              <w:t>11.</w:t>
            </w:r>
          </w:p>
        </w:tc>
        <w:tc>
          <w:tcPr>
            <w:tcW w:w="6379" w:type="dxa"/>
            <w:tcMar>
              <w:top w:w="0" w:type="dxa"/>
              <w:left w:w="108" w:type="dxa"/>
              <w:bottom w:w="0" w:type="dxa"/>
              <w:right w:w="108" w:type="dxa"/>
            </w:tcMar>
            <w:hideMark/>
          </w:tcPr>
          <w:p w:rsidR="00E76B42" w:rsidRPr="007C0BAB" w:rsidRDefault="00E76B42" w:rsidP="00DD5E3C">
            <w:pPr>
              <w:pStyle w:val="Doc-1"/>
              <w:spacing w:line="240" w:lineRule="auto"/>
              <w:ind w:firstLine="0"/>
            </w:pPr>
            <w:r w:rsidRPr="007C0BAB">
              <w:t>Невыполнение в срок заданий и поручений в соответствии с должностными обязанностями гражданского служащего</w:t>
            </w:r>
          </w:p>
        </w:tc>
        <w:tc>
          <w:tcPr>
            <w:tcW w:w="2410" w:type="dxa"/>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-0,25</w:t>
            </w:r>
          </w:p>
        </w:tc>
      </w:tr>
      <w:tr w:rsidR="00E76B42" w:rsidRPr="007C0BAB" w:rsidTr="00077A80">
        <w:tc>
          <w:tcPr>
            <w:tcW w:w="567" w:type="dxa"/>
            <w:tcMar>
              <w:top w:w="0" w:type="dxa"/>
              <w:left w:w="108" w:type="dxa"/>
              <w:bottom w:w="0" w:type="dxa"/>
              <w:right w:w="108" w:type="dxa"/>
            </w:tcMar>
            <w:hideMark/>
          </w:tcPr>
          <w:p w:rsidR="00E76B42" w:rsidRPr="007C0BAB" w:rsidRDefault="00E76B42" w:rsidP="00DD5E3C">
            <w:pPr>
              <w:pStyle w:val="Doc-1"/>
              <w:spacing w:line="240" w:lineRule="auto"/>
              <w:ind w:firstLine="567"/>
              <w:jc w:val="center"/>
            </w:pPr>
            <w:r w:rsidRPr="007C0BAB">
              <w:t>12.</w:t>
            </w:r>
          </w:p>
        </w:tc>
        <w:tc>
          <w:tcPr>
            <w:tcW w:w="6379" w:type="dxa"/>
            <w:tcMar>
              <w:top w:w="0" w:type="dxa"/>
              <w:left w:w="108" w:type="dxa"/>
              <w:bottom w:w="0" w:type="dxa"/>
              <w:right w:w="108" w:type="dxa"/>
            </w:tcMar>
            <w:hideMark/>
          </w:tcPr>
          <w:p w:rsidR="00E76B42" w:rsidRPr="007C0BAB" w:rsidRDefault="00E76B42" w:rsidP="00DD5E3C">
            <w:pPr>
              <w:pStyle w:val="Doc-1"/>
              <w:spacing w:line="240" w:lineRule="auto"/>
              <w:ind w:firstLine="0"/>
            </w:pPr>
            <w:r w:rsidRPr="007C0BAB">
              <w:t>Низкий уровень соблюдения служебной дисциплины (опоздания, отсутствие на рабочем месте без уважительной причины и т.п.)</w:t>
            </w:r>
          </w:p>
        </w:tc>
        <w:tc>
          <w:tcPr>
            <w:tcW w:w="2410" w:type="dxa"/>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-0,25</w:t>
            </w:r>
          </w:p>
        </w:tc>
      </w:tr>
      <w:tr w:rsidR="00E76B42" w:rsidRPr="007C0BAB" w:rsidTr="00077A80">
        <w:tc>
          <w:tcPr>
            <w:tcW w:w="567" w:type="dxa"/>
            <w:tcMar>
              <w:top w:w="0" w:type="dxa"/>
              <w:left w:w="108" w:type="dxa"/>
              <w:bottom w:w="0" w:type="dxa"/>
              <w:right w:w="108" w:type="dxa"/>
            </w:tcMar>
            <w:hideMark/>
          </w:tcPr>
          <w:p w:rsidR="00E76B42" w:rsidRPr="007C0BAB" w:rsidRDefault="00E76B42" w:rsidP="00DD5E3C">
            <w:pPr>
              <w:pStyle w:val="Doc-1"/>
              <w:spacing w:line="240" w:lineRule="auto"/>
              <w:ind w:firstLine="567"/>
              <w:jc w:val="center"/>
            </w:pPr>
            <w:r w:rsidRPr="007C0BAB">
              <w:t>13.</w:t>
            </w:r>
          </w:p>
        </w:tc>
        <w:tc>
          <w:tcPr>
            <w:tcW w:w="6379" w:type="dxa"/>
            <w:tcMar>
              <w:top w:w="0" w:type="dxa"/>
              <w:left w:w="108" w:type="dxa"/>
              <w:bottom w:w="0" w:type="dxa"/>
              <w:right w:w="108" w:type="dxa"/>
            </w:tcMar>
            <w:hideMark/>
          </w:tcPr>
          <w:p w:rsidR="00E76B42" w:rsidRPr="007C0BAB" w:rsidRDefault="00E76B42" w:rsidP="00DD5E3C">
            <w:pPr>
              <w:pStyle w:val="Doc-1"/>
              <w:spacing w:line="240" w:lineRule="auto"/>
              <w:ind w:firstLine="0"/>
            </w:pPr>
            <w:r w:rsidRPr="007C0BAB">
              <w:t>Низкое качество исполнения гражданским служащим должностных обязанностей, грубые ошибки и неточности в работе, наличие замечаний руководителя, коллег или (и) получателей услуг</w:t>
            </w:r>
          </w:p>
        </w:tc>
        <w:tc>
          <w:tcPr>
            <w:tcW w:w="2410" w:type="dxa"/>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-0,25</w:t>
            </w:r>
          </w:p>
        </w:tc>
      </w:tr>
      <w:tr w:rsidR="00E76B42" w:rsidRPr="007C0BAB" w:rsidTr="00077A80">
        <w:tc>
          <w:tcPr>
            <w:tcW w:w="567" w:type="dxa"/>
            <w:tcMar>
              <w:top w:w="0" w:type="dxa"/>
              <w:left w:w="108" w:type="dxa"/>
              <w:bottom w:w="0" w:type="dxa"/>
              <w:right w:w="108" w:type="dxa"/>
            </w:tcMar>
            <w:hideMark/>
          </w:tcPr>
          <w:p w:rsidR="00E76B42" w:rsidRPr="007C0BAB" w:rsidRDefault="00E76B42" w:rsidP="00DD5E3C">
            <w:pPr>
              <w:pStyle w:val="Doc-1"/>
              <w:spacing w:line="240" w:lineRule="auto"/>
              <w:ind w:firstLine="567"/>
              <w:jc w:val="center"/>
            </w:pPr>
            <w:r w:rsidRPr="007C0BAB">
              <w:t>14.</w:t>
            </w:r>
          </w:p>
        </w:tc>
        <w:tc>
          <w:tcPr>
            <w:tcW w:w="6379" w:type="dxa"/>
            <w:tcMar>
              <w:top w:w="0" w:type="dxa"/>
              <w:left w:w="108" w:type="dxa"/>
              <w:bottom w:w="0" w:type="dxa"/>
              <w:right w:w="108" w:type="dxa"/>
            </w:tcMar>
            <w:hideMark/>
          </w:tcPr>
          <w:p w:rsidR="00E76B42" w:rsidRPr="007C0BAB" w:rsidRDefault="00E76B42" w:rsidP="00DD5E3C">
            <w:pPr>
              <w:pStyle w:val="Doc-1"/>
              <w:spacing w:line="240" w:lineRule="auto"/>
              <w:ind w:firstLine="0"/>
            </w:pPr>
            <w:proofErr w:type="gramStart"/>
            <w:r w:rsidRPr="007C0BAB">
              <w:t>Нахождение гражданского служащего на больничном (временная нетрудоспособность), в неоплачиваемом отпуске</w:t>
            </w:r>
            <w:proofErr w:type="gramEnd"/>
          </w:p>
          <w:p w:rsidR="00E76B42" w:rsidRPr="007C0BAB" w:rsidRDefault="00E76B42" w:rsidP="00DD5E3C">
            <w:pPr>
              <w:pStyle w:val="Doc-1"/>
              <w:spacing w:line="240" w:lineRule="auto"/>
              <w:ind w:firstLine="0"/>
            </w:pPr>
          </w:p>
        </w:tc>
        <w:tc>
          <w:tcPr>
            <w:tcW w:w="2410" w:type="dxa"/>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 xml:space="preserve">-0,10 </w:t>
            </w:r>
          </w:p>
          <w:p w:rsidR="00E76B42" w:rsidRPr="007C0BAB" w:rsidRDefault="00E76B42" w:rsidP="00DD5E3C">
            <w:pPr>
              <w:pStyle w:val="Doc-1"/>
              <w:spacing w:line="240" w:lineRule="auto"/>
              <w:ind w:firstLine="0"/>
              <w:jc w:val="center"/>
            </w:pPr>
            <w:r w:rsidRPr="007C0BAB">
              <w:t>за каждую неделю</w:t>
            </w:r>
          </w:p>
        </w:tc>
      </w:tr>
      <w:tr w:rsidR="00E76B42" w:rsidRPr="007C0BAB" w:rsidTr="00077A80">
        <w:tc>
          <w:tcPr>
            <w:tcW w:w="9356" w:type="dxa"/>
            <w:gridSpan w:val="3"/>
            <w:tcMar>
              <w:top w:w="0" w:type="dxa"/>
              <w:left w:w="108" w:type="dxa"/>
              <w:bottom w:w="0" w:type="dxa"/>
              <w:right w:w="108" w:type="dxa"/>
            </w:tcMar>
            <w:hideMark/>
          </w:tcPr>
          <w:p w:rsidR="00E76B42" w:rsidRPr="007C0BAB" w:rsidRDefault="00E76B42" w:rsidP="00DD5E3C">
            <w:pPr>
              <w:pStyle w:val="Doc-1"/>
              <w:spacing w:line="240" w:lineRule="auto"/>
              <w:ind w:firstLine="567"/>
            </w:pPr>
          </w:p>
          <w:p w:rsidR="00E76B42" w:rsidRPr="007C0BAB" w:rsidRDefault="00E76B42" w:rsidP="00DD5E3C">
            <w:pPr>
              <w:pStyle w:val="Doc-1"/>
              <w:spacing w:line="240" w:lineRule="auto"/>
              <w:ind w:firstLine="567"/>
            </w:pPr>
            <w:r w:rsidRPr="007C0BAB">
              <w:t>2.ПЕРЕЧЕНЬ ДОСТИЖЕНИЙ</w:t>
            </w:r>
          </w:p>
          <w:p w:rsidR="00E76B42" w:rsidRPr="007C0BAB" w:rsidRDefault="00E76B42" w:rsidP="00DD5E3C">
            <w:pPr>
              <w:pStyle w:val="Doc-1"/>
              <w:spacing w:line="240" w:lineRule="auto"/>
              <w:ind w:firstLine="567"/>
            </w:pPr>
          </w:p>
        </w:tc>
      </w:tr>
      <w:tr w:rsidR="00E76B42" w:rsidRPr="007C0BAB" w:rsidTr="00077A80">
        <w:tc>
          <w:tcPr>
            <w:tcW w:w="567" w:type="dxa"/>
            <w:tcMar>
              <w:top w:w="0" w:type="dxa"/>
              <w:left w:w="108" w:type="dxa"/>
              <w:bottom w:w="0" w:type="dxa"/>
              <w:right w:w="108" w:type="dxa"/>
            </w:tcMar>
            <w:hideMark/>
          </w:tcPr>
          <w:p w:rsidR="00E76B42" w:rsidRPr="007C0BAB" w:rsidRDefault="00E76B42" w:rsidP="00DD5E3C">
            <w:pPr>
              <w:pStyle w:val="Doc-1"/>
              <w:spacing w:line="240" w:lineRule="auto"/>
              <w:ind w:firstLine="567"/>
              <w:jc w:val="center"/>
            </w:pPr>
            <w:r w:rsidRPr="007C0BAB">
              <w:t>21.</w:t>
            </w:r>
          </w:p>
        </w:tc>
        <w:tc>
          <w:tcPr>
            <w:tcW w:w="6379" w:type="dxa"/>
            <w:tcMar>
              <w:top w:w="0" w:type="dxa"/>
              <w:left w:w="108" w:type="dxa"/>
              <w:bottom w:w="0" w:type="dxa"/>
              <w:right w:w="108" w:type="dxa"/>
            </w:tcMar>
            <w:hideMark/>
          </w:tcPr>
          <w:p w:rsidR="00E76B42" w:rsidRPr="007C0BAB" w:rsidRDefault="00E76B42" w:rsidP="00DD5E3C">
            <w:pPr>
              <w:pStyle w:val="Doc-1"/>
              <w:spacing w:line="240" w:lineRule="auto"/>
              <w:ind w:firstLine="0"/>
            </w:pPr>
            <w:r w:rsidRPr="007C0BAB">
              <w:t>Перевыполнение заданий и поручений в соответствии с должностными обязанностями гражданского служащего, выполнение заданий повышенной сложности</w:t>
            </w:r>
          </w:p>
        </w:tc>
        <w:tc>
          <w:tcPr>
            <w:tcW w:w="2410" w:type="dxa"/>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+ 0,25</w:t>
            </w:r>
          </w:p>
        </w:tc>
      </w:tr>
      <w:tr w:rsidR="00E76B42" w:rsidRPr="007C0BAB" w:rsidTr="00077A80">
        <w:tc>
          <w:tcPr>
            <w:tcW w:w="567" w:type="dxa"/>
            <w:tcMar>
              <w:top w:w="0" w:type="dxa"/>
              <w:left w:w="108" w:type="dxa"/>
              <w:bottom w:w="0" w:type="dxa"/>
              <w:right w:w="108" w:type="dxa"/>
            </w:tcMar>
            <w:hideMark/>
          </w:tcPr>
          <w:p w:rsidR="00E76B42" w:rsidRPr="007C0BAB" w:rsidRDefault="00E76B42" w:rsidP="00DD5E3C">
            <w:pPr>
              <w:pStyle w:val="Doc-1"/>
              <w:spacing w:line="240" w:lineRule="auto"/>
              <w:ind w:firstLine="567"/>
              <w:jc w:val="center"/>
            </w:pPr>
            <w:r w:rsidRPr="007C0BAB">
              <w:t>22.</w:t>
            </w:r>
          </w:p>
        </w:tc>
        <w:tc>
          <w:tcPr>
            <w:tcW w:w="6379" w:type="dxa"/>
            <w:tcMar>
              <w:top w:w="0" w:type="dxa"/>
              <w:left w:w="108" w:type="dxa"/>
              <w:bottom w:w="0" w:type="dxa"/>
              <w:right w:w="108" w:type="dxa"/>
            </w:tcMar>
            <w:hideMark/>
          </w:tcPr>
          <w:p w:rsidR="00E76B42" w:rsidRPr="007C0BAB" w:rsidRDefault="00E76B42" w:rsidP="00DD5E3C">
            <w:pPr>
              <w:pStyle w:val="Doc-1"/>
              <w:spacing w:line="240" w:lineRule="auto"/>
              <w:ind w:firstLine="0"/>
            </w:pPr>
            <w:r w:rsidRPr="007C0BAB">
              <w:t>Образцовое соблюдение служебной дисциплины, интенсивность прохождения гражданской службы за пределами нормальной продолжительности служебного времени</w:t>
            </w:r>
          </w:p>
        </w:tc>
        <w:tc>
          <w:tcPr>
            <w:tcW w:w="2410" w:type="dxa"/>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+ 0,25</w:t>
            </w:r>
          </w:p>
        </w:tc>
      </w:tr>
      <w:tr w:rsidR="00E76B42" w:rsidRPr="007C0BAB" w:rsidTr="00077A80">
        <w:tc>
          <w:tcPr>
            <w:tcW w:w="567" w:type="dxa"/>
            <w:tcMar>
              <w:top w:w="0" w:type="dxa"/>
              <w:left w:w="108" w:type="dxa"/>
              <w:bottom w:w="0" w:type="dxa"/>
              <w:right w:w="108" w:type="dxa"/>
            </w:tcMar>
            <w:hideMark/>
          </w:tcPr>
          <w:p w:rsidR="00E76B42" w:rsidRPr="007C0BAB" w:rsidRDefault="00E76B42" w:rsidP="00DD5E3C">
            <w:pPr>
              <w:pStyle w:val="Doc-1"/>
              <w:spacing w:line="240" w:lineRule="auto"/>
              <w:ind w:firstLine="567"/>
              <w:jc w:val="center"/>
            </w:pPr>
            <w:r w:rsidRPr="007C0BAB">
              <w:t>23.</w:t>
            </w:r>
          </w:p>
        </w:tc>
        <w:tc>
          <w:tcPr>
            <w:tcW w:w="6379" w:type="dxa"/>
            <w:tcMar>
              <w:top w:w="0" w:type="dxa"/>
              <w:left w:w="108" w:type="dxa"/>
              <w:bottom w:w="0" w:type="dxa"/>
              <w:right w:w="108" w:type="dxa"/>
            </w:tcMar>
            <w:hideMark/>
          </w:tcPr>
          <w:p w:rsidR="00E76B42" w:rsidRPr="007C0BAB" w:rsidRDefault="00E76B42" w:rsidP="00DD5E3C">
            <w:pPr>
              <w:pStyle w:val="Doc-1"/>
              <w:spacing w:line="240" w:lineRule="auto"/>
              <w:ind w:firstLine="0"/>
            </w:pPr>
            <w:r w:rsidRPr="007C0BAB">
              <w:t>Высокое качество исполнения гражданским служащим должностных обязанностей, положительные отзывы руководителя, коллег или (и) получателей услуг, наличие благодарностей и грамот</w:t>
            </w:r>
          </w:p>
        </w:tc>
        <w:tc>
          <w:tcPr>
            <w:tcW w:w="2410" w:type="dxa"/>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+ 0,25</w:t>
            </w:r>
          </w:p>
        </w:tc>
      </w:tr>
      <w:tr w:rsidR="00E76B42" w:rsidRPr="007C0BAB" w:rsidTr="00077A80">
        <w:tc>
          <w:tcPr>
            <w:tcW w:w="567" w:type="dxa"/>
            <w:tcMar>
              <w:top w:w="0" w:type="dxa"/>
              <w:left w:w="108" w:type="dxa"/>
              <w:bottom w:w="0" w:type="dxa"/>
              <w:right w:w="108" w:type="dxa"/>
            </w:tcMar>
            <w:hideMark/>
          </w:tcPr>
          <w:p w:rsidR="00E76B42" w:rsidRPr="007C0BAB" w:rsidRDefault="00E76B42" w:rsidP="00DD5E3C">
            <w:pPr>
              <w:pStyle w:val="Doc-1"/>
              <w:spacing w:line="240" w:lineRule="auto"/>
              <w:ind w:firstLine="567"/>
              <w:jc w:val="center"/>
            </w:pPr>
            <w:r w:rsidRPr="007C0BAB">
              <w:t>24.</w:t>
            </w:r>
          </w:p>
        </w:tc>
        <w:tc>
          <w:tcPr>
            <w:tcW w:w="6379" w:type="dxa"/>
            <w:tcMar>
              <w:top w:w="0" w:type="dxa"/>
              <w:left w:w="108" w:type="dxa"/>
              <w:bottom w:w="0" w:type="dxa"/>
              <w:right w:w="108" w:type="dxa"/>
            </w:tcMar>
            <w:hideMark/>
          </w:tcPr>
          <w:p w:rsidR="00E76B42" w:rsidRPr="007C0BAB" w:rsidRDefault="00E76B42" w:rsidP="00DD5E3C">
            <w:pPr>
              <w:pStyle w:val="Doc-1"/>
              <w:spacing w:line="240" w:lineRule="auto"/>
              <w:ind w:firstLine="0"/>
            </w:pPr>
            <w:r w:rsidRPr="007C0BAB">
              <w:t>Отсутствие периодов временной нетрудоспособности гражданского служащего, неоплачиваемых отпусков</w:t>
            </w:r>
          </w:p>
        </w:tc>
        <w:tc>
          <w:tcPr>
            <w:tcW w:w="2410" w:type="dxa"/>
            <w:tcMar>
              <w:top w:w="0" w:type="dxa"/>
              <w:left w:w="108" w:type="dxa"/>
              <w:bottom w:w="0" w:type="dxa"/>
              <w:right w:w="108" w:type="dxa"/>
            </w:tcMar>
            <w:hideMark/>
          </w:tcPr>
          <w:p w:rsidR="00E76B42" w:rsidRPr="007C0BAB" w:rsidRDefault="00E76B42" w:rsidP="00DD5E3C">
            <w:pPr>
              <w:pStyle w:val="Doc-1"/>
              <w:spacing w:line="240" w:lineRule="auto"/>
              <w:ind w:firstLine="567"/>
            </w:pPr>
            <w:r w:rsidRPr="007C0BAB">
              <w:t xml:space="preserve">+ 0,25 </w:t>
            </w:r>
          </w:p>
        </w:tc>
      </w:tr>
    </w:tbl>
    <w:p w:rsidR="00E76B42" w:rsidRPr="007C0BAB" w:rsidRDefault="00E76B42" w:rsidP="00DD5E3C">
      <w:pPr>
        <w:pStyle w:val="Doc-1"/>
        <w:spacing w:line="240" w:lineRule="auto"/>
        <w:ind w:firstLine="567"/>
        <w:rPr>
          <w:sz w:val="28"/>
          <w:szCs w:val="28"/>
        </w:rPr>
      </w:pPr>
    </w:p>
    <w:p w:rsidR="00E76B42" w:rsidRPr="007C0BAB" w:rsidRDefault="00E76B42" w:rsidP="00DD5E3C">
      <w:pPr>
        <w:pStyle w:val="Doc-1"/>
        <w:spacing w:line="240" w:lineRule="auto"/>
        <w:ind w:firstLine="567"/>
        <w:rPr>
          <w:sz w:val="28"/>
          <w:szCs w:val="28"/>
        </w:rPr>
      </w:pPr>
      <w:r w:rsidRPr="007C0BAB">
        <w:rPr>
          <w:sz w:val="28"/>
          <w:szCs w:val="28"/>
        </w:rPr>
        <w:t>3.3</w:t>
      </w:r>
      <w:r w:rsidR="007F1FC7" w:rsidRPr="007C0BAB">
        <w:rPr>
          <w:sz w:val="28"/>
          <w:szCs w:val="28"/>
        </w:rPr>
        <w:t>2</w:t>
      </w:r>
      <w:r w:rsidRPr="007C0BAB">
        <w:rPr>
          <w:sz w:val="28"/>
          <w:szCs w:val="28"/>
        </w:rPr>
        <w:t xml:space="preserve">. В начале отчетного периода руководитель структурного подразделения государственного органа знакомит гражданских служащих со списком критериев оценки эффективности и результативности под роспись. </w:t>
      </w:r>
    </w:p>
    <w:p w:rsidR="00E76B42" w:rsidRPr="007C0BAB" w:rsidRDefault="00E76B42" w:rsidP="00DD5E3C">
      <w:pPr>
        <w:pStyle w:val="Doc-1"/>
        <w:spacing w:line="240" w:lineRule="auto"/>
        <w:ind w:firstLine="567"/>
        <w:rPr>
          <w:sz w:val="28"/>
          <w:szCs w:val="28"/>
        </w:rPr>
      </w:pPr>
      <w:r w:rsidRPr="007C0BAB">
        <w:rPr>
          <w:sz w:val="28"/>
          <w:szCs w:val="28"/>
        </w:rPr>
        <w:t>3.3</w:t>
      </w:r>
      <w:r w:rsidR="007F1FC7" w:rsidRPr="007C0BAB">
        <w:rPr>
          <w:sz w:val="28"/>
          <w:szCs w:val="28"/>
        </w:rPr>
        <w:t>3</w:t>
      </w:r>
      <w:r w:rsidRPr="007C0BAB">
        <w:rPr>
          <w:sz w:val="28"/>
          <w:szCs w:val="28"/>
        </w:rPr>
        <w:t xml:space="preserve">. По окончании отчетного периода непосредственный руководитель гражданского служащего подводит итоги профессиональной служебной деятельности оцениваемого гражданского служащего и заполняет карту эффективности и результативности. Форма карты эффективности и результативности для данного метода оценки содержится в Приложении               № 14 к настоящему методическому инструментарию. </w:t>
      </w:r>
    </w:p>
    <w:p w:rsidR="00E76B42" w:rsidRPr="007C0BAB" w:rsidRDefault="00E76B42" w:rsidP="00DD5E3C">
      <w:pPr>
        <w:pStyle w:val="Doc-1"/>
        <w:spacing w:line="240" w:lineRule="auto"/>
        <w:ind w:firstLine="567"/>
        <w:rPr>
          <w:sz w:val="28"/>
          <w:szCs w:val="28"/>
        </w:rPr>
      </w:pPr>
      <w:r w:rsidRPr="007C0BAB">
        <w:rPr>
          <w:sz w:val="28"/>
          <w:szCs w:val="28"/>
        </w:rPr>
        <w:lastRenderedPageBreak/>
        <w:t>Коэффициент эффективности и результативности (</w:t>
      </w:r>
      <m:oMath>
        <m:sSub>
          <m:sSubPr>
            <m:ctrlPr>
              <w:rPr>
                <w:rFonts w:ascii="Cambria Math" w:hAnsi="Cambria Math"/>
                <w:sz w:val="28"/>
                <w:szCs w:val="28"/>
              </w:rPr>
            </m:ctrlPr>
          </m:sSubPr>
          <m:e>
            <m:r>
              <m:rPr>
                <m:sty m:val="p"/>
              </m:rPr>
              <w:rPr>
                <w:sz w:val="28"/>
                <w:szCs w:val="28"/>
              </w:rPr>
              <m:t>К</m:t>
            </m:r>
          </m:e>
          <m:sub>
            <m:r>
              <m:rPr>
                <m:sty m:val="p"/>
              </m:rPr>
              <w:rPr>
                <w:sz w:val="28"/>
                <w:szCs w:val="28"/>
              </w:rPr>
              <m:t>р</m:t>
            </m:r>
          </m:sub>
        </m:sSub>
      </m:oMath>
      <w:r w:rsidRPr="007C0BAB">
        <w:rPr>
          <w:sz w:val="28"/>
          <w:szCs w:val="28"/>
        </w:rPr>
        <w:t xml:space="preserve">) рассчитывается по формуле: </w:t>
      </w:r>
    </w:p>
    <w:p w:rsidR="00E76B42" w:rsidRPr="007C0BAB" w:rsidRDefault="00D370C5" w:rsidP="00DD5E3C">
      <w:pPr>
        <w:pStyle w:val="Doc-1"/>
        <w:spacing w:line="240" w:lineRule="auto"/>
        <w:ind w:firstLine="567"/>
        <w:rPr>
          <w:sz w:val="28"/>
          <w:szCs w:val="28"/>
        </w:rPr>
      </w:pPr>
      <m:oMath>
        <m:sSub>
          <m:sSubPr>
            <m:ctrlPr>
              <w:rPr>
                <w:rFonts w:ascii="Cambria Math" w:hAnsi="Cambria Math"/>
                <w:sz w:val="28"/>
                <w:szCs w:val="28"/>
              </w:rPr>
            </m:ctrlPr>
          </m:sSubPr>
          <m:e>
            <m:r>
              <m:rPr>
                <m:sty m:val="p"/>
              </m:rPr>
              <w:rPr>
                <w:rFonts w:ascii="Cambria Math"/>
                <w:sz w:val="28"/>
                <w:szCs w:val="28"/>
              </w:rPr>
              <m:t>K</m:t>
            </m:r>
          </m:e>
          <m:sub>
            <m:r>
              <m:rPr>
                <m:sty m:val="p"/>
              </m:rPr>
              <w:rPr>
                <w:sz w:val="28"/>
                <w:szCs w:val="28"/>
              </w:rPr>
              <m:t>р</m:t>
            </m:r>
          </m:sub>
        </m:sSub>
        <m:r>
          <m:rPr>
            <m:sty m:val="p"/>
          </m:rPr>
          <w:rPr>
            <w:rFonts w:ascii="Cambria Math"/>
            <w:sz w:val="28"/>
            <w:szCs w:val="28"/>
          </w:rPr>
          <m:t>=1+</m:t>
        </m:r>
        <m:nary>
          <m:naryPr>
            <m:chr m:val="∑"/>
            <m:limLoc m:val="undOvr"/>
            <m:ctrlPr>
              <w:rPr>
                <w:rFonts w:ascii="Cambria Math" w:hAnsi="Cambria Math"/>
                <w:sz w:val="28"/>
                <w:szCs w:val="28"/>
              </w:rPr>
            </m:ctrlPr>
          </m:naryPr>
          <m:sub>
            <m:r>
              <m:rPr>
                <m:sty m:val="p"/>
              </m:rPr>
              <w:rPr>
                <w:rFonts w:ascii="Cambria Math"/>
                <w:sz w:val="28"/>
                <w:szCs w:val="28"/>
              </w:rPr>
              <m:t>i=1</m:t>
            </m:r>
          </m:sub>
          <m:sup>
            <m:r>
              <m:rPr>
                <m:sty m:val="p"/>
              </m:rPr>
              <w:rPr>
                <w:rFonts w:ascii="Cambria Math"/>
                <w:sz w:val="28"/>
                <w:szCs w:val="28"/>
              </w:rPr>
              <m:t>n</m:t>
            </m:r>
          </m:sup>
          <m:e>
            <m:sSub>
              <m:sSubPr>
                <m:ctrlPr>
                  <w:rPr>
                    <w:rFonts w:ascii="Cambria Math" w:hAnsi="Cambria Math"/>
                    <w:sz w:val="28"/>
                    <w:szCs w:val="28"/>
                  </w:rPr>
                </m:ctrlPr>
              </m:sSubPr>
              <m:e>
                <m:r>
                  <m:rPr>
                    <m:sty m:val="p"/>
                  </m:rPr>
                  <w:rPr>
                    <w:sz w:val="28"/>
                    <w:szCs w:val="28"/>
                  </w:rPr>
                  <m:t>КТВ</m:t>
                </m:r>
              </m:e>
              <m:sub>
                <m:r>
                  <m:rPr>
                    <m:sty m:val="p"/>
                  </m:rPr>
                  <w:rPr>
                    <w:rFonts w:ascii="Cambria Math"/>
                    <w:sz w:val="28"/>
                    <w:szCs w:val="28"/>
                  </w:rPr>
                  <m:t>n</m:t>
                </m:r>
              </m:sub>
            </m:sSub>
          </m:e>
        </m:nary>
      </m:oMath>
      <w:r w:rsidR="00E76B42" w:rsidRPr="007C0BAB">
        <w:rPr>
          <w:sz w:val="28"/>
          <w:szCs w:val="28"/>
        </w:rPr>
        <w:t>,</w:t>
      </w:r>
    </w:p>
    <w:p w:rsidR="00E76B42" w:rsidRPr="007C0BAB" w:rsidRDefault="00E76B42" w:rsidP="00DD5E3C">
      <w:pPr>
        <w:pStyle w:val="Doc-1"/>
        <w:spacing w:line="240" w:lineRule="auto"/>
        <w:ind w:firstLine="567"/>
        <w:rPr>
          <w:sz w:val="28"/>
          <w:szCs w:val="28"/>
        </w:rPr>
      </w:pPr>
      <w:r w:rsidRPr="007C0BAB">
        <w:rPr>
          <w:sz w:val="28"/>
          <w:szCs w:val="28"/>
        </w:rPr>
        <w:t>где:</w:t>
      </w:r>
    </w:p>
    <w:p w:rsidR="00E76B42" w:rsidRPr="007C0BAB" w:rsidRDefault="00E76B42" w:rsidP="00DD5E3C">
      <w:pPr>
        <w:pStyle w:val="Doc-1"/>
        <w:spacing w:line="240" w:lineRule="auto"/>
        <w:ind w:firstLine="567"/>
        <w:rPr>
          <w:sz w:val="28"/>
          <w:szCs w:val="28"/>
        </w:rPr>
      </w:pPr>
      <w:r w:rsidRPr="007C0BAB">
        <w:rPr>
          <w:sz w:val="28"/>
          <w:szCs w:val="28"/>
        </w:rPr>
        <w:t xml:space="preserve">КТВ – значения коэффициентов участия, определенные непосредственным руководителем гражданского служащего; </w:t>
      </w:r>
    </w:p>
    <w:p w:rsidR="00E76B42" w:rsidRPr="007C0BAB" w:rsidRDefault="00E76B42" w:rsidP="00DD5E3C">
      <w:pPr>
        <w:pStyle w:val="Doc-1"/>
        <w:spacing w:line="240" w:lineRule="auto"/>
        <w:ind w:firstLine="567"/>
        <w:rPr>
          <w:sz w:val="28"/>
          <w:szCs w:val="28"/>
        </w:rPr>
      </w:pPr>
      <w:proofErr w:type="spellStart"/>
      <w:r w:rsidRPr="007C0BAB">
        <w:rPr>
          <w:sz w:val="28"/>
          <w:szCs w:val="28"/>
        </w:rPr>
        <w:t>n</w:t>
      </w:r>
      <w:proofErr w:type="spellEnd"/>
      <w:r w:rsidRPr="007C0BAB">
        <w:rPr>
          <w:sz w:val="28"/>
          <w:szCs w:val="28"/>
        </w:rPr>
        <w:t xml:space="preserve"> – число коэффициентов участия. </w:t>
      </w:r>
    </w:p>
    <w:p w:rsidR="00E76B42" w:rsidRPr="007C0BAB" w:rsidRDefault="00E76B42" w:rsidP="00DD5E3C">
      <w:pPr>
        <w:pStyle w:val="Doc-1"/>
        <w:spacing w:line="240" w:lineRule="auto"/>
        <w:ind w:firstLine="567"/>
        <w:rPr>
          <w:sz w:val="28"/>
          <w:szCs w:val="28"/>
        </w:rPr>
      </w:pPr>
      <w:proofErr w:type="spellStart"/>
      <w:r w:rsidRPr="007C0BAB">
        <w:rPr>
          <w:sz w:val="28"/>
          <w:szCs w:val="28"/>
        </w:rPr>
        <w:t>Кр</w:t>
      </w:r>
      <w:proofErr w:type="spellEnd"/>
      <w:r w:rsidRPr="007C0BAB">
        <w:rPr>
          <w:sz w:val="28"/>
          <w:szCs w:val="28"/>
        </w:rPr>
        <w:t xml:space="preserve"> = 1 – требуемый уровень эффективности и результативности профессиональной служебной деятельности гражданского служащего. </w:t>
      </w:r>
    </w:p>
    <w:p w:rsidR="002377C5" w:rsidRDefault="00E76B42" w:rsidP="00DD5E3C">
      <w:pPr>
        <w:pStyle w:val="Doc-1"/>
        <w:spacing w:line="240" w:lineRule="auto"/>
        <w:ind w:firstLine="567"/>
        <w:rPr>
          <w:sz w:val="28"/>
          <w:szCs w:val="28"/>
        </w:rPr>
      </w:pPr>
      <w:r w:rsidRPr="007C0BAB">
        <w:rPr>
          <w:sz w:val="28"/>
          <w:szCs w:val="28"/>
        </w:rPr>
        <w:t>3.3</w:t>
      </w:r>
      <w:r w:rsidR="007F1FC7" w:rsidRPr="007C0BAB">
        <w:rPr>
          <w:sz w:val="28"/>
          <w:szCs w:val="28"/>
        </w:rPr>
        <w:t>4</w:t>
      </w:r>
      <w:r w:rsidRPr="007C0BAB">
        <w:rPr>
          <w:sz w:val="28"/>
          <w:szCs w:val="28"/>
        </w:rPr>
        <w:t>. </w:t>
      </w:r>
      <w:proofErr w:type="gramStart"/>
      <w:r w:rsidRPr="007C0BAB">
        <w:rPr>
          <w:sz w:val="28"/>
          <w:szCs w:val="28"/>
        </w:rPr>
        <w:t xml:space="preserve">По итогам оценки эффективности и результативности профессиональной служебной деятельности гражданского служащего с использованием метода оценки степени </w:t>
      </w:r>
      <w:r w:rsidRPr="007C0BAB">
        <w:rPr>
          <w:bCs/>
          <w:sz w:val="28"/>
          <w:szCs w:val="28"/>
        </w:rPr>
        <w:t>участия гражданского служащего в решении поставленных перед соответствующим структурным подразделением (государственным органом) задач</w:t>
      </w:r>
      <w:r w:rsidRPr="007C0BAB">
        <w:rPr>
          <w:sz w:val="28"/>
          <w:szCs w:val="28"/>
        </w:rPr>
        <w:t xml:space="preserve"> с использованием коэффициента эффективности и результативности рекомендуется проведение совещания (оценочного интервью) между непосредственным руководителем и оцениваемыми гражданскими служащими, находящимися в его подчинении, с целью </w:t>
      </w:r>
      <w:r w:rsidR="009F2FA4" w:rsidRPr="007C0BAB">
        <w:rPr>
          <w:sz w:val="28"/>
          <w:szCs w:val="28"/>
        </w:rPr>
        <w:t>обсуждения</w:t>
      </w:r>
      <w:r w:rsidRPr="007C0BAB">
        <w:rPr>
          <w:sz w:val="28"/>
          <w:szCs w:val="28"/>
        </w:rPr>
        <w:t xml:space="preserve"> результатов оценки эффективности и результативности их</w:t>
      </w:r>
      <w:proofErr w:type="gramEnd"/>
      <w:r w:rsidRPr="007C0BAB">
        <w:rPr>
          <w:sz w:val="28"/>
          <w:szCs w:val="28"/>
        </w:rPr>
        <w:t xml:space="preserve"> профессиональной служебной деятельности</w:t>
      </w:r>
      <w:r w:rsidR="009F2FA4" w:rsidRPr="007C0BAB">
        <w:rPr>
          <w:sz w:val="28"/>
          <w:szCs w:val="28"/>
        </w:rPr>
        <w:t xml:space="preserve"> и путей повышения ее эффективности и результативности</w:t>
      </w:r>
      <w:r w:rsidRPr="007C0BAB">
        <w:rPr>
          <w:sz w:val="28"/>
          <w:szCs w:val="28"/>
        </w:rPr>
        <w:t xml:space="preserve">. </w:t>
      </w:r>
    </w:p>
    <w:p w:rsidR="000B33A4" w:rsidRDefault="000B33A4" w:rsidP="00DD5E3C">
      <w:pPr>
        <w:spacing w:after="200" w:line="276" w:lineRule="auto"/>
        <w:rPr>
          <w:rFonts w:ascii="Calibri" w:hAnsi="Calibri"/>
          <w:sz w:val="28"/>
          <w:szCs w:val="28"/>
        </w:rPr>
      </w:pPr>
      <w:r>
        <w:rPr>
          <w:sz w:val="28"/>
          <w:szCs w:val="28"/>
        </w:rPr>
        <w:br w:type="page"/>
      </w:r>
    </w:p>
    <w:p w:rsidR="00E76B42" w:rsidRPr="005370EE" w:rsidRDefault="005370EE" w:rsidP="00DD5E3C">
      <w:pPr>
        <w:pStyle w:val="1"/>
      </w:pPr>
      <w:bookmarkStart w:id="10" w:name="_Toc381365995"/>
      <w:r>
        <w:lastRenderedPageBreak/>
        <w:t xml:space="preserve">4. </w:t>
      </w:r>
      <w:r w:rsidR="00D8368F" w:rsidRPr="005370EE">
        <w:t>Общественная оценка как инструмент оценки эффективности и результативности профессиональной служебной деятельности гражданского служащего</w:t>
      </w:r>
      <w:bookmarkEnd w:id="10"/>
    </w:p>
    <w:p w:rsidR="00E76B42" w:rsidRPr="004B1FB8" w:rsidRDefault="00E76B42" w:rsidP="004B1FB8">
      <w:pPr>
        <w:pStyle w:val="Doc-1"/>
        <w:tabs>
          <w:tab w:val="left" w:pos="0"/>
        </w:tabs>
        <w:spacing w:line="240" w:lineRule="auto"/>
        <w:ind w:firstLine="567"/>
        <w:rPr>
          <w:sz w:val="28"/>
          <w:szCs w:val="28"/>
        </w:rPr>
      </w:pPr>
    </w:p>
    <w:p w:rsidR="00E76B42" w:rsidRPr="007C0BAB" w:rsidRDefault="00E76B42" w:rsidP="004B1FB8">
      <w:pPr>
        <w:pStyle w:val="Doc-1"/>
        <w:tabs>
          <w:tab w:val="left" w:pos="0"/>
        </w:tabs>
        <w:spacing w:line="240" w:lineRule="auto"/>
        <w:ind w:firstLine="567"/>
        <w:rPr>
          <w:sz w:val="28"/>
          <w:szCs w:val="28"/>
        </w:rPr>
      </w:pPr>
      <w:r w:rsidRPr="007C0BAB">
        <w:rPr>
          <w:sz w:val="28"/>
          <w:szCs w:val="28"/>
        </w:rPr>
        <w:t>4.1. </w:t>
      </w:r>
      <w:r w:rsidR="004B1FB8">
        <w:rPr>
          <w:sz w:val="28"/>
          <w:szCs w:val="28"/>
        </w:rPr>
        <w:t>О</w:t>
      </w:r>
      <w:r w:rsidR="004B1FB8" w:rsidRPr="004B1FB8">
        <w:rPr>
          <w:sz w:val="28"/>
          <w:szCs w:val="28"/>
        </w:rPr>
        <w:t xml:space="preserve">бщественная оценка призвана </w:t>
      </w:r>
      <w:r w:rsidR="001810EF">
        <w:rPr>
          <w:sz w:val="28"/>
          <w:szCs w:val="28"/>
        </w:rPr>
        <w:t xml:space="preserve">обеспечить открытость деятельности </w:t>
      </w:r>
      <w:r w:rsidR="000004CB">
        <w:rPr>
          <w:sz w:val="28"/>
          <w:szCs w:val="28"/>
        </w:rPr>
        <w:t xml:space="preserve">государственных органов </w:t>
      </w:r>
      <w:r w:rsidR="001810EF">
        <w:rPr>
          <w:sz w:val="28"/>
          <w:szCs w:val="28"/>
        </w:rPr>
        <w:t xml:space="preserve">путем привлечения граждан в качестве экспертов и </w:t>
      </w:r>
      <w:r w:rsidR="004B1FB8" w:rsidRPr="004B1FB8">
        <w:rPr>
          <w:sz w:val="28"/>
          <w:szCs w:val="28"/>
        </w:rPr>
        <w:t>улучшить эффективность</w:t>
      </w:r>
      <w:r w:rsidR="004B1FB8">
        <w:rPr>
          <w:sz w:val="28"/>
          <w:szCs w:val="28"/>
        </w:rPr>
        <w:t xml:space="preserve"> работы государственных органов, поскольку на основе анализа результатов оценки деятельности отдельных государственных служащих должны быть сделаны соответствующие выводы и разработаны направления</w:t>
      </w:r>
      <w:r w:rsidR="004B1FB8" w:rsidRPr="004B1FB8">
        <w:rPr>
          <w:sz w:val="28"/>
          <w:szCs w:val="28"/>
        </w:rPr>
        <w:t xml:space="preserve"> повышения качества предоставления государственных услуг с учетом мнения граждан</w:t>
      </w:r>
      <w:r w:rsidR="004B1FB8">
        <w:rPr>
          <w:sz w:val="28"/>
          <w:szCs w:val="28"/>
        </w:rPr>
        <w:t>. С</w:t>
      </w:r>
      <w:r w:rsidR="004B1FB8" w:rsidRPr="004B1FB8">
        <w:rPr>
          <w:sz w:val="28"/>
          <w:szCs w:val="28"/>
        </w:rPr>
        <w:t xml:space="preserve">оздание эффективной системы общественной оценки деятельности </w:t>
      </w:r>
      <w:r w:rsidR="004B1FB8">
        <w:rPr>
          <w:sz w:val="28"/>
          <w:szCs w:val="28"/>
        </w:rPr>
        <w:t xml:space="preserve">отдельных государственных гражданских служащих </w:t>
      </w:r>
      <w:r w:rsidR="004B1FB8" w:rsidRPr="004B1FB8">
        <w:rPr>
          <w:sz w:val="28"/>
          <w:szCs w:val="28"/>
        </w:rPr>
        <w:t xml:space="preserve">является одним из перспективных направлений улучшения репутации </w:t>
      </w:r>
      <w:r w:rsidR="001810EF">
        <w:rPr>
          <w:sz w:val="28"/>
          <w:szCs w:val="28"/>
        </w:rPr>
        <w:t>государственных органов</w:t>
      </w:r>
      <w:r w:rsidR="004B1FB8">
        <w:rPr>
          <w:sz w:val="28"/>
          <w:szCs w:val="28"/>
        </w:rPr>
        <w:t xml:space="preserve"> </w:t>
      </w:r>
      <w:r w:rsidR="001810EF">
        <w:rPr>
          <w:sz w:val="28"/>
          <w:szCs w:val="28"/>
        </w:rPr>
        <w:t>у</w:t>
      </w:r>
      <w:r w:rsidR="004B1FB8" w:rsidRPr="004B1FB8">
        <w:rPr>
          <w:sz w:val="28"/>
          <w:szCs w:val="28"/>
        </w:rPr>
        <w:t xml:space="preserve"> населения</w:t>
      </w:r>
      <w:r w:rsidR="004B1FB8">
        <w:rPr>
          <w:sz w:val="28"/>
          <w:szCs w:val="28"/>
        </w:rPr>
        <w:t>.</w:t>
      </w:r>
    </w:p>
    <w:p w:rsidR="00E76B42" w:rsidRPr="007C0BAB" w:rsidRDefault="00E76B42" w:rsidP="00DD5E3C">
      <w:pPr>
        <w:pStyle w:val="Doc-1"/>
        <w:tabs>
          <w:tab w:val="left" w:pos="0"/>
        </w:tabs>
        <w:spacing w:line="240" w:lineRule="auto"/>
        <w:ind w:firstLine="567"/>
        <w:rPr>
          <w:sz w:val="28"/>
          <w:szCs w:val="28"/>
        </w:rPr>
      </w:pPr>
      <w:r w:rsidRPr="007C0BAB">
        <w:rPr>
          <w:sz w:val="28"/>
          <w:szCs w:val="28"/>
        </w:rPr>
        <w:t>4.2. В качестве объекта общественной оценки могут выступать:</w:t>
      </w:r>
    </w:p>
    <w:p w:rsidR="00E76B42" w:rsidRPr="007C0BAB" w:rsidRDefault="00E76B42" w:rsidP="00DD5E3C">
      <w:pPr>
        <w:pStyle w:val="Doc-"/>
        <w:spacing w:line="240" w:lineRule="auto"/>
        <w:ind w:left="0" w:firstLine="567"/>
        <w:rPr>
          <w:sz w:val="28"/>
          <w:szCs w:val="28"/>
        </w:rPr>
      </w:pPr>
      <w:r w:rsidRPr="007C0BAB">
        <w:rPr>
          <w:sz w:val="28"/>
          <w:szCs w:val="28"/>
        </w:rPr>
        <w:t>деятельность государственного органа в области реализации ключевых функций и задач в установленной сфере деятельности;</w:t>
      </w:r>
    </w:p>
    <w:p w:rsidR="00E76B42" w:rsidRPr="007C0BAB" w:rsidRDefault="00E76B42" w:rsidP="00DD5E3C">
      <w:pPr>
        <w:pStyle w:val="Doc-"/>
        <w:spacing w:line="240" w:lineRule="auto"/>
        <w:ind w:left="0" w:firstLine="567"/>
        <w:rPr>
          <w:sz w:val="28"/>
          <w:szCs w:val="28"/>
        </w:rPr>
      </w:pPr>
      <w:r w:rsidRPr="007C0BAB">
        <w:rPr>
          <w:sz w:val="28"/>
          <w:szCs w:val="28"/>
        </w:rPr>
        <w:t xml:space="preserve">нормотворческая деятельность государственного органа в установленной сфере деятельности; </w:t>
      </w:r>
    </w:p>
    <w:p w:rsidR="00E76B42" w:rsidRPr="007C0BAB" w:rsidRDefault="00E76B42" w:rsidP="00DD5E3C">
      <w:pPr>
        <w:pStyle w:val="Doc-"/>
        <w:spacing w:line="240" w:lineRule="auto"/>
        <w:ind w:left="0" w:firstLine="567"/>
        <w:rPr>
          <w:sz w:val="28"/>
          <w:szCs w:val="28"/>
        </w:rPr>
      </w:pPr>
      <w:r w:rsidRPr="007C0BAB">
        <w:rPr>
          <w:sz w:val="28"/>
          <w:szCs w:val="28"/>
        </w:rPr>
        <w:t>эффективность реализации государственным органом государственных программ;</w:t>
      </w:r>
    </w:p>
    <w:p w:rsidR="00E76B42" w:rsidRPr="007C0BAB" w:rsidRDefault="00E76B42" w:rsidP="00DD5E3C">
      <w:pPr>
        <w:pStyle w:val="Doc-"/>
        <w:spacing w:line="240" w:lineRule="auto"/>
        <w:ind w:left="0" w:firstLine="567"/>
        <w:rPr>
          <w:sz w:val="28"/>
          <w:szCs w:val="28"/>
        </w:rPr>
      </w:pPr>
      <w:r w:rsidRPr="007C0BAB">
        <w:rPr>
          <w:sz w:val="28"/>
          <w:szCs w:val="28"/>
        </w:rPr>
        <w:t>итоги деятельности государственного органа в сфере государственных закупок на поставки товаров, выполнение работ и оказание услуг;</w:t>
      </w:r>
    </w:p>
    <w:p w:rsidR="00E76B42" w:rsidRPr="007C0BAB" w:rsidRDefault="00E76B42" w:rsidP="00DD5E3C">
      <w:pPr>
        <w:pStyle w:val="Doc-"/>
        <w:spacing w:line="240" w:lineRule="auto"/>
        <w:ind w:left="0" w:firstLine="567"/>
        <w:rPr>
          <w:sz w:val="28"/>
          <w:szCs w:val="28"/>
        </w:rPr>
      </w:pPr>
      <w:r w:rsidRPr="007C0BAB">
        <w:rPr>
          <w:sz w:val="28"/>
          <w:szCs w:val="28"/>
        </w:rPr>
        <w:t>эффективность деятельности государственного органа в сфере государственных услуг, работы с обращениями граждан и организаций.</w:t>
      </w:r>
    </w:p>
    <w:p w:rsidR="00E76B42" w:rsidRPr="007C0BAB" w:rsidRDefault="00E76B42" w:rsidP="00DD5E3C">
      <w:pPr>
        <w:pStyle w:val="Doc-1"/>
        <w:spacing w:line="240" w:lineRule="auto"/>
        <w:ind w:firstLine="567"/>
        <w:rPr>
          <w:sz w:val="28"/>
          <w:szCs w:val="28"/>
        </w:rPr>
      </w:pPr>
      <w:r w:rsidRPr="007C0BAB">
        <w:rPr>
          <w:sz w:val="28"/>
          <w:szCs w:val="28"/>
        </w:rPr>
        <w:t>4.3. Результаты общественной оценки используются в качестве ключевых показателей эффективности и результативности при проведении оценки эффективности и результативности профессиональной служебной деятельности отдельных гражданских служащих, оказывающих влияние на результаты деятельности государственного органа, являющиеся объектом общественной оценки.</w:t>
      </w:r>
    </w:p>
    <w:p w:rsidR="00E76B42" w:rsidRPr="007C0BAB" w:rsidRDefault="00E76B42" w:rsidP="00DD5E3C">
      <w:pPr>
        <w:pStyle w:val="Doc-1"/>
        <w:spacing w:line="240" w:lineRule="auto"/>
        <w:ind w:firstLine="567"/>
        <w:rPr>
          <w:sz w:val="28"/>
          <w:szCs w:val="28"/>
        </w:rPr>
      </w:pPr>
      <w:r w:rsidRPr="007C0BAB">
        <w:rPr>
          <w:sz w:val="28"/>
          <w:szCs w:val="28"/>
        </w:rPr>
        <w:t xml:space="preserve">4.4. При использовании общественной оценки в рамках оценки эффективности и результативности профессиональной служебной деятельности гражданских служащих необходимо: </w:t>
      </w:r>
    </w:p>
    <w:p w:rsidR="00E76B42" w:rsidRPr="007C0BAB" w:rsidRDefault="00E76B42" w:rsidP="00DD5E3C">
      <w:pPr>
        <w:pStyle w:val="Doc-"/>
        <w:spacing w:line="240" w:lineRule="auto"/>
        <w:ind w:left="0" w:firstLine="567"/>
        <w:rPr>
          <w:sz w:val="28"/>
          <w:szCs w:val="28"/>
        </w:rPr>
      </w:pPr>
      <w:r w:rsidRPr="007C0BAB">
        <w:rPr>
          <w:sz w:val="28"/>
          <w:szCs w:val="28"/>
        </w:rPr>
        <w:t>определить перечень гражданских служащих, для оценки эффективности и результативности профессиональной служебной деятельности которых устанавливаются показатели эффективности и результативности, измеряемые на основе общественного мнения;</w:t>
      </w:r>
    </w:p>
    <w:p w:rsidR="00E76B42" w:rsidRPr="007C0BAB" w:rsidRDefault="00E76B42" w:rsidP="00DD5E3C">
      <w:pPr>
        <w:pStyle w:val="Doc-"/>
        <w:spacing w:line="240" w:lineRule="auto"/>
        <w:ind w:left="0" w:firstLine="567"/>
        <w:rPr>
          <w:sz w:val="28"/>
          <w:szCs w:val="28"/>
        </w:rPr>
      </w:pPr>
      <w:r w:rsidRPr="007C0BAB">
        <w:rPr>
          <w:sz w:val="28"/>
          <w:szCs w:val="28"/>
        </w:rPr>
        <w:t>определить показатели эффективности и результативности, измеряемые на основе общественного мнения;</w:t>
      </w:r>
    </w:p>
    <w:p w:rsidR="00E76B42" w:rsidRPr="007C0BAB" w:rsidRDefault="00E76B42" w:rsidP="00DD5E3C">
      <w:pPr>
        <w:pStyle w:val="Doc-"/>
        <w:spacing w:line="240" w:lineRule="auto"/>
        <w:ind w:left="0" w:firstLine="567"/>
        <w:rPr>
          <w:sz w:val="28"/>
          <w:szCs w:val="28"/>
        </w:rPr>
      </w:pPr>
      <w:r w:rsidRPr="007C0BAB">
        <w:rPr>
          <w:sz w:val="28"/>
          <w:szCs w:val="28"/>
        </w:rPr>
        <w:t xml:space="preserve">определить способы получения информации, отражающей </w:t>
      </w:r>
      <w:r w:rsidRPr="007C0BAB">
        <w:rPr>
          <w:sz w:val="28"/>
          <w:szCs w:val="28"/>
        </w:rPr>
        <w:lastRenderedPageBreak/>
        <w:t>общественное мнение об объекте общественной оценки;</w:t>
      </w:r>
    </w:p>
    <w:p w:rsidR="00E76B42" w:rsidRPr="007C0BAB" w:rsidRDefault="00E76B42" w:rsidP="00DD5E3C">
      <w:pPr>
        <w:pStyle w:val="Doc-"/>
        <w:spacing w:line="240" w:lineRule="auto"/>
        <w:ind w:left="0" w:firstLine="567"/>
        <w:rPr>
          <w:sz w:val="28"/>
          <w:szCs w:val="28"/>
        </w:rPr>
      </w:pPr>
      <w:r w:rsidRPr="007C0BAB">
        <w:rPr>
          <w:sz w:val="28"/>
          <w:szCs w:val="28"/>
        </w:rPr>
        <w:t>обеспечить обработку и анализ общественного мнения;</w:t>
      </w:r>
    </w:p>
    <w:p w:rsidR="00E76B42" w:rsidRPr="007C0BAB" w:rsidRDefault="00E76B42" w:rsidP="00DD5E3C">
      <w:pPr>
        <w:pStyle w:val="Doc-"/>
        <w:spacing w:line="240" w:lineRule="auto"/>
        <w:ind w:left="0" w:firstLine="567"/>
        <w:rPr>
          <w:sz w:val="28"/>
          <w:szCs w:val="28"/>
        </w:rPr>
      </w:pPr>
      <w:r w:rsidRPr="007C0BAB">
        <w:rPr>
          <w:sz w:val="28"/>
          <w:szCs w:val="28"/>
        </w:rPr>
        <w:t>подготовить итоговый отчет о результатах общественной оценки.</w:t>
      </w:r>
    </w:p>
    <w:p w:rsidR="00E76B42" w:rsidRPr="007C0BAB" w:rsidRDefault="00E76B42" w:rsidP="00DD5E3C">
      <w:pPr>
        <w:pStyle w:val="Doc-1"/>
        <w:spacing w:line="240" w:lineRule="auto"/>
        <w:ind w:firstLine="567"/>
        <w:rPr>
          <w:sz w:val="28"/>
          <w:szCs w:val="28"/>
        </w:rPr>
      </w:pPr>
      <w:r w:rsidRPr="007C0BAB">
        <w:rPr>
          <w:sz w:val="28"/>
          <w:szCs w:val="28"/>
        </w:rPr>
        <w:t>4.5. </w:t>
      </w:r>
      <w:proofErr w:type="gramStart"/>
      <w:r w:rsidRPr="007C0BAB">
        <w:rPr>
          <w:sz w:val="28"/>
          <w:szCs w:val="28"/>
        </w:rPr>
        <w:t xml:space="preserve">Утверждение перечня гражданских служащих, для оценки эффективности и результативности профессиональной служебной деятельности которых устанавливаются показатели эффективности и результативности, измеряемые на основе общественного мнения, осуществляется руководителем государственного органа исходя из того, что общественная оценка может проводиться только в отношении гражданских служащих, оказывающих влияние на результаты деятельности государственного органа, являющиеся объектом общественной оценки. </w:t>
      </w:r>
      <w:proofErr w:type="gramEnd"/>
    </w:p>
    <w:p w:rsidR="00E76B42" w:rsidRPr="007C0BAB" w:rsidRDefault="00E76B42" w:rsidP="00DD5E3C">
      <w:pPr>
        <w:pStyle w:val="Doc-1"/>
        <w:spacing w:line="240" w:lineRule="auto"/>
        <w:ind w:firstLine="567"/>
        <w:rPr>
          <w:sz w:val="28"/>
          <w:szCs w:val="28"/>
        </w:rPr>
      </w:pPr>
      <w:r w:rsidRPr="007C0BAB">
        <w:rPr>
          <w:sz w:val="28"/>
          <w:szCs w:val="28"/>
        </w:rPr>
        <w:t>При отсутствии влияния на объект общественной оценки эффективность и результативность профессиональной служебной деятельности гражданского служащего не подлежит общественной оценке.</w:t>
      </w:r>
    </w:p>
    <w:p w:rsidR="00E76B42" w:rsidRPr="007C0BAB" w:rsidRDefault="00E76B42" w:rsidP="00DD5E3C">
      <w:pPr>
        <w:pStyle w:val="Doc-1"/>
        <w:spacing w:line="240" w:lineRule="auto"/>
        <w:ind w:firstLine="567"/>
        <w:rPr>
          <w:sz w:val="28"/>
          <w:szCs w:val="28"/>
        </w:rPr>
      </w:pPr>
      <w:r w:rsidRPr="007C0BAB">
        <w:rPr>
          <w:sz w:val="28"/>
          <w:szCs w:val="28"/>
        </w:rPr>
        <w:t xml:space="preserve">4.6. В обязательном порядке проводится общественная оценка </w:t>
      </w:r>
      <w:proofErr w:type="gramStart"/>
      <w:r w:rsidRPr="007C0BAB">
        <w:rPr>
          <w:sz w:val="28"/>
          <w:szCs w:val="28"/>
        </w:rPr>
        <w:t>эффективности деятельности руководителей территориальных органов федеральных органов исполнительной власти</w:t>
      </w:r>
      <w:proofErr w:type="gramEnd"/>
      <w:r w:rsidRPr="007C0BAB">
        <w:rPr>
          <w:sz w:val="28"/>
          <w:szCs w:val="28"/>
        </w:rPr>
        <w:t xml:space="preserve">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w:t>
      </w:r>
    </w:p>
    <w:p w:rsidR="00E76B42" w:rsidRPr="007C0BAB" w:rsidRDefault="00E76B42" w:rsidP="00DD5E3C">
      <w:pPr>
        <w:pStyle w:val="Doc-1"/>
        <w:spacing w:line="240" w:lineRule="auto"/>
        <w:ind w:firstLine="567"/>
        <w:rPr>
          <w:sz w:val="28"/>
          <w:szCs w:val="28"/>
        </w:rPr>
      </w:pPr>
      <w:r w:rsidRPr="007C0BAB">
        <w:rPr>
          <w:sz w:val="28"/>
          <w:szCs w:val="28"/>
        </w:rPr>
        <w:t xml:space="preserve">4.7. Перечень показателей результативности, измеряемых на основе общественного мнения, определяется исходя из объекта общественной оценки. </w:t>
      </w:r>
    </w:p>
    <w:p w:rsidR="00E76B42" w:rsidRPr="007C0BAB" w:rsidRDefault="00E76B42" w:rsidP="00DD5E3C">
      <w:pPr>
        <w:pStyle w:val="Doc-1"/>
        <w:spacing w:line="240" w:lineRule="auto"/>
        <w:ind w:firstLine="567"/>
        <w:rPr>
          <w:sz w:val="28"/>
          <w:szCs w:val="28"/>
        </w:rPr>
      </w:pPr>
      <w:r w:rsidRPr="007C0BAB">
        <w:rPr>
          <w:sz w:val="28"/>
          <w:szCs w:val="28"/>
        </w:rPr>
        <w:t>4.8. Показатели эффективности и результативности, измеряемые на основе общественного мнения, входят в общий состав показателей эффективности и результативности и включа</w:t>
      </w:r>
      <w:r w:rsidR="00712547" w:rsidRPr="007C0BAB">
        <w:rPr>
          <w:sz w:val="28"/>
          <w:szCs w:val="28"/>
        </w:rPr>
        <w:t>ют</w:t>
      </w:r>
      <w:r w:rsidRPr="007C0BAB">
        <w:rPr>
          <w:sz w:val="28"/>
          <w:szCs w:val="28"/>
        </w:rPr>
        <w:t xml:space="preserve">ся в карту эффективности и результативности. </w:t>
      </w:r>
    </w:p>
    <w:p w:rsidR="00E76B42" w:rsidRPr="007C0BAB" w:rsidRDefault="00E76B42" w:rsidP="00DD5E3C">
      <w:pPr>
        <w:pStyle w:val="Doc-1"/>
        <w:spacing w:line="240" w:lineRule="auto"/>
        <w:ind w:firstLine="567"/>
        <w:rPr>
          <w:sz w:val="28"/>
          <w:szCs w:val="28"/>
        </w:rPr>
      </w:pPr>
      <w:r w:rsidRPr="007C0BAB">
        <w:rPr>
          <w:sz w:val="28"/>
          <w:szCs w:val="28"/>
        </w:rPr>
        <w:t>4.9. При определении показателей эффективности и результативности, измеряемых на основе общественного мнения, рекомендуется использовать Справочник показателей эффективности и результативности. В данном справочнике отмечены показатели эффективности и результативности, которые могут быть измерены на основе общественной оценки.</w:t>
      </w:r>
    </w:p>
    <w:p w:rsidR="00E76B42" w:rsidRPr="007C0BAB" w:rsidRDefault="00E76B42" w:rsidP="00DD5E3C">
      <w:pPr>
        <w:pStyle w:val="Doc-1"/>
        <w:spacing w:line="240" w:lineRule="auto"/>
        <w:ind w:firstLine="567"/>
        <w:rPr>
          <w:sz w:val="28"/>
          <w:szCs w:val="28"/>
        </w:rPr>
      </w:pPr>
      <w:r w:rsidRPr="007C0BAB">
        <w:rPr>
          <w:sz w:val="28"/>
          <w:szCs w:val="28"/>
        </w:rPr>
        <w:t xml:space="preserve">4.10. При проведении общественной </w:t>
      </w:r>
      <w:proofErr w:type="gramStart"/>
      <w:r w:rsidRPr="007C0BAB">
        <w:rPr>
          <w:sz w:val="28"/>
          <w:szCs w:val="28"/>
        </w:rPr>
        <w:t>оценки деятельности руководителей территориальных органов федеральных органов исполнительной власти</w:t>
      </w:r>
      <w:proofErr w:type="gramEnd"/>
      <w:r w:rsidRPr="007C0BAB">
        <w:rPr>
          <w:sz w:val="28"/>
          <w:szCs w:val="28"/>
        </w:rPr>
        <w:t xml:space="preserve"> должны использоваться результаты общественной оценки, проводимой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Результаты данной оценки могут также использоваться для оценки эффективности и результативности профессиональной служебной деятельности заместителей руководителей территориальных органов и руководителей структурных подразделений территориальных органов, в чьи функции входит предоставление государственных услуг.</w:t>
      </w:r>
    </w:p>
    <w:p w:rsidR="00E76B42" w:rsidRPr="007C0BAB" w:rsidRDefault="00E76B42" w:rsidP="00DD5E3C">
      <w:pPr>
        <w:pStyle w:val="Doc-1"/>
        <w:spacing w:line="240" w:lineRule="auto"/>
        <w:ind w:firstLine="567"/>
        <w:rPr>
          <w:sz w:val="28"/>
          <w:szCs w:val="28"/>
        </w:rPr>
      </w:pPr>
      <w:r w:rsidRPr="007C0BAB">
        <w:rPr>
          <w:sz w:val="28"/>
          <w:szCs w:val="28"/>
        </w:rPr>
        <w:t xml:space="preserve">4.11. При определении весов показателей эффективности и результативности, измеряемых на основе общественного мнения, </w:t>
      </w:r>
      <w:r w:rsidRPr="007C0BAB">
        <w:rPr>
          <w:sz w:val="28"/>
          <w:szCs w:val="28"/>
        </w:rPr>
        <w:lastRenderedPageBreak/>
        <w:t xml:space="preserve">учитывается степень зависимости значения показателя эффективности и результативности, измеряемого на основе общественного мнения, от эффективности и результативности профессиональной служебной деятельности гражданского служащего. </w:t>
      </w:r>
    </w:p>
    <w:p w:rsidR="00E76B42" w:rsidRPr="007C0BAB" w:rsidRDefault="00E76B42" w:rsidP="00DD5E3C">
      <w:pPr>
        <w:pStyle w:val="Doc-1"/>
        <w:spacing w:line="240" w:lineRule="auto"/>
        <w:ind w:firstLine="567"/>
        <w:rPr>
          <w:sz w:val="28"/>
          <w:szCs w:val="28"/>
        </w:rPr>
      </w:pPr>
      <w:r w:rsidRPr="007C0BAB">
        <w:rPr>
          <w:sz w:val="28"/>
          <w:szCs w:val="28"/>
        </w:rPr>
        <w:t>4.12. </w:t>
      </w:r>
      <w:proofErr w:type="gramStart"/>
      <w:r w:rsidRPr="007C0BAB">
        <w:rPr>
          <w:sz w:val="28"/>
          <w:szCs w:val="28"/>
        </w:rPr>
        <w:t>В случае если итоговое значение показателя эффективности и результативности, измеряемого на основе общественного мнения, напрямую зависит от эффективности и результативности профессиональной служебной деятельность гражданского служащего, вес данного показателя может находиться в интервале от 15 до 50%. В случае если профессиональная служебная деятельность гражданского служащего оказывает на итоговое значение показателя эффективности и результативности, измеряемого на основе общественного мнения, только косвенное, опосредованное</w:t>
      </w:r>
      <w:proofErr w:type="gramEnd"/>
      <w:r w:rsidRPr="007C0BAB">
        <w:rPr>
          <w:sz w:val="28"/>
          <w:szCs w:val="28"/>
        </w:rPr>
        <w:t xml:space="preserve"> </w:t>
      </w:r>
      <w:proofErr w:type="gramStart"/>
      <w:r w:rsidRPr="007C0BAB">
        <w:rPr>
          <w:sz w:val="28"/>
          <w:szCs w:val="28"/>
        </w:rPr>
        <w:t xml:space="preserve">влияние, либо значение данного показателя зависит от эффективности и результативности профессиональной служебной деятельности одновременно нескольких гражданских служащих, вес данного показателя рекомендуется устанавливать в интервале от 10 до 15%. Это относится, в частности, к руководителям структурных подразделений государственного органа, в непосредственном подчинении которых находятся гражданские служащие, в чьи должностные обязанности входит оказание государственных услуг. </w:t>
      </w:r>
      <w:proofErr w:type="gramEnd"/>
    </w:p>
    <w:p w:rsidR="00E76B42" w:rsidRPr="007C0BAB" w:rsidRDefault="00E76B42" w:rsidP="00DD5E3C">
      <w:pPr>
        <w:pStyle w:val="Doc-1"/>
        <w:spacing w:line="240" w:lineRule="auto"/>
        <w:ind w:firstLine="567"/>
        <w:rPr>
          <w:sz w:val="28"/>
          <w:szCs w:val="28"/>
        </w:rPr>
      </w:pPr>
      <w:r w:rsidRPr="007C0BAB">
        <w:rPr>
          <w:sz w:val="28"/>
          <w:szCs w:val="28"/>
        </w:rPr>
        <w:t>4.13. Для организации общественной оценки могут использоваться следующие способы сбора информации, отражающей общественное мнение об объекте общественной оценки:</w:t>
      </w:r>
    </w:p>
    <w:tbl>
      <w:tblPr>
        <w:tblStyle w:val="afc"/>
        <w:tblW w:w="0" w:type="auto"/>
        <w:tblLook w:val="04A0"/>
      </w:tblPr>
      <w:tblGrid>
        <w:gridCol w:w="4784"/>
        <w:gridCol w:w="4786"/>
      </w:tblGrid>
      <w:tr w:rsidR="00E76B42" w:rsidRPr="007C0BAB" w:rsidTr="00077A80">
        <w:tc>
          <w:tcPr>
            <w:tcW w:w="4785" w:type="dxa"/>
          </w:tcPr>
          <w:p w:rsidR="00E76B42" w:rsidRPr="007C0BAB" w:rsidRDefault="00E76B42" w:rsidP="00DD5E3C">
            <w:pPr>
              <w:pStyle w:val="Doc-1"/>
              <w:spacing w:line="240" w:lineRule="auto"/>
              <w:ind w:firstLine="0"/>
              <w:jc w:val="center"/>
              <w:rPr>
                <w:b/>
              </w:rPr>
            </w:pPr>
            <w:r w:rsidRPr="007C0BAB">
              <w:rPr>
                <w:b/>
              </w:rPr>
              <w:t>Очные опросы</w:t>
            </w:r>
          </w:p>
        </w:tc>
        <w:tc>
          <w:tcPr>
            <w:tcW w:w="4786" w:type="dxa"/>
          </w:tcPr>
          <w:p w:rsidR="00E76B42" w:rsidRPr="007C0BAB" w:rsidRDefault="00E76B42" w:rsidP="00DD5E3C">
            <w:pPr>
              <w:pStyle w:val="Doc-1"/>
              <w:spacing w:line="240" w:lineRule="auto"/>
              <w:ind w:firstLine="0"/>
              <w:jc w:val="center"/>
              <w:rPr>
                <w:b/>
              </w:rPr>
            </w:pPr>
            <w:r w:rsidRPr="007C0BAB">
              <w:rPr>
                <w:b/>
              </w:rPr>
              <w:t>Заочные опросы</w:t>
            </w:r>
          </w:p>
        </w:tc>
      </w:tr>
      <w:tr w:rsidR="00E76B42" w:rsidRPr="007C0BAB" w:rsidTr="00077A80">
        <w:tc>
          <w:tcPr>
            <w:tcW w:w="4785" w:type="dxa"/>
          </w:tcPr>
          <w:p w:rsidR="00E76B42" w:rsidRPr="007C0BAB" w:rsidRDefault="00E76B42" w:rsidP="00DD5E3C">
            <w:pPr>
              <w:pStyle w:val="Doc-1"/>
              <w:spacing w:line="240" w:lineRule="auto"/>
              <w:ind w:firstLine="0"/>
            </w:pPr>
            <w:r w:rsidRPr="007C0BAB">
              <w:t>Очный опрос получателей государственных услуг в местах предоставления государственных услуг</w:t>
            </w:r>
          </w:p>
        </w:tc>
        <w:tc>
          <w:tcPr>
            <w:tcW w:w="4786" w:type="dxa"/>
          </w:tcPr>
          <w:p w:rsidR="00E76B42" w:rsidRPr="007C0BAB" w:rsidRDefault="00E76B42" w:rsidP="00DD5E3C">
            <w:pPr>
              <w:pStyle w:val="Doc-1"/>
              <w:spacing w:line="240" w:lineRule="auto"/>
              <w:ind w:firstLine="0"/>
            </w:pPr>
            <w:r w:rsidRPr="007C0BAB">
              <w:t>Опрос (анкетирование) получателей государственных услуг в местах предоставления государственных услуг</w:t>
            </w:r>
          </w:p>
        </w:tc>
      </w:tr>
      <w:tr w:rsidR="00E76B42" w:rsidRPr="007C0BAB" w:rsidTr="00077A80">
        <w:tc>
          <w:tcPr>
            <w:tcW w:w="4785" w:type="dxa"/>
          </w:tcPr>
          <w:p w:rsidR="00E76B42" w:rsidRPr="007C0BAB" w:rsidRDefault="00E76B42" w:rsidP="00DD5E3C">
            <w:pPr>
              <w:pStyle w:val="Doc-1"/>
              <w:spacing w:line="240" w:lineRule="auto"/>
              <w:ind w:firstLine="0"/>
            </w:pPr>
            <w:r w:rsidRPr="007C0BAB">
              <w:t>Уличный опрос граждан</w:t>
            </w:r>
          </w:p>
        </w:tc>
        <w:tc>
          <w:tcPr>
            <w:tcW w:w="4786" w:type="dxa"/>
          </w:tcPr>
          <w:p w:rsidR="00E76B42" w:rsidRPr="007C0BAB" w:rsidRDefault="00E76B42" w:rsidP="00DD5E3C">
            <w:pPr>
              <w:pStyle w:val="Doc-1"/>
              <w:spacing w:line="240" w:lineRule="auto"/>
              <w:ind w:firstLine="0"/>
            </w:pPr>
            <w:r w:rsidRPr="007C0BAB">
              <w:t>Опрос получателей государственных услуг через электронные терминалы, расположенные непосредственно в местах предоставления государственных услуг</w:t>
            </w:r>
          </w:p>
        </w:tc>
      </w:tr>
      <w:tr w:rsidR="00E76B42" w:rsidRPr="007C0BAB" w:rsidTr="00077A80">
        <w:tc>
          <w:tcPr>
            <w:tcW w:w="4785" w:type="dxa"/>
          </w:tcPr>
          <w:p w:rsidR="00E76B42" w:rsidRPr="007C0BAB" w:rsidRDefault="00E76B42" w:rsidP="00DD5E3C">
            <w:pPr>
              <w:pStyle w:val="Doc-1"/>
              <w:spacing w:line="240" w:lineRule="auto"/>
              <w:ind w:firstLine="0"/>
            </w:pPr>
            <w:r w:rsidRPr="007C0BAB">
              <w:t>Очный опрос экспертов в целях выявления экспертного мнения об объекте общественной оценки</w:t>
            </w:r>
          </w:p>
        </w:tc>
        <w:tc>
          <w:tcPr>
            <w:tcW w:w="4786" w:type="dxa"/>
          </w:tcPr>
          <w:p w:rsidR="00E76B42" w:rsidRPr="007C0BAB" w:rsidRDefault="00E76B42" w:rsidP="00DD5E3C">
            <w:pPr>
              <w:pStyle w:val="Doc-1"/>
              <w:spacing w:line="240" w:lineRule="auto"/>
              <w:ind w:firstLine="0"/>
            </w:pPr>
            <w:r w:rsidRPr="007C0BAB">
              <w:rPr>
                <w:lang w:val="en-US"/>
              </w:rPr>
              <w:t>SMS</w:t>
            </w:r>
            <w:r w:rsidRPr="007C0BAB">
              <w:t>-опрос граждан</w:t>
            </w:r>
          </w:p>
        </w:tc>
      </w:tr>
      <w:tr w:rsidR="00E76B42" w:rsidRPr="007C0BAB" w:rsidTr="00077A80">
        <w:tc>
          <w:tcPr>
            <w:tcW w:w="4785" w:type="dxa"/>
          </w:tcPr>
          <w:p w:rsidR="00E76B42" w:rsidRPr="007C0BAB" w:rsidRDefault="00E76B42" w:rsidP="00DD5E3C">
            <w:pPr>
              <w:pStyle w:val="Doc-1"/>
              <w:spacing w:line="240" w:lineRule="auto"/>
              <w:ind w:firstLine="0"/>
              <w:jc w:val="center"/>
            </w:pPr>
          </w:p>
        </w:tc>
        <w:tc>
          <w:tcPr>
            <w:tcW w:w="4786" w:type="dxa"/>
          </w:tcPr>
          <w:p w:rsidR="00E76B42" w:rsidRPr="007C0BAB" w:rsidRDefault="00E76B42" w:rsidP="00DD5E3C">
            <w:pPr>
              <w:pStyle w:val="Doc-1"/>
              <w:spacing w:line="240" w:lineRule="auto"/>
              <w:ind w:firstLine="0"/>
            </w:pPr>
            <w:r w:rsidRPr="007C0BAB">
              <w:t>Почтовый опрос</w:t>
            </w:r>
          </w:p>
        </w:tc>
      </w:tr>
      <w:tr w:rsidR="00E76B42" w:rsidRPr="007C0BAB" w:rsidTr="00077A80">
        <w:tc>
          <w:tcPr>
            <w:tcW w:w="4785" w:type="dxa"/>
          </w:tcPr>
          <w:p w:rsidR="00E76B42" w:rsidRPr="007C0BAB" w:rsidRDefault="00E76B42" w:rsidP="00DD5E3C">
            <w:pPr>
              <w:pStyle w:val="Doc-1"/>
              <w:spacing w:line="240" w:lineRule="auto"/>
              <w:ind w:firstLine="0"/>
              <w:jc w:val="center"/>
            </w:pPr>
          </w:p>
        </w:tc>
        <w:tc>
          <w:tcPr>
            <w:tcW w:w="4786" w:type="dxa"/>
          </w:tcPr>
          <w:p w:rsidR="00E76B42" w:rsidRPr="007C0BAB" w:rsidRDefault="00E76B42" w:rsidP="00DD5E3C">
            <w:pPr>
              <w:pStyle w:val="Doc-1"/>
              <w:spacing w:line="240" w:lineRule="auto"/>
              <w:ind w:firstLine="0"/>
            </w:pPr>
            <w:r w:rsidRPr="007C0BAB">
              <w:t>Телефонный опрос</w:t>
            </w:r>
          </w:p>
        </w:tc>
      </w:tr>
      <w:tr w:rsidR="00E76B42" w:rsidRPr="007C0BAB" w:rsidTr="00077A80">
        <w:tc>
          <w:tcPr>
            <w:tcW w:w="4785" w:type="dxa"/>
          </w:tcPr>
          <w:p w:rsidR="00E76B42" w:rsidRPr="007C0BAB" w:rsidRDefault="00E76B42" w:rsidP="00DD5E3C">
            <w:pPr>
              <w:pStyle w:val="Doc-1"/>
              <w:spacing w:line="240" w:lineRule="auto"/>
              <w:ind w:firstLine="0"/>
              <w:jc w:val="center"/>
            </w:pPr>
          </w:p>
        </w:tc>
        <w:tc>
          <w:tcPr>
            <w:tcW w:w="4786" w:type="dxa"/>
          </w:tcPr>
          <w:p w:rsidR="00E76B42" w:rsidRPr="007C0BAB" w:rsidRDefault="00E76B42" w:rsidP="00DD5E3C">
            <w:pPr>
              <w:pStyle w:val="Doc-1"/>
              <w:spacing w:line="240" w:lineRule="auto"/>
              <w:ind w:firstLine="0"/>
            </w:pPr>
            <w:r w:rsidRPr="007C0BAB">
              <w:t xml:space="preserve">Опрос получателей государственных услуг в информационно-телекоммуникационной сети Интернет на официальных сайтах государственных органов или на </w:t>
            </w:r>
            <w:proofErr w:type="spellStart"/>
            <w:proofErr w:type="gramStart"/>
            <w:r w:rsidRPr="007C0BAB">
              <w:t>интернет-портале</w:t>
            </w:r>
            <w:proofErr w:type="spellEnd"/>
            <w:proofErr w:type="gramEnd"/>
            <w:r w:rsidRPr="007C0BAB">
              <w:t xml:space="preserve"> государственных услуг</w:t>
            </w:r>
          </w:p>
        </w:tc>
      </w:tr>
      <w:tr w:rsidR="00E76B42" w:rsidRPr="007C0BAB" w:rsidTr="00077A80">
        <w:tc>
          <w:tcPr>
            <w:tcW w:w="4785" w:type="dxa"/>
          </w:tcPr>
          <w:p w:rsidR="00E76B42" w:rsidRPr="007C0BAB" w:rsidRDefault="00E76B42" w:rsidP="00DD5E3C">
            <w:pPr>
              <w:pStyle w:val="Doc-1"/>
              <w:spacing w:line="240" w:lineRule="auto"/>
              <w:ind w:firstLine="0"/>
              <w:jc w:val="center"/>
            </w:pPr>
          </w:p>
        </w:tc>
        <w:tc>
          <w:tcPr>
            <w:tcW w:w="4786" w:type="dxa"/>
          </w:tcPr>
          <w:p w:rsidR="00E76B42" w:rsidRPr="007C0BAB" w:rsidRDefault="00E76B42" w:rsidP="00DD5E3C">
            <w:pPr>
              <w:pStyle w:val="Doc-1"/>
              <w:spacing w:line="240" w:lineRule="auto"/>
              <w:ind w:firstLine="0"/>
            </w:pPr>
            <w:r w:rsidRPr="007C0BAB">
              <w:t xml:space="preserve">Опрос на сайтах социальных сетей, либо посредством гиперссылки с сайтов социальных сетей или иных сайтов на </w:t>
            </w:r>
            <w:proofErr w:type="spellStart"/>
            <w:r w:rsidRPr="007C0BAB">
              <w:t>веб-страницу</w:t>
            </w:r>
            <w:proofErr w:type="spellEnd"/>
            <w:r w:rsidRPr="007C0BAB">
              <w:t xml:space="preserve"> с опросом</w:t>
            </w:r>
          </w:p>
        </w:tc>
      </w:tr>
    </w:tbl>
    <w:p w:rsidR="00E76B42" w:rsidRPr="007C0BAB" w:rsidRDefault="00E76B42" w:rsidP="00DD5E3C">
      <w:pPr>
        <w:pStyle w:val="Doc-1"/>
        <w:spacing w:line="240" w:lineRule="auto"/>
        <w:ind w:firstLine="567"/>
        <w:rPr>
          <w:sz w:val="28"/>
          <w:szCs w:val="28"/>
        </w:rPr>
      </w:pPr>
    </w:p>
    <w:p w:rsidR="00E76B42" w:rsidRPr="00E2674D" w:rsidRDefault="00E76B42" w:rsidP="00DD5E3C">
      <w:pPr>
        <w:pStyle w:val="Doc-1"/>
        <w:spacing w:line="240" w:lineRule="auto"/>
        <w:ind w:firstLine="567"/>
        <w:rPr>
          <w:sz w:val="28"/>
          <w:szCs w:val="28"/>
        </w:rPr>
      </w:pPr>
      <w:r w:rsidRPr="007C0BAB">
        <w:rPr>
          <w:sz w:val="28"/>
          <w:szCs w:val="28"/>
        </w:rPr>
        <w:t>Сравнение различных способов сбора информации представлено в</w:t>
      </w:r>
      <w:r w:rsidRPr="007C0BAB">
        <w:t xml:space="preserve"> </w:t>
      </w:r>
      <w:r w:rsidRPr="00E2674D">
        <w:rPr>
          <w:sz w:val="28"/>
          <w:szCs w:val="28"/>
        </w:rPr>
        <w:t xml:space="preserve">Приложении № </w:t>
      </w:r>
      <w:r w:rsidR="00EE526D">
        <w:rPr>
          <w:sz w:val="28"/>
          <w:szCs w:val="28"/>
        </w:rPr>
        <w:t>15</w:t>
      </w:r>
      <w:r w:rsidRPr="00E2674D">
        <w:rPr>
          <w:sz w:val="28"/>
          <w:szCs w:val="28"/>
        </w:rPr>
        <w:t xml:space="preserve">. </w:t>
      </w:r>
    </w:p>
    <w:p w:rsidR="00E76B42" w:rsidRPr="00E2674D" w:rsidRDefault="00E76B42" w:rsidP="00DD5E3C">
      <w:pPr>
        <w:pStyle w:val="Doc-1"/>
        <w:spacing w:line="240" w:lineRule="auto"/>
        <w:ind w:firstLine="567"/>
        <w:rPr>
          <w:sz w:val="28"/>
          <w:szCs w:val="28"/>
        </w:rPr>
      </w:pPr>
      <w:r w:rsidRPr="00E2674D">
        <w:rPr>
          <w:sz w:val="28"/>
          <w:szCs w:val="28"/>
        </w:rPr>
        <w:lastRenderedPageBreak/>
        <w:t xml:space="preserve">4.14. Для привлечения граждан и представителей референтных социальных групп и институтов к опросу </w:t>
      </w:r>
      <w:r w:rsidR="00875F3C" w:rsidRPr="00E2674D">
        <w:rPr>
          <w:sz w:val="28"/>
          <w:szCs w:val="28"/>
        </w:rPr>
        <w:t xml:space="preserve">в информационно-телекоммуникационной сети Интернет на официальных сайтах государственных органов или на </w:t>
      </w:r>
      <w:proofErr w:type="spellStart"/>
      <w:proofErr w:type="gramStart"/>
      <w:r w:rsidR="00875F3C" w:rsidRPr="00E2674D">
        <w:rPr>
          <w:sz w:val="28"/>
          <w:szCs w:val="28"/>
        </w:rPr>
        <w:t>интернет-портале</w:t>
      </w:r>
      <w:proofErr w:type="spellEnd"/>
      <w:proofErr w:type="gramEnd"/>
      <w:r w:rsidR="00875F3C" w:rsidRPr="00E2674D">
        <w:rPr>
          <w:sz w:val="28"/>
          <w:szCs w:val="28"/>
        </w:rPr>
        <w:t xml:space="preserve"> государственных услуг </w:t>
      </w:r>
      <w:r w:rsidRPr="00E2674D">
        <w:rPr>
          <w:sz w:val="28"/>
          <w:szCs w:val="28"/>
        </w:rPr>
        <w:t xml:space="preserve">рекомендуется размещать баннеры или гиперссылки, ведущие на </w:t>
      </w:r>
      <w:proofErr w:type="spellStart"/>
      <w:r w:rsidRPr="00E2674D">
        <w:rPr>
          <w:sz w:val="28"/>
          <w:szCs w:val="28"/>
        </w:rPr>
        <w:t>веб-страницу</w:t>
      </w:r>
      <w:proofErr w:type="spellEnd"/>
      <w:r w:rsidRPr="00E2674D">
        <w:rPr>
          <w:sz w:val="28"/>
          <w:szCs w:val="28"/>
        </w:rPr>
        <w:t xml:space="preserve"> с опросом, на страницах крупных поисковых систем, </w:t>
      </w:r>
      <w:proofErr w:type="spellStart"/>
      <w:r w:rsidRPr="00E2674D">
        <w:rPr>
          <w:sz w:val="28"/>
          <w:szCs w:val="28"/>
        </w:rPr>
        <w:t>интернет-порталах</w:t>
      </w:r>
      <w:proofErr w:type="spellEnd"/>
      <w:r w:rsidRPr="00E2674D">
        <w:rPr>
          <w:sz w:val="28"/>
          <w:szCs w:val="28"/>
        </w:rPr>
        <w:t xml:space="preserve"> и других сайтах с высоким уровнем посещаемости. Примерами </w:t>
      </w:r>
      <w:proofErr w:type="gramStart"/>
      <w:r w:rsidRPr="00E2674D">
        <w:rPr>
          <w:sz w:val="28"/>
          <w:szCs w:val="28"/>
        </w:rPr>
        <w:t>таких</w:t>
      </w:r>
      <w:proofErr w:type="gramEnd"/>
      <w:r w:rsidRPr="00E2674D">
        <w:rPr>
          <w:sz w:val="28"/>
          <w:szCs w:val="28"/>
        </w:rPr>
        <w:t xml:space="preserve"> </w:t>
      </w:r>
      <w:proofErr w:type="spellStart"/>
      <w:r w:rsidRPr="00E2674D">
        <w:rPr>
          <w:sz w:val="28"/>
          <w:szCs w:val="28"/>
        </w:rPr>
        <w:t>интернет-ресурсов</w:t>
      </w:r>
      <w:proofErr w:type="spellEnd"/>
      <w:r w:rsidRPr="00E2674D">
        <w:rPr>
          <w:sz w:val="28"/>
          <w:szCs w:val="28"/>
        </w:rPr>
        <w:t xml:space="preserve"> являются: </w:t>
      </w:r>
      <w:proofErr w:type="spellStart"/>
      <w:r w:rsidRPr="00E2674D">
        <w:rPr>
          <w:sz w:val="28"/>
          <w:szCs w:val="28"/>
        </w:rPr>
        <w:t>Yandex</w:t>
      </w:r>
      <w:proofErr w:type="spellEnd"/>
      <w:r w:rsidRPr="00E2674D">
        <w:rPr>
          <w:sz w:val="28"/>
          <w:szCs w:val="28"/>
        </w:rPr>
        <w:t xml:space="preserve">, </w:t>
      </w:r>
      <w:proofErr w:type="spellStart"/>
      <w:r w:rsidRPr="00E2674D">
        <w:rPr>
          <w:sz w:val="28"/>
          <w:szCs w:val="28"/>
        </w:rPr>
        <w:t>YouTube</w:t>
      </w:r>
      <w:proofErr w:type="spellEnd"/>
      <w:r w:rsidRPr="00E2674D">
        <w:rPr>
          <w:sz w:val="28"/>
          <w:szCs w:val="28"/>
        </w:rPr>
        <w:t xml:space="preserve">, </w:t>
      </w:r>
      <w:proofErr w:type="spellStart"/>
      <w:r w:rsidRPr="00E2674D">
        <w:rPr>
          <w:sz w:val="28"/>
          <w:szCs w:val="28"/>
        </w:rPr>
        <w:t>Facebook</w:t>
      </w:r>
      <w:proofErr w:type="spellEnd"/>
      <w:r w:rsidRPr="00E2674D">
        <w:rPr>
          <w:sz w:val="28"/>
          <w:szCs w:val="28"/>
        </w:rPr>
        <w:t xml:space="preserve">, </w:t>
      </w:r>
      <w:proofErr w:type="spellStart"/>
      <w:r w:rsidRPr="00E2674D">
        <w:rPr>
          <w:sz w:val="28"/>
          <w:szCs w:val="28"/>
        </w:rPr>
        <w:t>Вконтакте</w:t>
      </w:r>
      <w:proofErr w:type="spellEnd"/>
      <w:r w:rsidRPr="00E2674D">
        <w:rPr>
          <w:sz w:val="28"/>
          <w:szCs w:val="28"/>
        </w:rPr>
        <w:t xml:space="preserve">, Одноклассники, </w:t>
      </w:r>
      <w:proofErr w:type="spellStart"/>
      <w:r w:rsidRPr="00E2674D">
        <w:rPr>
          <w:sz w:val="28"/>
          <w:szCs w:val="28"/>
        </w:rPr>
        <w:t>МойМир</w:t>
      </w:r>
      <w:proofErr w:type="spellEnd"/>
      <w:r w:rsidRPr="00E2674D">
        <w:rPr>
          <w:sz w:val="28"/>
          <w:szCs w:val="28"/>
        </w:rPr>
        <w:t xml:space="preserve">, </w:t>
      </w:r>
      <w:proofErr w:type="spellStart"/>
      <w:r w:rsidRPr="00E2674D">
        <w:rPr>
          <w:sz w:val="28"/>
          <w:szCs w:val="28"/>
        </w:rPr>
        <w:t>Wikipedia</w:t>
      </w:r>
      <w:proofErr w:type="spellEnd"/>
      <w:r w:rsidRPr="00E2674D">
        <w:rPr>
          <w:sz w:val="28"/>
          <w:szCs w:val="28"/>
        </w:rPr>
        <w:t xml:space="preserve">, </w:t>
      </w:r>
      <w:proofErr w:type="spellStart"/>
      <w:r w:rsidRPr="00E2674D">
        <w:rPr>
          <w:sz w:val="28"/>
          <w:szCs w:val="28"/>
        </w:rPr>
        <w:t>Livejounal</w:t>
      </w:r>
      <w:proofErr w:type="spellEnd"/>
      <w:r w:rsidRPr="00E2674D">
        <w:rPr>
          <w:sz w:val="28"/>
          <w:szCs w:val="28"/>
        </w:rPr>
        <w:t xml:space="preserve">, </w:t>
      </w:r>
      <w:proofErr w:type="spellStart"/>
      <w:r w:rsidRPr="00E2674D">
        <w:rPr>
          <w:sz w:val="28"/>
          <w:szCs w:val="28"/>
        </w:rPr>
        <w:t>Rutube</w:t>
      </w:r>
      <w:proofErr w:type="spellEnd"/>
      <w:r w:rsidRPr="00E2674D">
        <w:rPr>
          <w:sz w:val="28"/>
          <w:szCs w:val="28"/>
        </w:rPr>
        <w:t xml:space="preserve">, </w:t>
      </w:r>
      <w:proofErr w:type="spellStart"/>
      <w:r w:rsidRPr="00E2674D">
        <w:rPr>
          <w:sz w:val="28"/>
          <w:szCs w:val="28"/>
        </w:rPr>
        <w:t>Liveinternet</w:t>
      </w:r>
      <w:proofErr w:type="spellEnd"/>
      <w:r w:rsidRPr="00E2674D">
        <w:rPr>
          <w:sz w:val="28"/>
          <w:szCs w:val="28"/>
        </w:rPr>
        <w:t xml:space="preserve">, </w:t>
      </w:r>
      <w:proofErr w:type="spellStart"/>
      <w:r w:rsidRPr="00E2674D">
        <w:rPr>
          <w:sz w:val="28"/>
          <w:szCs w:val="28"/>
        </w:rPr>
        <w:t>Fotostrana</w:t>
      </w:r>
      <w:proofErr w:type="spellEnd"/>
      <w:r w:rsidRPr="00E2674D">
        <w:rPr>
          <w:sz w:val="28"/>
          <w:szCs w:val="28"/>
        </w:rPr>
        <w:t xml:space="preserve">, </w:t>
      </w:r>
      <w:proofErr w:type="spellStart"/>
      <w:r w:rsidRPr="00E2674D">
        <w:rPr>
          <w:sz w:val="28"/>
          <w:szCs w:val="28"/>
        </w:rPr>
        <w:t>Я.ру</w:t>
      </w:r>
      <w:proofErr w:type="spellEnd"/>
      <w:r w:rsidRPr="00E2674D">
        <w:rPr>
          <w:sz w:val="28"/>
          <w:szCs w:val="28"/>
        </w:rPr>
        <w:t xml:space="preserve">, </w:t>
      </w:r>
      <w:proofErr w:type="spellStart"/>
      <w:r w:rsidRPr="00E2674D">
        <w:rPr>
          <w:sz w:val="28"/>
          <w:szCs w:val="28"/>
        </w:rPr>
        <w:t>Twitter</w:t>
      </w:r>
      <w:proofErr w:type="spellEnd"/>
      <w:r w:rsidRPr="00E2674D">
        <w:rPr>
          <w:sz w:val="28"/>
          <w:szCs w:val="28"/>
        </w:rPr>
        <w:t xml:space="preserve"> и т.д. </w:t>
      </w:r>
    </w:p>
    <w:p w:rsidR="00E76B42" w:rsidRPr="00E2674D" w:rsidRDefault="00E76B42" w:rsidP="00DD5E3C">
      <w:pPr>
        <w:pStyle w:val="Doc-1"/>
        <w:spacing w:line="240" w:lineRule="auto"/>
        <w:ind w:firstLine="567"/>
        <w:rPr>
          <w:sz w:val="28"/>
          <w:szCs w:val="28"/>
        </w:rPr>
      </w:pPr>
      <w:r w:rsidRPr="00E2674D">
        <w:rPr>
          <w:sz w:val="28"/>
          <w:szCs w:val="28"/>
        </w:rPr>
        <w:t xml:space="preserve">4.15. Выбор способов сбора информации, отражающей общественное мнение об объекте общественной оценки, должен осуществляться с учетом имеющихся в распоряжении государственного органа технических ресурсов для получения, обработки и анализа результатов общественной оценки. Перечень рекомендуемых способов сбора информации, отражающей общественное мнение об объекте общественной оценки, примеры показателей эффективности и результативности, измеряемых на основе общественного мнения, рекомендуемая периодичность общественной оценки в зависимости от объекта общественной оценки представлен в Приложении № </w:t>
      </w:r>
      <w:r w:rsidR="00EE526D">
        <w:rPr>
          <w:sz w:val="28"/>
          <w:szCs w:val="28"/>
        </w:rPr>
        <w:t xml:space="preserve">16 </w:t>
      </w:r>
      <w:r w:rsidRPr="00E2674D">
        <w:rPr>
          <w:sz w:val="28"/>
          <w:szCs w:val="28"/>
        </w:rPr>
        <w:t xml:space="preserve">к настоящему методическому инструментарию. </w:t>
      </w:r>
    </w:p>
    <w:p w:rsidR="00E76B42" w:rsidRPr="00E2674D" w:rsidRDefault="00E76B42" w:rsidP="00DD5E3C">
      <w:pPr>
        <w:pStyle w:val="Doc-1"/>
        <w:spacing w:line="240" w:lineRule="auto"/>
        <w:ind w:firstLine="567"/>
        <w:rPr>
          <w:sz w:val="28"/>
          <w:szCs w:val="28"/>
        </w:rPr>
      </w:pPr>
      <w:r w:rsidRPr="00E2674D">
        <w:rPr>
          <w:sz w:val="28"/>
          <w:szCs w:val="28"/>
        </w:rPr>
        <w:t>Примеры организации и проведения общественной оценки приведены в</w:t>
      </w:r>
      <w:r w:rsidRPr="00E2674D">
        <w:t xml:space="preserve"> </w:t>
      </w:r>
      <w:r w:rsidRPr="00E2674D">
        <w:rPr>
          <w:sz w:val="28"/>
          <w:szCs w:val="28"/>
        </w:rPr>
        <w:t xml:space="preserve">Приложении № </w:t>
      </w:r>
      <w:r w:rsidR="00EE526D">
        <w:rPr>
          <w:sz w:val="28"/>
          <w:szCs w:val="28"/>
        </w:rPr>
        <w:t>17</w:t>
      </w:r>
      <w:r w:rsidRPr="00E2674D">
        <w:rPr>
          <w:sz w:val="28"/>
          <w:szCs w:val="28"/>
        </w:rPr>
        <w:t xml:space="preserve"> к настоящему методическому инструментарию. </w:t>
      </w:r>
    </w:p>
    <w:p w:rsidR="00E76B42" w:rsidRPr="00E2674D" w:rsidRDefault="00E76B42" w:rsidP="00DD5E3C">
      <w:pPr>
        <w:pStyle w:val="Doc-1"/>
        <w:spacing w:line="240" w:lineRule="auto"/>
        <w:rPr>
          <w:sz w:val="28"/>
          <w:szCs w:val="28"/>
        </w:rPr>
      </w:pPr>
      <w:r w:rsidRPr="00E2674D">
        <w:rPr>
          <w:sz w:val="28"/>
          <w:szCs w:val="28"/>
        </w:rPr>
        <w:t>4.16. Для обеспечения объективности общественной оценки и применимости её результатов для оценки эффективности и результативности профессиональной служебной деятельности гражданских служащих при разработке и оценке достижения плановых значений показателей эффективности и результативности следует:</w:t>
      </w:r>
    </w:p>
    <w:p w:rsidR="00E76B42" w:rsidRPr="00E2674D" w:rsidRDefault="00E76B42" w:rsidP="00DD5E3C">
      <w:pPr>
        <w:pStyle w:val="Doc-"/>
        <w:spacing w:line="240" w:lineRule="auto"/>
        <w:ind w:left="0" w:firstLine="567"/>
        <w:rPr>
          <w:sz w:val="28"/>
          <w:szCs w:val="28"/>
        </w:rPr>
      </w:pPr>
      <w:r w:rsidRPr="00E2674D">
        <w:rPr>
          <w:sz w:val="28"/>
          <w:szCs w:val="28"/>
        </w:rPr>
        <w:t>использовать только те показатели эффективности и результативности, измеряемые на основе общественного мнения, на итоговое значение которых оцениваемые гражданские служащие оказывают непосредственное влияние в ходе исполнения должностных обязанностей по замещаемой должности;</w:t>
      </w:r>
    </w:p>
    <w:p w:rsidR="00E76B42" w:rsidRPr="00E2674D" w:rsidRDefault="00E76B42" w:rsidP="00DD5E3C">
      <w:pPr>
        <w:pStyle w:val="Doc-"/>
        <w:spacing w:line="240" w:lineRule="auto"/>
        <w:ind w:left="0" w:firstLine="567"/>
        <w:rPr>
          <w:sz w:val="28"/>
          <w:szCs w:val="28"/>
        </w:rPr>
      </w:pPr>
      <w:r w:rsidRPr="00E2674D">
        <w:rPr>
          <w:sz w:val="28"/>
          <w:szCs w:val="28"/>
        </w:rPr>
        <w:t>согласовывать показатели эффективности и результативности, измеряемые на основе общественного мнения, с оцениваемыми гражданскими служащими, при оценке эффективности и результативности профессиональной служебной деятельности которых планируется использование данных показателей;</w:t>
      </w:r>
    </w:p>
    <w:p w:rsidR="00E76B42" w:rsidRPr="00E2674D" w:rsidRDefault="00E76B42" w:rsidP="00DD5E3C">
      <w:pPr>
        <w:pStyle w:val="Doc-"/>
        <w:spacing w:line="240" w:lineRule="auto"/>
        <w:ind w:left="0" w:firstLine="567"/>
        <w:rPr>
          <w:sz w:val="28"/>
          <w:szCs w:val="28"/>
        </w:rPr>
      </w:pPr>
      <w:r w:rsidRPr="00E2674D">
        <w:rPr>
          <w:sz w:val="28"/>
          <w:szCs w:val="28"/>
        </w:rPr>
        <w:t xml:space="preserve"> соотносить показатели эффективности и результативности, измеряемые на основе общественного мнения, с целями деятельности государственного органа и его структурных подразделений.</w:t>
      </w:r>
    </w:p>
    <w:p w:rsidR="00E76B42" w:rsidRPr="00E2674D" w:rsidRDefault="00E76B42" w:rsidP="00DD5E3C">
      <w:pPr>
        <w:pStyle w:val="Doc-1"/>
        <w:spacing w:line="240" w:lineRule="auto"/>
        <w:ind w:firstLine="567"/>
        <w:rPr>
          <w:sz w:val="28"/>
          <w:szCs w:val="28"/>
        </w:rPr>
      </w:pPr>
      <w:r w:rsidRPr="00E2674D">
        <w:rPr>
          <w:sz w:val="28"/>
          <w:szCs w:val="28"/>
        </w:rPr>
        <w:t>4.17. В целях сбора информации, отражающей общественное мнение об объекте общественной оценки, кадровая служба государственного органа совместно с заинтересованными структурными подразделениями государственного органа формирует анкеты.</w:t>
      </w:r>
    </w:p>
    <w:p w:rsidR="00E76B42" w:rsidRPr="00E2674D" w:rsidRDefault="00E76B42" w:rsidP="00DD5E3C">
      <w:pPr>
        <w:pStyle w:val="Doc-1"/>
        <w:spacing w:line="240" w:lineRule="auto"/>
        <w:ind w:firstLine="567"/>
        <w:rPr>
          <w:sz w:val="28"/>
          <w:szCs w:val="28"/>
        </w:rPr>
      </w:pPr>
      <w:r w:rsidRPr="00E2674D">
        <w:rPr>
          <w:sz w:val="28"/>
          <w:szCs w:val="28"/>
        </w:rPr>
        <w:lastRenderedPageBreak/>
        <w:t>4.18.  При составлении вопросов, содержащихся в указанных анкетах, рекомендуется:</w:t>
      </w:r>
    </w:p>
    <w:p w:rsidR="00E76B42" w:rsidRPr="00E2674D" w:rsidRDefault="00E76B42" w:rsidP="00DD5E3C">
      <w:pPr>
        <w:pStyle w:val="Doc-"/>
        <w:spacing w:line="240" w:lineRule="auto"/>
        <w:ind w:left="0" w:firstLine="567"/>
        <w:rPr>
          <w:sz w:val="28"/>
          <w:szCs w:val="28"/>
        </w:rPr>
      </w:pPr>
      <w:r w:rsidRPr="00E2674D">
        <w:rPr>
          <w:sz w:val="28"/>
          <w:szCs w:val="28"/>
        </w:rPr>
        <w:t>формулировать вопросы четко, коротко, доступно для понимания, без использования специальной юридической терминологии;</w:t>
      </w:r>
    </w:p>
    <w:p w:rsidR="00E76B42" w:rsidRPr="00E2674D" w:rsidRDefault="00E76B42" w:rsidP="00DD5E3C">
      <w:pPr>
        <w:pStyle w:val="Doc-"/>
        <w:spacing w:line="240" w:lineRule="auto"/>
        <w:ind w:left="0" w:firstLine="567"/>
        <w:rPr>
          <w:sz w:val="28"/>
          <w:szCs w:val="28"/>
        </w:rPr>
      </w:pPr>
      <w:r w:rsidRPr="00E2674D">
        <w:rPr>
          <w:sz w:val="28"/>
          <w:szCs w:val="28"/>
        </w:rPr>
        <w:t>не допускать в вопросах двойных отрицаний, например: «Не считаете ли Вы, что не следует…»;</w:t>
      </w:r>
    </w:p>
    <w:p w:rsidR="00E76B42" w:rsidRPr="007C0BAB" w:rsidRDefault="00E76B42" w:rsidP="00DD5E3C">
      <w:pPr>
        <w:pStyle w:val="Doc-"/>
        <w:spacing w:line="240" w:lineRule="auto"/>
        <w:ind w:left="0" w:firstLine="567"/>
        <w:rPr>
          <w:sz w:val="28"/>
          <w:szCs w:val="28"/>
        </w:rPr>
      </w:pPr>
      <w:r w:rsidRPr="00E2674D">
        <w:rPr>
          <w:sz w:val="28"/>
          <w:szCs w:val="28"/>
        </w:rPr>
        <w:t>использовать вопросы, содержащие</w:t>
      </w:r>
      <w:r w:rsidRPr="007C0BAB">
        <w:rPr>
          <w:sz w:val="28"/>
          <w:szCs w:val="28"/>
        </w:rPr>
        <w:t xml:space="preserve"> нейтральную информацию, не формирующие у респондента изначально позитивного или негативного отношения к объекту общественной оценки;</w:t>
      </w:r>
    </w:p>
    <w:p w:rsidR="00E76B42" w:rsidRPr="007C0BAB" w:rsidRDefault="00E76B42" w:rsidP="00DD5E3C">
      <w:pPr>
        <w:pStyle w:val="Doc-"/>
        <w:spacing w:line="240" w:lineRule="auto"/>
        <w:ind w:left="0" w:firstLine="567"/>
        <w:rPr>
          <w:sz w:val="28"/>
          <w:szCs w:val="28"/>
        </w:rPr>
      </w:pPr>
      <w:r w:rsidRPr="007C0BAB">
        <w:rPr>
          <w:sz w:val="28"/>
          <w:szCs w:val="28"/>
        </w:rPr>
        <w:t>использовать контрольные вопросы, то есть вопросы, по-разному сформулированные, но одинаковые по смыслу, что позволит проверить достоверность мнения респондента;</w:t>
      </w:r>
    </w:p>
    <w:p w:rsidR="00E76B42" w:rsidRPr="00E2674D" w:rsidRDefault="00E76B42" w:rsidP="00DD5E3C">
      <w:pPr>
        <w:pStyle w:val="Doc-"/>
        <w:spacing w:line="240" w:lineRule="auto"/>
        <w:ind w:left="0" w:firstLine="567"/>
        <w:rPr>
          <w:sz w:val="28"/>
          <w:szCs w:val="28"/>
        </w:rPr>
      </w:pPr>
      <w:r w:rsidRPr="007C0BAB">
        <w:rPr>
          <w:sz w:val="28"/>
          <w:szCs w:val="28"/>
        </w:rPr>
        <w:t xml:space="preserve">использовать как закрытые вопросы (вопросы, требующие однозначного ответа – «да», «нет»), так и открытые вопросы, которые позволяют </w:t>
      </w:r>
      <w:r w:rsidRPr="00E2674D">
        <w:rPr>
          <w:sz w:val="28"/>
          <w:szCs w:val="28"/>
        </w:rPr>
        <w:t xml:space="preserve">описать свое мнение по отношению к объекту общественной оценки. </w:t>
      </w:r>
    </w:p>
    <w:p w:rsidR="00E76B42" w:rsidRPr="00E2674D" w:rsidRDefault="00E76B42" w:rsidP="00DD5E3C">
      <w:pPr>
        <w:pStyle w:val="Doc-1"/>
        <w:spacing w:line="240" w:lineRule="auto"/>
        <w:ind w:firstLine="567"/>
        <w:rPr>
          <w:sz w:val="28"/>
          <w:szCs w:val="28"/>
        </w:rPr>
      </w:pPr>
      <w:r w:rsidRPr="00E2674D">
        <w:rPr>
          <w:sz w:val="28"/>
          <w:szCs w:val="28"/>
        </w:rPr>
        <w:t xml:space="preserve">Примеры типовых форм анкет для проведения общественной оценки приводятся в Приложении № </w:t>
      </w:r>
      <w:r w:rsidR="00EE526D">
        <w:rPr>
          <w:sz w:val="28"/>
          <w:szCs w:val="28"/>
        </w:rPr>
        <w:t>18</w:t>
      </w:r>
      <w:r w:rsidRPr="00E2674D">
        <w:t xml:space="preserve"> </w:t>
      </w:r>
      <w:r w:rsidRPr="00E2674D">
        <w:rPr>
          <w:sz w:val="28"/>
          <w:szCs w:val="28"/>
        </w:rPr>
        <w:t xml:space="preserve">к настоящему методическому инструментарию. </w:t>
      </w:r>
    </w:p>
    <w:p w:rsidR="00E76B42" w:rsidRPr="00E2674D" w:rsidRDefault="00E76B42" w:rsidP="00DD5E3C">
      <w:pPr>
        <w:pStyle w:val="Doc-1"/>
        <w:spacing w:line="240" w:lineRule="auto"/>
        <w:ind w:firstLine="567"/>
        <w:rPr>
          <w:sz w:val="28"/>
          <w:szCs w:val="28"/>
        </w:rPr>
      </w:pPr>
      <w:r w:rsidRPr="00E2674D">
        <w:rPr>
          <w:sz w:val="28"/>
          <w:szCs w:val="28"/>
        </w:rPr>
        <w:t xml:space="preserve">4.19. Для обеспечения репрезентативности выборки респондентов общественную оценку рекомендуется проводить с использованием различных способов сбора информации, отражающей общественное мнение об объекте общественной оценки. </w:t>
      </w:r>
    </w:p>
    <w:p w:rsidR="00E76B42" w:rsidRPr="00E2674D" w:rsidRDefault="00E76B42" w:rsidP="00DD5E3C">
      <w:pPr>
        <w:pStyle w:val="Doc-1"/>
        <w:spacing w:line="240" w:lineRule="auto"/>
        <w:ind w:firstLine="567"/>
        <w:rPr>
          <w:sz w:val="28"/>
          <w:szCs w:val="28"/>
        </w:rPr>
      </w:pPr>
      <w:r w:rsidRPr="00E2674D">
        <w:rPr>
          <w:sz w:val="28"/>
          <w:szCs w:val="28"/>
        </w:rPr>
        <w:t>4.20. </w:t>
      </w:r>
      <w:proofErr w:type="gramStart"/>
      <w:r w:rsidRPr="00E2674D">
        <w:rPr>
          <w:sz w:val="28"/>
          <w:szCs w:val="28"/>
        </w:rPr>
        <w:t>В процессе организации и проведения в государственном органе общественной оценки, являющейся инструментом оценки эффективности и результативности профессиональной служебной деятельности гражданских служащих, принимают участие руководитель государственного органа, его заместители, руководители структурных подразделений государственного органа, иные гражданские служащие, а также представители общественного совета.</w:t>
      </w:r>
      <w:proofErr w:type="gramEnd"/>
    </w:p>
    <w:p w:rsidR="00E76B42" w:rsidRPr="00E2674D" w:rsidRDefault="00E76B42" w:rsidP="00DD5E3C">
      <w:pPr>
        <w:pStyle w:val="Doc-1"/>
        <w:spacing w:line="240" w:lineRule="auto"/>
        <w:ind w:firstLine="567"/>
        <w:rPr>
          <w:sz w:val="28"/>
          <w:szCs w:val="28"/>
        </w:rPr>
      </w:pPr>
      <w:r w:rsidRPr="00E2674D">
        <w:rPr>
          <w:sz w:val="28"/>
          <w:szCs w:val="28"/>
        </w:rPr>
        <w:t xml:space="preserve">Рекомендации по определению ролей и ответственности в процессе организации и проведения общественной оценки содержатся в </w:t>
      </w:r>
      <w:hyperlink w:anchor="П20" w:history="1">
        <w:r w:rsidRPr="00E2674D">
          <w:rPr>
            <w:rStyle w:val="afa"/>
            <w:color w:val="auto"/>
            <w:sz w:val="28"/>
            <w:szCs w:val="28"/>
            <w:u w:val="none"/>
          </w:rPr>
          <w:t xml:space="preserve">Приложении № </w:t>
        </w:r>
        <w:r w:rsidR="00EE526D">
          <w:rPr>
            <w:rStyle w:val="afa"/>
            <w:color w:val="auto"/>
            <w:sz w:val="28"/>
            <w:szCs w:val="28"/>
            <w:u w:val="none"/>
          </w:rPr>
          <w:t>19</w:t>
        </w:r>
      </w:hyperlink>
      <w:r w:rsidRPr="00E2674D">
        <w:rPr>
          <w:sz w:val="28"/>
          <w:szCs w:val="28"/>
        </w:rPr>
        <w:t xml:space="preserve"> к настоящему методическому инструментарию.</w:t>
      </w:r>
    </w:p>
    <w:p w:rsidR="00E76B42" w:rsidRPr="00E2674D" w:rsidRDefault="00E76B42" w:rsidP="00DD5E3C">
      <w:pPr>
        <w:pStyle w:val="Doc-1"/>
        <w:spacing w:line="240" w:lineRule="auto"/>
        <w:ind w:firstLine="567"/>
        <w:rPr>
          <w:sz w:val="28"/>
          <w:szCs w:val="28"/>
        </w:rPr>
      </w:pPr>
      <w:r w:rsidRPr="00E2674D">
        <w:rPr>
          <w:sz w:val="28"/>
          <w:szCs w:val="28"/>
        </w:rPr>
        <w:t>4.21. Итоговые значения показателей эффективности и результативности, измеряемых на основе общественного мнения, полученные по итогам обработки и анализа информации, отражающей общественное мнение об объекте общественной оценки, по итогам отчетного периода заносятся в карту эффективности и результативности.</w:t>
      </w:r>
    </w:p>
    <w:p w:rsidR="00E76B42" w:rsidRPr="00E2674D" w:rsidRDefault="00E76B42" w:rsidP="00DD5E3C">
      <w:pPr>
        <w:pStyle w:val="Doc-1"/>
        <w:spacing w:line="240" w:lineRule="auto"/>
        <w:ind w:firstLine="567"/>
        <w:rPr>
          <w:sz w:val="28"/>
          <w:szCs w:val="28"/>
        </w:rPr>
      </w:pPr>
      <w:r w:rsidRPr="00E2674D">
        <w:rPr>
          <w:sz w:val="28"/>
          <w:szCs w:val="28"/>
        </w:rPr>
        <w:t>4.22. На основании итоговых значений показателей эффективности и результативности, измеряемых на основе общественного мнения, может быть сформирован отчет о результатах общественной оценки, содержащий диаграммы и рейтинги, отражающие, в том числе, динамику изменения указанных показателей эффективности и результативности за предыдущие отчетные периоды.</w:t>
      </w:r>
    </w:p>
    <w:p w:rsidR="00E76B42" w:rsidRPr="00E2674D" w:rsidRDefault="00E76B42" w:rsidP="00DD5E3C">
      <w:pPr>
        <w:pStyle w:val="Doc-1"/>
        <w:spacing w:line="240" w:lineRule="auto"/>
        <w:ind w:firstLine="567"/>
        <w:rPr>
          <w:sz w:val="28"/>
          <w:szCs w:val="28"/>
        </w:rPr>
      </w:pPr>
      <w:r w:rsidRPr="00E2674D">
        <w:rPr>
          <w:sz w:val="28"/>
          <w:szCs w:val="28"/>
        </w:rPr>
        <w:lastRenderedPageBreak/>
        <w:t>Пример отчета по результатам общественной оценки приведен в Приложении № 2</w:t>
      </w:r>
      <w:r w:rsidR="00EE526D">
        <w:rPr>
          <w:sz w:val="28"/>
          <w:szCs w:val="28"/>
        </w:rPr>
        <w:t>0</w:t>
      </w:r>
      <w:r w:rsidRPr="00E2674D">
        <w:rPr>
          <w:sz w:val="28"/>
          <w:szCs w:val="28"/>
        </w:rPr>
        <w:t xml:space="preserve"> к настоящему методическому инструментарию. </w:t>
      </w:r>
    </w:p>
    <w:p w:rsidR="00E76B42" w:rsidRPr="007C0BAB" w:rsidRDefault="00E76B42" w:rsidP="00DD5E3C">
      <w:pPr>
        <w:pStyle w:val="Doc-1"/>
        <w:spacing w:line="240" w:lineRule="auto"/>
        <w:ind w:firstLine="567"/>
        <w:rPr>
          <w:sz w:val="28"/>
          <w:szCs w:val="28"/>
        </w:rPr>
      </w:pPr>
      <w:r w:rsidRPr="00E2674D">
        <w:rPr>
          <w:sz w:val="28"/>
          <w:szCs w:val="28"/>
        </w:rPr>
        <w:t>4.23. </w:t>
      </w:r>
      <w:proofErr w:type="gramStart"/>
      <w:r w:rsidRPr="00E2674D">
        <w:rPr>
          <w:sz w:val="28"/>
          <w:szCs w:val="28"/>
        </w:rPr>
        <w:t>В рамках оценки</w:t>
      </w:r>
      <w:r w:rsidRPr="007C0BAB">
        <w:rPr>
          <w:sz w:val="28"/>
          <w:szCs w:val="28"/>
        </w:rPr>
        <w:t xml:space="preserve"> эффективности и результативности профессиональной служебной деятельности гражданских служащих с использованием показателей эффективности и результативности, измеряемых на основе общественного мнения, рекомендуется проведение совещания (оценочного интервью) между непосредственным руководителем оцениваемого гражданского служащего и оцениваемым гражданским служащим с целью обсуждения результатов оценки эффективности и результативности его профессиональной служебной деятельности, включая общественную оценку, анализа случаев снижения полученных результатов, выработки рекомендаций для</w:t>
      </w:r>
      <w:proofErr w:type="gramEnd"/>
      <w:r w:rsidRPr="007C0BAB">
        <w:rPr>
          <w:sz w:val="28"/>
          <w:szCs w:val="28"/>
        </w:rPr>
        <w:t xml:space="preserve"> оцениваемого гражданского служащего, </w:t>
      </w:r>
      <w:proofErr w:type="gramStart"/>
      <w:r w:rsidRPr="007C0BAB">
        <w:rPr>
          <w:sz w:val="28"/>
          <w:szCs w:val="28"/>
        </w:rPr>
        <w:t>направленных</w:t>
      </w:r>
      <w:proofErr w:type="gramEnd"/>
      <w:r w:rsidRPr="007C0BAB">
        <w:rPr>
          <w:sz w:val="28"/>
          <w:szCs w:val="28"/>
        </w:rPr>
        <w:t xml:space="preserve"> на повышение эффективности и результативности его профессиональной служебной деятельности, и т.д.</w:t>
      </w:r>
    </w:p>
    <w:p w:rsidR="00125A57" w:rsidRDefault="00E76B42" w:rsidP="00DD5E3C">
      <w:pPr>
        <w:pStyle w:val="Doc-1"/>
        <w:spacing w:line="240" w:lineRule="auto"/>
        <w:ind w:firstLine="567"/>
        <w:rPr>
          <w:sz w:val="28"/>
          <w:szCs w:val="28"/>
        </w:rPr>
      </w:pPr>
      <w:r w:rsidRPr="007C0BAB">
        <w:rPr>
          <w:sz w:val="28"/>
          <w:szCs w:val="28"/>
        </w:rPr>
        <w:t>4.24. После подведения итогов общественной оценки за отчетный период должны быть актуализированы показатели эффективности и результативности, измеряемые на основе общественного мнения, на следующий отчетный период.</w:t>
      </w:r>
    </w:p>
    <w:p w:rsidR="00E76B42" w:rsidRPr="005370EE" w:rsidRDefault="005370EE" w:rsidP="00DD5E3C">
      <w:pPr>
        <w:pStyle w:val="1"/>
      </w:pPr>
      <w:bookmarkStart w:id="11" w:name="_Toc381365996"/>
      <w:r>
        <w:t xml:space="preserve">5. </w:t>
      </w:r>
      <w:r w:rsidR="00125A57" w:rsidRPr="005370EE">
        <w:t>Оценка квалификации гражданского служащего</w:t>
      </w:r>
      <w:bookmarkEnd w:id="11"/>
    </w:p>
    <w:p w:rsidR="00E76B42" w:rsidRPr="007C0BAB" w:rsidRDefault="00E76B42" w:rsidP="00DD5E3C">
      <w:pPr>
        <w:pStyle w:val="2"/>
        <w:numPr>
          <w:ilvl w:val="0"/>
          <w:numId w:val="0"/>
        </w:numPr>
        <w:jc w:val="both"/>
        <w:rPr>
          <w:rFonts w:ascii="Times New Roman" w:hAnsi="Times New Roman"/>
          <w:b/>
          <w:sz w:val="28"/>
          <w:szCs w:val="28"/>
        </w:rPr>
      </w:pPr>
    </w:p>
    <w:p w:rsidR="00E76B42" w:rsidRPr="007C0BAB" w:rsidRDefault="00E76B42" w:rsidP="00DD5E3C">
      <w:pPr>
        <w:pStyle w:val="Doc-1"/>
        <w:spacing w:line="240" w:lineRule="auto"/>
        <w:ind w:firstLine="567"/>
        <w:rPr>
          <w:sz w:val="28"/>
          <w:szCs w:val="28"/>
        </w:rPr>
      </w:pPr>
      <w:r w:rsidRPr="007C0BAB">
        <w:rPr>
          <w:sz w:val="28"/>
          <w:szCs w:val="28"/>
        </w:rPr>
        <w:t xml:space="preserve">5.1. Оценка квалификации гражданского служащего заключается в оценке соответствия уровня и </w:t>
      </w:r>
      <w:r w:rsidR="00161F9B">
        <w:rPr>
          <w:sz w:val="28"/>
          <w:szCs w:val="28"/>
        </w:rPr>
        <w:t>направления подготовки</w:t>
      </w:r>
      <w:r w:rsidRPr="007C0BAB">
        <w:rPr>
          <w:sz w:val="28"/>
          <w:szCs w:val="28"/>
        </w:rPr>
        <w:t xml:space="preserve"> (</w:t>
      </w:r>
      <w:r w:rsidR="00161F9B">
        <w:rPr>
          <w:sz w:val="28"/>
          <w:szCs w:val="28"/>
        </w:rPr>
        <w:t>специальности</w:t>
      </w:r>
      <w:r w:rsidRPr="007C0BAB">
        <w:rPr>
          <w:sz w:val="28"/>
          <w:szCs w:val="28"/>
        </w:rPr>
        <w:t>)</w:t>
      </w:r>
      <w:r w:rsidR="00B45D5A">
        <w:rPr>
          <w:sz w:val="28"/>
          <w:szCs w:val="28"/>
        </w:rPr>
        <w:t>, специализации</w:t>
      </w:r>
      <w:r w:rsidRPr="007C0BAB">
        <w:rPr>
          <w:sz w:val="28"/>
          <w:szCs w:val="28"/>
        </w:rPr>
        <w:t xml:space="preserve"> профессионального образования гражданского служащего, стажа гражданской службы (государственной службы иных видов) или стажа (опыта) работы по специальности, направлению подготовки, знаний и навыков гражданского служащего квалификационным требованиям к должности гражданской службы.</w:t>
      </w:r>
    </w:p>
    <w:p w:rsidR="00B40D53" w:rsidRPr="00632084" w:rsidRDefault="00E76B42" w:rsidP="00B40D53">
      <w:pPr>
        <w:pStyle w:val="Doc-1"/>
        <w:spacing w:line="240" w:lineRule="auto"/>
        <w:ind w:firstLine="567"/>
        <w:rPr>
          <w:sz w:val="28"/>
          <w:szCs w:val="28"/>
        </w:rPr>
      </w:pPr>
      <w:r w:rsidRPr="00632084">
        <w:rPr>
          <w:sz w:val="28"/>
          <w:szCs w:val="28"/>
        </w:rPr>
        <w:t>5.2. </w:t>
      </w:r>
      <w:r w:rsidR="00B40D53" w:rsidRPr="00632084">
        <w:rPr>
          <w:sz w:val="28"/>
          <w:szCs w:val="28"/>
        </w:rPr>
        <w:t>Обязательным при проведении оценки квалификации гражданского служащего является участие в качестве эксперта представителя кадровой службы, независимого эксперта, в том числе представителя общественного совета (при его наличии в государственном органе) и непосредственного руководителя оцениваемого гражданского служащего.</w:t>
      </w:r>
    </w:p>
    <w:p w:rsidR="00E76B42" w:rsidRPr="00632084" w:rsidRDefault="00E76B42" w:rsidP="00DD5E3C">
      <w:pPr>
        <w:pStyle w:val="Doc-1"/>
        <w:spacing w:line="240" w:lineRule="auto"/>
        <w:ind w:firstLine="567"/>
        <w:rPr>
          <w:sz w:val="28"/>
          <w:szCs w:val="28"/>
        </w:rPr>
      </w:pPr>
      <w:r w:rsidRPr="00632084">
        <w:rPr>
          <w:sz w:val="28"/>
          <w:szCs w:val="28"/>
        </w:rPr>
        <w:t xml:space="preserve">В роли экспертов при оценке квалификации гражданского служащего в рамках комплексной оценки </w:t>
      </w:r>
      <w:r w:rsidR="00B40D53" w:rsidRPr="00632084">
        <w:rPr>
          <w:sz w:val="28"/>
          <w:szCs w:val="28"/>
        </w:rPr>
        <w:t>также могут выступать в</w:t>
      </w:r>
      <w:r w:rsidRPr="00632084">
        <w:rPr>
          <w:sz w:val="28"/>
          <w:szCs w:val="28"/>
        </w:rPr>
        <w:t>ышестоящий руководитель оцениваемого гражданского служащего</w:t>
      </w:r>
      <w:r w:rsidR="00B40D53" w:rsidRPr="00632084">
        <w:rPr>
          <w:sz w:val="28"/>
          <w:szCs w:val="28"/>
        </w:rPr>
        <w:t xml:space="preserve"> и </w:t>
      </w:r>
      <w:r w:rsidRPr="00632084">
        <w:rPr>
          <w:sz w:val="28"/>
          <w:szCs w:val="28"/>
        </w:rPr>
        <w:t>руководители иных структурных подразделений государствен</w:t>
      </w:r>
      <w:r w:rsidR="00B40D53" w:rsidRPr="00632084">
        <w:rPr>
          <w:sz w:val="28"/>
          <w:szCs w:val="28"/>
        </w:rPr>
        <w:t>ного органа или их заместители.</w:t>
      </w:r>
    </w:p>
    <w:p w:rsidR="00E76B42" w:rsidRPr="007C0BAB" w:rsidRDefault="00E76B42" w:rsidP="00DD5E3C">
      <w:pPr>
        <w:pStyle w:val="Doc-1"/>
        <w:spacing w:line="240" w:lineRule="auto"/>
        <w:ind w:firstLine="567"/>
        <w:rPr>
          <w:sz w:val="28"/>
          <w:szCs w:val="28"/>
        </w:rPr>
      </w:pPr>
      <w:r w:rsidRPr="007C0BAB">
        <w:rPr>
          <w:sz w:val="28"/>
          <w:szCs w:val="28"/>
        </w:rPr>
        <w:t>5.3. Результаты оценки квалификации гражданского служащего, проведенной в рамках комплексной оценки, учитываются при проведении аттестации гражданских служащих в соответствии с пунктом 17 Положения об аттестации.</w:t>
      </w:r>
    </w:p>
    <w:p w:rsidR="00E76B42" w:rsidRPr="007C0BAB" w:rsidRDefault="00E76B42" w:rsidP="00DD5E3C">
      <w:pPr>
        <w:pStyle w:val="Doc-1"/>
        <w:spacing w:line="240" w:lineRule="auto"/>
        <w:ind w:firstLine="567"/>
        <w:rPr>
          <w:sz w:val="28"/>
          <w:szCs w:val="28"/>
        </w:rPr>
      </w:pPr>
      <w:r w:rsidRPr="007C0BAB">
        <w:rPr>
          <w:sz w:val="28"/>
          <w:szCs w:val="28"/>
        </w:rPr>
        <w:t xml:space="preserve">5.4. В систему квалификационных требований входят базовые, функциональные и специальные квалификационные требования. </w:t>
      </w:r>
    </w:p>
    <w:p w:rsidR="00E76B42" w:rsidRPr="007C0BAB" w:rsidRDefault="00E76B42" w:rsidP="00DD5E3C">
      <w:pPr>
        <w:pStyle w:val="Doc-1"/>
        <w:spacing w:line="240" w:lineRule="auto"/>
        <w:ind w:firstLine="567"/>
        <w:rPr>
          <w:sz w:val="28"/>
          <w:szCs w:val="28"/>
        </w:rPr>
      </w:pPr>
      <w:r w:rsidRPr="007C0BAB">
        <w:rPr>
          <w:sz w:val="28"/>
          <w:szCs w:val="28"/>
        </w:rPr>
        <w:lastRenderedPageBreak/>
        <w:t>Подробное описание видов квалификационных требований и порядок установления квалификационных требований к должностям гражданской службы содержится в методическом инструментарии по установлению квалификационных требований к должностям государственной гражданской службы, разработанном Министерством труда и социальной защиты Российской Федерации.</w:t>
      </w:r>
    </w:p>
    <w:p w:rsidR="00E76B42" w:rsidRPr="007C0BAB" w:rsidRDefault="00E76B42" w:rsidP="00DD5E3C">
      <w:pPr>
        <w:pStyle w:val="Doc-1"/>
        <w:spacing w:line="240" w:lineRule="auto"/>
        <w:ind w:firstLine="567"/>
        <w:rPr>
          <w:sz w:val="28"/>
          <w:szCs w:val="28"/>
        </w:rPr>
      </w:pPr>
      <w:r w:rsidRPr="007C0BAB">
        <w:rPr>
          <w:sz w:val="28"/>
          <w:szCs w:val="28"/>
        </w:rPr>
        <w:t xml:space="preserve">5.5. К базовым квалификационным требованиям относятся требования </w:t>
      </w:r>
      <w:proofErr w:type="gramStart"/>
      <w:r w:rsidRPr="007C0BAB">
        <w:rPr>
          <w:sz w:val="28"/>
          <w:szCs w:val="28"/>
        </w:rPr>
        <w:t>к</w:t>
      </w:r>
      <w:proofErr w:type="gramEnd"/>
      <w:r w:rsidRPr="007C0BAB">
        <w:rPr>
          <w:sz w:val="28"/>
          <w:szCs w:val="28"/>
        </w:rPr>
        <w:t xml:space="preserve">: </w:t>
      </w:r>
    </w:p>
    <w:p w:rsidR="00E76B42" w:rsidRPr="007C0BAB" w:rsidRDefault="00E76B42" w:rsidP="00DD5E3C">
      <w:pPr>
        <w:pStyle w:val="Doc-"/>
        <w:spacing w:line="240" w:lineRule="auto"/>
        <w:ind w:left="0" w:firstLine="567"/>
        <w:rPr>
          <w:sz w:val="28"/>
          <w:szCs w:val="28"/>
        </w:rPr>
      </w:pPr>
      <w:r w:rsidRPr="007C0BAB">
        <w:rPr>
          <w:sz w:val="28"/>
          <w:szCs w:val="28"/>
        </w:rPr>
        <w:t>уровню профессионального образования;</w:t>
      </w:r>
    </w:p>
    <w:p w:rsidR="00E76B42" w:rsidRPr="007C0BAB" w:rsidRDefault="00E76B42" w:rsidP="00DD5E3C">
      <w:pPr>
        <w:pStyle w:val="Doc-"/>
        <w:spacing w:line="240" w:lineRule="auto"/>
        <w:ind w:left="0" w:firstLine="567"/>
        <w:rPr>
          <w:sz w:val="28"/>
          <w:szCs w:val="28"/>
        </w:rPr>
      </w:pPr>
      <w:r w:rsidRPr="007C0BAB">
        <w:rPr>
          <w:sz w:val="28"/>
          <w:szCs w:val="28"/>
        </w:rPr>
        <w:t>продолжительности стажа гражданской службы (государственной службы иных видов) или стажа (опыту) работы по специальности, направлению подготовки;</w:t>
      </w:r>
    </w:p>
    <w:p w:rsidR="00E76B42" w:rsidRPr="007C0BAB" w:rsidRDefault="00E76B42" w:rsidP="00DD5E3C">
      <w:pPr>
        <w:pStyle w:val="Doc-"/>
        <w:spacing w:line="240" w:lineRule="auto"/>
        <w:ind w:left="0" w:firstLine="567"/>
        <w:rPr>
          <w:sz w:val="28"/>
          <w:szCs w:val="28"/>
        </w:rPr>
      </w:pPr>
      <w:r w:rsidRPr="007C0BAB">
        <w:rPr>
          <w:sz w:val="28"/>
          <w:szCs w:val="28"/>
        </w:rPr>
        <w:t xml:space="preserve">знанию государственного языка Российской Федерации – русского языка; </w:t>
      </w:r>
    </w:p>
    <w:p w:rsidR="00E76B42" w:rsidRPr="007C0BAB" w:rsidRDefault="00E76B42" w:rsidP="00DD5E3C">
      <w:pPr>
        <w:pStyle w:val="Doc-"/>
        <w:spacing w:line="240" w:lineRule="auto"/>
        <w:ind w:left="0" w:firstLine="567"/>
        <w:rPr>
          <w:sz w:val="28"/>
          <w:szCs w:val="28"/>
        </w:rPr>
      </w:pPr>
      <w:r w:rsidRPr="007C0BAB">
        <w:rPr>
          <w:sz w:val="28"/>
          <w:szCs w:val="28"/>
        </w:rPr>
        <w:t xml:space="preserve">знанию основ законодательства, включая Конституцию Российской Федерации, законодательство о гражданской службе, законодательство о противодействии коррупции, уровень которых дифференцируется в зависимости от категорий должностей гражданской службы; </w:t>
      </w:r>
    </w:p>
    <w:p w:rsidR="00E76B42" w:rsidRPr="007C0BAB" w:rsidRDefault="00E76B42" w:rsidP="00DD5E3C">
      <w:pPr>
        <w:pStyle w:val="Doc-"/>
        <w:spacing w:line="240" w:lineRule="auto"/>
        <w:ind w:left="0" w:firstLine="567"/>
        <w:rPr>
          <w:sz w:val="28"/>
          <w:szCs w:val="28"/>
        </w:rPr>
      </w:pPr>
      <w:r w:rsidRPr="007C0BAB">
        <w:rPr>
          <w:sz w:val="28"/>
          <w:szCs w:val="28"/>
        </w:rPr>
        <w:t>знаниям и навыкам в области документооборота и делопроизводства;</w:t>
      </w:r>
    </w:p>
    <w:p w:rsidR="00E76B42" w:rsidRPr="007C0BAB" w:rsidRDefault="00E76B42" w:rsidP="00DD5E3C">
      <w:pPr>
        <w:pStyle w:val="Doc-"/>
        <w:spacing w:line="240" w:lineRule="auto"/>
        <w:ind w:left="0" w:firstLine="567"/>
        <w:rPr>
          <w:sz w:val="28"/>
          <w:szCs w:val="28"/>
        </w:rPr>
      </w:pPr>
      <w:r w:rsidRPr="007C0BAB">
        <w:rPr>
          <w:sz w:val="28"/>
          <w:szCs w:val="28"/>
        </w:rPr>
        <w:t>знаниям и навыкам в области информационно-коммуникационных технологий.</w:t>
      </w:r>
    </w:p>
    <w:p w:rsidR="00E76B42" w:rsidRPr="007C0BAB" w:rsidRDefault="00E76B42" w:rsidP="00DD5E3C">
      <w:pPr>
        <w:pStyle w:val="Doc-"/>
        <w:numPr>
          <w:ilvl w:val="0"/>
          <w:numId w:val="0"/>
        </w:numPr>
        <w:spacing w:line="240" w:lineRule="auto"/>
        <w:ind w:firstLine="567"/>
        <w:rPr>
          <w:sz w:val="28"/>
          <w:szCs w:val="28"/>
        </w:rPr>
      </w:pPr>
      <w:r w:rsidRPr="007C0BAB">
        <w:rPr>
          <w:sz w:val="28"/>
          <w:szCs w:val="28"/>
        </w:rPr>
        <w:t>5.6. </w:t>
      </w:r>
      <w:proofErr w:type="gramStart"/>
      <w:r w:rsidRPr="007C0BAB">
        <w:rPr>
          <w:sz w:val="28"/>
          <w:szCs w:val="28"/>
        </w:rPr>
        <w:t xml:space="preserve">Оценка соответствия квалификации гражданского служащего требованиям к уровню профессионального образования и продолжительности стажа гражданской службы (государственной службы иных видов) или стажа (опыту) работы по специальности, направлению подготовки осуществляется посредством анализа представленных оцениваемым гражданским служащим документов, подтверждающих уровень профессионального образования и продолжительность стажа гражданской службы (государственной службы иных видов) или стажа (опыту) работы по специальности, направлению подготовки. </w:t>
      </w:r>
      <w:proofErr w:type="gramEnd"/>
    </w:p>
    <w:p w:rsidR="00E76B42" w:rsidRPr="007C0BAB" w:rsidRDefault="00E76B42" w:rsidP="00DD5E3C">
      <w:pPr>
        <w:pStyle w:val="Doc-"/>
        <w:numPr>
          <w:ilvl w:val="0"/>
          <w:numId w:val="0"/>
        </w:numPr>
        <w:spacing w:line="240" w:lineRule="auto"/>
        <w:ind w:firstLine="567"/>
        <w:rPr>
          <w:sz w:val="28"/>
          <w:szCs w:val="28"/>
        </w:rPr>
      </w:pPr>
      <w:r w:rsidRPr="007C0BAB">
        <w:rPr>
          <w:sz w:val="28"/>
          <w:szCs w:val="28"/>
        </w:rPr>
        <w:t>5.7. При проведении оценки соответствия квалификации гражданского служащего базовым знаниям и навыкам в качестве основного метода оценки рекомендуется использование тестирования.</w:t>
      </w:r>
      <w:r w:rsidRPr="007C0BAB">
        <w:rPr>
          <w:b/>
          <w:bCs/>
          <w:sz w:val="28"/>
          <w:szCs w:val="28"/>
        </w:rPr>
        <w:t xml:space="preserve"> </w:t>
      </w:r>
      <w:r w:rsidRPr="007C0BAB">
        <w:rPr>
          <w:sz w:val="28"/>
          <w:szCs w:val="28"/>
        </w:rPr>
        <w:t>Объективность проведения тестирования обеспечивается стандартностью условий, времени, подсчета результатов и содержания тестов.</w:t>
      </w:r>
    </w:p>
    <w:p w:rsidR="00E76B42" w:rsidRPr="007C0BAB" w:rsidRDefault="00E76B42" w:rsidP="00DD5E3C">
      <w:pPr>
        <w:pStyle w:val="Doc-1"/>
        <w:spacing w:line="240" w:lineRule="auto"/>
        <w:ind w:firstLine="567"/>
        <w:rPr>
          <w:bCs/>
          <w:sz w:val="28"/>
          <w:szCs w:val="28"/>
        </w:rPr>
      </w:pPr>
      <w:r w:rsidRPr="007C0BAB">
        <w:rPr>
          <w:bCs/>
          <w:sz w:val="28"/>
          <w:szCs w:val="28"/>
        </w:rPr>
        <w:t>Более подробное описание процедуры тестирования и типовые тестовые задания приводятся в методическом инструментарии по организации отбора кадров на замещение вакантных должностей государственной гражданской службы, подготовленном Министерством труда и социальной защиты Российской Федерации.</w:t>
      </w:r>
    </w:p>
    <w:p w:rsidR="00E76B42" w:rsidRPr="007C0BAB" w:rsidRDefault="00E76B42" w:rsidP="00DD5E3C">
      <w:pPr>
        <w:pStyle w:val="Doc-1"/>
        <w:spacing w:line="240" w:lineRule="auto"/>
        <w:ind w:firstLine="567"/>
        <w:rPr>
          <w:b/>
          <w:bCs/>
          <w:sz w:val="28"/>
          <w:szCs w:val="28"/>
        </w:rPr>
      </w:pPr>
      <w:r w:rsidRPr="007C0BAB">
        <w:rPr>
          <w:sz w:val="28"/>
          <w:szCs w:val="28"/>
        </w:rPr>
        <w:t xml:space="preserve">5.8. В зависимости от количества вопросов при тестировании на соответствие базовым квалификационным требованиям экспертами определяется допустимое количество ошибок при ответах на тестовые вопросы, при допущении которых квалификация оцениваемых гражданских служащих считается соответствующей базовым квалификационным </w:t>
      </w:r>
      <w:r w:rsidRPr="007C0BAB">
        <w:rPr>
          <w:sz w:val="28"/>
          <w:szCs w:val="28"/>
        </w:rPr>
        <w:lastRenderedPageBreak/>
        <w:t>требованиям.</w:t>
      </w:r>
    </w:p>
    <w:p w:rsidR="00E76B42" w:rsidRPr="007C0BAB" w:rsidRDefault="00E76B42" w:rsidP="00DD5E3C">
      <w:pPr>
        <w:pStyle w:val="Doc-1"/>
        <w:spacing w:line="240" w:lineRule="auto"/>
        <w:ind w:firstLine="567"/>
        <w:rPr>
          <w:sz w:val="28"/>
          <w:szCs w:val="28"/>
        </w:rPr>
      </w:pPr>
      <w:r w:rsidRPr="007C0BAB">
        <w:rPr>
          <w:sz w:val="28"/>
          <w:szCs w:val="28"/>
        </w:rPr>
        <w:t>5.9. По окончании тестирования оцениваемым гражданским служащим экспертами по итогам обсуждения выставляются баллы:</w:t>
      </w:r>
    </w:p>
    <w:p w:rsidR="00E76B42" w:rsidRPr="007C0BAB" w:rsidRDefault="00E76B42" w:rsidP="00DD5E3C">
      <w:pPr>
        <w:pStyle w:val="Doc-1"/>
        <w:spacing w:line="240" w:lineRule="auto"/>
        <w:ind w:firstLine="567"/>
        <w:rPr>
          <w:sz w:val="28"/>
          <w:szCs w:val="28"/>
        </w:rPr>
      </w:pPr>
      <w:r w:rsidRPr="007C0BAB">
        <w:rPr>
          <w:sz w:val="28"/>
          <w:szCs w:val="28"/>
        </w:rPr>
        <w:t>«1» – если квалификация оцениваемого гражданского служащего соответствует базовым квалификационным требованиям;</w:t>
      </w:r>
    </w:p>
    <w:p w:rsidR="00E76B42" w:rsidRPr="007C0BAB" w:rsidRDefault="00E76B42" w:rsidP="00DD5E3C">
      <w:pPr>
        <w:pStyle w:val="Doc-1"/>
        <w:spacing w:line="240" w:lineRule="auto"/>
        <w:ind w:firstLine="567"/>
        <w:rPr>
          <w:sz w:val="28"/>
          <w:szCs w:val="28"/>
        </w:rPr>
      </w:pPr>
      <w:r w:rsidRPr="007C0BAB">
        <w:rPr>
          <w:sz w:val="28"/>
          <w:szCs w:val="28"/>
        </w:rPr>
        <w:t>«0» – если квалификация оцениваемого гражданского служащего не соответствует базовым квалификационным требованиям.</w:t>
      </w:r>
    </w:p>
    <w:p w:rsidR="00E76B42" w:rsidRPr="007C0BAB" w:rsidRDefault="00E76B42" w:rsidP="00DD5E3C">
      <w:pPr>
        <w:pStyle w:val="Doc-1"/>
        <w:spacing w:line="240" w:lineRule="auto"/>
        <w:ind w:firstLine="567"/>
        <w:rPr>
          <w:b/>
          <w:bCs/>
          <w:sz w:val="28"/>
          <w:szCs w:val="28"/>
        </w:rPr>
      </w:pPr>
      <w:r w:rsidRPr="007C0BAB">
        <w:rPr>
          <w:sz w:val="28"/>
          <w:szCs w:val="28"/>
        </w:rPr>
        <w:t>Количество набранных баллов учитывается при подведении результатов оценки квалификации гражданских служащих.</w:t>
      </w:r>
    </w:p>
    <w:p w:rsidR="00E76B42" w:rsidRPr="007C0BAB" w:rsidRDefault="00E76B42" w:rsidP="00DD5E3C">
      <w:pPr>
        <w:pStyle w:val="Doc-1"/>
        <w:spacing w:line="240" w:lineRule="auto"/>
        <w:ind w:firstLine="567"/>
        <w:rPr>
          <w:sz w:val="28"/>
          <w:szCs w:val="28"/>
        </w:rPr>
      </w:pPr>
      <w:r w:rsidRPr="007C0BAB">
        <w:rPr>
          <w:sz w:val="28"/>
          <w:szCs w:val="28"/>
        </w:rPr>
        <w:t xml:space="preserve">5.10. К функциональным квалификационным требованиям относятся требования </w:t>
      </w:r>
      <w:proofErr w:type="gramStart"/>
      <w:r w:rsidRPr="007C0BAB">
        <w:rPr>
          <w:sz w:val="28"/>
          <w:szCs w:val="28"/>
        </w:rPr>
        <w:t>к</w:t>
      </w:r>
      <w:proofErr w:type="gramEnd"/>
      <w:r w:rsidRPr="007C0BAB">
        <w:rPr>
          <w:sz w:val="28"/>
          <w:szCs w:val="28"/>
        </w:rPr>
        <w:t>:</w:t>
      </w:r>
    </w:p>
    <w:p w:rsidR="00E76B42" w:rsidRPr="007C0BAB" w:rsidRDefault="00E76B42" w:rsidP="00DD5E3C">
      <w:pPr>
        <w:pStyle w:val="Doc-"/>
        <w:spacing w:line="240" w:lineRule="auto"/>
        <w:ind w:left="0" w:firstLine="567"/>
        <w:rPr>
          <w:sz w:val="28"/>
          <w:szCs w:val="28"/>
        </w:rPr>
      </w:pPr>
      <w:r w:rsidRPr="007C0BAB">
        <w:rPr>
          <w:sz w:val="28"/>
          <w:szCs w:val="28"/>
        </w:rPr>
        <w:t>направлен</w:t>
      </w:r>
      <w:r w:rsidR="00242F08">
        <w:rPr>
          <w:sz w:val="28"/>
          <w:szCs w:val="28"/>
        </w:rPr>
        <w:t>ию подготовки</w:t>
      </w:r>
      <w:r w:rsidRPr="007C0BAB">
        <w:rPr>
          <w:sz w:val="28"/>
          <w:szCs w:val="28"/>
        </w:rPr>
        <w:t xml:space="preserve"> (</w:t>
      </w:r>
      <w:r w:rsidR="00242F08">
        <w:rPr>
          <w:sz w:val="28"/>
          <w:szCs w:val="28"/>
        </w:rPr>
        <w:t>специальности</w:t>
      </w:r>
      <w:r w:rsidRPr="007C0BAB">
        <w:rPr>
          <w:sz w:val="28"/>
          <w:szCs w:val="28"/>
        </w:rPr>
        <w:t>) профессионального образования;</w:t>
      </w:r>
    </w:p>
    <w:p w:rsidR="00E76B42" w:rsidRPr="007C0BAB" w:rsidRDefault="00E76B42" w:rsidP="00DD5E3C">
      <w:pPr>
        <w:pStyle w:val="Doc-"/>
        <w:spacing w:line="240" w:lineRule="auto"/>
        <w:ind w:left="0" w:firstLine="567"/>
        <w:rPr>
          <w:sz w:val="28"/>
          <w:szCs w:val="28"/>
        </w:rPr>
      </w:pPr>
      <w:r w:rsidRPr="007C0BAB">
        <w:rPr>
          <w:sz w:val="28"/>
          <w:szCs w:val="28"/>
        </w:rPr>
        <w:t>стажу (опыту) работы по специальности, направлению подготовки;</w:t>
      </w:r>
    </w:p>
    <w:p w:rsidR="00E76B42" w:rsidRPr="007C0BAB" w:rsidRDefault="00E76B42" w:rsidP="00DD5E3C">
      <w:pPr>
        <w:pStyle w:val="Doc-"/>
        <w:spacing w:line="240" w:lineRule="auto"/>
        <w:ind w:left="0" w:firstLine="567"/>
        <w:rPr>
          <w:sz w:val="28"/>
          <w:szCs w:val="28"/>
        </w:rPr>
      </w:pPr>
      <w:r w:rsidRPr="007C0BAB">
        <w:rPr>
          <w:sz w:val="28"/>
          <w:szCs w:val="28"/>
        </w:rPr>
        <w:t>профессиональным знаниям и навыкам, необходимым для исполнения должностных обязанностей.</w:t>
      </w:r>
    </w:p>
    <w:p w:rsidR="00E76B42" w:rsidRPr="007C0BAB" w:rsidRDefault="00E76B42" w:rsidP="00DD5E3C">
      <w:pPr>
        <w:ind w:firstLine="567"/>
        <w:jc w:val="both"/>
        <w:rPr>
          <w:rFonts w:ascii="Times New Roman" w:hAnsi="Times New Roman"/>
          <w:sz w:val="28"/>
          <w:szCs w:val="28"/>
        </w:rPr>
      </w:pPr>
      <w:r w:rsidRPr="007C0BAB">
        <w:rPr>
          <w:rFonts w:ascii="Times New Roman" w:hAnsi="Times New Roman"/>
          <w:sz w:val="28"/>
          <w:szCs w:val="28"/>
        </w:rPr>
        <w:t>5.11. </w:t>
      </w:r>
      <w:proofErr w:type="gramStart"/>
      <w:r w:rsidRPr="007C0BAB">
        <w:rPr>
          <w:rFonts w:ascii="Times New Roman" w:hAnsi="Times New Roman"/>
          <w:sz w:val="28"/>
          <w:szCs w:val="28"/>
        </w:rPr>
        <w:t xml:space="preserve">Оценка соответствия квалификации гражданского служащего функциональным квалификационным требованиям осуществляется посредством анализа представленных оцениваемым гражданским служащим документов, подтверждающих </w:t>
      </w:r>
      <w:r w:rsidR="00161F9B">
        <w:rPr>
          <w:rFonts w:ascii="Times New Roman" w:hAnsi="Times New Roman"/>
          <w:sz w:val="28"/>
          <w:szCs w:val="28"/>
        </w:rPr>
        <w:t>направление подготовки</w:t>
      </w:r>
      <w:r w:rsidRPr="007C0BAB">
        <w:rPr>
          <w:rFonts w:ascii="Times New Roman" w:hAnsi="Times New Roman"/>
          <w:sz w:val="28"/>
          <w:szCs w:val="28"/>
        </w:rPr>
        <w:t xml:space="preserve"> (</w:t>
      </w:r>
      <w:r w:rsidR="00161F9B">
        <w:rPr>
          <w:rFonts w:ascii="Times New Roman" w:hAnsi="Times New Roman"/>
          <w:sz w:val="28"/>
          <w:szCs w:val="28"/>
        </w:rPr>
        <w:t>специальность</w:t>
      </w:r>
      <w:r w:rsidRPr="007C0BAB">
        <w:rPr>
          <w:rFonts w:ascii="Times New Roman" w:hAnsi="Times New Roman"/>
          <w:sz w:val="28"/>
          <w:szCs w:val="28"/>
        </w:rPr>
        <w:t>) его образования и стаж (опыт) работы по специальности, направлению подготовки, а также методов оценки профессиональных знаний и навыков, включающих написание реферата или эссе, письменное тестирование по направлениям деятельности, кейсы, групповые дискуссии, интервьюирование, центр оценки «</w:t>
      </w:r>
      <w:proofErr w:type="spellStart"/>
      <w:r w:rsidRPr="007C0BAB">
        <w:rPr>
          <w:rFonts w:ascii="Times New Roman" w:hAnsi="Times New Roman"/>
          <w:sz w:val="28"/>
          <w:szCs w:val="28"/>
        </w:rPr>
        <w:t>ассессмент-центр</w:t>
      </w:r>
      <w:proofErr w:type="spellEnd"/>
      <w:r w:rsidRPr="007C0BAB">
        <w:rPr>
          <w:rFonts w:ascii="Times New Roman" w:hAnsi="Times New Roman"/>
          <w:sz w:val="28"/>
          <w:szCs w:val="28"/>
        </w:rPr>
        <w:t>» и иных методов, позволяющих оценить</w:t>
      </w:r>
      <w:proofErr w:type="gramEnd"/>
      <w:r w:rsidRPr="007C0BAB">
        <w:rPr>
          <w:rFonts w:ascii="Times New Roman" w:hAnsi="Times New Roman"/>
          <w:sz w:val="28"/>
          <w:szCs w:val="28"/>
        </w:rPr>
        <w:t xml:space="preserve"> наличие требуемых знаний и навыков.</w:t>
      </w:r>
    </w:p>
    <w:p w:rsidR="00E76B42" w:rsidRPr="007C0BAB" w:rsidRDefault="00E76B42" w:rsidP="00DD5E3C">
      <w:pPr>
        <w:pStyle w:val="Doc-1"/>
        <w:spacing w:line="240" w:lineRule="auto"/>
        <w:ind w:firstLine="567"/>
        <w:rPr>
          <w:bCs/>
          <w:sz w:val="28"/>
          <w:szCs w:val="28"/>
        </w:rPr>
      </w:pPr>
      <w:r w:rsidRPr="007C0BAB">
        <w:rPr>
          <w:sz w:val="28"/>
          <w:szCs w:val="28"/>
        </w:rPr>
        <w:t xml:space="preserve">Подробное описание методов оценки, рекомендуемых к использованию в рамках проведения оценки квалификации гражданского служащего, представлены в </w:t>
      </w:r>
      <w:r w:rsidRPr="007C0BAB">
        <w:rPr>
          <w:bCs/>
          <w:sz w:val="28"/>
          <w:szCs w:val="28"/>
        </w:rPr>
        <w:t>методическом инструментарии по организации отбора кадров на замещение вакантных должностей государственной гражданской службы, подготовленном Министерством труда и социальной защиты Российской Федерации.</w:t>
      </w:r>
    </w:p>
    <w:p w:rsidR="00E76B42" w:rsidRPr="007C0BAB" w:rsidRDefault="00E76B42" w:rsidP="00DD5E3C">
      <w:pPr>
        <w:pStyle w:val="Doc-1"/>
        <w:spacing w:line="240" w:lineRule="auto"/>
        <w:ind w:firstLine="567"/>
        <w:rPr>
          <w:bCs/>
          <w:sz w:val="28"/>
          <w:szCs w:val="28"/>
        </w:rPr>
      </w:pPr>
      <w:r w:rsidRPr="007C0BAB">
        <w:rPr>
          <w:sz w:val="28"/>
          <w:szCs w:val="28"/>
        </w:rPr>
        <w:t xml:space="preserve">5.12. В период проведения оценки квалификации гражданских служащих экспертами заполняется </w:t>
      </w:r>
      <w:r w:rsidRPr="007C0BAB">
        <w:rPr>
          <w:bCs/>
          <w:sz w:val="28"/>
          <w:szCs w:val="28"/>
        </w:rPr>
        <w:t>таблица оценки соответствия квалификации гражданского служащего квалификационным требованиям к должности гражданской службы</w:t>
      </w:r>
      <w:r w:rsidRPr="007C0BAB">
        <w:rPr>
          <w:sz w:val="28"/>
          <w:szCs w:val="28"/>
        </w:rPr>
        <w:t xml:space="preserve">, в которой проставляется количество набранных оцениваемым гражданским служащим баллов по каждому из критериев оценки квалификации гражданского служащего. </w:t>
      </w:r>
    </w:p>
    <w:p w:rsidR="00E76B42" w:rsidRDefault="00E76B42" w:rsidP="00DD5E3C">
      <w:pPr>
        <w:pStyle w:val="Doc-1"/>
        <w:spacing w:line="240" w:lineRule="auto"/>
        <w:ind w:firstLine="567"/>
        <w:rPr>
          <w:sz w:val="28"/>
          <w:szCs w:val="28"/>
        </w:rPr>
      </w:pPr>
      <w:proofErr w:type="gramStart"/>
      <w:r w:rsidRPr="007C0BAB">
        <w:rPr>
          <w:sz w:val="28"/>
          <w:szCs w:val="28"/>
        </w:rPr>
        <w:t xml:space="preserve">В случае установленного в ходе проведения оценки квалификации гражданского служащего соответствия квалификации гражданского служащего базовым квалификационным требованиям, </w:t>
      </w:r>
      <w:r w:rsidR="00161F9B">
        <w:rPr>
          <w:sz w:val="28"/>
          <w:szCs w:val="28"/>
        </w:rPr>
        <w:t>направления подготовки</w:t>
      </w:r>
      <w:r w:rsidRPr="007C0BAB">
        <w:rPr>
          <w:sz w:val="28"/>
          <w:szCs w:val="28"/>
        </w:rPr>
        <w:t xml:space="preserve"> (</w:t>
      </w:r>
      <w:r w:rsidR="00161F9B">
        <w:rPr>
          <w:sz w:val="28"/>
          <w:szCs w:val="28"/>
        </w:rPr>
        <w:t>специальности</w:t>
      </w:r>
      <w:r w:rsidRPr="007C0BAB">
        <w:rPr>
          <w:sz w:val="28"/>
          <w:szCs w:val="28"/>
        </w:rPr>
        <w:t xml:space="preserve">) его образования и стажа (опыта) работы по специальности, направлению подготовки, а также профессиональных знаний и навыков функциональным квалификационным требованиям оцениваемому </w:t>
      </w:r>
      <w:r w:rsidRPr="007C0BAB">
        <w:rPr>
          <w:sz w:val="28"/>
          <w:szCs w:val="28"/>
        </w:rPr>
        <w:lastRenderedPageBreak/>
        <w:t>гражданскому служащему по каждому из критериев оценки проставляется «1», а в случае их несоответствия – «0».</w:t>
      </w:r>
      <w:proofErr w:type="gramEnd"/>
    </w:p>
    <w:p w:rsidR="007A0B32" w:rsidRPr="007C0BAB" w:rsidRDefault="007A0B32" w:rsidP="00DD5E3C">
      <w:pPr>
        <w:pStyle w:val="Doc-1"/>
        <w:spacing w:line="240" w:lineRule="auto"/>
        <w:ind w:firstLine="567"/>
        <w:rPr>
          <w:sz w:val="28"/>
          <w:szCs w:val="28"/>
        </w:rPr>
      </w:pPr>
    </w:p>
    <w:p w:rsidR="00E76B42" w:rsidRPr="007C0BAB" w:rsidRDefault="00E76B42" w:rsidP="00DD5E3C">
      <w:pPr>
        <w:pStyle w:val="Doc-1"/>
        <w:spacing w:line="240" w:lineRule="auto"/>
        <w:ind w:firstLine="567"/>
        <w:jc w:val="right"/>
        <w:rPr>
          <w:b/>
          <w:bCs/>
          <w:sz w:val="22"/>
          <w:szCs w:val="22"/>
        </w:rPr>
      </w:pPr>
      <w:r w:rsidRPr="007C0BAB">
        <w:rPr>
          <w:b/>
          <w:bCs/>
          <w:sz w:val="22"/>
          <w:szCs w:val="22"/>
        </w:rPr>
        <w:t>Таблица оценки квал</w:t>
      </w:r>
      <w:r w:rsidR="00AE6C9A" w:rsidRPr="007C0BAB">
        <w:rPr>
          <w:b/>
          <w:bCs/>
          <w:sz w:val="22"/>
          <w:szCs w:val="22"/>
        </w:rPr>
        <w:t>ификации гражданского служащего</w:t>
      </w:r>
    </w:p>
    <w:tbl>
      <w:tblPr>
        <w:tblStyle w:val="afc"/>
        <w:tblW w:w="10031" w:type="dxa"/>
        <w:tblInd w:w="-318" w:type="dxa"/>
        <w:tblLayout w:type="fixed"/>
        <w:tblLook w:val="04A0"/>
      </w:tblPr>
      <w:tblGrid>
        <w:gridCol w:w="993"/>
        <w:gridCol w:w="1525"/>
        <w:gridCol w:w="1418"/>
        <w:gridCol w:w="1701"/>
        <w:gridCol w:w="1701"/>
        <w:gridCol w:w="1275"/>
        <w:gridCol w:w="1418"/>
      </w:tblGrid>
      <w:tr w:rsidR="00E76B42" w:rsidRPr="007C0BAB" w:rsidTr="00077A80">
        <w:tc>
          <w:tcPr>
            <w:tcW w:w="993" w:type="dxa"/>
            <w:vMerge w:val="restart"/>
          </w:tcPr>
          <w:p w:rsidR="00E76B42" w:rsidRPr="007C0BAB" w:rsidRDefault="00E76B42" w:rsidP="00DD5E3C">
            <w:pPr>
              <w:pStyle w:val="Doc-1"/>
              <w:spacing w:line="240" w:lineRule="auto"/>
              <w:ind w:firstLine="0"/>
              <w:rPr>
                <w:b/>
                <w:bCs/>
                <w:sz w:val="20"/>
                <w:szCs w:val="20"/>
              </w:rPr>
            </w:pPr>
            <w:r w:rsidRPr="007C0BAB">
              <w:rPr>
                <w:b/>
                <w:bCs/>
                <w:sz w:val="20"/>
                <w:szCs w:val="20"/>
              </w:rPr>
              <w:t>ФИО оцениваемого гражданского служащего</w:t>
            </w:r>
          </w:p>
        </w:tc>
        <w:tc>
          <w:tcPr>
            <w:tcW w:w="9038" w:type="dxa"/>
            <w:gridSpan w:val="6"/>
          </w:tcPr>
          <w:p w:rsidR="00E76B42" w:rsidRPr="007C0BAB" w:rsidRDefault="00E76B42" w:rsidP="00DD5E3C">
            <w:pPr>
              <w:pStyle w:val="Doc-1"/>
              <w:spacing w:line="240" w:lineRule="auto"/>
              <w:ind w:firstLine="0"/>
              <w:jc w:val="center"/>
              <w:rPr>
                <w:b/>
                <w:bCs/>
                <w:sz w:val="20"/>
                <w:szCs w:val="20"/>
              </w:rPr>
            </w:pPr>
            <w:r w:rsidRPr="007C0BAB">
              <w:rPr>
                <w:b/>
                <w:bCs/>
                <w:sz w:val="20"/>
                <w:szCs w:val="20"/>
              </w:rPr>
              <w:t>Критерии оценки квалификации гражданского служащего</w:t>
            </w:r>
          </w:p>
        </w:tc>
      </w:tr>
      <w:tr w:rsidR="00E76B42" w:rsidRPr="007C0BAB" w:rsidTr="00077A80">
        <w:tc>
          <w:tcPr>
            <w:tcW w:w="993" w:type="dxa"/>
            <w:vMerge/>
          </w:tcPr>
          <w:p w:rsidR="00E76B42" w:rsidRPr="007C0BAB" w:rsidRDefault="00E76B42" w:rsidP="00DD5E3C">
            <w:pPr>
              <w:pStyle w:val="Doc-1"/>
              <w:spacing w:line="240" w:lineRule="auto"/>
              <w:ind w:firstLine="0"/>
              <w:rPr>
                <w:b/>
                <w:bCs/>
                <w:sz w:val="20"/>
                <w:szCs w:val="20"/>
              </w:rPr>
            </w:pPr>
          </w:p>
        </w:tc>
        <w:tc>
          <w:tcPr>
            <w:tcW w:w="1525" w:type="dxa"/>
          </w:tcPr>
          <w:p w:rsidR="00E76B42" w:rsidRPr="007C0BAB" w:rsidRDefault="00E76B42" w:rsidP="00DD5E3C">
            <w:pPr>
              <w:pStyle w:val="Doc-1"/>
              <w:spacing w:line="240" w:lineRule="auto"/>
              <w:ind w:firstLine="0"/>
              <w:rPr>
                <w:b/>
                <w:bCs/>
                <w:sz w:val="20"/>
                <w:szCs w:val="20"/>
              </w:rPr>
            </w:pPr>
            <w:r w:rsidRPr="007C0BAB">
              <w:rPr>
                <w:b/>
                <w:bCs/>
                <w:sz w:val="20"/>
                <w:szCs w:val="20"/>
              </w:rPr>
              <w:t>Тестирование на соответствие базовым знаниям и навыкам</w:t>
            </w:r>
          </w:p>
        </w:tc>
        <w:tc>
          <w:tcPr>
            <w:tcW w:w="1418" w:type="dxa"/>
          </w:tcPr>
          <w:p w:rsidR="00E76B42" w:rsidRPr="007C0BAB" w:rsidRDefault="00E76B42" w:rsidP="00DD5E3C">
            <w:pPr>
              <w:pStyle w:val="Doc-1"/>
              <w:spacing w:line="240" w:lineRule="auto"/>
              <w:ind w:firstLine="0"/>
              <w:rPr>
                <w:b/>
                <w:bCs/>
                <w:sz w:val="20"/>
                <w:szCs w:val="20"/>
              </w:rPr>
            </w:pPr>
            <w:r w:rsidRPr="007C0BAB">
              <w:rPr>
                <w:b/>
                <w:bCs/>
                <w:sz w:val="20"/>
                <w:szCs w:val="20"/>
              </w:rPr>
              <w:t xml:space="preserve">Оценка соответствия </w:t>
            </w:r>
            <w:r w:rsidR="00E14415">
              <w:rPr>
                <w:b/>
                <w:bCs/>
                <w:sz w:val="20"/>
                <w:szCs w:val="20"/>
              </w:rPr>
              <w:t xml:space="preserve">требованиям к </w:t>
            </w:r>
            <w:r w:rsidRPr="007C0BAB">
              <w:rPr>
                <w:b/>
                <w:bCs/>
                <w:sz w:val="20"/>
                <w:szCs w:val="20"/>
              </w:rPr>
              <w:t>уровню образования</w:t>
            </w:r>
          </w:p>
        </w:tc>
        <w:tc>
          <w:tcPr>
            <w:tcW w:w="1701" w:type="dxa"/>
          </w:tcPr>
          <w:p w:rsidR="00E76B42" w:rsidRPr="007C0BAB" w:rsidRDefault="00E76B42" w:rsidP="00DD5E3C">
            <w:pPr>
              <w:pStyle w:val="Doc-1"/>
              <w:spacing w:line="240" w:lineRule="auto"/>
              <w:ind w:firstLine="0"/>
              <w:rPr>
                <w:b/>
                <w:bCs/>
                <w:sz w:val="20"/>
                <w:szCs w:val="20"/>
              </w:rPr>
            </w:pPr>
            <w:r w:rsidRPr="007C0BAB">
              <w:rPr>
                <w:b/>
                <w:bCs/>
                <w:sz w:val="20"/>
                <w:szCs w:val="20"/>
              </w:rPr>
              <w:t xml:space="preserve">Оценка соответствия </w:t>
            </w:r>
            <w:r w:rsidR="00D77327">
              <w:rPr>
                <w:b/>
                <w:bCs/>
                <w:sz w:val="20"/>
                <w:szCs w:val="20"/>
              </w:rPr>
              <w:t xml:space="preserve">требованиям к направлению подготовки (специальности) </w:t>
            </w:r>
            <w:r w:rsidRPr="007C0BAB">
              <w:rPr>
                <w:b/>
                <w:bCs/>
                <w:sz w:val="20"/>
                <w:szCs w:val="20"/>
              </w:rPr>
              <w:t>образования</w:t>
            </w:r>
          </w:p>
        </w:tc>
        <w:tc>
          <w:tcPr>
            <w:tcW w:w="1701" w:type="dxa"/>
          </w:tcPr>
          <w:p w:rsidR="00E76B42" w:rsidRPr="007C0BAB" w:rsidRDefault="00E76B42" w:rsidP="00DD5E3C">
            <w:pPr>
              <w:pStyle w:val="Doc-1"/>
              <w:spacing w:line="240" w:lineRule="auto"/>
              <w:ind w:firstLine="0"/>
              <w:rPr>
                <w:b/>
                <w:bCs/>
                <w:sz w:val="20"/>
                <w:szCs w:val="20"/>
              </w:rPr>
            </w:pPr>
            <w:r w:rsidRPr="007C0BAB">
              <w:rPr>
                <w:b/>
                <w:bCs/>
                <w:sz w:val="20"/>
                <w:szCs w:val="20"/>
              </w:rPr>
              <w:t xml:space="preserve">Оценка соответствия </w:t>
            </w:r>
            <w:r w:rsidR="00D77327">
              <w:rPr>
                <w:b/>
                <w:bCs/>
                <w:sz w:val="20"/>
                <w:szCs w:val="20"/>
              </w:rPr>
              <w:t xml:space="preserve">требованиям к стажу </w:t>
            </w:r>
            <w:r w:rsidRPr="007C0BAB">
              <w:rPr>
                <w:b/>
                <w:bCs/>
                <w:sz w:val="20"/>
                <w:szCs w:val="20"/>
              </w:rPr>
              <w:t>гражданской службы (государственной службы иных видов) или стаж</w:t>
            </w:r>
            <w:r w:rsidR="00E14415">
              <w:rPr>
                <w:b/>
                <w:bCs/>
                <w:sz w:val="20"/>
                <w:szCs w:val="20"/>
              </w:rPr>
              <w:t>у</w:t>
            </w:r>
            <w:r w:rsidRPr="007C0BAB">
              <w:rPr>
                <w:b/>
                <w:bCs/>
                <w:sz w:val="20"/>
                <w:szCs w:val="20"/>
              </w:rPr>
              <w:t xml:space="preserve"> (опыту) работы по специальности, направлению подготовки</w:t>
            </w:r>
          </w:p>
        </w:tc>
        <w:tc>
          <w:tcPr>
            <w:tcW w:w="1275" w:type="dxa"/>
          </w:tcPr>
          <w:p w:rsidR="00E76B42" w:rsidRPr="007C0BAB" w:rsidRDefault="00400BDF" w:rsidP="00DD5E3C">
            <w:pPr>
              <w:pStyle w:val="Doc-1"/>
              <w:spacing w:line="240" w:lineRule="auto"/>
              <w:ind w:firstLine="0"/>
              <w:rPr>
                <w:b/>
                <w:bCs/>
                <w:sz w:val="20"/>
                <w:szCs w:val="20"/>
              </w:rPr>
            </w:pPr>
            <w:r>
              <w:rPr>
                <w:b/>
                <w:bCs/>
                <w:sz w:val="20"/>
                <w:szCs w:val="20"/>
              </w:rPr>
              <w:t xml:space="preserve">Оценка соответствия </w:t>
            </w:r>
            <w:proofErr w:type="spellStart"/>
            <w:proofErr w:type="gramStart"/>
            <w:r>
              <w:rPr>
                <w:b/>
                <w:bCs/>
                <w:sz w:val="20"/>
                <w:szCs w:val="20"/>
              </w:rPr>
              <w:t>профессио-</w:t>
            </w:r>
            <w:r w:rsidR="00E76B42" w:rsidRPr="007C0BAB">
              <w:rPr>
                <w:b/>
                <w:bCs/>
                <w:sz w:val="20"/>
                <w:szCs w:val="20"/>
              </w:rPr>
              <w:t>нальным</w:t>
            </w:r>
            <w:proofErr w:type="spellEnd"/>
            <w:proofErr w:type="gramEnd"/>
            <w:r w:rsidR="00E76B42" w:rsidRPr="007C0BAB">
              <w:rPr>
                <w:b/>
                <w:bCs/>
                <w:sz w:val="20"/>
                <w:szCs w:val="20"/>
              </w:rPr>
              <w:t xml:space="preserve"> знаниям </w:t>
            </w:r>
          </w:p>
        </w:tc>
        <w:tc>
          <w:tcPr>
            <w:tcW w:w="1418" w:type="dxa"/>
          </w:tcPr>
          <w:p w:rsidR="00E76B42" w:rsidRPr="007C0BAB" w:rsidRDefault="00400BDF" w:rsidP="00DD5E3C">
            <w:pPr>
              <w:pStyle w:val="Doc-1"/>
              <w:spacing w:line="240" w:lineRule="auto"/>
              <w:ind w:firstLine="0"/>
              <w:rPr>
                <w:b/>
                <w:bCs/>
                <w:sz w:val="20"/>
                <w:szCs w:val="20"/>
              </w:rPr>
            </w:pPr>
            <w:r>
              <w:rPr>
                <w:b/>
                <w:bCs/>
                <w:sz w:val="20"/>
                <w:szCs w:val="20"/>
              </w:rPr>
              <w:t xml:space="preserve">Оценка соответствия </w:t>
            </w:r>
            <w:proofErr w:type="spellStart"/>
            <w:proofErr w:type="gramStart"/>
            <w:r>
              <w:rPr>
                <w:b/>
                <w:bCs/>
                <w:sz w:val="20"/>
                <w:szCs w:val="20"/>
              </w:rPr>
              <w:t>профессио-</w:t>
            </w:r>
            <w:r w:rsidR="00E76B42" w:rsidRPr="007C0BAB">
              <w:rPr>
                <w:b/>
                <w:bCs/>
                <w:sz w:val="20"/>
                <w:szCs w:val="20"/>
              </w:rPr>
              <w:t>нальным</w:t>
            </w:r>
            <w:proofErr w:type="spellEnd"/>
            <w:proofErr w:type="gramEnd"/>
            <w:r w:rsidR="00E76B42" w:rsidRPr="007C0BAB">
              <w:rPr>
                <w:b/>
                <w:bCs/>
                <w:sz w:val="20"/>
                <w:szCs w:val="20"/>
              </w:rPr>
              <w:t xml:space="preserve"> навыкам</w:t>
            </w:r>
          </w:p>
        </w:tc>
      </w:tr>
      <w:tr w:rsidR="00E76B42" w:rsidRPr="007C0BAB" w:rsidTr="00077A80">
        <w:tc>
          <w:tcPr>
            <w:tcW w:w="993" w:type="dxa"/>
          </w:tcPr>
          <w:p w:rsidR="00E76B42" w:rsidRPr="007C0BAB" w:rsidRDefault="00E76B42" w:rsidP="00DD5E3C">
            <w:pPr>
              <w:pStyle w:val="Doc-1"/>
              <w:spacing w:line="240" w:lineRule="auto"/>
              <w:ind w:firstLine="0"/>
              <w:rPr>
                <w:bCs/>
                <w:sz w:val="20"/>
                <w:szCs w:val="20"/>
              </w:rPr>
            </w:pPr>
          </w:p>
        </w:tc>
        <w:tc>
          <w:tcPr>
            <w:tcW w:w="1525" w:type="dxa"/>
          </w:tcPr>
          <w:p w:rsidR="00E76B42" w:rsidRPr="007C0BAB" w:rsidRDefault="00E76B42" w:rsidP="00DD5E3C">
            <w:pPr>
              <w:pStyle w:val="Doc-1"/>
              <w:spacing w:line="240" w:lineRule="auto"/>
              <w:ind w:firstLine="0"/>
              <w:rPr>
                <w:bCs/>
                <w:sz w:val="20"/>
                <w:szCs w:val="20"/>
              </w:rPr>
            </w:pPr>
          </w:p>
        </w:tc>
        <w:tc>
          <w:tcPr>
            <w:tcW w:w="1418" w:type="dxa"/>
          </w:tcPr>
          <w:p w:rsidR="00E76B42" w:rsidRPr="007C0BAB" w:rsidRDefault="00E76B42" w:rsidP="00DD5E3C">
            <w:pPr>
              <w:pStyle w:val="Doc-1"/>
              <w:spacing w:line="240" w:lineRule="auto"/>
              <w:ind w:firstLine="0"/>
              <w:rPr>
                <w:bCs/>
                <w:sz w:val="20"/>
                <w:szCs w:val="20"/>
              </w:rPr>
            </w:pPr>
          </w:p>
        </w:tc>
        <w:tc>
          <w:tcPr>
            <w:tcW w:w="1701" w:type="dxa"/>
          </w:tcPr>
          <w:p w:rsidR="00E76B42" w:rsidRPr="007C0BAB" w:rsidRDefault="00E76B42" w:rsidP="00DD5E3C">
            <w:pPr>
              <w:pStyle w:val="Doc-1"/>
              <w:spacing w:line="240" w:lineRule="auto"/>
              <w:ind w:firstLine="0"/>
              <w:rPr>
                <w:bCs/>
                <w:sz w:val="20"/>
                <w:szCs w:val="20"/>
              </w:rPr>
            </w:pPr>
          </w:p>
        </w:tc>
        <w:tc>
          <w:tcPr>
            <w:tcW w:w="1701" w:type="dxa"/>
          </w:tcPr>
          <w:p w:rsidR="00E76B42" w:rsidRPr="007C0BAB" w:rsidRDefault="00E76B42" w:rsidP="00DD5E3C">
            <w:pPr>
              <w:pStyle w:val="Doc-1"/>
              <w:spacing w:line="240" w:lineRule="auto"/>
              <w:ind w:firstLine="0"/>
              <w:rPr>
                <w:bCs/>
                <w:sz w:val="20"/>
                <w:szCs w:val="20"/>
              </w:rPr>
            </w:pPr>
          </w:p>
        </w:tc>
        <w:tc>
          <w:tcPr>
            <w:tcW w:w="1275" w:type="dxa"/>
          </w:tcPr>
          <w:p w:rsidR="00E76B42" w:rsidRPr="007C0BAB" w:rsidRDefault="00E76B42" w:rsidP="00DD5E3C">
            <w:pPr>
              <w:pStyle w:val="Doc-1"/>
              <w:spacing w:line="240" w:lineRule="auto"/>
              <w:ind w:firstLine="0"/>
              <w:rPr>
                <w:bCs/>
                <w:sz w:val="20"/>
                <w:szCs w:val="20"/>
              </w:rPr>
            </w:pPr>
          </w:p>
        </w:tc>
        <w:tc>
          <w:tcPr>
            <w:tcW w:w="1418" w:type="dxa"/>
          </w:tcPr>
          <w:p w:rsidR="00E76B42" w:rsidRPr="007C0BAB" w:rsidRDefault="00E76B42" w:rsidP="00DD5E3C">
            <w:pPr>
              <w:pStyle w:val="Doc-1"/>
              <w:spacing w:line="240" w:lineRule="auto"/>
              <w:ind w:firstLine="0"/>
              <w:rPr>
                <w:bCs/>
                <w:sz w:val="20"/>
                <w:szCs w:val="20"/>
              </w:rPr>
            </w:pPr>
          </w:p>
        </w:tc>
      </w:tr>
      <w:tr w:rsidR="00E76B42" w:rsidRPr="007C0BAB" w:rsidTr="00077A80">
        <w:tc>
          <w:tcPr>
            <w:tcW w:w="993" w:type="dxa"/>
          </w:tcPr>
          <w:p w:rsidR="00E76B42" w:rsidRPr="007C0BAB" w:rsidRDefault="00E76B42" w:rsidP="00DD5E3C">
            <w:pPr>
              <w:pStyle w:val="Doc-1"/>
              <w:spacing w:line="240" w:lineRule="auto"/>
              <w:ind w:firstLine="0"/>
              <w:rPr>
                <w:b/>
                <w:bCs/>
                <w:sz w:val="20"/>
                <w:szCs w:val="20"/>
              </w:rPr>
            </w:pPr>
            <w:r w:rsidRPr="007C0BAB">
              <w:rPr>
                <w:b/>
                <w:bCs/>
                <w:sz w:val="20"/>
                <w:szCs w:val="20"/>
              </w:rPr>
              <w:t>Примечание</w:t>
            </w:r>
          </w:p>
        </w:tc>
        <w:tc>
          <w:tcPr>
            <w:tcW w:w="1525" w:type="dxa"/>
          </w:tcPr>
          <w:p w:rsidR="00E76B42" w:rsidRPr="007C0BAB" w:rsidRDefault="00E76B42" w:rsidP="00DD5E3C">
            <w:pPr>
              <w:pStyle w:val="Doc-1"/>
              <w:spacing w:line="240" w:lineRule="auto"/>
              <w:ind w:firstLine="0"/>
              <w:rPr>
                <w:bCs/>
                <w:sz w:val="20"/>
                <w:szCs w:val="20"/>
              </w:rPr>
            </w:pPr>
          </w:p>
        </w:tc>
        <w:tc>
          <w:tcPr>
            <w:tcW w:w="1418" w:type="dxa"/>
          </w:tcPr>
          <w:p w:rsidR="00E76B42" w:rsidRPr="007C0BAB" w:rsidRDefault="00E76B42" w:rsidP="00DD5E3C">
            <w:pPr>
              <w:pStyle w:val="Doc-1"/>
              <w:spacing w:line="240" w:lineRule="auto"/>
              <w:ind w:firstLine="0"/>
              <w:rPr>
                <w:bCs/>
                <w:sz w:val="20"/>
                <w:szCs w:val="20"/>
              </w:rPr>
            </w:pPr>
          </w:p>
        </w:tc>
        <w:tc>
          <w:tcPr>
            <w:tcW w:w="1701" w:type="dxa"/>
          </w:tcPr>
          <w:p w:rsidR="00E76B42" w:rsidRPr="007C0BAB" w:rsidRDefault="00E76B42" w:rsidP="00DD5E3C">
            <w:pPr>
              <w:pStyle w:val="Doc-1"/>
              <w:spacing w:line="240" w:lineRule="auto"/>
              <w:ind w:firstLine="0"/>
              <w:rPr>
                <w:bCs/>
                <w:sz w:val="20"/>
                <w:szCs w:val="20"/>
              </w:rPr>
            </w:pPr>
          </w:p>
        </w:tc>
        <w:tc>
          <w:tcPr>
            <w:tcW w:w="1701" w:type="dxa"/>
          </w:tcPr>
          <w:p w:rsidR="00E76B42" w:rsidRPr="007C0BAB" w:rsidRDefault="00E76B42" w:rsidP="00DD5E3C">
            <w:pPr>
              <w:pStyle w:val="Doc-1"/>
              <w:spacing w:line="240" w:lineRule="auto"/>
              <w:ind w:firstLine="0"/>
              <w:rPr>
                <w:bCs/>
                <w:sz w:val="20"/>
                <w:szCs w:val="20"/>
              </w:rPr>
            </w:pPr>
          </w:p>
        </w:tc>
        <w:tc>
          <w:tcPr>
            <w:tcW w:w="1275" w:type="dxa"/>
          </w:tcPr>
          <w:p w:rsidR="00E76B42" w:rsidRPr="007C0BAB" w:rsidRDefault="00E76B42" w:rsidP="00DD5E3C">
            <w:pPr>
              <w:pStyle w:val="Doc-1"/>
              <w:spacing w:line="240" w:lineRule="auto"/>
              <w:ind w:firstLine="0"/>
              <w:rPr>
                <w:bCs/>
                <w:sz w:val="20"/>
                <w:szCs w:val="20"/>
              </w:rPr>
            </w:pPr>
          </w:p>
        </w:tc>
        <w:tc>
          <w:tcPr>
            <w:tcW w:w="1418" w:type="dxa"/>
          </w:tcPr>
          <w:p w:rsidR="00E76B42" w:rsidRPr="007C0BAB" w:rsidRDefault="00E76B42" w:rsidP="00DD5E3C">
            <w:pPr>
              <w:pStyle w:val="Doc-1"/>
              <w:spacing w:line="240" w:lineRule="auto"/>
              <w:ind w:firstLine="0"/>
              <w:rPr>
                <w:bCs/>
                <w:sz w:val="20"/>
                <w:szCs w:val="20"/>
              </w:rPr>
            </w:pPr>
          </w:p>
        </w:tc>
      </w:tr>
    </w:tbl>
    <w:p w:rsidR="00E76B42" w:rsidRPr="007C0BAB" w:rsidRDefault="00E76B42" w:rsidP="00DD5E3C">
      <w:pPr>
        <w:pStyle w:val="Doc-1"/>
        <w:spacing w:line="240" w:lineRule="auto"/>
        <w:ind w:firstLine="0"/>
        <w:rPr>
          <w:bCs/>
          <w:sz w:val="28"/>
          <w:szCs w:val="28"/>
        </w:rPr>
      </w:pPr>
    </w:p>
    <w:p w:rsidR="00E76B42" w:rsidRPr="007C0BAB" w:rsidRDefault="00E76B42" w:rsidP="00DD5E3C">
      <w:pPr>
        <w:pStyle w:val="Doc-1"/>
        <w:spacing w:line="240" w:lineRule="auto"/>
        <w:ind w:firstLine="567"/>
        <w:rPr>
          <w:color w:val="000000"/>
          <w:sz w:val="28"/>
          <w:szCs w:val="28"/>
        </w:rPr>
      </w:pPr>
      <w:r w:rsidRPr="007C0BAB">
        <w:rPr>
          <w:sz w:val="28"/>
          <w:szCs w:val="28"/>
        </w:rPr>
        <w:t>5.13. </w:t>
      </w:r>
      <w:r w:rsidRPr="007C0BAB">
        <w:rPr>
          <w:color w:val="000000"/>
          <w:sz w:val="28"/>
          <w:szCs w:val="28"/>
        </w:rPr>
        <w:t>Специальные квалификационные требования включают детализированные требования, необходимые для исполнения должностных обязанностей по конкретной должности гражданской службы, устанавливаемые государственным органом на основе базовых и функциональных квалификационных требований и включаемые в должностной регламент гражданского служащего.</w:t>
      </w:r>
    </w:p>
    <w:p w:rsidR="00E76B42" w:rsidRPr="007C0BAB" w:rsidRDefault="00E76B42" w:rsidP="00DD5E3C">
      <w:pPr>
        <w:pStyle w:val="Doc-1"/>
        <w:spacing w:line="240" w:lineRule="auto"/>
        <w:ind w:firstLine="567"/>
        <w:rPr>
          <w:iCs/>
          <w:color w:val="000000"/>
          <w:sz w:val="28"/>
          <w:szCs w:val="28"/>
        </w:rPr>
      </w:pPr>
      <w:r w:rsidRPr="007C0BAB">
        <w:rPr>
          <w:iCs/>
          <w:color w:val="000000"/>
          <w:sz w:val="28"/>
          <w:szCs w:val="28"/>
        </w:rPr>
        <w:t xml:space="preserve">После разработки государственным органом специальных квалификационных требований к должностям гражданской службы оценка соответствия квалификации гражданского служащего квалификационным требованиям к должности гражданской службы осуществляется в соответствии со специальными квалификационными требованиями к данной должности, включенными в должностной регламент. При этом </w:t>
      </w:r>
      <w:r w:rsidRPr="007C0BAB">
        <w:rPr>
          <w:sz w:val="28"/>
          <w:szCs w:val="28"/>
        </w:rPr>
        <w:t xml:space="preserve">оценка соответствия квалификации гражданского служащего специальным квалификационным требованиям организуется и рассчитывается аналогично оценке соответствия квалификации гражданского служащего базовым и функциональным квалификационным требованиям, описанной в пунктах 5.6 – 5.12 настоящего методического инструментария. </w:t>
      </w:r>
    </w:p>
    <w:p w:rsidR="00E76B42" w:rsidRDefault="00E76B42" w:rsidP="00DD5E3C">
      <w:pPr>
        <w:pStyle w:val="Doc-1"/>
        <w:tabs>
          <w:tab w:val="left" w:pos="851"/>
          <w:tab w:val="left" w:pos="1134"/>
        </w:tabs>
        <w:spacing w:line="240" w:lineRule="auto"/>
        <w:ind w:firstLine="567"/>
        <w:rPr>
          <w:sz w:val="28"/>
          <w:szCs w:val="28"/>
        </w:rPr>
      </w:pPr>
      <w:r w:rsidRPr="007C0BAB">
        <w:rPr>
          <w:bCs/>
          <w:sz w:val="28"/>
          <w:szCs w:val="28"/>
        </w:rPr>
        <w:t>5.14. </w:t>
      </w:r>
      <w:r w:rsidRPr="007C0BAB">
        <w:rPr>
          <w:sz w:val="28"/>
          <w:szCs w:val="28"/>
        </w:rPr>
        <w:t xml:space="preserve">При подведении итогов оценки квалификации гражданского служащего экспертами анализируются полученные оцениваемым гражданским служащим </w:t>
      </w:r>
      <w:r w:rsidRPr="00270F5E">
        <w:rPr>
          <w:sz w:val="28"/>
          <w:szCs w:val="28"/>
        </w:rPr>
        <w:t xml:space="preserve">баллы по всем критериям оценки квалификации гражданского служащего и приводятся к следующей шкале итоговых оценок квалификации гражданского служащего: </w:t>
      </w:r>
    </w:p>
    <w:p w:rsidR="007A0B32" w:rsidRPr="00270F5E" w:rsidRDefault="007A0B32" w:rsidP="00DD5E3C">
      <w:pPr>
        <w:pStyle w:val="Doc-1"/>
        <w:tabs>
          <w:tab w:val="left" w:pos="851"/>
          <w:tab w:val="left" w:pos="1134"/>
        </w:tabs>
        <w:spacing w:line="240" w:lineRule="auto"/>
        <w:ind w:firstLine="567"/>
        <w:rPr>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55"/>
        <w:gridCol w:w="7501"/>
      </w:tblGrid>
      <w:tr w:rsidR="0077372B" w:rsidRPr="00270F5E" w:rsidTr="0077372B">
        <w:tc>
          <w:tcPr>
            <w:tcW w:w="1855" w:type="dxa"/>
            <w:tcBorders>
              <w:top w:val="single" w:sz="4" w:space="0" w:color="000000"/>
              <w:left w:val="single" w:sz="4" w:space="0" w:color="000000"/>
              <w:bottom w:val="single" w:sz="4" w:space="0" w:color="000000"/>
              <w:right w:val="single" w:sz="4" w:space="0" w:color="000000"/>
            </w:tcBorders>
            <w:hideMark/>
          </w:tcPr>
          <w:p w:rsidR="0077372B" w:rsidRPr="00270F5E" w:rsidRDefault="0077372B" w:rsidP="00DD5E3C">
            <w:pPr>
              <w:jc w:val="center"/>
              <w:rPr>
                <w:rFonts w:ascii="Times New Roman" w:eastAsia="Cambria" w:hAnsi="Times New Roman"/>
                <w:b/>
              </w:rPr>
            </w:pPr>
            <w:r w:rsidRPr="00270F5E">
              <w:rPr>
                <w:rFonts w:ascii="Times New Roman" w:eastAsia="Cambria" w:hAnsi="Times New Roman"/>
                <w:b/>
              </w:rPr>
              <w:t>Оценка квалификации гражданского служащего</w:t>
            </w:r>
          </w:p>
          <w:p w:rsidR="0077372B" w:rsidRPr="00270F5E" w:rsidRDefault="0077372B" w:rsidP="00DD5E3C">
            <w:pPr>
              <w:jc w:val="center"/>
              <w:rPr>
                <w:rFonts w:ascii="Times New Roman" w:eastAsia="Cambria" w:hAnsi="Times New Roman"/>
                <w:b/>
              </w:rPr>
            </w:pPr>
            <w:r w:rsidRPr="00270F5E">
              <w:rPr>
                <w:rFonts w:ascii="Times New Roman" w:eastAsia="Cambria" w:hAnsi="Times New Roman"/>
                <w:b/>
              </w:rPr>
              <w:lastRenderedPageBreak/>
              <w:t>(итоговая оценка)</w:t>
            </w:r>
          </w:p>
        </w:tc>
        <w:tc>
          <w:tcPr>
            <w:tcW w:w="7501" w:type="dxa"/>
            <w:tcBorders>
              <w:top w:val="single" w:sz="4" w:space="0" w:color="000000"/>
              <w:left w:val="single" w:sz="4" w:space="0" w:color="000000"/>
              <w:bottom w:val="single" w:sz="4" w:space="0" w:color="000000"/>
              <w:right w:val="single" w:sz="4" w:space="0" w:color="000000"/>
            </w:tcBorders>
            <w:hideMark/>
          </w:tcPr>
          <w:p w:rsidR="0077372B" w:rsidRPr="00270F5E" w:rsidRDefault="0077372B" w:rsidP="00DD5E3C">
            <w:pPr>
              <w:jc w:val="center"/>
              <w:rPr>
                <w:rFonts w:ascii="Times New Roman" w:eastAsia="Cambria" w:hAnsi="Times New Roman"/>
                <w:b/>
              </w:rPr>
            </w:pPr>
            <w:r w:rsidRPr="00270F5E">
              <w:rPr>
                <w:rFonts w:ascii="Times New Roman" w:eastAsia="Cambria" w:hAnsi="Times New Roman"/>
                <w:b/>
              </w:rPr>
              <w:lastRenderedPageBreak/>
              <w:t>Соответствие квалификационным требованиям к должности гражданской службы</w:t>
            </w:r>
          </w:p>
          <w:p w:rsidR="0077372B" w:rsidRPr="00270F5E" w:rsidRDefault="0077372B" w:rsidP="00DD5E3C">
            <w:pPr>
              <w:jc w:val="center"/>
              <w:rPr>
                <w:rFonts w:ascii="Times New Roman" w:eastAsia="Cambria" w:hAnsi="Times New Roman"/>
                <w:b/>
              </w:rPr>
            </w:pPr>
            <w:r w:rsidRPr="00270F5E">
              <w:rPr>
                <w:rFonts w:ascii="Times New Roman" w:eastAsia="Cambria" w:hAnsi="Times New Roman"/>
                <w:b/>
              </w:rPr>
              <w:t>(качественная оценка)</w:t>
            </w:r>
          </w:p>
        </w:tc>
      </w:tr>
      <w:tr w:rsidR="0077372B" w:rsidRPr="00270F5E" w:rsidTr="0077372B">
        <w:tc>
          <w:tcPr>
            <w:tcW w:w="1855" w:type="dxa"/>
            <w:tcBorders>
              <w:top w:val="single" w:sz="4" w:space="0" w:color="000000"/>
              <w:left w:val="single" w:sz="4" w:space="0" w:color="000000"/>
              <w:bottom w:val="single" w:sz="4" w:space="0" w:color="000000"/>
              <w:right w:val="single" w:sz="4" w:space="0" w:color="000000"/>
            </w:tcBorders>
            <w:hideMark/>
          </w:tcPr>
          <w:p w:rsidR="0077372B" w:rsidRPr="00270F5E" w:rsidRDefault="0077372B" w:rsidP="00DD5E3C">
            <w:pPr>
              <w:jc w:val="center"/>
              <w:rPr>
                <w:rFonts w:ascii="Times New Roman" w:eastAsia="Cambria" w:hAnsi="Times New Roman"/>
              </w:rPr>
            </w:pPr>
            <w:r w:rsidRPr="00270F5E">
              <w:rPr>
                <w:rFonts w:ascii="Times New Roman" w:eastAsia="Cambria" w:hAnsi="Times New Roman"/>
              </w:rPr>
              <w:lastRenderedPageBreak/>
              <w:t>2</w:t>
            </w:r>
          </w:p>
        </w:tc>
        <w:tc>
          <w:tcPr>
            <w:tcW w:w="7501" w:type="dxa"/>
            <w:tcBorders>
              <w:top w:val="single" w:sz="4" w:space="0" w:color="000000"/>
              <w:left w:val="single" w:sz="4" w:space="0" w:color="000000"/>
              <w:bottom w:val="single" w:sz="4" w:space="0" w:color="000000"/>
              <w:right w:val="single" w:sz="4" w:space="0" w:color="000000"/>
            </w:tcBorders>
            <w:hideMark/>
          </w:tcPr>
          <w:p w:rsidR="0077372B" w:rsidRPr="00270F5E" w:rsidRDefault="0077372B" w:rsidP="00DD5E3C">
            <w:pPr>
              <w:rPr>
                <w:rFonts w:ascii="Times New Roman" w:eastAsia="Cambria" w:hAnsi="Times New Roman"/>
              </w:rPr>
            </w:pPr>
            <w:r w:rsidRPr="00270F5E">
              <w:rPr>
                <w:rFonts w:ascii="Times New Roman" w:eastAsia="Cambria" w:hAnsi="Times New Roman"/>
              </w:rPr>
              <w:t>Выше требований, предъявляемых к квалификации</w:t>
            </w:r>
          </w:p>
        </w:tc>
      </w:tr>
      <w:tr w:rsidR="0077372B" w:rsidRPr="007C0BAB" w:rsidTr="0077372B">
        <w:tc>
          <w:tcPr>
            <w:tcW w:w="1855" w:type="dxa"/>
            <w:tcBorders>
              <w:top w:val="single" w:sz="4" w:space="0" w:color="000000"/>
              <w:left w:val="single" w:sz="4" w:space="0" w:color="000000"/>
              <w:bottom w:val="single" w:sz="4" w:space="0" w:color="000000"/>
              <w:right w:val="single" w:sz="4" w:space="0" w:color="000000"/>
            </w:tcBorders>
            <w:hideMark/>
          </w:tcPr>
          <w:p w:rsidR="0077372B" w:rsidRPr="00270F5E" w:rsidRDefault="0077372B" w:rsidP="00DD5E3C">
            <w:pPr>
              <w:jc w:val="center"/>
              <w:rPr>
                <w:rFonts w:ascii="Times New Roman" w:eastAsia="Cambria" w:hAnsi="Times New Roman"/>
              </w:rPr>
            </w:pPr>
            <w:r w:rsidRPr="00270F5E">
              <w:rPr>
                <w:rFonts w:ascii="Times New Roman" w:eastAsia="Cambria" w:hAnsi="Times New Roman"/>
              </w:rPr>
              <w:t>1</w:t>
            </w:r>
          </w:p>
        </w:tc>
        <w:tc>
          <w:tcPr>
            <w:tcW w:w="7501" w:type="dxa"/>
            <w:tcBorders>
              <w:top w:val="single" w:sz="4" w:space="0" w:color="000000"/>
              <w:left w:val="single" w:sz="4" w:space="0" w:color="000000"/>
              <w:bottom w:val="single" w:sz="4" w:space="0" w:color="000000"/>
              <w:right w:val="single" w:sz="4" w:space="0" w:color="000000"/>
            </w:tcBorders>
            <w:hideMark/>
          </w:tcPr>
          <w:p w:rsidR="0077372B" w:rsidRPr="007C0BAB" w:rsidRDefault="0077372B" w:rsidP="00DD5E3C">
            <w:pPr>
              <w:rPr>
                <w:rFonts w:ascii="Times New Roman" w:eastAsia="Cambria" w:hAnsi="Times New Roman"/>
              </w:rPr>
            </w:pPr>
            <w:r w:rsidRPr="00270F5E">
              <w:rPr>
                <w:rFonts w:ascii="Times New Roman" w:eastAsia="Cambria" w:hAnsi="Times New Roman"/>
              </w:rPr>
              <w:t>Соответствует требованиям, предъявляемым к квалификации</w:t>
            </w:r>
          </w:p>
        </w:tc>
      </w:tr>
      <w:tr w:rsidR="0077372B" w:rsidRPr="007C0BAB" w:rsidTr="0077372B">
        <w:tc>
          <w:tcPr>
            <w:tcW w:w="1855" w:type="dxa"/>
            <w:tcBorders>
              <w:top w:val="single" w:sz="4" w:space="0" w:color="000000"/>
              <w:left w:val="single" w:sz="4" w:space="0" w:color="000000"/>
              <w:bottom w:val="single" w:sz="4" w:space="0" w:color="000000"/>
              <w:right w:val="single" w:sz="4" w:space="0" w:color="000000"/>
            </w:tcBorders>
            <w:hideMark/>
          </w:tcPr>
          <w:p w:rsidR="0077372B" w:rsidRPr="007C0BAB" w:rsidRDefault="0077372B" w:rsidP="00DD5E3C">
            <w:pPr>
              <w:jc w:val="center"/>
              <w:rPr>
                <w:rFonts w:ascii="Times New Roman" w:eastAsia="Cambria" w:hAnsi="Times New Roman"/>
              </w:rPr>
            </w:pPr>
            <w:r w:rsidRPr="007C0BAB">
              <w:rPr>
                <w:rFonts w:ascii="Times New Roman" w:eastAsia="Cambria" w:hAnsi="Times New Roman"/>
              </w:rPr>
              <w:t>0</w:t>
            </w:r>
          </w:p>
        </w:tc>
        <w:tc>
          <w:tcPr>
            <w:tcW w:w="7501" w:type="dxa"/>
            <w:tcBorders>
              <w:top w:val="single" w:sz="4" w:space="0" w:color="000000"/>
              <w:left w:val="single" w:sz="4" w:space="0" w:color="000000"/>
              <w:bottom w:val="single" w:sz="4" w:space="0" w:color="000000"/>
              <w:right w:val="single" w:sz="4" w:space="0" w:color="000000"/>
            </w:tcBorders>
            <w:hideMark/>
          </w:tcPr>
          <w:p w:rsidR="0077372B" w:rsidRPr="007C0BAB" w:rsidRDefault="0077372B" w:rsidP="00DD5E3C">
            <w:pPr>
              <w:rPr>
                <w:rFonts w:ascii="Times New Roman" w:eastAsia="Cambria" w:hAnsi="Times New Roman"/>
              </w:rPr>
            </w:pPr>
            <w:r w:rsidRPr="007C0BAB">
              <w:rPr>
                <w:rFonts w:ascii="Times New Roman" w:eastAsia="Cambria" w:hAnsi="Times New Roman"/>
              </w:rPr>
              <w:t>Ниже требований, предъявляемых к квалификации</w:t>
            </w:r>
          </w:p>
        </w:tc>
      </w:tr>
      <w:tr w:rsidR="0077372B" w:rsidRPr="007C0BAB" w:rsidTr="0077372B">
        <w:tc>
          <w:tcPr>
            <w:tcW w:w="1855" w:type="dxa"/>
            <w:tcBorders>
              <w:top w:val="single" w:sz="4" w:space="0" w:color="000000"/>
              <w:left w:val="single" w:sz="4" w:space="0" w:color="000000"/>
              <w:bottom w:val="single" w:sz="4" w:space="0" w:color="000000"/>
              <w:right w:val="single" w:sz="4" w:space="0" w:color="000000"/>
            </w:tcBorders>
            <w:hideMark/>
          </w:tcPr>
          <w:p w:rsidR="0077372B" w:rsidRPr="007C0BAB" w:rsidRDefault="0077372B" w:rsidP="00DD5E3C">
            <w:pPr>
              <w:jc w:val="center"/>
              <w:rPr>
                <w:rFonts w:ascii="Times New Roman" w:eastAsia="Cambria" w:hAnsi="Times New Roman"/>
              </w:rPr>
            </w:pPr>
            <w:r w:rsidRPr="007C0BAB">
              <w:rPr>
                <w:rFonts w:ascii="Times New Roman" w:eastAsia="Cambria" w:hAnsi="Times New Roman"/>
              </w:rPr>
              <w:t>-1</w:t>
            </w:r>
          </w:p>
        </w:tc>
        <w:tc>
          <w:tcPr>
            <w:tcW w:w="7501" w:type="dxa"/>
            <w:tcBorders>
              <w:top w:val="single" w:sz="4" w:space="0" w:color="000000"/>
              <w:left w:val="single" w:sz="4" w:space="0" w:color="000000"/>
              <w:bottom w:val="single" w:sz="4" w:space="0" w:color="000000"/>
              <w:right w:val="single" w:sz="4" w:space="0" w:color="000000"/>
            </w:tcBorders>
            <w:hideMark/>
          </w:tcPr>
          <w:p w:rsidR="0077372B" w:rsidRPr="007C0BAB" w:rsidRDefault="0077372B" w:rsidP="00DD5E3C">
            <w:pPr>
              <w:rPr>
                <w:rFonts w:ascii="Times New Roman" w:eastAsia="Cambria" w:hAnsi="Times New Roman"/>
              </w:rPr>
            </w:pPr>
            <w:r w:rsidRPr="007C0BAB">
              <w:rPr>
                <w:rFonts w:ascii="Times New Roman" w:eastAsia="Cambria" w:hAnsi="Times New Roman"/>
              </w:rPr>
              <w:t>Не соответствует требованиям, предъявляемым к квалификации</w:t>
            </w:r>
          </w:p>
        </w:tc>
      </w:tr>
    </w:tbl>
    <w:p w:rsidR="00E76B42" w:rsidRPr="007C0BAB" w:rsidRDefault="00E76B42" w:rsidP="00DD5E3C">
      <w:pPr>
        <w:pStyle w:val="Doc-1"/>
        <w:spacing w:line="240" w:lineRule="auto"/>
        <w:ind w:firstLine="567"/>
        <w:rPr>
          <w:color w:val="000000"/>
          <w:sz w:val="28"/>
          <w:szCs w:val="28"/>
          <w:lang w:eastAsia="en-US"/>
        </w:rPr>
      </w:pPr>
    </w:p>
    <w:p w:rsidR="00E76B42" w:rsidRPr="007C0BAB" w:rsidRDefault="00E76B42" w:rsidP="00DD5E3C">
      <w:pPr>
        <w:pStyle w:val="Doc-1"/>
        <w:spacing w:line="240" w:lineRule="auto"/>
        <w:ind w:firstLine="567"/>
        <w:rPr>
          <w:sz w:val="28"/>
          <w:szCs w:val="28"/>
        </w:rPr>
      </w:pPr>
      <w:r w:rsidRPr="007C0BAB">
        <w:rPr>
          <w:color w:val="000000"/>
          <w:sz w:val="28"/>
          <w:szCs w:val="28"/>
          <w:lang w:eastAsia="en-US"/>
        </w:rPr>
        <w:t>5.15. </w:t>
      </w:r>
      <w:r w:rsidRPr="007C0BAB">
        <w:rPr>
          <w:sz w:val="28"/>
          <w:szCs w:val="28"/>
        </w:rPr>
        <w:t xml:space="preserve">Результаты оценки квалификации гражданских служащих включаются в индивидуальные отчеты о результатах комплексной оценки гражданских служащих. </w:t>
      </w:r>
    </w:p>
    <w:p w:rsidR="00125A57" w:rsidRPr="005370EE" w:rsidRDefault="005370EE" w:rsidP="00DD5E3C">
      <w:pPr>
        <w:pStyle w:val="1"/>
      </w:pPr>
      <w:bookmarkStart w:id="12" w:name="_Toc381365997"/>
      <w:r w:rsidRPr="005370EE">
        <w:t xml:space="preserve">6. </w:t>
      </w:r>
      <w:r w:rsidR="00125A57" w:rsidRPr="005370EE">
        <w:t>Права, обязанности и ответственность участников комплексной оценки</w:t>
      </w:r>
      <w:bookmarkEnd w:id="12"/>
    </w:p>
    <w:p w:rsidR="00E76B42" w:rsidRPr="007C0BAB" w:rsidRDefault="00E76B42" w:rsidP="00DD5E3C">
      <w:pPr>
        <w:pStyle w:val="Doc-1"/>
        <w:spacing w:line="240" w:lineRule="auto"/>
        <w:ind w:firstLine="0"/>
        <w:rPr>
          <w:b/>
          <w:sz w:val="28"/>
          <w:szCs w:val="28"/>
        </w:rPr>
      </w:pPr>
    </w:p>
    <w:p w:rsidR="00E76B42" w:rsidRPr="007C0BAB" w:rsidRDefault="00E76B42" w:rsidP="00DD5E3C">
      <w:pPr>
        <w:pStyle w:val="Doc-1"/>
        <w:spacing w:line="240" w:lineRule="auto"/>
        <w:ind w:firstLine="567"/>
        <w:rPr>
          <w:sz w:val="28"/>
          <w:szCs w:val="28"/>
        </w:rPr>
      </w:pPr>
      <w:r w:rsidRPr="007C0BAB">
        <w:rPr>
          <w:sz w:val="28"/>
          <w:szCs w:val="28"/>
        </w:rPr>
        <w:t>6.1. В целях обеспечения эффективности организации и проведения процедур комплексной оценки профессиональной служебной деятельности гражданских служащих необходимо четкое распределение обязанностей и ответственности участников комплексной оценки.</w:t>
      </w:r>
    </w:p>
    <w:p w:rsidR="00E76B42" w:rsidRPr="007C0BAB" w:rsidRDefault="00E76B42" w:rsidP="00DD5E3C">
      <w:pPr>
        <w:pStyle w:val="Doc-1"/>
        <w:spacing w:line="240" w:lineRule="auto"/>
        <w:ind w:firstLine="567"/>
        <w:rPr>
          <w:sz w:val="28"/>
          <w:szCs w:val="28"/>
        </w:rPr>
      </w:pPr>
      <w:r w:rsidRPr="007C0BAB">
        <w:rPr>
          <w:sz w:val="28"/>
          <w:szCs w:val="28"/>
        </w:rPr>
        <w:t>В настоящем разделе методического инструментария приводится пример рационального распределения ролей между участниками комплексной оценки.</w:t>
      </w:r>
    </w:p>
    <w:p w:rsidR="00E76B42" w:rsidRPr="007C0BAB" w:rsidRDefault="00E76B42" w:rsidP="00DD5E3C">
      <w:pPr>
        <w:pStyle w:val="Doc-1"/>
        <w:spacing w:line="240" w:lineRule="auto"/>
        <w:ind w:firstLine="567"/>
        <w:rPr>
          <w:sz w:val="28"/>
          <w:szCs w:val="28"/>
        </w:rPr>
      </w:pPr>
      <w:r w:rsidRPr="007C0BAB">
        <w:rPr>
          <w:sz w:val="28"/>
          <w:szCs w:val="28"/>
        </w:rPr>
        <w:t xml:space="preserve">6.2. В целях </w:t>
      </w:r>
      <w:proofErr w:type="gramStart"/>
      <w:r w:rsidRPr="007C0BAB">
        <w:rPr>
          <w:sz w:val="28"/>
          <w:szCs w:val="28"/>
        </w:rPr>
        <w:t>контроля за</w:t>
      </w:r>
      <w:proofErr w:type="gramEnd"/>
      <w:r w:rsidRPr="007C0BAB">
        <w:rPr>
          <w:sz w:val="28"/>
          <w:szCs w:val="28"/>
        </w:rPr>
        <w:t xml:space="preserve"> соблюдением требований к порядку проведения процедур комплексной оценки и достоверности полученных результатов нормативным актом государственного органа создается </w:t>
      </w:r>
      <w:r w:rsidR="00034F6B" w:rsidRPr="007C0BAB">
        <w:rPr>
          <w:sz w:val="28"/>
          <w:szCs w:val="28"/>
        </w:rPr>
        <w:t>под</w:t>
      </w:r>
      <w:r w:rsidRPr="007C0BAB">
        <w:rPr>
          <w:sz w:val="28"/>
          <w:szCs w:val="28"/>
        </w:rPr>
        <w:t xml:space="preserve">комиссия государственного органа по проведению комплексной оценки профессиональной служебной деятельности гражданских служащих (далее – оценочная комиссия). </w:t>
      </w:r>
    </w:p>
    <w:p w:rsidR="00E76B42" w:rsidRPr="007C0BAB" w:rsidRDefault="00E76B42" w:rsidP="00DD5E3C">
      <w:pPr>
        <w:pStyle w:val="Doc-1"/>
        <w:spacing w:line="240" w:lineRule="auto"/>
        <w:ind w:firstLine="567"/>
        <w:rPr>
          <w:sz w:val="28"/>
          <w:szCs w:val="28"/>
        </w:rPr>
      </w:pPr>
      <w:r w:rsidRPr="007C0BAB">
        <w:rPr>
          <w:sz w:val="28"/>
          <w:szCs w:val="28"/>
        </w:rPr>
        <w:t xml:space="preserve">Состав оценочной комиссии для оценки гражданских служащих, замещающих должности гражданской службы, исполнение должностных обязанностей по которым связано с использованием </w:t>
      </w:r>
      <w:hyperlink r:id="rId10" w:history="1">
        <w:r w:rsidRPr="007C0BAB">
          <w:rPr>
            <w:rStyle w:val="afa"/>
            <w:color w:val="auto"/>
            <w:sz w:val="28"/>
            <w:szCs w:val="28"/>
            <w:u w:val="none"/>
          </w:rPr>
          <w:t>сведений</w:t>
        </w:r>
      </w:hyperlink>
      <w:r w:rsidRPr="007C0BAB">
        <w:rPr>
          <w:sz w:val="28"/>
          <w:szCs w:val="28"/>
        </w:rPr>
        <w:t xml:space="preserve">, составляющих государственную тайну, формируется с учетом положений </w:t>
      </w:r>
      <w:hyperlink r:id="rId11" w:history="1">
        <w:r w:rsidRPr="007C0BAB">
          <w:rPr>
            <w:rStyle w:val="afa"/>
            <w:color w:val="auto"/>
            <w:sz w:val="28"/>
            <w:szCs w:val="28"/>
            <w:u w:val="none"/>
          </w:rPr>
          <w:t>законодательства</w:t>
        </w:r>
      </w:hyperlink>
      <w:r w:rsidRPr="007C0BAB">
        <w:rPr>
          <w:sz w:val="28"/>
          <w:szCs w:val="28"/>
        </w:rPr>
        <w:t xml:space="preserve"> Российской Федерации о государственной тайне.</w:t>
      </w:r>
    </w:p>
    <w:p w:rsidR="00E76B42" w:rsidRPr="007C0BAB" w:rsidRDefault="00E76B42" w:rsidP="00DD5E3C">
      <w:pPr>
        <w:pStyle w:val="Doc-1"/>
        <w:spacing w:line="240" w:lineRule="auto"/>
        <w:ind w:firstLine="567"/>
        <w:rPr>
          <w:sz w:val="28"/>
          <w:szCs w:val="28"/>
        </w:rPr>
      </w:pPr>
      <w:r w:rsidRPr="007C0BAB">
        <w:rPr>
          <w:sz w:val="28"/>
          <w:szCs w:val="28"/>
        </w:rPr>
        <w:t>Состав оценочной комиссии формируется таким образом, чтобы была исключена возможность возникновения конфликтов интересов, которые могли бы повлиять на принимаемые данной комиссией решения.</w:t>
      </w:r>
    </w:p>
    <w:p w:rsidR="00E76B42" w:rsidRPr="007C0BAB" w:rsidRDefault="00E76B42" w:rsidP="00DD5E3C">
      <w:pPr>
        <w:pStyle w:val="Doc-1"/>
        <w:spacing w:line="240" w:lineRule="auto"/>
        <w:ind w:firstLine="567"/>
        <w:rPr>
          <w:sz w:val="28"/>
          <w:szCs w:val="28"/>
        </w:rPr>
      </w:pPr>
      <w:r w:rsidRPr="007C0BAB">
        <w:rPr>
          <w:sz w:val="28"/>
          <w:szCs w:val="28"/>
        </w:rPr>
        <w:t>В зависимости от специфики должностных обязанностей гражданских служащих в государственном органе может быть создано несколько оценочных комиссий.</w:t>
      </w:r>
    </w:p>
    <w:p w:rsidR="00E76B42" w:rsidRPr="007C0BAB" w:rsidRDefault="00E76B42" w:rsidP="00DD5E3C">
      <w:pPr>
        <w:pStyle w:val="Doc-1"/>
        <w:spacing w:line="240" w:lineRule="auto"/>
        <w:ind w:firstLine="567"/>
        <w:rPr>
          <w:sz w:val="28"/>
          <w:szCs w:val="28"/>
        </w:rPr>
      </w:pPr>
      <w:r w:rsidRPr="007C0BAB">
        <w:rPr>
          <w:sz w:val="28"/>
          <w:szCs w:val="28"/>
        </w:rPr>
        <w:t xml:space="preserve">Рекомендуется создание оценочной комиссии из состава членов аттестационной комиссии государственного органа. Общее число членов оценочной комиссии не должно составлять более 5 человек. </w:t>
      </w:r>
    </w:p>
    <w:p w:rsidR="00E76B42" w:rsidRPr="007C0BAB" w:rsidRDefault="00E76B42" w:rsidP="00DD5E3C">
      <w:pPr>
        <w:autoSpaceDE w:val="0"/>
        <w:autoSpaceDN w:val="0"/>
        <w:adjustRightInd w:val="0"/>
        <w:ind w:firstLine="540"/>
        <w:jc w:val="both"/>
        <w:rPr>
          <w:rFonts w:ascii="Times New Roman" w:eastAsiaTheme="minorHAnsi" w:hAnsi="Times New Roman"/>
          <w:sz w:val="28"/>
          <w:szCs w:val="28"/>
        </w:rPr>
      </w:pPr>
      <w:r w:rsidRPr="007C0BAB">
        <w:rPr>
          <w:rFonts w:ascii="Times New Roman" w:eastAsiaTheme="minorHAnsi" w:hAnsi="Times New Roman"/>
          <w:sz w:val="28"/>
          <w:szCs w:val="28"/>
        </w:rPr>
        <w:lastRenderedPageBreak/>
        <w:t>Оценочная комиссия состоит из председателя, секретаря и членов оценочной комиссии. Все члены оценочной комиссии при принятии решений обладают равными правами.</w:t>
      </w:r>
    </w:p>
    <w:p w:rsidR="00E76B42" w:rsidRPr="007C0BAB" w:rsidRDefault="00E76B42" w:rsidP="00DD5E3C">
      <w:pPr>
        <w:pStyle w:val="Doc-1"/>
        <w:spacing w:line="240" w:lineRule="auto"/>
        <w:ind w:firstLine="567"/>
        <w:rPr>
          <w:sz w:val="28"/>
          <w:szCs w:val="28"/>
        </w:rPr>
      </w:pPr>
      <w:proofErr w:type="gramStart"/>
      <w:r w:rsidRPr="007C0BAB">
        <w:rPr>
          <w:sz w:val="28"/>
          <w:szCs w:val="28"/>
        </w:rPr>
        <w:t xml:space="preserve">К полномочиям оценочной комиссии относятся следующие: </w:t>
      </w:r>
      <w:proofErr w:type="gramEnd"/>
    </w:p>
    <w:p w:rsidR="00E76B42" w:rsidRPr="007C0BAB" w:rsidRDefault="00E76B42" w:rsidP="00DD5E3C">
      <w:pPr>
        <w:pStyle w:val="Doc-"/>
        <w:spacing w:line="240" w:lineRule="auto"/>
        <w:ind w:left="0" w:firstLine="567"/>
        <w:rPr>
          <w:sz w:val="28"/>
          <w:szCs w:val="28"/>
        </w:rPr>
      </w:pPr>
      <w:r w:rsidRPr="007C0BAB">
        <w:rPr>
          <w:sz w:val="28"/>
          <w:szCs w:val="28"/>
        </w:rPr>
        <w:t>утверждение индивидуальных отчетов о результатах комплексной оценки профессиональной служебной деятельности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выборочная проверка отчетных форм по отдельным элементам комплексной оценки, в том числе утвержденных моделей профессиональных каче</w:t>
      </w:r>
      <w:proofErr w:type="gramStart"/>
      <w:r w:rsidRPr="007C0BAB">
        <w:rPr>
          <w:sz w:val="28"/>
          <w:szCs w:val="28"/>
        </w:rPr>
        <w:t>ств дл</w:t>
      </w:r>
      <w:proofErr w:type="gramEnd"/>
      <w:r w:rsidRPr="007C0BAB">
        <w:rPr>
          <w:sz w:val="28"/>
          <w:szCs w:val="28"/>
        </w:rPr>
        <w:t>я должностей (групп должностей) гражданской службы, заполненных бланков оценки и самооценки профессиональных качеств, сводных и индивидуальных отчетов о результатах оценки профессиональных качеств, карт эффективности и результативности, отчетов о результатах оценки квалификации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 xml:space="preserve">рассмотрение случаев несогласия гражданских служащих с результатами комплексной оценки. </w:t>
      </w:r>
    </w:p>
    <w:p w:rsidR="00E76B42" w:rsidRPr="007C0BAB" w:rsidRDefault="00E76B42" w:rsidP="00DD5E3C">
      <w:pPr>
        <w:pStyle w:val="Doc-1"/>
        <w:spacing w:line="240" w:lineRule="auto"/>
        <w:ind w:firstLine="567"/>
        <w:rPr>
          <w:sz w:val="28"/>
          <w:szCs w:val="28"/>
        </w:rPr>
      </w:pPr>
      <w:r w:rsidRPr="007C0BAB">
        <w:rPr>
          <w:sz w:val="28"/>
          <w:szCs w:val="28"/>
        </w:rPr>
        <w:t xml:space="preserve">Для выполнения своих полномочий оценочная комиссия вправе: </w:t>
      </w:r>
    </w:p>
    <w:p w:rsidR="00E76B42" w:rsidRPr="007C0BAB" w:rsidRDefault="00E76B42" w:rsidP="00DD5E3C">
      <w:pPr>
        <w:pStyle w:val="Doc-"/>
        <w:spacing w:line="240" w:lineRule="auto"/>
        <w:ind w:left="0" w:firstLine="567"/>
        <w:rPr>
          <w:sz w:val="28"/>
          <w:szCs w:val="28"/>
        </w:rPr>
      </w:pPr>
      <w:r w:rsidRPr="007C0BAB">
        <w:rPr>
          <w:sz w:val="28"/>
          <w:szCs w:val="28"/>
        </w:rPr>
        <w:t>запрашивать у кадровой службы государственного органа отчетные формы по отдельным элементам комплексной оценки;</w:t>
      </w:r>
    </w:p>
    <w:p w:rsidR="00E76B42" w:rsidRPr="007C0BAB" w:rsidRDefault="00E76B42" w:rsidP="00DD5E3C">
      <w:pPr>
        <w:pStyle w:val="Doc-"/>
        <w:spacing w:line="240" w:lineRule="auto"/>
        <w:ind w:left="0" w:firstLine="567"/>
        <w:rPr>
          <w:sz w:val="28"/>
          <w:szCs w:val="28"/>
        </w:rPr>
      </w:pPr>
      <w:r w:rsidRPr="007C0BAB">
        <w:rPr>
          <w:sz w:val="28"/>
          <w:szCs w:val="28"/>
        </w:rPr>
        <w:t>проводить проверку правильности заполнения отчетных форм;</w:t>
      </w:r>
    </w:p>
    <w:p w:rsidR="00E76B42" w:rsidRPr="007C0BAB" w:rsidRDefault="00E76B42" w:rsidP="00DD5E3C">
      <w:pPr>
        <w:pStyle w:val="Doc-"/>
        <w:spacing w:line="240" w:lineRule="auto"/>
        <w:ind w:left="0" w:firstLine="567"/>
        <w:rPr>
          <w:sz w:val="28"/>
          <w:szCs w:val="28"/>
        </w:rPr>
      </w:pPr>
      <w:r w:rsidRPr="007C0BAB">
        <w:rPr>
          <w:sz w:val="28"/>
          <w:szCs w:val="28"/>
        </w:rPr>
        <w:t>проводить оценку объективности и корректности выводов и рекомендаций по результатам комплексной оценки;</w:t>
      </w:r>
    </w:p>
    <w:p w:rsidR="00E76B42" w:rsidRPr="007C0BAB" w:rsidRDefault="00E76B42" w:rsidP="00DD5E3C">
      <w:pPr>
        <w:pStyle w:val="Doc-"/>
        <w:spacing w:line="240" w:lineRule="auto"/>
        <w:ind w:left="0" w:firstLine="567"/>
        <w:rPr>
          <w:sz w:val="28"/>
          <w:szCs w:val="28"/>
        </w:rPr>
      </w:pPr>
      <w:r w:rsidRPr="007C0BAB">
        <w:rPr>
          <w:sz w:val="28"/>
          <w:szCs w:val="28"/>
        </w:rPr>
        <w:t xml:space="preserve">заслушивать на </w:t>
      </w:r>
      <w:r w:rsidR="002F6036" w:rsidRPr="007C0BAB">
        <w:rPr>
          <w:sz w:val="28"/>
          <w:szCs w:val="28"/>
        </w:rPr>
        <w:t xml:space="preserve">своих </w:t>
      </w:r>
      <w:r w:rsidRPr="007C0BAB">
        <w:rPr>
          <w:sz w:val="28"/>
          <w:szCs w:val="28"/>
        </w:rPr>
        <w:t>заседаниях гражданских служащих, подавших апелляции на результаты комплексной оценки, и их непосредственных руководителей.</w:t>
      </w:r>
    </w:p>
    <w:p w:rsidR="00E76B42" w:rsidRPr="007C0BAB" w:rsidRDefault="00E76B42" w:rsidP="00DD5E3C">
      <w:pPr>
        <w:pStyle w:val="Doc-1"/>
        <w:spacing w:line="240" w:lineRule="auto"/>
        <w:ind w:firstLine="567"/>
        <w:rPr>
          <w:sz w:val="28"/>
          <w:szCs w:val="28"/>
        </w:rPr>
      </w:pPr>
      <w:r w:rsidRPr="007C0BAB">
        <w:rPr>
          <w:sz w:val="28"/>
          <w:szCs w:val="28"/>
        </w:rPr>
        <w:t xml:space="preserve">Рекомендации оценочной комиссии являются обязательными для исполнения кадровой службой. </w:t>
      </w:r>
    </w:p>
    <w:p w:rsidR="00E76B42" w:rsidRPr="007C0BAB" w:rsidRDefault="00E76B42" w:rsidP="00DD5E3C">
      <w:pPr>
        <w:pStyle w:val="Doc-1"/>
        <w:spacing w:line="240" w:lineRule="auto"/>
        <w:ind w:firstLine="567"/>
        <w:rPr>
          <w:sz w:val="28"/>
          <w:szCs w:val="28"/>
        </w:rPr>
      </w:pPr>
      <w:r w:rsidRPr="007C0BAB">
        <w:rPr>
          <w:sz w:val="28"/>
          <w:szCs w:val="28"/>
        </w:rPr>
        <w:t>6.</w:t>
      </w:r>
      <w:r w:rsidR="00F16C69">
        <w:rPr>
          <w:sz w:val="28"/>
          <w:szCs w:val="28"/>
        </w:rPr>
        <w:t>3</w:t>
      </w:r>
      <w:r w:rsidRPr="007C0BAB">
        <w:rPr>
          <w:sz w:val="28"/>
          <w:szCs w:val="28"/>
        </w:rPr>
        <w:t xml:space="preserve">. К полномочиям кадровой службы государственного органа в рамках проведения процедур комплексной оценки относятся: </w:t>
      </w:r>
    </w:p>
    <w:p w:rsidR="00E76B42" w:rsidRPr="007C0BAB" w:rsidRDefault="00E76B42" w:rsidP="00DD5E3C">
      <w:pPr>
        <w:pStyle w:val="Doc-"/>
        <w:spacing w:line="240" w:lineRule="auto"/>
        <w:ind w:left="0" w:firstLine="567"/>
        <w:rPr>
          <w:sz w:val="28"/>
          <w:szCs w:val="28"/>
        </w:rPr>
      </w:pPr>
      <w:r w:rsidRPr="007C0BAB">
        <w:rPr>
          <w:sz w:val="28"/>
          <w:szCs w:val="28"/>
        </w:rPr>
        <w:t xml:space="preserve">подготовка и организация проведения процедур комплексной оценки в государственном органе; </w:t>
      </w:r>
    </w:p>
    <w:p w:rsidR="00E76B42" w:rsidRPr="007C0BAB" w:rsidRDefault="00E76B42" w:rsidP="00DD5E3C">
      <w:pPr>
        <w:pStyle w:val="Doc-"/>
        <w:spacing w:line="240" w:lineRule="auto"/>
        <w:ind w:left="0" w:firstLine="567"/>
        <w:rPr>
          <w:sz w:val="28"/>
          <w:szCs w:val="28"/>
        </w:rPr>
      </w:pPr>
      <w:r w:rsidRPr="007C0BAB">
        <w:rPr>
          <w:sz w:val="28"/>
          <w:szCs w:val="28"/>
        </w:rPr>
        <w:t xml:space="preserve">документационное обеспечение процедур комплексной оценки и консультативная поддержка при проведении оценочных мероприятий; </w:t>
      </w:r>
    </w:p>
    <w:p w:rsidR="00E76B42" w:rsidRPr="007C0BAB" w:rsidRDefault="00E76B42" w:rsidP="00DD5E3C">
      <w:pPr>
        <w:pStyle w:val="Doc-"/>
        <w:spacing w:line="240" w:lineRule="auto"/>
        <w:ind w:left="0" w:firstLine="567"/>
        <w:rPr>
          <w:sz w:val="28"/>
          <w:szCs w:val="28"/>
        </w:rPr>
      </w:pPr>
      <w:proofErr w:type="gramStart"/>
      <w:r w:rsidRPr="007C0BAB">
        <w:rPr>
          <w:sz w:val="28"/>
          <w:szCs w:val="28"/>
        </w:rPr>
        <w:t>контроль за</w:t>
      </w:r>
      <w:proofErr w:type="gramEnd"/>
      <w:r w:rsidRPr="007C0BAB">
        <w:rPr>
          <w:sz w:val="28"/>
          <w:szCs w:val="28"/>
        </w:rPr>
        <w:t xml:space="preserve"> соблюдением всеми участниками комплексной оценки установленных процедур и графика проведения комплексной оценки; </w:t>
      </w:r>
    </w:p>
    <w:p w:rsidR="00E76B42" w:rsidRPr="007C0BAB" w:rsidRDefault="00E76B42" w:rsidP="00DD5E3C">
      <w:pPr>
        <w:pStyle w:val="Doc-"/>
        <w:spacing w:line="240" w:lineRule="auto"/>
        <w:ind w:left="0" w:firstLine="567"/>
        <w:rPr>
          <w:sz w:val="28"/>
          <w:szCs w:val="28"/>
        </w:rPr>
      </w:pPr>
      <w:r w:rsidRPr="007C0BAB">
        <w:rPr>
          <w:sz w:val="28"/>
          <w:szCs w:val="28"/>
        </w:rPr>
        <w:t>занесение результатов комплексной оценки в личные дела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 xml:space="preserve">подготовка сводных аналитических отчетов по результатам комплексной оценки профессиональной служебной деятельности гражданских служащих в государственном органе. </w:t>
      </w:r>
    </w:p>
    <w:p w:rsidR="00E76B42" w:rsidRPr="007C0BAB" w:rsidRDefault="00E76B42" w:rsidP="00DD5E3C">
      <w:pPr>
        <w:pStyle w:val="Doc-1"/>
        <w:spacing w:line="240" w:lineRule="auto"/>
        <w:ind w:firstLine="567"/>
        <w:rPr>
          <w:sz w:val="28"/>
          <w:szCs w:val="28"/>
        </w:rPr>
      </w:pPr>
      <w:r w:rsidRPr="007C0BAB">
        <w:rPr>
          <w:sz w:val="28"/>
          <w:szCs w:val="28"/>
        </w:rPr>
        <w:t xml:space="preserve">В целях реализации указанных полномочий кадровая служба государственного органа: </w:t>
      </w:r>
    </w:p>
    <w:p w:rsidR="00E76B42" w:rsidRPr="007C0BAB" w:rsidRDefault="00E76B42" w:rsidP="00DD5E3C">
      <w:pPr>
        <w:pStyle w:val="Doc-1"/>
        <w:spacing w:line="240" w:lineRule="auto"/>
        <w:ind w:firstLine="567"/>
        <w:rPr>
          <w:sz w:val="28"/>
          <w:szCs w:val="28"/>
        </w:rPr>
      </w:pPr>
      <w:r w:rsidRPr="007C0BAB">
        <w:rPr>
          <w:sz w:val="28"/>
          <w:szCs w:val="28"/>
        </w:rPr>
        <w:t xml:space="preserve">1) На этапе подготовки к проведению комплексной оценки: </w:t>
      </w:r>
    </w:p>
    <w:p w:rsidR="00E76B42" w:rsidRPr="007C0BAB" w:rsidRDefault="00E76B42" w:rsidP="00DD5E3C">
      <w:pPr>
        <w:pStyle w:val="Doc-"/>
        <w:spacing w:line="240" w:lineRule="auto"/>
        <w:ind w:left="0" w:firstLine="567"/>
        <w:rPr>
          <w:sz w:val="28"/>
          <w:szCs w:val="28"/>
        </w:rPr>
      </w:pPr>
      <w:r w:rsidRPr="007C0BAB">
        <w:rPr>
          <w:sz w:val="28"/>
          <w:szCs w:val="28"/>
        </w:rPr>
        <w:t xml:space="preserve">разрабатывает проект положения о комплексной оценке профессиональной служебной деятельности гражданских служащих в </w:t>
      </w:r>
      <w:r w:rsidRPr="007C0BAB">
        <w:rPr>
          <w:sz w:val="28"/>
          <w:szCs w:val="28"/>
        </w:rPr>
        <w:lastRenderedPageBreak/>
        <w:t>государственном органе;</w:t>
      </w:r>
    </w:p>
    <w:p w:rsidR="00E76B42" w:rsidRPr="007C0BAB" w:rsidRDefault="00E76B42" w:rsidP="00DD5E3C">
      <w:pPr>
        <w:pStyle w:val="Doc-"/>
        <w:spacing w:line="240" w:lineRule="auto"/>
        <w:ind w:left="0" w:firstLine="567"/>
        <w:rPr>
          <w:sz w:val="28"/>
          <w:szCs w:val="28"/>
        </w:rPr>
      </w:pPr>
      <w:r w:rsidRPr="007C0BAB">
        <w:rPr>
          <w:sz w:val="28"/>
          <w:szCs w:val="28"/>
        </w:rPr>
        <w:t xml:space="preserve">формирует списки оцениваемых гражданских служащих; </w:t>
      </w:r>
    </w:p>
    <w:p w:rsidR="00E76B42" w:rsidRPr="007C0BAB" w:rsidRDefault="00E76B42" w:rsidP="00DD5E3C">
      <w:pPr>
        <w:pStyle w:val="Doc-"/>
        <w:spacing w:line="240" w:lineRule="auto"/>
        <w:ind w:left="0" w:firstLine="567"/>
        <w:rPr>
          <w:sz w:val="28"/>
          <w:szCs w:val="28"/>
        </w:rPr>
      </w:pPr>
      <w:r w:rsidRPr="007C0BAB">
        <w:rPr>
          <w:sz w:val="28"/>
          <w:szCs w:val="28"/>
        </w:rPr>
        <w:t>формирует списки экспертов;</w:t>
      </w:r>
    </w:p>
    <w:p w:rsidR="00E76B42" w:rsidRPr="007C0BAB" w:rsidRDefault="00E76B42" w:rsidP="00DD5E3C">
      <w:pPr>
        <w:pStyle w:val="Doc-"/>
        <w:spacing w:line="240" w:lineRule="auto"/>
        <w:ind w:left="0" w:firstLine="567"/>
        <w:rPr>
          <w:sz w:val="28"/>
          <w:szCs w:val="28"/>
        </w:rPr>
      </w:pPr>
      <w:r w:rsidRPr="007C0BAB">
        <w:rPr>
          <w:sz w:val="28"/>
          <w:szCs w:val="28"/>
        </w:rPr>
        <w:t>определяет методы проведения процедур комплексной оценки. При определении методов проведения общественной оценки кадровая служба взаимодействует со структурным подразделением государственного органа, ответственного за техническую организацию общественной оценки, представителями общественного совета;</w:t>
      </w:r>
    </w:p>
    <w:p w:rsidR="00E76B42" w:rsidRPr="007C0BAB" w:rsidRDefault="00E76B42" w:rsidP="00DD5E3C">
      <w:pPr>
        <w:pStyle w:val="Doc-"/>
        <w:spacing w:line="240" w:lineRule="auto"/>
        <w:ind w:left="0" w:firstLine="567"/>
        <w:rPr>
          <w:sz w:val="28"/>
          <w:szCs w:val="28"/>
        </w:rPr>
      </w:pPr>
      <w:r w:rsidRPr="007C0BAB">
        <w:rPr>
          <w:sz w:val="28"/>
          <w:szCs w:val="28"/>
        </w:rPr>
        <w:t>готовит проект графика проведения очередной комплексной оценки профессиональной служебной деятельности гражданских служащих на очередной календарный год;</w:t>
      </w:r>
    </w:p>
    <w:p w:rsidR="00E76B42" w:rsidRPr="007C0BAB" w:rsidRDefault="00E76B42" w:rsidP="00DD5E3C">
      <w:pPr>
        <w:pStyle w:val="Doc-"/>
        <w:spacing w:line="240" w:lineRule="auto"/>
        <w:ind w:left="0" w:firstLine="567"/>
        <w:rPr>
          <w:sz w:val="28"/>
          <w:szCs w:val="28"/>
        </w:rPr>
      </w:pPr>
      <w:r w:rsidRPr="007C0BAB">
        <w:rPr>
          <w:sz w:val="28"/>
          <w:szCs w:val="28"/>
        </w:rPr>
        <w:t>готовит проект приказа государственного органа о проведении очередной комплексной оценки профессиональной служебной деятельности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готовит проект приказа об оценочной комиссии государственного органа, которым утверждается ее состав;</w:t>
      </w:r>
    </w:p>
    <w:p w:rsidR="00E76B42" w:rsidRPr="007C0BAB" w:rsidRDefault="00E76B42" w:rsidP="00DD5E3C">
      <w:pPr>
        <w:pStyle w:val="Doc-"/>
        <w:spacing w:line="240" w:lineRule="auto"/>
        <w:ind w:left="0" w:firstLine="567"/>
        <w:rPr>
          <w:sz w:val="28"/>
          <w:szCs w:val="28"/>
        </w:rPr>
      </w:pPr>
      <w:r w:rsidRPr="007C0BAB">
        <w:rPr>
          <w:sz w:val="28"/>
          <w:szCs w:val="28"/>
        </w:rPr>
        <w:t>обеспечивает ознакомление оцениваемых гражданских служащих, экспертов и членов оценочной комиссии с приказом о проведении очередной комплексной оценки;</w:t>
      </w:r>
    </w:p>
    <w:p w:rsidR="00E76B42" w:rsidRPr="007C0BAB" w:rsidRDefault="00E76B42" w:rsidP="00DD5E3C">
      <w:pPr>
        <w:pStyle w:val="Doc-"/>
        <w:spacing w:line="240" w:lineRule="auto"/>
        <w:ind w:left="0" w:firstLine="567"/>
        <w:rPr>
          <w:sz w:val="28"/>
          <w:szCs w:val="28"/>
        </w:rPr>
      </w:pPr>
      <w:r w:rsidRPr="007C0BAB">
        <w:rPr>
          <w:sz w:val="28"/>
          <w:szCs w:val="28"/>
        </w:rPr>
        <w:t>совместно с руководителями структурных подразделений государственного органа разрабатывает модели оценки профессиональных каче</w:t>
      </w:r>
      <w:proofErr w:type="gramStart"/>
      <w:r w:rsidRPr="007C0BAB">
        <w:rPr>
          <w:sz w:val="28"/>
          <w:szCs w:val="28"/>
        </w:rPr>
        <w:t>ств дл</w:t>
      </w:r>
      <w:proofErr w:type="gramEnd"/>
      <w:r w:rsidRPr="007C0BAB">
        <w:rPr>
          <w:sz w:val="28"/>
          <w:szCs w:val="28"/>
        </w:rPr>
        <w:t>я должностей (групп должностей) гражданской службы, перечень показателей эффективности и результативности, используемых при оценке эффективности и результативности профессиональной служебной деятельности гражданских служащих.</w:t>
      </w:r>
    </w:p>
    <w:p w:rsidR="00E76B42" w:rsidRPr="007C0BAB" w:rsidRDefault="00E76B42" w:rsidP="00DD5E3C">
      <w:pPr>
        <w:pStyle w:val="Doc-1"/>
        <w:spacing w:line="240" w:lineRule="auto"/>
        <w:ind w:firstLine="567"/>
        <w:rPr>
          <w:sz w:val="28"/>
          <w:szCs w:val="28"/>
        </w:rPr>
      </w:pPr>
      <w:r w:rsidRPr="007C0BAB">
        <w:rPr>
          <w:sz w:val="28"/>
          <w:szCs w:val="28"/>
        </w:rPr>
        <w:t xml:space="preserve">2) На этапе проведения комплексной оценки: </w:t>
      </w:r>
    </w:p>
    <w:p w:rsidR="00E76B42" w:rsidRPr="007C0BAB" w:rsidRDefault="00E76B42" w:rsidP="00DD5E3C">
      <w:pPr>
        <w:pStyle w:val="Doc-"/>
        <w:spacing w:line="240" w:lineRule="auto"/>
        <w:ind w:left="0" w:firstLine="567"/>
        <w:rPr>
          <w:sz w:val="28"/>
          <w:szCs w:val="28"/>
        </w:rPr>
      </w:pPr>
      <w:r w:rsidRPr="007C0BAB">
        <w:rPr>
          <w:sz w:val="28"/>
          <w:szCs w:val="28"/>
        </w:rPr>
        <w:t>совместно с оцениваемыми гражданскими служащими и их руководителями участвует в разработке карт эффективности и результативности;</w:t>
      </w:r>
    </w:p>
    <w:p w:rsidR="00E76B42" w:rsidRPr="007C0BAB" w:rsidRDefault="00E76B42" w:rsidP="00DD5E3C">
      <w:pPr>
        <w:pStyle w:val="Doc-"/>
        <w:spacing w:line="240" w:lineRule="auto"/>
        <w:ind w:left="0" w:firstLine="567"/>
        <w:rPr>
          <w:sz w:val="28"/>
          <w:szCs w:val="28"/>
        </w:rPr>
      </w:pPr>
      <w:r w:rsidRPr="007C0BAB">
        <w:rPr>
          <w:sz w:val="28"/>
          <w:szCs w:val="28"/>
        </w:rPr>
        <w:t>формируют бланки отчета о результатах оценки квалификации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формирует бланки оценки и самооценки профессиональных качеств;</w:t>
      </w:r>
    </w:p>
    <w:p w:rsidR="00E76B42" w:rsidRPr="007C0BAB" w:rsidRDefault="00E76B42" w:rsidP="00DD5E3C">
      <w:pPr>
        <w:pStyle w:val="Doc-"/>
        <w:spacing w:line="240" w:lineRule="auto"/>
        <w:ind w:left="0" w:firstLine="567"/>
        <w:rPr>
          <w:sz w:val="28"/>
          <w:szCs w:val="28"/>
        </w:rPr>
      </w:pPr>
      <w:r w:rsidRPr="007C0BAB">
        <w:rPr>
          <w:sz w:val="28"/>
          <w:szCs w:val="28"/>
        </w:rPr>
        <w:t xml:space="preserve">рассылает бланки оценки и самооценки профессиональных качеств экспертам и оцениваемым гражданским служащим соответственно; </w:t>
      </w:r>
    </w:p>
    <w:p w:rsidR="00E76B42" w:rsidRPr="007C0BAB" w:rsidRDefault="00E76B42" w:rsidP="00DD5E3C">
      <w:pPr>
        <w:pStyle w:val="Doc-"/>
        <w:spacing w:line="240" w:lineRule="auto"/>
        <w:ind w:left="0" w:firstLine="567"/>
        <w:rPr>
          <w:sz w:val="28"/>
          <w:szCs w:val="28"/>
        </w:rPr>
      </w:pPr>
      <w:r w:rsidRPr="007C0BAB">
        <w:rPr>
          <w:sz w:val="28"/>
          <w:szCs w:val="28"/>
        </w:rPr>
        <w:t xml:space="preserve">собирает заполненные бланки оценки и самооценки профессиональных качеств, карты эффективности и результативности, бланки оценки квалификации гражданских служащих по завершению отчетного периода. </w:t>
      </w:r>
    </w:p>
    <w:p w:rsidR="00E76B42" w:rsidRPr="007C0BAB" w:rsidRDefault="00E76B42" w:rsidP="00DD5E3C">
      <w:pPr>
        <w:pStyle w:val="Doc-1"/>
        <w:spacing w:line="240" w:lineRule="auto"/>
        <w:ind w:firstLine="567"/>
        <w:rPr>
          <w:sz w:val="28"/>
          <w:szCs w:val="28"/>
        </w:rPr>
      </w:pPr>
      <w:r w:rsidRPr="007C0BAB">
        <w:rPr>
          <w:sz w:val="28"/>
          <w:szCs w:val="28"/>
        </w:rPr>
        <w:t xml:space="preserve">3) На этапе подведения итогов комплексной оценки: </w:t>
      </w:r>
    </w:p>
    <w:p w:rsidR="00E76B42" w:rsidRPr="007C0BAB" w:rsidRDefault="00E76B42" w:rsidP="00DD5E3C">
      <w:pPr>
        <w:pStyle w:val="Doc-"/>
        <w:spacing w:line="240" w:lineRule="auto"/>
        <w:ind w:left="0" w:firstLine="567"/>
        <w:rPr>
          <w:sz w:val="28"/>
          <w:szCs w:val="28"/>
        </w:rPr>
      </w:pPr>
      <w:r w:rsidRPr="007C0BAB">
        <w:rPr>
          <w:sz w:val="28"/>
          <w:szCs w:val="28"/>
        </w:rPr>
        <w:t>формирует сводные и индивидуальные отчеты о результатах отдельных элементов комплексной оценки, индивидуальные отчеты о результатах комплексной оценки профессиональной служебной деятельности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 xml:space="preserve">направляет индивидуальные отчеты о результатах комплексной </w:t>
      </w:r>
      <w:r w:rsidRPr="007C0BAB">
        <w:rPr>
          <w:sz w:val="28"/>
          <w:szCs w:val="28"/>
        </w:rPr>
        <w:lastRenderedPageBreak/>
        <w:t>оценки профессиональной служебной деятельности гражданских служащих на утверждение оценочной комиссии;</w:t>
      </w:r>
    </w:p>
    <w:p w:rsidR="00E76B42" w:rsidRPr="007C0BAB" w:rsidRDefault="00E76B42" w:rsidP="00DD5E3C">
      <w:pPr>
        <w:pStyle w:val="Doc-"/>
        <w:spacing w:line="240" w:lineRule="auto"/>
        <w:ind w:left="0" w:firstLine="567"/>
        <w:rPr>
          <w:sz w:val="28"/>
          <w:szCs w:val="28"/>
        </w:rPr>
      </w:pPr>
      <w:r w:rsidRPr="007C0BAB">
        <w:rPr>
          <w:sz w:val="28"/>
          <w:szCs w:val="28"/>
        </w:rPr>
        <w:t xml:space="preserve">вносит корректировки в индивидуальные отчеты о результатах комплексной оценки профессиональной служебной деятельности гражданских служащих по решению оценочной комиссии. </w:t>
      </w:r>
    </w:p>
    <w:p w:rsidR="00E76B42" w:rsidRPr="007C0BAB" w:rsidRDefault="00E76B42" w:rsidP="00DD5E3C">
      <w:pPr>
        <w:pStyle w:val="Doc-1"/>
        <w:spacing w:line="240" w:lineRule="auto"/>
        <w:ind w:firstLine="567"/>
        <w:rPr>
          <w:sz w:val="28"/>
          <w:szCs w:val="28"/>
        </w:rPr>
      </w:pPr>
      <w:r w:rsidRPr="007C0BAB">
        <w:rPr>
          <w:sz w:val="28"/>
          <w:szCs w:val="28"/>
        </w:rPr>
        <w:t>6.</w:t>
      </w:r>
      <w:r w:rsidR="00F16C69">
        <w:rPr>
          <w:sz w:val="28"/>
          <w:szCs w:val="28"/>
        </w:rPr>
        <w:t>4</w:t>
      </w:r>
      <w:r w:rsidRPr="007C0BAB">
        <w:rPr>
          <w:sz w:val="28"/>
          <w:szCs w:val="28"/>
        </w:rPr>
        <w:t xml:space="preserve">. Оцениваемые гражданские служащие в ходе проведения комплексной оценки обязаны: </w:t>
      </w:r>
    </w:p>
    <w:p w:rsidR="00E76B42" w:rsidRPr="007C0BAB" w:rsidRDefault="00E76B42" w:rsidP="00DD5E3C">
      <w:pPr>
        <w:pStyle w:val="Doc-"/>
        <w:spacing w:line="240" w:lineRule="auto"/>
        <w:ind w:left="0" w:firstLine="567"/>
        <w:rPr>
          <w:sz w:val="28"/>
          <w:szCs w:val="28"/>
        </w:rPr>
      </w:pPr>
      <w:r w:rsidRPr="007C0BAB">
        <w:rPr>
          <w:sz w:val="28"/>
          <w:szCs w:val="28"/>
        </w:rPr>
        <w:t>совместно с непосредственными руководителями в начале отчетного периода формулировать цели профессиональной служебной деятельности, ключевые показатели эффективности и результативности, целевые значения ключевых показателей эффективности и результативности и их весовые значения;</w:t>
      </w:r>
    </w:p>
    <w:p w:rsidR="00E76B42" w:rsidRPr="007C0BAB" w:rsidRDefault="00E76B42" w:rsidP="00DD5E3C">
      <w:pPr>
        <w:pStyle w:val="Doc-"/>
        <w:spacing w:line="240" w:lineRule="auto"/>
        <w:ind w:left="0" w:firstLine="567"/>
        <w:rPr>
          <w:sz w:val="28"/>
          <w:szCs w:val="28"/>
        </w:rPr>
      </w:pPr>
      <w:r w:rsidRPr="007C0BAB">
        <w:rPr>
          <w:sz w:val="28"/>
          <w:szCs w:val="28"/>
        </w:rPr>
        <w:t>предоставлять по запросу экспертов информацию о своей профессиональной служебной деятельности за отчетный период для подведения итогов комплексной оценки и оценки отдельных ее элементов;</w:t>
      </w:r>
    </w:p>
    <w:p w:rsidR="00E76B42" w:rsidRPr="007C0BAB" w:rsidRDefault="00E76B42" w:rsidP="00DD5E3C">
      <w:pPr>
        <w:pStyle w:val="Doc-"/>
        <w:spacing w:line="240" w:lineRule="auto"/>
        <w:ind w:left="0" w:firstLine="567"/>
        <w:rPr>
          <w:sz w:val="28"/>
          <w:szCs w:val="28"/>
        </w:rPr>
      </w:pPr>
      <w:r w:rsidRPr="007C0BAB">
        <w:rPr>
          <w:sz w:val="28"/>
          <w:szCs w:val="28"/>
        </w:rPr>
        <w:t>заполнять отчетные формы при проведении процедур комплексной оценки, в том числе бланки самооценки, являющиеся приложениями к картам эффективности и результативности, бланки самооценки профессиональных качеств;</w:t>
      </w:r>
    </w:p>
    <w:p w:rsidR="00E76B42" w:rsidRPr="007C0BAB" w:rsidRDefault="00E76B42" w:rsidP="00DD5E3C">
      <w:pPr>
        <w:pStyle w:val="Doc-"/>
        <w:spacing w:line="240" w:lineRule="auto"/>
        <w:ind w:left="0" w:firstLine="567"/>
        <w:rPr>
          <w:sz w:val="28"/>
          <w:szCs w:val="28"/>
        </w:rPr>
      </w:pPr>
      <w:r w:rsidRPr="007C0BAB">
        <w:rPr>
          <w:sz w:val="28"/>
          <w:szCs w:val="28"/>
        </w:rPr>
        <w:t>участвовать в оценочных интервью с непосредственными руководителями для обсуждения результатов оценки по завершению отчетного периода и планированию целей, ключевых показателей результативности, их целевых значений и весов, разработке планов мероприятий, направленных на развитие гражданских служащих в соответствии с рекомендациями по результатам оценки.</w:t>
      </w:r>
    </w:p>
    <w:p w:rsidR="00E76B42" w:rsidRPr="007C0BAB" w:rsidRDefault="00E76B42" w:rsidP="00DD5E3C">
      <w:pPr>
        <w:pStyle w:val="Doc-"/>
        <w:numPr>
          <w:ilvl w:val="0"/>
          <w:numId w:val="0"/>
        </w:numPr>
        <w:spacing w:line="240" w:lineRule="auto"/>
        <w:ind w:firstLine="567"/>
        <w:rPr>
          <w:sz w:val="28"/>
          <w:szCs w:val="28"/>
        </w:rPr>
      </w:pPr>
      <w:r w:rsidRPr="007C0BAB">
        <w:rPr>
          <w:sz w:val="28"/>
          <w:szCs w:val="28"/>
        </w:rPr>
        <w:t>Гражданский служащий вправе знакомится с результатами комплексной оценки своей профессиональной служебной деятельности и результатами оценки отдельных ее элементов.</w:t>
      </w:r>
    </w:p>
    <w:p w:rsidR="00E76B42" w:rsidRPr="007C0BAB" w:rsidRDefault="00E76B42" w:rsidP="00DD5E3C">
      <w:pPr>
        <w:pStyle w:val="Doc-1"/>
        <w:spacing w:line="240" w:lineRule="auto"/>
        <w:ind w:firstLine="567"/>
        <w:rPr>
          <w:sz w:val="28"/>
          <w:szCs w:val="28"/>
        </w:rPr>
      </w:pPr>
      <w:r w:rsidRPr="007C0BAB">
        <w:rPr>
          <w:sz w:val="28"/>
          <w:szCs w:val="28"/>
        </w:rPr>
        <w:t>В случае несогласия с результатами комплексной оценки гражданские служащие вправе подавать апелляции в оценочную комиссию.</w:t>
      </w:r>
    </w:p>
    <w:p w:rsidR="00E76B42" w:rsidRPr="007C0BAB" w:rsidRDefault="00E76B42" w:rsidP="00DD5E3C">
      <w:pPr>
        <w:pStyle w:val="Doc-1"/>
        <w:spacing w:line="240" w:lineRule="auto"/>
        <w:ind w:firstLine="567"/>
        <w:rPr>
          <w:sz w:val="28"/>
          <w:szCs w:val="28"/>
        </w:rPr>
      </w:pPr>
      <w:r w:rsidRPr="007C0BAB">
        <w:rPr>
          <w:sz w:val="28"/>
          <w:szCs w:val="28"/>
        </w:rPr>
        <w:t>6.</w:t>
      </w:r>
      <w:r w:rsidR="00F16C69">
        <w:rPr>
          <w:sz w:val="28"/>
          <w:szCs w:val="28"/>
        </w:rPr>
        <w:t>5</w:t>
      </w:r>
      <w:r w:rsidRPr="007C0BAB">
        <w:rPr>
          <w:sz w:val="28"/>
          <w:szCs w:val="28"/>
        </w:rPr>
        <w:t xml:space="preserve">. Эксперты – непосредственные руководители оцениваемых гражданских служащих в ходе проведения комплексной оценки обязаны: </w:t>
      </w:r>
    </w:p>
    <w:p w:rsidR="00E76B42" w:rsidRPr="007C0BAB" w:rsidRDefault="00E76B42" w:rsidP="00DD5E3C">
      <w:pPr>
        <w:pStyle w:val="Doc-"/>
        <w:spacing w:line="240" w:lineRule="auto"/>
        <w:ind w:left="0" w:firstLine="567"/>
        <w:rPr>
          <w:sz w:val="28"/>
          <w:szCs w:val="28"/>
        </w:rPr>
      </w:pPr>
      <w:r w:rsidRPr="007C0BAB">
        <w:rPr>
          <w:sz w:val="28"/>
          <w:szCs w:val="28"/>
        </w:rPr>
        <w:t xml:space="preserve">совместно с оцениваемыми гражданскими служащими в начале отчетного периода формулировать цели профессиональной служебной деятельности оцениваемых гражданских служащих, ключевые показатели эффективности и результативности, целевые значения ключевых показателей эффективности и результативности и их весовые значения; </w:t>
      </w:r>
    </w:p>
    <w:p w:rsidR="00E76B42" w:rsidRPr="007C0BAB" w:rsidRDefault="00E76B42" w:rsidP="00DD5E3C">
      <w:pPr>
        <w:pStyle w:val="Doc-"/>
        <w:spacing w:line="240" w:lineRule="auto"/>
        <w:ind w:left="0" w:firstLine="567"/>
        <w:rPr>
          <w:sz w:val="28"/>
          <w:szCs w:val="28"/>
        </w:rPr>
      </w:pPr>
      <w:r w:rsidRPr="007C0BAB">
        <w:rPr>
          <w:sz w:val="28"/>
          <w:szCs w:val="28"/>
        </w:rPr>
        <w:t>заполнять отчетные формы при проведении процедур комплексной оценки, в том числе карты эффективности и результативности, бланки оценки профессиональных качеств, отчет о результатах оценки квалификации гражданских служащих;</w:t>
      </w:r>
    </w:p>
    <w:p w:rsidR="00E76B42" w:rsidRPr="007C0BAB" w:rsidRDefault="00E76B42" w:rsidP="00DD5E3C">
      <w:pPr>
        <w:pStyle w:val="Doc-"/>
        <w:spacing w:line="240" w:lineRule="auto"/>
        <w:ind w:left="0" w:firstLine="567"/>
        <w:rPr>
          <w:sz w:val="28"/>
          <w:szCs w:val="28"/>
        </w:rPr>
      </w:pPr>
      <w:proofErr w:type="gramStart"/>
      <w:r w:rsidRPr="007C0BAB">
        <w:rPr>
          <w:sz w:val="28"/>
          <w:szCs w:val="28"/>
        </w:rPr>
        <w:t xml:space="preserve">проводить совещания (оценочные интервью) с находящимися в его подчинении оцениваемыми гражданскими служащими в целях обсуждения итоговых результатов комплексной оценки по завершению отчетного </w:t>
      </w:r>
      <w:r w:rsidRPr="007C0BAB">
        <w:rPr>
          <w:sz w:val="28"/>
          <w:szCs w:val="28"/>
        </w:rPr>
        <w:lastRenderedPageBreak/>
        <w:t>периода и планирования целей их профессиональной служебной деятельности, ключевых показателей эффективности и результативности, их целевых значений и весов на следующий отчетный период, разработки планов мероприятий, направленных на профессиональное развитие гражданских служащих в соответствии с рекомендациями по результатам комплексной</w:t>
      </w:r>
      <w:proofErr w:type="gramEnd"/>
      <w:r w:rsidRPr="007C0BAB">
        <w:rPr>
          <w:sz w:val="28"/>
          <w:szCs w:val="28"/>
        </w:rPr>
        <w:t xml:space="preserve"> оценки;</w:t>
      </w:r>
    </w:p>
    <w:p w:rsidR="00E76B42" w:rsidRPr="007C0BAB" w:rsidRDefault="00E76B42" w:rsidP="00DD5E3C">
      <w:pPr>
        <w:pStyle w:val="Doc-"/>
        <w:spacing w:line="240" w:lineRule="auto"/>
        <w:ind w:left="0" w:firstLine="567"/>
        <w:rPr>
          <w:sz w:val="28"/>
          <w:szCs w:val="28"/>
        </w:rPr>
      </w:pPr>
      <w:r w:rsidRPr="007C0BAB">
        <w:rPr>
          <w:sz w:val="28"/>
          <w:szCs w:val="28"/>
        </w:rPr>
        <w:t>согласовывать индивидуальные отчеты о результатах комплексной оценки профессиональной служебной деятельности гражданских служащих и оценки профессиональных качеств, готовить предложения о внесении изменений и дополнений в индивидуальные отчеты;</w:t>
      </w:r>
    </w:p>
    <w:p w:rsidR="00E76B42" w:rsidRPr="007C0BAB" w:rsidRDefault="00E76B42" w:rsidP="00DD5E3C">
      <w:pPr>
        <w:pStyle w:val="Doc-"/>
        <w:spacing w:line="240" w:lineRule="auto"/>
        <w:ind w:left="0" w:firstLine="567"/>
        <w:rPr>
          <w:sz w:val="28"/>
          <w:szCs w:val="28"/>
        </w:rPr>
      </w:pPr>
      <w:r w:rsidRPr="007C0BAB">
        <w:rPr>
          <w:sz w:val="28"/>
          <w:szCs w:val="28"/>
        </w:rPr>
        <w:t xml:space="preserve">участвовать в процедуре рассмотрения апелляций оцениваемых гражданских служащих, проводимой оценочной комиссией. </w:t>
      </w:r>
    </w:p>
    <w:p w:rsidR="00E76B42" w:rsidRPr="007C0BAB" w:rsidRDefault="00E76B42" w:rsidP="00DD5E3C">
      <w:pPr>
        <w:pStyle w:val="Doc-1"/>
        <w:spacing w:line="240" w:lineRule="auto"/>
        <w:ind w:firstLine="567"/>
        <w:rPr>
          <w:sz w:val="28"/>
          <w:szCs w:val="28"/>
        </w:rPr>
      </w:pPr>
      <w:r w:rsidRPr="007C0BAB">
        <w:rPr>
          <w:sz w:val="28"/>
          <w:szCs w:val="28"/>
        </w:rPr>
        <w:t>Эксперты – непосредственные руководители оцениваемых гражданских служащих в ходе проведения комплексной оценки вправе запрашивать информацию у оцениваемых гражданских служащих, кадровых служб и иных структурных подразделений государственного органа, необходимую для формирования отчетных форм по отдельным элементам комплексной оценки.</w:t>
      </w:r>
    </w:p>
    <w:p w:rsidR="00E76B42" w:rsidRPr="007C0BAB" w:rsidRDefault="00E76B42" w:rsidP="00DD5E3C">
      <w:pPr>
        <w:pStyle w:val="Doc-1"/>
        <w:spacing w:line="240" w:lineRule="auto"/>
        <w:ind w:firstLine="567"/>
        <w:rPr>
          <w:sz w:val="28"/>
          <w:szCs w:val="28"/>
        </w:rPr>
      </w:pPr>
      <w:r w:rsidRPr="007C0BAB">
        <w:rPr>
          <w:sz w:val="28"/>
          <w:szCs w:val="28"/>
        </w:rPr>
        <w:t>6.</w:t>
      </w:r>
      <w:r w:rsidR="00F16C69">
        <w:rPr>
          <w:sz w:val="28"/>
          <w:szCs w:val="28"/>
        </w:rPr>
        <w:t>6</w:t>
      </w:r>
      <w:r w:rsidRPr="007C0BAB">
        <w:rPr>
          <w:sz w:val="28"/>
          <w:szCs w:val="28"/>
        </w:rPr>
        <w:t xml:space="preserve">. Оценивающие эксперты – вышестоящие руководители оцениваемых гражданских служащих в ходе проведения комплексной оценки обязаны: </w:t>
      </w:r>
    </w:p>
    <w:p w:rsidR="00E76B42" w:rsidRPr="007C0BAB" w:rsidRDefault="00E76B42" w:rsidP="00DD5E3C">
      <w:pPr>
        <w:pStyle w:val="Doc-"/>
        <w:spacing w:line="240" w:lineRule="auto"/>
        <w:ind w:left="0" w:firstLine="567"/>
        <w:rPr>
          <w:sz w:val="28"/>
          <w:szCs w:val="28"/>
        </w:rPr>
      </w:pPr>
      <w:r w:rsidRPr="007C0BAB">
        <w:rPr>
          <w:sz w:val="28"/>
          <w:szCs w:val="28"/>
        </w:rPr>
        <w:t xml:space="preserve">заполнять отчетные формы оценки, в т.ч. бланки оценки </w:t>
      </w:r>
      <w:r w:rsidR="00BE5332" w:rsidRPr="007C0BAB">
        <w:rPr>
          <w:sz w:val="28"/>
          <w:szCs w:val="28"/>
        </w:rPr>
        <w:t>профессиональных</w:t>
      </w:r>
      <w:r w:rsidRPr="007C0BAB">
        <w:rPr>
          <w:sz w:val="28"/>
          <w:szCs w:val="28"/>
        </w:rPr>
        <w:t xml:space="preserve"> качеств, отчеты по оценке на соответствие квалификационным требованиям;</w:t>
      </w:r>
    </w:p>
    <w:p w:rsidR="00E76B42" w:rsidRPr="007C0BAB" w:rsidRDefault="00E76B42" w:rsidP="00DD5E3C">
      <w:pPr>
        <w:pStyle w:val="Doc-"/>
        <w:spacing w:line="240" w:lineRule="auto"/>
        <w:ind w:left="0" w:firstLine="567"/>
        <w:rPr>
          <w:sz w:val="28"/>
          <w:szCs w:val="28"/>
        </w:rPr>
      </w:pPr>
      <w:r w:rsidRPr="007C0BAB">
        <w:rPr>
          <w:sz w:val="28"/>
          <w:szCs w:val="28"/>
        </w:rPr>
        <w:t>утверждать карты результативности оцениваемых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участвовать в процедуре рассмотрения апелляций оцениваемых гражданских служащих, проводимой оценочной комиссией;</w:t>
      </w:r>
    </w:p>
    <w:p w:rsidR="00E76B42" w:rsidRPr="007C0BAB" w:rsidRDefault="00E76B42" w:rsidP="00DD5E3C">
      <w:pPr>
        <w:pStyle w:val="Doc-"/>
        <w:spacing w:line="240" w:lineRule="auto"/>
        <w:ind w:left="0" w:firstLine="567"/>
        <w:rPr>
          <w:sz w:val="28"/>
          <w:szCs w:val="28"/>
        </w:rPr>
      </w:pPr>
      <w:r w:rsidRPr="007C0BAB">
        <w:rPr>
          <w:sz w:val="28"/>
          <w:szCs w:val="28"/>
        </w:rPr>
        <w:t>рассматривать спорные вопросы при проведении оценки до подачи апелляции в оценочную комиссию.</w:t>
      </w:r>
    </w:p>
    <w:p w:rsidR="00E76B42" w:rsidRPr="007C0BAB" w:rsidRDefault="00E76B42" w:rsidP="00DD5E3C">
      <w:pPr>
        <w:pStyle w:val="Doc-1"/>
        <w:spacing w:line="240" w:lineRule="auto"/>
        <w:ind w:firstLine="567"/>
        <w:rPr>
          <w:sz w:val="28"/>
          <w:szCs w:val="28"/>
        </w:rPr>
      </w:pPr>
      <w:r w:rsidRPr="007C0BAB">
        <w:rPr>
          <w:sz w:val="28"/>
          <w:szCs w:val="28"/>
        </w:rPr>
        <w:t>6.</w:t>
      </w:r>
      <w:r w:rsidR="00F16C69">
        <w:rPr>
          <w:sz w:val="28"/>
          <w:szCs w:val="28"/>
        </w:rPr>
        <w:t>7</w:t>
      </w:r>
      <w:r w:rsidRPr="007C0BAB">
        <w:rPr>
          <w:sz w:val="28"/>
          <w:szCs w:val="28"/>
        </w:rPr>
        <w:t>. Общественный совет</w:t>
      </w:r>
      <w:r w:rsidR="002F6036" w:rsidRPr="007C0BAB">
        <w:rPr>
          <w:sz w:val="28"/>
          <w:szCs w:val="28"/>
        </w:rPr>
        <w:t>, образованный</w:t>
      </w:r>
      <w:r w:rsidRPr="007C0BAB">
        <w:rPr>
          <w:sz w:val="28"/>
          <w:szCs w:val="28"/>
        </w:rPr>
        <w:t xml:space="preserve"> при государственном органе (далее – Общественный совет)</w:t>
      </w:r>
      <w:r w:rsidR="002F6036" w:rsidRPr="007C0BAB">
        <w:rPr>
          <w:sz w:val="28"/>
          <w:szCs w:val="28"/>
        </w:rPr>
        <w:t>,</w:t>
      </w:r>
      <w:r w:rsidRPr="007C0BAB">
        <w:rPr>
          <w:sz w:val="28"/>
          <w:szCs w:val="28"/>
        </w:rPr>
        <w:t xml:space="preserve"> в процессе комплексной оценки име</w:t>
      </w:r>
      <w:r w:rsidR="002F6036" w:rsidRPr="007C0BAB">
        <w:rPr>
          <w:sz w:val="28"/>
          <w:szCs w:val="28"/>
        </w:rPr>
        <w:t>е</w:t>
      </w:r>
      <w:r w:rsidRPr="007C0BAB">
        <w:rPr>
          <w:sz w:val="28"/>
          <w:szCs w:val="28"/>
        </w:rPr>
        <w:t xml:space="preserve">т следующие полномочия: </w:t>
      </w:r>
    </w:p>
    <w:p w:rsidR="00E76B42" w:rsidRPr="007C0BAB" w:rsidRDefault="00E76B42" w:rsidP="00DD5E3C">
      <w:pPr>
        <w:pStyle w:val="Doc-"/>
        <w:spacing w:line="240" w:lineRule="auto"/>
        <w:ind w:left="0" w:firstLine="567"/>
        <w:rPr>
          <w:sz w:val="28"/>
          <w:szCs w:val="28"/>
        </w:rPr>
      </w:pPr>
      <w:proofErr w:type="gramStart"/>
      <w:r w:rsidRPr="007C0BAB">
        <w:rPr>
          <w:sz w:val="28"/>
          <w:szCs w:val="28"/>
        </w:rPr>
        <w:t>согласование разработанных кадровой службой перечня гражданских служащих, для оценки эффективности и результативности профессиональной служебной деятельности которых устанавливаются показатели эффективности и результативности, измеряемые на основе общественного мнения, способов сбора информации, отражающей общественное мнение об объекте общественной оценки, показателей эффективности и результативности, измеряемых на основе общественного мнения;</w:t>
      </w:r>
      <w:proofErr w:type="gramEnd"/>
    </w:p>
    <w:p w:rsidR="00E76B42" w:rsidRPr="007C0BAB" w:rsidRDefault="00E76B42" w:rsidP="00DD5E3C">
      <w:pPr>
        <w:pStyle w:val="Doc-"/>
        <w:spacing w:line="240" w:lineRule="auto"/>
        <w:ind w:left="0" w:firstLine="567"/>
        <w:rPr>
          <w:sz w:val="28"/>
          <w:szCs w:val="28"/>
        </w:rPr>
      </w:pPr>
      <w:r w:rsidRPr="007C0BAB">
        <w:rPr>
          <w:sz w:val="28"/>
          <w:szCs w:val="28"/>
        </w:rPr>
        <w:t>участие в процессе сбора информации, отражающей общественное мнение об объекте общественной оценки, для расчета итоговых значений показателей эффективности и результативности, измеряемых на основе общественного мнения;</w:t>
      </w:r>
    </w:p>
    <w:p w:rsidR="00E76B42" w:rsidRPr="007C0BAB" w:rsidRDefault="00E76B42" w:rsidP="00DD5E3C">
      <w:pPr>
        <w:pStyle w:val="Doc-"/>
        <w:spacing w:line="240" w:lineRule="auto"/>
        <w:ind w:left="0" w:firstLine="567"/>
        <w:rPr>
          <w:sz w:val="28"/>
          <w:szCs w:val="28"/>
        </w:rPr>
      </w:pPr>
      <w:proofErr w:type="gramStart"/>
      <w:r w:rsidRPr="007C0BAB">
        <w:rPr>
          <w:sz w:val="28"/>
          <w:szCs w:val="28"/>
        </w:rPr>
        <w:lastRenderedPageBreak/>
        <w:t>контроль за</w:t>
      </w:r>
      <w:proofErr w:type="gramEnd"/>
      <w:r w:rsidRPr="007C0BAB">
        <w:rPr>
          <w:sz w:val="28"/>
          <w:szCs w:val="28"/>
        </w:rPr>
        <w:t xml:space="preserve"> процедурами общественной оценки;</w:t>
      </w:r>
    </w:p>
    <w:p w:rsidR="00E76B42" w:rsidRPr="007C0BAB" w:rsidRDefault="00E76B42" w:rsidP="00DD5E3C">
      <w:pPr>
        <w:pStyle w:val="Doc-"/>
        <w:spacing w:line="240" w:lineRule="auto"/>
        <w:ind w:left="0" w:firstLine="567"/>
        <w:rPr>
          <w:sz w:val="28"/>
          <w:szCs w:val="28"/>
        </w:rPr>
      </w:pPr>
      <w:r w:rsidRPr="007C0BAB">
        <w:rPr>
          <w:sz w:val="28"/>
          <w:szCs w:val="28"/>
        </w:rPr>
        <w:t xml:space="preserve">согласование отчета о результатах проведения общественной оценки. </w:t>
      </w:r>
    </w:p>
    <w:p w:rsidR="00E76B42" w:rsidRPr="007C0BAB" w:rsidRDefault="00E76B42" w:rsidP="00DD5E3C">
      <w:pPr>
        <w:pStyle w:val="Doc-1"/>
        <w:spacing w:line="240" w:lineRule="auto"/>
        <w:ind w:firstLine="567"/>
        <w:rPr>
          <w:sz w:val="28"/>
          <w:szCs w:val="28"/>
        </w:rPr>
      </w:pPr>
      <w:r w:rsidRPr="007C0BAB">
        <w:rPr>
          <w:sz w:val="28"/>
          <w:szCs w:val="28"/>
        </w:rPr>
        <w:t xml:space="preserve">Члены Общественного совета могут выступать в качестве экспертов при проведении процедур комплексной оценки. Решение о привлечении членов Общественного совета в качестве экспертов при проведении процедур комплексной оценки принимает руководитель государственного органа. </w:t>
      </w:r>
    </w:p>
    <w:p w:rsidR="00E76B42" w:rsidRPr="007C0BAB" w:rsidRDefault="00E76B42" w:rsidP="00DD5E3C">
      <w:pPr>
        <w:pStyle w:val="Doc-1"/>
        <w:spacing w:line="240" w:lineRule="auto"/>
        <w:ind w:firstLine="567"/>
        <w:rPr>
          <w:sz w:val="28"/>
          <w:szCs w:val="28"/>
        </w:rPr>
      </w:pPr>
      <w:r w:rsidRPr="007C0BAB">
        <w:rPr>
          <w:sz w:val="28"/>
          <w:szCs w:val="28"/>
        </w:rPr>
        <w:t>6.</w:t>
      </w:r>
      <w:r w:rsidR="00F16C69">
        <w:rPr>
          <w:sz w:val="28"/>
          <w:szCs w:val="28"/>
        </w:rPr>
        <w:t>8</w:t>
      </w:r>
      <w:r w:rsidRPr="007C0BAB">
        <w:rPr>
          <w:sz w:val="28"/>
          <w:szCs w:val="28"/>
        </w:rPr>
        <w:t xml:space="preserve">. Структурное подразделение государственного органа, ответственное за техническое обеспечение проведения общественной оценки: </w:t>
      </w:r>
    </w:p>
    <w:p w:rsidR="00E76B42" w:rsidRPr="007C0BAB" w:rsidRDefault="00E76B42" w:rsidP="00DD5E3C">
      <w:pPr>
        <w:pStyle w:val="Doc-"/>
        <w:spacing w:line="240" w:lineRule="auto"/>
        <w:ind w:left="0" w:firstLine="567"/>
        <w:rPr>
          <w:sz w:val="28"/>
          <w:szCs w:val="28"/>
        </w:rPr>
      </w:pPr>
      <w:proofErr w:type="gramStart"/>
      <w:r w:rsidRPr="007C0BAB">
        <w:rPr>
          <w:sz w:val="28"/>
          <w:szCs w:val="28"/>
        </w:rPr>
        <w:t>готовит предложения в перечень гражданских служащих, для оценки эффективности и результативности профессиональной служебной деятельности которых устанавливаются показатели эффективности и результативности, измеряемые на основе общественного мнения, о способах сбора информации, отражающей общественное мнение об объекте общественной оценки, показателях эффективности и результативности, измеряемых на основе общественного мнения;</w:t>
      </w:r>
      <w:proofErr w:type="gramEnd"/>
    </w:p>
    <w:p w:rsidR="00E76B42" w:rsidRPr="007C0BAB" w:rsidRDefault="00E76B42" w:rsidP="00DD5E3C">
      <w:pPr>
        <w:pStyle w:val="Doc-"/>
        <w:spacing w:line="240" w:lineRule="auto"/>
        <w:ind w:left="0" w:firstLine="567"/>
        <w:rPr>
          <w:sz w:val="28"/>
          <w:szCs w:val="28"/>
        </w:rPr>
      </w:pPr>
      <w:r w:rsidRPr="007C0BAB">
        <w:rPr>
          <w:sz w:val="28"/>
          <w:szCs w:val="28"/>
        </w:rPr>
        <w:t>обеспечивает сбор и анализ информации, отражающей общественное мнение об объекте общественной оценки, для расчета итоговых значений показателей эффективности и результативности, измеряемых на основе общественного мнения;</w:t>
      </w:r>
    </w:p>
    <w:p w:rsidR="00E76B42" w:rsidRPr="007C0BAB" w:rsidRDefault="00E76B42" w:rsidP="00DD5E3C">
      <w:pPr>
        <w:pStyle w:val="Doc-"/>
        <w:spacing w:line="240" w:lineRule="auto"/>
        <w:ind w:left="0" w:firstLine="567"/>
        <w:rPr>
          <w:sz w:val="28"/>
          <w:szCs w:val="28"/>
        </w:rPr>
      </w:pPr>
      <w:proofErr w:type="gramStart"/>
      <w:r w:rsidRPr="007C0BAB">
        <w:rPr>
          <w:sz w:val="28"/>
          <w:szCs w:val="28"/>
        </w:rPr>
        <w:t xml:space="preserve">предоставляет полученную информацию, отражающую общественное мнение об объекте общественной оценки, непосредственным руководителям оцениваемых гражданских служащих для расчета итоговых значений показателей эффективности и результативности, измеряемых на основе общественного мнения, и включения их в карты эффективности и результативности, а также в Общественный совет и в кадровую службу для ознакомления и контроля за результатами проведения общественной оценки. </w:t>
      </w:r>
      <w:proofErr w:type="gramEnd"/>
    </w:p>
    <w:p w:rsidR="00E76B42" w:rsidRPr="007C0BAB" w:rsidRDefault="00E76B42" w:rsidP="00DD5E3C">
      <w:pPr>
        <w:pStyle w:val="Doc-1"/>
        <w:spacing w:line="240" w:lineRule="auto"/>
        <w:ind w:firstLine="567"/>
        <w:rPr>
          <w:sz w:val="28"/>
          <w:szCs w:val="28"/>
        </w:rPr>
      </w:pPr>
      <w:r w:rsidRPr="007C0BAB">
        <w:rPr>
          <w:sz w:val="28"/>
          <w:szCs w:val="28"/>
        </w:rPr>
        <w:t>6.</w:t>
      </w:r>
      <w:r w:rsidR="00F16C69">
        <w:rPr>
          <w:sz w:val="28"/>
          <w:szCs w:val="28"/>
        </w:rPr>
        <w:t>9</w:t>
      </w:r>
      <w:r w:rsidRPr="007C0BAB">
        <w:rPr>
          <w:sz w:val="28"/>
          <w:szCs w:val="28"/>
        </w:rPr>
        <w:t xml:space="preserve">. Заместитель руководителя государственного органа, курирующего кадровую службу, в рамках проведения комплексной оценки осуществляет согласование в соответствии с правилами и регламентами, принятыми в государственном органе: </w:t>
      </w:r>
    </w:p>
    <w:p w:rsidR="00E76B42" w:rsidRPr="007C0BAB" w:rsidRDefault="00E76B42" w:rsidP="00DD5E3C">
      <w:pPr>
        <w:pStyle w:val="Doc-"/>
        <w:spacing w:line="240" w:lineRule="auto"/>
        <w:ind w:left="0" w:firstLine="567"/>
        <w:rPr>
          <w:sz w:val="28"/>
          <w:szCs w:val="28"/>
        </w:rPr>
      </w:pPr>
      <w:r w:rsidRPr="007C0BAB">
        <w:rPr>
          <w:sz w:val="28"/>
          <w:szCs w:val="28"/>
        </w:rPr>
        <w:t>проекта приказа о проведении очередной комплексной оценки профессиональной служебной деятельности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проект</w:t>
      </w:r>
      <w:r w:rsidR="002F6036" w:rsidRPr="007C0BAB">
        <w:rPr>
          <w:sz w:val="28"/>
          <w:szCs w:val="28"/>
        </w:rPr>
        <w:t>а</w:t>
      </w:r>
      <w:r w:rsidRPr="007C0BAB">
        <w:rPr>
          <w:sz w:val="28"/>
          <w:szCs w:val="28"/>
        </w:rPr>
        <w:t xml:space="preserve"> приказа об оценочной комиссии государственного органа;</w:t>
      </w:r>
    </w:p>
    <w:p w:rsidR="00E76B42" w:rsidRPr="007C0BAB" w:rsidRDefault="00E76B42" w:rsidP="00DD5E3C">
      <w:pPr>
        <w:pStyle w:val="Doc-"/>
        <w:spacing w:line="240" w:lineRule="auto"/>
        <w:ind w:left="0" w:firstLine="567"/>
        <w:rPr>
          <w:sz w:val="28"/>
          <w:szCs w:val="28"/>
        </w:rPr>
      </w:pPr>
      <w:r w:rsidRPr="007C0BAB">
        <w:rPr>
          <w:sz w:val="28"/>
          <w:szCs w:val="28"/>
        </w:rPr>
        <w:t>сводного отчета о результатах очередной комплексной оценки профессиональной служебной деятельности гражданских служащих.</w:t>
      </w:r>
    </w:p>
    <w:p w:rsidR="00E76B42" w:rsidRPr="007C0BAB" w:rsidRDefault="00E76B42" w:rsidP="00DD5E3C">
      <w:pPr>
        <w:pStyle w:val="Doc-1"/>
        <w:spacing w:line="240" w:lineRule="auto"/>
        <w:ind w:firstLine="567"/>
        <w:rPr>
          <w:sz w:val="28"/>
          <w:szCs w:val="28"/>
        </w:rPr>
      </w:pPr>
      <w:r w:rsidRPr="007C0BAB">
        <w:rPr>
          <w:sz w:val="28"/>
          <w:szCs w:val="28"/>
        </w:rPr>
        <w:t>6.</w:t>
      </w:r>
      <w:r w:rsidR="00F16C69">
        <w:rPr>
          <w:sz w:val="28"/>
          <w:szCs w:val="28"/>
        </w:rPr>
        <w:t>10</w:t>
      </w:r>
      <w:r w:rsidRPr="007C0BAB">
        <w:rPr>
          <w:sz w:val="28"/>
          <w:szCs w:val="28"/>
        </w:rPr>
        <w:t xml:space="preserve">. Руководитель государственного органа в рамках проведения комплексной оценки утверждает в соответствии с правилами и регламентами, принятыми в государственном органе: </w:t>
      </w:r>
    </w:p>
    <w:p w:rsidR="00E76B42" w:rsidRPr="007C0BAB" w:rsidRDefault="00E76B42" w:rsidP="00DD5E3C">
      <w:pPr>
        <w:pStyle w:val="Doc-"/>
        <w:spacing w:line="240" w:lineRule="auto"/>
        <w:ind w:left="0" w:firstLine="567"/>
        <w:rPr>
          <w:sz w:val="28"/>
          <w:szCs w:val="28"/>
        </w:rPr>
      </w:pPr>
      <w:r w:rsidRPr="007C0BAB">
        <w:rPr>
          <w:sz w:val="28"/>
          <w:szCs w:val="28"/>
        </w:rPr>
        <w:t>проект приказа о проведении очередной комплексной оценки профессиональной служебной деятельности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проект приказа об оценочной комиссии государственного органа;</w:t>
      </w:r>
    </w:p>
    <w:p w:rsidR="007A0B32" w:rsidRDefault="00E76B42" w:rsidP="00DD5E3C">
      <w:pPr>
        <w:pStyle w:val="Doc-"/>
        <w:spacing w:line="240" w:lineRule="auto"/>
        <w:ind w:left="0" w:firstLine="567"/>
        <w:rPr>
          <w:sz w:val="28"/>
          <w:szCs w:val="28"/>
        </w:rPr>
        <w:sectPr w:rsidR="007A0B32" w:rsidSect="00F45FB4">
          <w:headerReference w:type="default" r:id="rId12"/>
          <w:pgSz w:w="11906" w:h="16838"/>
          <w:pgMar w:top="1134" w:right="851" w:bottom="1418" w:left="1701" w:header="709" w:footer="709" w:gutter="0"/>
          <w:cols w:space="708"/>
          <w:titlePg/>
          <w:docGrid w:linePitch="360"/>
        </w:sectPr>
      </w:pPr>
      <w:r w:rsidRPr="007C0BAB">
        <w:rPr>
          <w:sz w:val="28"/>
          <w:szCs w:val="28"/>
        </w:rPr>
        <w:t xml:space="preserve">сводный отчет о результатах очередной комплексной оценки профессиональной служебной деятельности гражданских служащих. </w:t>
      </w:r>
    </w:p>
    <w:p w:rsidR="00E76B42" w:rsidRPr="007C0BAB" w:rsidRDefault="00E76B42" w:rsidP="00DD5E3C">
      <w:pPr>
        <w:pStyle w:val="Doc-"/>
        <w:spacing w:line="240" w:lineRule="auto"/>
        <w:ind w:left="0" w:firstLine="567"/>
        <w:rPr>
          <w:sz w:val="28"/>
          <w:szCs w:val="28"/>
        </w:rPr>
      </w:pPr>
    </w:p>
    <w:p w:rsidR="00B3763F" w:rsidRPr="005370EE" w:rsidRDefault="005370EE" w:rsidP="00DD5E3C">
      <w:pPr>
        <w:pStyle w:val="1"/>
      </w:pPr>
      <w:bookmarkStart w:id="13" w:name="_Toc381365998"/>
      <w:r w:rsidRPr="005370EE">
        <w:t xml:space="preserve">7. </w:t>
      </w:r>
      <w:r w:rsidR="00B3763F" w:rsidRPr="005370EE">
        <w:t>Порядок организации и проведения очередной комплексной оценки</w:t>
      </w:r>
      <w:bookmarkEnd w:id="13"/>
    </w:p>
    <w:p w:rsidR="00E76B42" w:rsidRPr="007C0BAB" w:rsidRDefault="00E76B42" w:rsidP="00DD5E3C">
      <w:pPr>
        <w:pStyle w:val="Doc-1"/>
        <w:spacing w:line="240" w:lineRule="auto"/>
        <w:rPr>
          <w:b/>
          <w:sz w:val="28"/>
          <w:szCs w:val="28"/>
        </w:rPr>
      </w:pPr>
    </w:p>
    <w:p w:rsidR="00E76B42" w:rsidRPr="007C0BAB" w:rsidRDefault="00E76B42" w:rsidP="00DD5E3C">
      <w:pPr>
        <w:pStyle w:val="Doc-1"/>
        <w:spacing w:line="240" w:lineRule="auto"/>
        <w:ind w:firstLine="567"/>
        <w:rPr>
          <w:sz w:val="28"/>
          <w:szCs w:val="28"/>
        </w:rPr>
      </w:pPr>
      <w:r w:rsidRPr="007C0BAB">
        <w:rPr>
          <w:sz w:val="28"/>
          <w:szCs w:val="28"/>
        </w:rPr>
        <w:t xml:space="preserve">7.1. Очередная комплексная оценка проводится ежегодно в соответствии с положением о комплексной оценке гражданских служащих в государственном органе, утвержденным приказом государственного органа. </w:t>
      </w:r>
    </w:p>
    <w:p w:rsidR="00E76B42" w:rsidRPr="007C0BAB" w:rsidRDefault="00E76B42" w:rsidP="00DD5E3C">
      <w:pPr>
        <w:pStyle w:val="Doc-1"/>
        <w:spacing w:line="240" w:lineRule="auto"/>
        <w:ind w:firstLine="567"/>
        <w:rPr>
          <w:sz w:val="28"/>
          <w:szCs w:val="28"/>
        </w:rPr>
      </w:pPr>
      <w:r w:rsidRPr="007C0BAB">
        <w:rPr>
          <w:sz w:val="28"/>
          <w:szCs w:val="28"/>
        </w:rPr>
        <w:t xml:space="preserve">7.2. Первым этапом подготовки к организации и проведению процедур очередной комплексной оценки является издание приказа государственного органа об оценочной комиссии государственного органа, которым утверждается ее состав, и приказа о проведении </w:t>
      </w:r>
      <w:r w:rsidR="00235328" w:rsidRPr="007C0BAB">
        <w:rPr>
          <w:sz w:val="28"/>
          <w:szCs w:val="28"/>
        </w:rPr>
        <w:t xml:space="preserve">очередной </w:t>
      </w:r>
      <w:r w:rsidRPr="007C0BAB">
        <w:rPr>
          <w:sz w:val="28"/>
          <w:szCs w:val="28"/>
        </w:rPr>
        <w:t xml:space="preserve">комплексной оценки профессиональной служебной деятельности гражданских служащих в государственном органе в очередном календарном году. Данные приказы должны приниматься в начале календарного года (рекомендуемый срок – не позднее 1 февраля текущего года). </w:t>
      </w:r>
    </w:p>
    <w:p w:rsidR="00E76B42" w:rsidRPr="007C0BAB" w:rsidRDefault="00E76B42" w:rsidP="00DD5E3C">
      <w:pPr>
        <w:pStyle w:val="Doc-1"/>
        <w:spacing w:line="240" w:lineRule="auto"/>
        <w:ind w:firstLine="567"/>
        <w:rPr>
          <w:sz w:val="28"/>
          <w:szCs w:val="28"/>
        </w:rPr>
      </w:pPr>
      <w:r w:rsidRPr="007C0BAB">
        <w:rPr>
          <w:sz w:val="28"/>
          <w:szCs w:val="28"/>
        </w:rPr>
        <w:t xml:space="preserve">Форма приказа об оценочной комиссии государственного органа зависит от принятой в государственном органе процедуры формирования аттестационной комиссии. </w:t>
      </w:r>
    </w:p>
    <w:p w:rsidR="00E76B42" w:rsidRPr="007C0BAB" w:rsidRDefault="00E76B42" w:rsidP="00DD5E3C">
      <w:pPr>
        <w:pStyle w:val="Doc-1"/>
        <w:spacing w:line="240" w:lineRule="auto"/>
        <w:ind w:firstLine="567"/>
        <w:rPr>
          <w:sz w:val="28"/>
          <w:szCs w:val="28"/>
        </w:rPr>
      </w:pPr>
      <w:r w:rsidRPr="007C0BAB">
        <w:rPr>
          <w:sz w:val="28"/>
          <w:szCs w:val="28"/>
        </w:rPr>
        <w:t xml:space="preserve">В случае если аттестационная комиссия формируется ежегодно, состав оценочной комиссии может являться приложением к приказу об утверждении состава аттестационной комиссии на текущий календарный год. В ином случае формирование оценочной комиссии и утверждение ее состава должно осуществляться отдельным приказом государственного органа либо приложением к приказу о проведении очередной комплексной оценки в государственном органе в очередном году. </w:t>
      </w:r>
    </w:p>
    <w:p w:rsidR="00E76B42" w:rsidRPr="007C0BAB" w:rsidRDefault="00E76B42" w:rsidP="00DD5E3C">
      <w:pPr>
        <w:pStyle w:val="Doc-1"/>
        <w:spacing w:line="240" w:lineRule="auto"/>
        <w:ind w:firstLine="567"/>
        <w:rPr>
          <w:sz w:val="28"/>
          <w:szCs w:val="28"/>
        </w:rPr>
      </w:pPr>
      <w:r w:rsidRPr="007C0BAB">
        <w:rPr>
          <w:sz w:val="28"/>
          <w:szCs w:val="28"/>
        </w:rPr>
        <w:t xml:space="preserve">Подготовленный кадровой службой проект приказа проходит процедуры согласования и утверждения в соответствии с установленным в государственном органе порядком. </w:t>
      </w:r>
    </w:p>
    <w:p w:rsidR="00E76B42" w:rsidRPr="007C0BAB" w:rsidRDefault="00E76B42" w:rsidP="00DD5E3C">
      <w:pPr>
        <w:pStyle w:val="Doc-1"/>
        <w:spacing w:line="240" w:lineRule="auto"/>
        <w:ind w:firstLine="567"/>
        <w:rPr>
          <w:sz w:val="28"/>
          <w:szCs w:val="28"/>
        </w:rPr>
      </w:pPr>
      <w:r w:rsidRPr="007C0BAB">
        <w:rPr>
          <w:sz w:val="28"/>
          <w:szCs w:val="28"/>
        </w:rPr>
        <w:t xml:space="preserve">Приказ об оценочной комиссии государственного органа доводится кадровой службой до сведения руководителей структурных подразделений государственного органа, гражданских служащих, подлежащих оценке, экспертов, а также самих членов оценочной комиссии. </w:t>
      </w:r>
    </w:p>
    <w:p w:rsidR="00E76B42" w:rsidRPr="007C0BAB" w:rsidRDefault="00E76B42" w:rsidP="00DD5E3C">
      <w:pPr>
        <w:pStyle w:val="Doc-1"/>
        <w:spacing w:line="240" w:lineRule="auto"/>
        <w:ind w:firstLine="567"/>
        <w:rPr>
          <w:sz w:val="28"/>
          <w:szCs w:val="28"/>
        </w:rPr>
      </w:pPr>
      <w:r w:rsidRPr="007C0BAB">
        <w:rPr>
          <w:sz w:val="28"/>
          <w:szCs w:val="28"/>
        </w:rPr>
        <w:t xml:space="preserve">7.3. Проект приказа о проведении очередной комплексной оценки профессиональной служебной деятельности гражданских служащих разрабатывается кадровой службой государственного органа. Данным приказом устанавливается: </w:t>
      </w:r>
    </w:p>
    <w:p w:rsidR="00E76B42" w:rsidRPr="007C0BAB" w:rsidRDefault="00E76B42" w:rsidP="00DD5E3C">
      <w:pPr>
        <w:pStyle w:val="Doc-"/>
        <w:spacing w:line="240" w:lineRule="auto"/>
        <w:ind w:left="0" w:firstLine="567"/>
        <w:rPr>
          <w:sz w:val="28"/>
          <w:szCs w:val="28"/>
        </w:rPr>
      </w:pPr>
      <w:r w:rsidRPr="007C0BAB">
        <w:rPr>
          <w:sz w:val="28"/>
          <w:szCs w:val="28"/>
        </w:rPr>
        <w:t>период проведения очередной комплексной оценки;</w:t>
      </w:r>
    </w:p>
    <w:p w:rsidR="00E76B42" w:rsidRPr="007C0BAB" w:rsidRDefault="00E76B42" w:rsidP="00DD5E3C">
      <w:pPr>
        <w:pStyle w:val="Doc-"/>
        <w:spacing w:line="240" w:lineRule="auto"/>
        <w:ind w:left="0" w:firstLine="567"/>
        <w:rPr>
          <w:sz w:val="28"/>
          <w:szCs w:val="28"/>
        </w:rPr>
      </w:pPr>
      <w:r w:rsidRPr="007C0BAB">
        <w:rPr>
          <w:sz w:val="28"/>
          <w:szCs w:val="28"/>
        </w:rPr>
        <w:t>список оцениваемых гражданских служащих, в том числе гражданских служащих, для оценки эффективности и результативности профессиональной служебной деятельности которых устанавливаются показатели эффективности и результативности, измеряемые на основе общественного мнения;</w:t>
      </w:r>
    </w:p>
    <w:p w:rsidR="00E76B42" w:rsidRPr="007C0BAB" w:rsidRDefault="00E76B42" w:rsidP="00DD5E3C">
      <w:pPr>
        <w:pStyle w:val="Doc-"/>
        <w:spacing w:line="240" w:lineRule="auto"/>
        <w:ind w:left="0" w:firstLine="567"/>
        <w:rPr>
          <w:sz w:val="28"/>
          <w:szCs w:val="28"/>
        </w:rPr>
      </w:pPr>
      <w:r w:rsidRPr="007C0BAB">
        <w:rPr>
          <w:sz w:val="28"/>
          <w:szCs w:val="28"/>
        </w:rPr>
        <w:lastRenderedPageBreak/>
        <w:t>список экспертов, привлекаемых для проведения процедур комплексной оценки;</w:t>
      </w:r>
    </w:p>
    <w:p w:rsidR="00E76B42" w:rsidRPr="007C0BAB" w:rsidRDefault="00E76B42" w:rsidP="00DD5E3C">
      <w:pPr>
        <w:pStyle w:val="Doc-"/>
        <w:spacing w:line="240" w:lineRule="auto"/>
        <w:ind w:left="0" w:firstLine="567"/>
        <w:rPr>
          <w:sz w:val="28"/>
          <w:szCs w:val="28"/>
        </w:rPr>
      </w:pPr>
      <w:r w:rsidRPr="007C0BAB">
        <w:rPr>
          <w:sz w:val="28"/>
          <w:szCs w:val="28"/>
        </w:rPr>
        <w:t>график проведения процедур комплексной оценки с указанием используемых методов оценки.</w:t>
      </w:r>
    </w:p>
    <w:p w:rsidR="00E76B42" w:rsidRPr="007C0BAB" w:rsidRDefault="00E76B42" w:rsidP="00DD5E3C">
      <w:pPr>
        <w:pStyle w:val="Doc-1"/>
        <w:spacing w:line="240" w:lineRule="auto"/>
        <w:ind w:firstLine="567"/>
        <w:rPr>
          <w:sz w:val="28"/>
          <w:szCs w:val="28"/>
        </w:rPr>
      </w:pPr>
      <w:r w:rsidRPr="007C0BAB">
        <w:rPr>
          <w:sz w:val="28"/>
          <w:szCs w:val="28"/>
        </w:rPr>
        <w:t>В отдельных случаях, перечисленных в пункте 7.2 настоящего методического инструментария, данным приказом может устанавливаться персональный состав оценочной комиссии государственного органа.</w:t>
      </w:r>
    </w:p>
    <w:p w:rsidR="00E76B42" w:rsidRPr="007C0BAB" w:rsidRDefault="00E76B42" w:rsidP="00DD5E3C">
      <w:pPr>
        <w:pStyle w:val="Doc-1"/>
        <w:spacing w:line="240" w:lineRule="auto"/>
        <w:ind w:firstLine="567"/>
        <w:rPr>
          <w:sz w:val="28"/>
          <w:szCs w:val="28"/>
        </w:rPr>
      </w:pPr>
      <w:r w:rsidRPr="007C0BAB">
        <w:rPr>
          <w:sz w:val="28"/>
          <w:szCs w:val="28"/>
        </w:rPr>
        <w:t xml:space="preserve">Подготовленный кадровой службой проект приказа о проведении очередной комплексной оценки профессиональной служебной деятельности гражданских служащих проходит процедуры согласования и утверждения в установленном порядке. </w:t>
      </w:r>
    </w:p>
    <w:p w:rsidR="00E76B42" w:rsidRPr="007C0BAB" w:rsidRDefault="00E76B42" w:rsidP="00DD5E3C">
      <w:pPr>
        <w:pStyle w:val="Doc-1"/>
        <w:spacing w:line="240" w:lineRule="auto"/>
        <w:ind w:firstLine="567"/>
        <w:rPr>
          <w:sz w:val="28"/>
          <w:szCs w:val="28"/>
        </w:rPr>
      </w:pPr>
      <w:r w:rsidRPr="007C0BAB">
        <w:rPr>
          <w:sz w:val="28"/>
          <w:szCs w:val="28"/>
        </w:rPr>
        <w:t xml:space="preserve">Приказ о проведении очередной комплексной оценки профессиональной служебной деятельности гражданских служащих доводится кадровой службой до сведения руководителей структурных подразделений государственного органа, гражданских служащих, подлежащих оценке, экспертов, а также самих членов </w:t>
      </w:r>
      <w:r w:rsidRPr="00E2674D">
        <w:rPr>
          <w:sz w:val="28"/>
          <w:szCs w:val="28"/>
        </w:rPr>
        <w:t>оценочной комиссии. Образец проекта приказа государственного органа о проведении очередной комплексной оценки представлен в Приложении № 2</w:t>
      </w:r>
      <w:r w:rsidR="00EE526D">
        <w:rPr>
          <w:sz w:val="28"/>
          <w:szCs w:val="28"/>
        </w:rPr>
        <w:t>1</w:t>
      </w:r>
      <w:r w:rsidRPr="00E2674D">
        <w:rPr>
          <w:sz w:val="28"/>
          <w:szCs w:val="28"/>
        </w:rPr>
        <w:t xml:space="preserve"> к настоящему методическому инструментарию.</w:t>
      </w:r>
      <w:r w:rsidRPr="007C0BAB">
        <w:rPr>
          <w:sz w:val="28"/>
          <w:szCs w:val="28"/>
        </w:rPr>
        <w:t xml:space="preserve"> </w:t>
      </w:r>
    </w:p>
    <w:p w:rsidR="00E76B42" w:rsidRPr="007C0BAB" w:rsidRDefault="00E76B42" w:rsidP="00DD5E3C">
      <w:pPr>
        <w:pStyle w:val="Doc-1"/>
        <w:spacing w:line="240" w:lineRule="auto"/>
        <w:ind w:firstLine="567"/>
        <w:rPr>
          <w:sz w:val="28"/>
          <w:szCs w:val="28"/>
        </w:rPr>
      </w:pPr>
      <w:r w:rsidRPr="007C0BAB">
        <w:rPr>
          <w:sz w:val="28"/>
          <w:szCs w:val="28"/>
        </w:rPr>
        <w:t>7.4. Оценку профессиональных каче</w:t>
      </w:r>
      <w:proofErr w:type="gramStart"/>
      <w:r w:rsidRPr="007C0BAB">
        <w:rPr>
          <w:sz w:val="28"/>
          <w:szCs w:val="28"/>
        </w:rPr>
        <w:t>ств гр</w:t>
      </w:r>
      <w:proofErr w:type="gramEnd"/>
      <w:r w:rsidRPr="007C0BAB">
        <w:rPr>
          <w:sz w:val="28"/>
          <w:szCs w:val="28"/>
        </w:rPr>
        <w:t xml:space="preserve">ажданских служащих рекомендуется проводить в период с 1 февраля до 15 марта очередного календарного года. </w:t>
      </w:r>
    </w:p>
    <w:p w:rsidR="00E76B42" w:rsidRPr="007C0BAB" w:rsidRDefault="00E76B42" w:rsidP="00DD5E3C">
      <w:pPr>
        <w:pStyle w:val="Doc-1"/>
        <w:spacing w:line="240" w:lineRule="auto"/>
        <w:ind w:firstLine="567"/>
        <w:rPr>
          <w:sz w:val="28"/>
          <w:szCs w:val="28"/>
        </w:rPr>
      </w:pPr>
      <w:r w:rsidRPr="007C0BAB">
        <w:rPr>
          <w:sz w:val="28"/>
          <w:szCs w:val="28"/>
        </w:rPr>
        <w:t xml:space="preserve">Рекомендуется следующая организация процедур подготовки и проведения оценки профессиональных качеств: </w:t>
      </w:r>
    </w:p>
    <w:p w:rsidR="00E76B42" w:rsidRPr="007C0BAB" w:rsidRDefault="00E76B42" w:rsidP="00DD5E3C">
      <w:pPr>
        <w:pStyle w:val="Doc-1"/>
        <w:spacing w:line="240" w:lineRule="auto"/>
        <w:ind w:firstLine="567"/>
        <w:rPr>
          <w:sz w:val="28"/>
          <w:szCs w:val="28"/>
        </w:rPr>
      </w:pPr>
      <w:proofErr w:type="gramStart"/>
      <w:r w:rsidRPr="007C0BAB">
        <w:rPr>
          <w:sz w:val="28"/>
          <w:szCs w:val="28"/>
        </w:rPr>
        <w:t xml:space="preserve">1) Ежегодно в период с 1 по 10 февраля кадровая служба государственного органа формирует бланки оценки профессиональных качеств и бланки самооценки профессиональных качеств в соответствии с моделями профессиональных качеств для должностей гражданской службы, являющимся приложениями к должностным регламентам. </w:t>
      </w:r>
      <w:proofErr w:type="gramEnd"/>
    </w:p>
    <w:p w:rsidR="00E76B42" w:rsidRPr="007C0BAB" w:rsidRDefault="00E76B42" w:rsidP="00DD5E3C">
      <w:pPr>
        <w:pStyle w:val="Doc-1"/>
        <w:spacing w:line="240" w:lineRule="auto"/>
        <w:ind w:firstLine="567"/>
        <w:rPr>
          <w:sz w:val="28"/>
          <w:szCs w:val="28"/>
        </w:rPr>
      </w:pPr>
      <w:r w:rsidRPr="007C0BAB">
        <w:rPr>
          <w:sz w:val="28"/>
          <w:szCs w:val="28"/>
        </w:rPr>
        <w:t xml:space="preserve">2) Сформированные бланки оценки и самооценки профессиональных качеств рассылаются экспертам и оцениваемым гражданским служащим соответственно. </w:t>
      </w:r>
    </w:p>
    <w:p w:rsidR="00E76B42" w:rsidRPr="007C0BAB" w:rsidRDefault="00E76B42" w:rsidP="00DD5E3C">
      <w:pPr>
        <w:pStyle w:val="Doc-1"/>
        <w:spacing w:line="240" w:lineRule="auto"/>
        <w:ind w:firstLine="567"/>
        <w:rPr>
          <w:sz w:val="28"/>
          <w:szCs w:val="28"/>
        </w:rPr>
      </w:pPr>
      <w:r w:rsidRPr="007C0BAB">
        <w:rPr>
          <w:sz w:val="28"/>
          <w:szCs w:val="28"/>
        </w:rPr>
        <w:t>При проведении оценки профессиональных каче</w:t>
      </w:r>
      <w:proofErr w:type="gramStart"/>
      <w:r w:rsidRPr="007C0BAB">
        <w:rPr>
          <w:sz w:val="28"/>
          <w:szCs w:val="28"/>
        </w:rPr>
        <w:t>ств гр</w:t>
      </w:r>
      <w:proofErr w:type="gramEnd"/>
      <w:r w:rsidRPr="007C0BAB">
        <w:rPr>
          <w:sz w:val="28"/>
          <w:szCs w:val="28"/>
        </w:rPr>
        <w:t xml:space="preserve">ажданских служащих и иных процедур комплексной оценки рекомендуется использовать информационные системы и ресурсы, что позволит автоматизировать процедуры комплексной оценки и оптимизировать временные и трудовые ресурсы, необходимые для проведения процедур комплексной оценки. </w:t>
      </w:r>
    </w:p>
    <w:p w:rsidR="00E76B42" w:rsidRPr="007C0BAB" w:rsidRDefault="00E76B42" w:rsidP="00DD5E3C">
      <w:pPr>
        <w:pStyle w:val="Doc-1"/>
        <w:spacing w:line="240" w:lineRule="auto"/>
        <w:ind w:firstLine="567"/>
        <w:rPr>
          <w:sz w:val="28"/>
          <w:szCs w:val="28"/>
        </w:rPr>
      </w:pPr>
      <w:r w:rsidRPr="007C0BAB">
        <w:rPr>
          <w:sz w:val="28"/>
          <w:szCs w:val="28"/>
        </w:rPr>
        <w:t>3)</w:t>
      </w:r>
      <w:r w:rsidRPr="007C0BAB">
        <w:t> </w:t>
      </w:r>
      <w:r w:rsidRPr="007C0BAB">
        <w:rPr>
          <w:sz w:val="28"/>
          <w:szCs w:val="28"/>
        </w:rPr>
        <w:t>Ежегодно в период не позднее 20 февраля эксперты и оцениваемые гражданские служащие заполняют соответственно бланки оценки и самооценки профессиональных качеств. Заполненные и подписанные бланки оценки и самооценки профессиональных каче</w:t>
      </w:r>
      <w:proofErr w:type="gramStart"/>
      <w:r w:rsidRPr="007C0BAB">
        <w:rPr>
          <w:sz w:val="28"/>
          <w:szCs w:val="28"/>
        </w:rPr>
        <w:t>ств пр</w:t>
      </w:r>
      <w:proofErr w:type="gramEnd"/>
      <w:r w:rsidRPr="007C0BAB">
        <w:rPr>
          <w:sz w:val="28"/>
          <w:szCs w:val="28"/>
        </w:rPr>
        <w:t>едставляются в кадровую службу государственного органа.</w:t>
      </w:r>
    </w:p>
    <w:p w:rsidR="00E76B42" w:rsidRPr="007C0BAB" w:rsidRDefault="00E76B42" w:rsidP="00DD5E3C">
      <w:pPr>
        <w:pStyle w:val="Doc-1"/>
        <w:spacing w:line="240" w:lineRule="auto"/>
        <w:ind w:firstLine="567"/>
        <w:rPr>
          <w:sz w:val="28"/>
          <w:szCs w:val="28"/>
        </w:rPr>
      </w:pPr>
      <w:r w:rsidRPr="007C0BAB">
        <w:rPr>
          <w:sz w:val="28"/>
          <w:szCs w:val="28"/>
        </w:rPr>
        <w:t xml:space="preserve">4) Кадровая служба в срок не позднее 15 марта текущего календарного </w:t>
      </w:r>
      <w:r w:rsidRPr="007C0BAB">
        <w:rPr>
          <w:sz w:val="28"/>
          <w:szCs w:val="28"/>
        </w:rPr>
        <w:lastRenderedPageBreak/>
        <w:t>года на основе бланков оценки и самооценки профессиональных качеств формирует сводные и индивидуальные отчеты о результатах оценки профессиональных каче</w:t>
      </w:r>
      <w:proofErr w:type="gramStart"/>
      <w:r w:rsidRPr="007C0BAB">
        <w:rPr>
          <w:sz w:val="28"/>
          <w:szCs w:val="28"/>
        </w:rPr>
        <w:t>ств гр</w:t>
      </w:r>
      <w:proofErr w:type="gramEnd"/>
      <w:r w:rsidRPr="007C0BAB">
        <w:rPr>
          <w:sz w:val="28"/>
          <w:szCs w:val="28"/>
        </w:rPr>
        <w:t xml:space="preserve">ажданских служащих. </w:t>
      </w:r>
    </w:p>
    <w:p w:rsidR="00E76B42" w:rsidRPr="007C0BAB" w:rsidRDefault="00E76B42" w:rsidP="00DD5E3C">
      <w:pPr>
        <w:pStyle w:val="Doc-1"/>
        <w:spacing w:line="240" w:lineRule="auto"/>
        <w:ind w:firstLine="567"/>
        <w:rPr>
          <w:sz w:val="28"/>
          <w:szCs w:val="28"/>
        </w:rPr>
      </w:pPr>
      <w:r w:rsidRPr="007C0BAB">
        <w:rPr>
          <w:sz w:val="28"/>
          <w:szCs w:val="28"/>
        </w:rPr>
        <w:t>7.5. Одновременно с проведением оценки профессиональных каче</w:t>
      </w:r>
      <w:proofErr w:type="gramStart"/>
      <w:r w:rsidRPr="007C0BAB">
        <w:rPr>
          <w:sz w:val="28"/>
          <w:szCs w:val="28"/>
        </w:rPr>
        <w:t>ств гр</w:t>
      </w:r>
      <w:proofErr w:type="gramEnd"/>
      <w:r w:rsidRPr="007C0BAB">
        <w:rPr>
          <w:sz w:val="28"/>
          <w:szCs w:val="28"/>
        </w:rPr>
        <w:t xml:space="preserve">ажданских служащих рекомендуется организовать проведение оценки квалификации гражданских служащих. </w:t>
      </w:r>
    </w:p>
    <w:p w:rsidR="00E76B42" w:rsidRPr="007C0BAB" w:rsidRDefault="00E76B42" w:rsidP="00DD5E3C">
      <w:pPr>
        <w:pStyle w:val="Doc-1"/>
        <w:spacing w:line="240" w:lineRule="auto"/>
        <w:ind w:firstLine="567"/>
        <w:rPr>
          <w:sz w:val="28"/>
          <w:szCs w:val="28"/>
        </w:rPr>
      </w:pPr>
      <w:r w:rsidRPr="007C0BAB">
        <w:rPr>
          <w:sz w:val="28"/>
          <w:szCs w:val="28"/>
        </w:rPr>
        <w:t>7.6. Периодичность оценки эффективности и результативности профессиональной служебной деятельности гражданских служащих устанавливается в зависимости от замещаемой должности гражданской службы. Для всех гражданских служащих, за исключением руководителя и заместителей руководителей государственного органа, руководителей самостоятельных структурных подразделений государственных органов и гражданских служащих, замещающих должности категории «помощники (советники)» всех групп должностей, периодичность оценки эффективности и результативности профессиональной служебной деятельности устанавливается раз в квартал.</w:t>
      </w:r>
    </w:p>
    <w:p w:rsidR="00E76B42" w:rsidRPr="007C0BAB" w:rsidRDefault="00E76B42" w:rsidP="00DD5E3C">
      <w:pPr>
        <w:pStyle w:val="Doc-1"/>
        <w:spacing w:line="240" w:lineRule="auto"/>
        <w:ind w:firstLine="567"/>
        <w:rPr>
          <w:sz w:val="28"/>
          <w:szCs w:val="28"/>
        </w:rPr>
      </w:pPr>
      <w:proofErr w:type="gramStart"/>
      <w:r w:rsidRPr="007C0BAB">
        <w:rPr>
          <w:sz w:val="28"/>
          <w:szCs w:val="28"/>
        </w:rPr>
        <w:t>В рамках каждой процедуры оценки эффективности и результативности профессиональной служебной деятельности гражданских служащих в срок не позднее 10 рабочих дней после окончания отчетного периода (квартала) непосредственным руководителем оцениваемого гражданского служащего совместно с оцениваемым гражданским служащим подводятся результаты оценки эффективности и результативности профессиональной служебной деятельности оцениваемого гражданского служащего за прошедший квартал и формулируются цели профессиональной служебной деятельности оцениваемого гражданского служащего, ключевые</w:t>
      </w:r>
      <w:proofErr w:type="gramEnd"/>
      <w:r w:rsidRPr="007C0BAB">
        <w:rPr>
          <w:sz w:val="28"/>
          <w:szCs w:val="28"/>
        </w:rPr>
        <w:t xml:space="preserve"> показатели эффективности и результативности, целевые значения ключевых показателей эффективности и результативности и их весовые значения на следующий отчетный период. </w:t>
      </w:r>
    </w:p>
    <w:p w:rsidR="00E76B42" w:rsidRPr="007C0BAB" w:rsidRDefault="00E76B42" w:rsidP="00DD5E3C">
      <w:pPr>
        <w:pStyle w:val="Doc-1"/>
        <w:spacing w:line="240" w:lineRule="auto"/>
        <w:ind w:firstLine="567"/>
        <w:rPr>
          <w:sz w:val="28"/>
          <w:szCs w:val="28"/>
        </w:rPr>
      </w:pPr>
      <w:r w:rsidRPr="007C0BAB">
        <w:rPr>
          <w:sz w:val="28"/>
          <w:szCs w:val="28"/>
        </w:rPr>
        <w:t>7.7. В рамках каждой процедуры оценки эффективности и результативности профессиональной служебной деятельности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непосредственные руководители оцениваемых гражданских служащих запрашивают необходимую информацию у других структурных подразделений государственного органа и оцениваемых гражданских служащих, заполняют карты эффективности и результативности за прошедший квартал, формируют бланки карт эффективности и результативности для оцениваемых гражданских служащих на следующий квартал;</w:t>
      </w:r>
    </w:p>
    <w:p w:rsidR="00E76B42" w:rsidRPr="007C0BAB" w:rsidRDefault="00E76B42" w:rsidP="00DD5E3C">
      <w:pPr>
        <w:pStyle w:val="Doc-"/>
        <w:spacing w:line="240" w:lineRule="auto"/>
        <w:ind w:left="0" w:firstLine="567"/>
        <w:rPr>
          <w:sz w:val="28"/>
          <w:szCs w:val="28"/>
        </w:rPr>
      </w:pPr>
      <w:proofErr w:type="gramStart"/>
      <w:r w:rsidRPr="007C0BAB">
        <w:rPr>
          <w:sz w:val="28"/>
          <w:szCs w:val="28"/>
        </w:rPr>
        <w:t xml:space="preserve">оцениваемые гражданские служащие заполняют бланки самооценки эффективности и результативности, являющиеся приложением к картам эффективности и результативности за прошедший квартал, обсуждают в ходе совещаний (оценочных интервью) с непосредственным руководителем результаты оценки эффективности и результативности профессиональной служебной деятельности за прошлый отчетный период и принимают участие </w:t>
      </w:r>
      <w:r w:rsidRPr="007C0BAB">
        <w:rPr>
          <w:sz w:val="28"/>
          <w:szCs w:val="28"/>
        </w:rPr>
        <w:lastRenderedPageBreak/>
        <w:t>в формировании бланков карт эффективности и результативности, содержащие цели и ключевые показатели эффективности и результативности, на очередной</w:t>
      </w:r>
      <w:proofErr w:type="gramEnd"/>
      <w:r w:rsidRPr="007C0BAB">
        <w:rPr>
          <w:sz w:val="28"/>
          <w:szCs w:val="28"/>
        </w:rPr>
        <w:t xml:space="preserve"> отчетный период;</w:t>
      </w:r>
    </w:p>
    <w:p w:rsidR="00E76B42" w:rsidRPr="007C0BAB" w:rsidRDefault="00E76B42" w:rsidP="00DD5E3C">
      <w:pPr>
        <w:pStyle w:val="Doc-"/>
        <w:spacing w:line="240" w:lineRule="auto"/>
        <w:ind w:left="0" w:firstLine="567"/>
        <w:rPr>
          <w:sz w:val="28"/>
          <w:szCs w:val="28"/>
        </w:rPr>
      </w:pPr>
      <w:r w:rsidRPr="007C0BAB">
        <w:rPr>
          <w:sz w:val="28"/>
          <w:szCs w:val="28"/>
        </w:rPr>
        <w:t>карты эффективности и результативности подписываются оцениваемым гражданским служащим, его непосредственным руководителем, утверждаются вышестоящим руководителем и представляются в кадровую службу государственного органа.</w:t>
      </w:r>
    </w:p>
    <w:p w:rsidR="00E76B42" w:rsidRPr="007C0BAB" w:rsidRDefault="00E76B42" w:rsidP="00DD5E3C">
      <w:pPr>
        <w:pStyle w:val="Doc-1"/>
        <w:spacing w:line="240" w:lineRule="auto"/>
        <w:ind w:firstLine="567"/>
        <w:rPr>
          <w:sz w:val="28"/>
          <w:szCs w:val="28"/>
        </w:rPr>
      </w:pPr>
      <w:r w:rsidRPr="007C0BAB">
        <w:rPr>
          <w:sz w:val="28"/>
          <w:szCs w:val="28"/>
        </w:rPr>
        <w:t xml:space="preserve">7.8. Подведение итоговых результатов комплексной оценки гражданских служащих рекомендуется проводить в период с 15 марта по 15 апреля текущего календарного года. </w:t>
      </w:r>
    </w:p>
    <w:p w:rsidR="00E76B42" w:rsidRPr="00E2674D" w:rsidRDefault="00E76B42" w:rsidP="00DD5E3C">
      <w:pPr>
        <w:pStyle w:val="Doc-1"/>
        <w:spacing w:line="240" w:lineRule="auto"/>
        <w:ind w:firstLine="567"/>
        <w:rPr>
          <w:sz w:val="28"/>
          <w:szCs w:val="28"/>
        </w:rPr>
      </w:pPr>
      <w:r w:rsidRPr="007C0BAB">
        <w:rPr>
          <w:sz w:val="28"/>
          <w:szCs w:val="28"/>
        </w:rPr>
        <w:t>7.9. Кадровая служба государственного органа в период с 15 марта по</w:t>
      </w:r>
      <w:r w:rsidR="002F6036" w:rsidRPr="007C0BAB">
        <w:rPr>
          <w:sz w:val="28"/>
          <w:szCs w:val="28"/>
        </w:rPr>
        <w:t xml:space="preserve"> </w:t>
      </w:r>
      <w:r w:rsidRPr="007C0BAB">
        <w:rPr>
          <w:sz w:val="28"/>
          <w:szCs w:val="28"/>
        </w:rPr>
        <w:t xml:space="preserve"> 25 марта текущего календарного года обобщает результаты комплексной оценки, включая отчеты об оценке профессиональных каче</w:t>
      </w:r>
      <w:proofErr w:type="gramStart"/>
      <w:r w:rsidRPr="007C0BAB">
        <w:rPr>
          <w:sz w:val="28"/>
          <w:szCs w:val="28"/>
        </w:rPr>
        <w:t>ств гр</w:t>
      </w:r>
      <w:proofErr w:type="gramEnd"/>
      <w:r w:rsidRPr="007C0BAB">
        <w:rPr>
          <w:sz w:val="28"/>
          <w:szCs w:val="28"/>
        </w:rPr>
        <w:t xml:space="preserve">ажданских служащих, эффективности и результативности профессиональной служебной деятельности гражданских служащих за 1-4 кварталы предыдущего календарного года, результаты последней оценки квалификации гражданского служащего. Ежегодно по результатам очередной комплексной оценки кадровой </w:t>
      </w:r>
      <w:r w:rsidRPr="00E2674D">
        <w:rPr>
          <w:sz w:val="28"/>
          <w:szCs w:val="28"/>
        </w:rPr>
        <w:t xml:space="preserve">службой государственного органа формируются индивидуальные отчеты о результатах комплексной оценки профессиональной служебной деятельности гражданских служащих. </w:t>
      </w:r>
    </w:p>
    <w:p w:rsidR="00E76B42" w:rsidRPr="00E2674D" w:rsidRDefault="00E76B42" w:rsidP="00DD5E3C">
      <w:pPr>
        <w:pStyle w:val="Doc-1"/>
        <w:tabs>
          <w:tab w:val="left" w:pos="4678"/>
        </w:tabs>
        <w:spacing w:line="240" w:lineRule="auto"/>
        <w:ind w:firstLine="567"/>
        <w:rPr>
          <w:sz w:val="28"/>
          <w:szCs w:val="28"/>
        </w:rPr>
      </w:pPr>
      <w:r w:rsidRPr="00E2674D">
        <w:rPr>
          <w:sz w:val="28"/>
          <w:szCs w:val="28"/>
        </w:rPr>
        <w:t xml:space="preserve">Примерная форма индивидуального отчета о результатах комплексной оценки профессиональной служебной деятельности гражданского служащего приводится в Приложении № </w:t>
      </w:r>
      <w:r w:rsidR="00EE526D">
        <w:rPr>
          <w:sz w:val="28"/>
          <w:szCs w:val="28"/>
        </w:rPr>
        <w:t>22</w:t>
      </w:r>
      <w:r w:rsidRPr="00E2674D">
        <w:rPr>
          <w:sz w:val="28"/>
          <w:szCs w:val="28"/>
        </w:rPr>
        <w:t xml:space="preserve"> к настоящему методическому инструментарию.</w:t>
      </w:r>
    </w:p>
    <w:p w:rsidR="00E76B42" w:rsidRPr="00E2674D" w:rsidRDefault="00E76B42" w:rsidP="00DD5E3C">
      <w:pPr>
        <w:pStyle w:val="Doc-1"/>
        <w:spacing w:line="240" w:lineRule="auto"/>
        <w:ind w:firstLine="567"/>
        <w:rPr>
          <w:sz w:val="28"/>
          <w:szCs w:val="28"/>
        </w:rPr>
      </w:pPr>
      <w:r w:rsidRPr="00E2674D">
        <w:rPr>
          <w:sz w:val="28"/>
          <w:szCs w:val="28"/>
        </w:rPr>
        <w:t xml:space="preserve">7.10. Кадровая служба государственного органа направляет индивидуальные отчеты о результатах очередной комплексной оценки профессиональной служебной деятельности гражданских служащих на ознакомление и подписание оцениваемым гражданским служащим и их непосредственным руководителям. </w:t>
      </w:r>
    </w:p>
    <w:p w:rsidR="00E76B42" w:rsidRPr="007C0BAB" w:rsidRDefault="00E76B42" w:rsidP="00DD5E3C">
      <w:pPr>
        <w:pStyle w:val="Doc-1"/>
        <w:spacing w:line="240" w:lineRule="auto"/>
        <w:ind w:firstLine="567"/>
        <w:rPr>
          <w:sz w:val="28"/>
          <w:szCs w:val="28"/>
        </w:rPr>
      </w:pPr>
      <w:r w:rsidRPr="00E2674D">
        <w:rPr>
          <w:sz w:val="28"/>
          <w:szCs w:val="28"/>
        </w:rPr>
        <w:t>7.11. </w:t>
      </w:r>
      <w:proofErr w:type="gramStart"/>
      <w:r w:rsidRPr="00E2674D">
        <w:rPr>
          <w:sz w:val="28"/>
          <w:szCs w:val="28"/>
        </w:rPr>
        <w:t>Непосредственные руководители</w:t>
      </w:r>
      <w:r w:rsidRPr="007C0BAB">
        <w:rPr>
          <w:sz w:val="28"/>
          <w:szCs w:val="28"/>
        </w:rPr>
        <w:t xml:space="preserve"> оцениваемых гражданских служащих проводят оценочные интервью с находящимися в их подчинении оцениваемыми гражданскими служащими в целях обсуждения итоговых результатов комплексной оценки по завершению отчетного периода и планирования целей их профессиональной служебной деятельности, ключевых показателей эффективности и результативности, их целевых значений и весов на следующий отчетный период, разработки планов мероприятий, направленных на профессиональное развитие гражданских служащих в соответствии с</w:t>
      </w:r>
      <w:proofErr w:type="gramEnd"/>
      <w:r w:rsidRPr="007C0BAB">
        <w:rPr>
          <w:sz w:val="28"/>
          <w:szCs w:val="28"/>
        </w:rPr>
        <w:t xml:space="preserve"> рекомендациями по результатам комплексной оценки.</w:t>
      </w:r>
    </w:p>
    <w:p w:rsidR="00E76B42" w:rsidRPr="007C0BAB" w:rsidRDefault="00E76B42" w:rsidP="00DD5E3C">
      <w:pPr>
        <w:pStyle w:val="Doc-1"/>
        <w:spacing w:line="240" w:lineRule="auto"/>
        <w:ind w:firstLine="567"/>
        <w:rPr>
          <w:sz w:val="28"/>
          <w:szCs w:val="28"/>
        </w:rPr>
      </w:pPr>
      <w:r w:rsidRPr="007C0BAB">
        <w:rPr>
          <w:sz w:val="28"/>
          <w:szCs w:val="28"/>
        </w:rPr>
        <w:t>По результатам обсуждения итогов комплексной оценки профессиональной служебной деятельности гражданских служащих может быть принято одно из следующих решений:</w:t>
      </w:r>
    </w:p>
    <w:p w:rsidR="00E76B42" w:rsidRPr="007C0BAB" w:rsidRDefault="00E76B42" w:rsidP="00DD5E3C">
      <w:pPr>
        <w:pStyle w:val="Doc-"/>
        <w:spacing w:line="240" w:lineRule="auto"/>
        <w:ind w:left="0" w:firstLine="567"/>
        <w:rPr>
          <w:sz w:val="28"/>
          <w:szCs w:val="28"/>
        </w:rPr>
      </w:pPr>
      <w:r w:rsidRPr="007C0BAB">
        <w:rPr>
          <w:sz w:val="28"/>
          <w:szCs w:val="28"/>
        </w:rPr>
        <w:t xml:space="preserve">индивидуальный отчет о результатах очередной комплексной оценки профессиональной служебной деятельности подписывается оцениваемым </w:t>
      </w:r>
      <w:r w:rsidRPr="007C0BAB">
        <w:rPr>
          <w:sz w:val="28"/>
          <w:szCs w:val="28"/>
        </w:rPr>
        <w:lastRenderedPageBreak/>
        <w:t>гражданским служащим и согласуется его непосредственным и вышестоящим руководителями;</w:t>
      </w:r>
    </w:p>
    <w:p w:rsidR="00E76B42" w:rsidRPr="007C0BAB" w:rsidRDefault="00E76B42" w:rsidP="00DD5E3C">
      <w:pPr>
        <w:pStyle w:val="Doc-"/>
        <w:spacing w:line="240" w:lineRule="auto"/>
        <w:ind w:left="0" w:firstLine="567"/>
        <w:rPr>
          <w:sz w:val="28"/>
          <w:szCs w:val="28"/>
        </w:rPr>
      </w:pPr>
      <w:r w:rsidRPr="007C0BAB">
        <w:rPr>
          <w:sz w:val="28"/>
          <w:szCs w:val="28"/>
        </w:rPr>
        <w:t>в случае несогласия оцениваемого гражданского служащего с результатами комплексной оценки гражданский служащий может подать апелляцию в оценочную комиссию.</w:t>
      </w:r>
    </w:p>
    <w:p w:rsidR="00E76B42" w:rsidRPr="007C0BAB" w:rsidRDefault="00E76B42" w:rsidP="00DD5E3C">
      <w:pPr>
        <w:pStyle w:val="Doc-1"/>
        <w:spacing w:line="240" w:lineRule="auto"/>
        <w:ind w:firstLine="567"/>
        <w:rPr>
          <w:sz w:val="28"/>
          <w:szCs w:val="28"/>
        </w:rPr>
      </w:pPr>
      <w:r w:rsidRPr="007C0BAB">
        <w:rPr>
          <w:sz w:val="28"/>
          <w:szCs w:val="28"/>
        </w:rPr>
        <w:t xml:space="preserve">Согласованные непосредственными и вышестоящими руководителями и оцениваемыми гражданскими служащими индивидуальные отчеты о результатах очередной комплексной оценки направляются в кадровую службу государственного органа. </w:t>
      </w:r>
    </w:p>
    <w:p w:rsidR="00E76B42" w:rsidRPr="007C0BAB" w:rsidRDefault="00E76B42" w:rsidP="00DD5E3C">
      <w:pPr>
        <w:pStyle w:val="Doc-1"/>
        <w:spacing w:line="240" w:lineRule="auto"/>
        <w:ind w:firstLine="567"/>
        <w:rPr>
          <w:sz w:val="28"/>
          <w:szCs w:val="28"/>
        </w:rPr>
      </w:pPr>
      <w:r w:rsidRPr="007C0BAB">
        <w:rPr>
          <w:sz w:val="28"/>
          <w:szCs w:val="28"/>
        </w:rPr>
        <w:t xml:space="preserve">7.12. Индивидуальные отчеты о результатах очередной комплексной оценки профессиональной служебной деятельности гражданских служащих согласовываются руководителем кадровой службы государственного органа и направляются на утверждение в оценочную комиссию государственного органа. </w:t>
      </w:r>
    </w:p>
    <w:p w:rsidR="00E76B42" w:rsidRPr="007C0BAB" w:rsidRDefault="00E76B42" w:rsidP="00DD5E3C">
      <w:pPr>
        <w:pStyle w:val="Doc-1"/>
        <w:spacing w:line="240" w:lineRule="auto"/>
        <w:ind w:firstLine="567"/>
        <w:rPr>
          <w:sz w:val="28"/>
          <w:szCs w:val="28"/>
        </w:rPr>
      </w:pPr>
      <w:r w:rsidRPr="007C0BAB">
        <w:rPr>
          <w:sz w:val="28"/>
          <w:szCs w:val="28"/>
        </w:rPr>
        <w:t xml:space="preserve">7.13. Оценочная комиссия утверждает индивидуальные отчеты о результатах очередной комплексной оценки профессиональной служебной деятельности гражданских служащих. Указанные индивидуальные отчеты утверждаются протоколом заседания оценочной комиссии. </w:t>
      </w:r>
    </w:p>
    <w:p w:rsidR="00E76B42" w:rsidRPr="007C0BAB" w:rsidRDefault="00E76B42" w:rsidP="00DD5E3C">
      <w:pPr>
        <w:pStyle w:val="Doc-1"/>
        <w:spacing w:line="240" w:lineRule="auto"/>
        <w:ind w:firstLine="567"/>
        <w:rPr>
          <w:sz w:val="28"/>
          <w:szCs w:val="28"/>
        </w:rPr>
      </w:pPr>
      <w:r w:rsidRPr="007C0BAB">
        <w:rPr>
          <w:sz w:val="28"/>
          <w:szCs w:val="28"/>
        </w:rPr>
        <w:t xml:space="preserve">7.14. Утвержденные индивидуальные отчеты о результатах очередной комплексной оценки профессиональной служебной деятельности гражданских служащих направляются в кадровую службу государственного органа для внесения итоговых результатов комплексной оценки в личные дела гражданских служащих. </w:t>
      </w:r>
    </w:p>
    <w:p w:rsidR="00E76B42" w:rsidRPr="007C0BAB" w:rsidRDefault="00E76B42" w:rsidP="00DD5E3C">
      <w:pPr>
        <w:pStyle w:val="Doc-1"/>
        <w:spacing w:line="240" w:lineRule="auto"/>
        <w:ind w:firstLine="567"/>
        <w:rPr>
          <w:sz w:val="28"/>
          <w:szCs w:val="28"/>
        </w:rPr>
      </w:pPr>
      <w:r w:rsidRPr="007C0BAB">
        <w:rPr>
          <w:sz w:val="28"/>
          <w:szCs w:val="28"/>
        </w:rPr>
        <w:t>7.15. Кадровая служба государственного органа заносит утвержденные результаты комплексной оценки в личные дела гражданских служащих для последующего их использования при проведении аттестации гражданских служащих, формировании индивидуальных планов профессионального развития гражданских служащих, а также учета при организации дополнительного профессионального образования гражданских служащих и принятия иных кадровых решений.</w:t>
      </w:r>
    </w:p>
    <w:p w:rsidR="00E76B42" w:rsidRPr="007C0BAB" w:rsidRDefault="00E76B42" w:rsidP="00DD5E3C">
      <w:pPr>
        <w:pStyle w:val="Doc-1"/>
        <w:spacing w:line="240" w:lineRule="auto"/>
        <w:ind w:firstLine="567"/>
        <w:rPr>
          <w:sz w:val="28"/>
          <w:szCs w:val="28"/>
        </w:rPr>
      </w:pPr>
      <w:r w:rsidRPr="007C0BAB">
        <w:rPr>
          <w:sz w:val="28"/>
          <w:szCs w:val="28"/>
        </w:rPr>
        <w:t>7.16. На основе индивидуальных отчетов о результатах очередной комплексной оценки профессиональной служебной деятельности гражданских служащих кадровая служба государственного органа готовит сводный аналитический отчет о результатах комплексной оценки профессиональной служебной деятельности гражданских служащих.</w:t>
      </w:r>
    </w:p>
    <w:p w:rsidR="00E76B42" w:rsidRDefault="00E76B42" w:rsidP="00DD5E3C">
      <w:pPr>
        <w:pStyle w:val="Doc-1"/>
        <w:spacing w:line="240" w:lineRule="auto"/>
        <w:ind w:firstLine="567"/>
        <w:rPr>
          <w:sz w:val="28"/>
          <w:szCs w:val="28"/>
        </w:rPr>
      </w:pPr>
      <w:r w:rsidRPr="007C0BAB">
        <w:rPr>
          <w:sz w:val="28"/>
          <w:szCs w:val="28"/>
        </w:rPr>
        <w:t xml:space="preserve">Указанный сводный аналитический отчет направляется на согласование заместителю руководителя государственного органа, курирующего кадровую службу. После его согласования сводный аналитический отчет о результатах комплексной оценки профессиональной служебной деятельности гражданских служащих утверждается руководителем государственного органа. </w:t>
      </w:r>
    </w:p>
    <w:p w:rsidR="00B3763F" w:rsidRPr="005370EE" w:rsidRDefault="005370EE" w:rsidP="00DD5E3C">
      <w:pPr>
        <w:pStyle w:val="1"/>
      </w:pPr>
      <w:bookmarkStart w:id="14" w:name="_Toc381365999"/>
      <w:r w:rsidRPr="005370EE">
        <w:lastRenderedPageBreak/>
        <w:t xml:space="preserve">8. </w:t>
      </w:r>
      <w:r w:rsidR="00B3763F" w:rsidRPr="005370EE">
        <w:t>Порядок организации и проведения внеочередной комплексной оценки</w:t>
      </w:r>
      <w:bookmarkEnd w:id="14"/>
    </w:p>
    <w:p w:rsidR="00E76B42" w:rsidRPr="007C0BAB" w:rsidRDefault="00E76B42" w:rsidP="00DD5E3C">
      <w:pPr>
        <w:pStyle w:val="Doc-1"/>
        <w:spacing w:line="240" w:lineRule="auto"/>
        <w:ind w:firstLine="0"/>
        <w:rPr>
          <w:b/>
          <w:sz w:val="28"/>
          <w:szCs w:val="28"/>
        </w:rPr>
      </w:pPr>
    </w:p>
    <w:p w:rsidR="00E76B42" w:rsidRPr="007C0BAB" w:rsidRDefault="00E76B42" w:rsidP="00DD5E3C">
      <w:pPr>
        <w:pStyle w:val="Doc-1"/>
        <w:spacing w:line="240" w:lineRule="auto"/>
        <w:ind w:firstLine="567"/>
        <w:rPr>
          <w:sz w:val="28"/>
          <w:szCs w:val="28"/>
        </w:rPr>
      </w:pPr>
      <w:r w:rsidRPr="007C0BAB">
        <w:rPr>
          <w:sz w:val="28"/>
          <w:szCs w:val="28"/>
        </w:rPr>
        <w:t xml:space="preserve">8.1. Внеочередная комплексная оценка профессиональной служебной деятельности гражданских служащих осуществляется при проведении внеочередной аттестации гражданских служащих. </w:t>
      </w:r>
    </w:p>
    <w:p w:rsidR="00E76B42" w:rsidRPr="007C0BAB" w:rsidRDefault="00E76B42" w:rsidP="00DD5E3C">
      <w:pPr>
        <w:pStyle w:val="Doc-1"/>
        <w:spacing w:line="240" w:lineRule="auto"/>
        <w:ind w:firstLine="567"/>
        <w:rPr>
          <w:sz w:val="28"/>
          <w:szCs w:val="28"/>
        </w:rPr>
      </w:pPr>
      <w:r w:rsidRPr="007C0BAB">
        <w:rPr>
          <w:sz w:val="28"/>
          <w:szCs w:val="28"/>
        </w:rPr>
        <w:t xml:space="preserve">8.2. Кадровая служба государственного органа готовит проект приказа о проведении внеочередной аттестации. </w:t>
      </w:r>
    </w:p>
    <w:p w:rsidR="00E76B42" w:rsidRPr="007C0BAB" w:rsidRDefault="00E76B42" w:rsidP="00DD5E3C">
      <w:pPr>
        <w:pStyle w:val="Doc-1"/>
        <w:spacing w:line="240" w:lineRule="auto"/>
        <w:ind w:firstLine="567"/>
        <w:rPr>
          <w:sz w:val="28"/>
          <w:szCs w:val="28"/>
        </w:rPr>
      </w:pPr>
      <w:r w:rsidRPr="007C0BAB">
        <w:rPr>
          <w:sz w:val="28"/>
          <w:szCs w:val="28"/>
        </w:rPr>
        <w:t xml:space="preserve">Данным приказом устанавливается перечень гражданских служащих, подлежащих внеочередной аттестации, состав аттестационной комиссии (при необходимости), график проведения аттестации, состав оценочной подкомиссии (при необходимости), процедуры комплексной оценки, которые должны быть проведены в отношении каждого из аттестуемых гражданских служащих, и состав экспертов по каждому элементу комплексной оценки (в случае необходимости). </w:t>
      </w:r>
    </w:p>
    <w:p w:rsidR="00E76B42" w:rsidRPr="007C0BAB" w:rsidRDefault="00E76B42" w:rsidP="00DD5E3C">
      <w:pPr>
        <w:pStyle w:val="Doc-1"/>
        <w:spacing w:line="240" w:lineRule="auto"/>
        <w:ind w:firstLine="567"/>
        <w:rPr>
          <w:sz w:val="28"/>
          <w:szCs w:val="28"/>
        </w:rPr>
      </w:pPr>
      <w:r w:rsidRPr="007C0BAB">
        <w:rPr>
          <w:sz w:val="28"/>
          <w:szCs w:val="28"/>
        </w:rPr>
        <w:t xml:space="preserve">Приказ о проведении внеочередной аттестации утверждается в установленном порядке. </w:t>
      </w:r>
    </w:p>
    <w:p w:rsidR="00E76B42" w:rsidRPr="007C0BAB" w:rsidRDefault="00E76B42" w:rsidP="00DD5E3C">
      <w:pPr>
        <w:pStyle w:val="Doc-1"/>
        <w:spacing w:line="240" w:lineRule="auto"/>
        <w:ind w:firstLine="567"/>
        <w:rPr>
          <w:sz w:val="28"/>
          <w:szCs w:val="28"/>
        </w:rPr>
      </w:pPr>
      <w:r w:rsidRPr="007C0BAB">
        <w:rPr>
          <w:sz w:val="28"/>
          <w:szCs w:val="28"/>
        </w:rPr>
        <w:t>8.3. </w:t>
      </w:r>
      <w:proofErr w:type="gramStart"/>
      <w:r w:rsidRPr="007C0BAB">
        <w:rPr>
          <w:sz w:val="28"/>
          <w:szCs w:val="28"/>
        </w:rPr>
        <w:t xml:space="preserve">В рамках проведения внеочередной аттестации дополнительно к процедурам очередной комплексной оценки проводятся процедуры оценки квалификации гражданских служащих (в случае если с момента проведения последней оценки квалификации гражданского служащего прошло более </w:t>
      </w:r>
      <w:r w:rsidR="002F6036" w:rsidRPr="007C0BAB">
        <w:rPr>
          <w:sz w:val="28"/>
          <w:szCs w:val="28"/>
        </w:rPr>
        <w:t xml:space="preserve">          </w:t>
      </w:r>
      <w:r w:rsidRPr="007C0BAB">
        <w:rPr>
          <w:sz w:val="28"/>
          <w:szCs w:val="28"/>
        </w:rPr>
        <w:t xml:space="preserve">1 года) и процедуры оценки профессиональных качеств гражданских служащих (в случае если с момента последней оценки профессиональных качеств гражданского служащего прошло более 6 месяцев). </w:t>
      </w:r>
      <w:proofErr w:type="gramEnd"/>
    </w:p>
    <w:p w:rsidR="00E76B42" w:rsidRPr="007C0BAB" w:rsidRDefault="00E76B42" w:rsidP="00DD5E3C">
      <w:pPr>
        <w:pStyle w:val="Doc-1"/>
        <w:spacing w:line="240" w:lineRule="auto"/>
        <w:ind w:firstLine="567"/>
        <w:rPr>
          <w:sz w:val="28"/>
          <w:szCs w:val="28"/>
        </w:rPr>
      </w:pPr>
      <w:r w:rsidRPr="007C0BAB">
        <w:rPr>
          <w:sz w:val="28"/>
          <w:szCs w:val="28"/>
        </w:rPr>
        <w:t xml:space="preserve">8.4. Во всех остальных случаях дополнительные процедуры комплексной оценки не проводятся, отзыв непосредственного руководителя оцениваемого гражданского служащего формируется на основе индивидуальных отчетов о результатах комплексной оценки профессиональной служебной деятельности гражданского служащего за прошедший период. </w:t>
      </w:r>
    </w:p>
    <w:p w:rsidR="00E76B42" w:rsidRPr="007C0BAB" w:rsidRDefault="00E76B42" w:rsidP="00DD5E3C">
      <w:pPr>
        <w:pStyle w:val="Doc-1"/>
        <w:spacing w:line="240" w:lineRule="auto"/>
        <w:ind w:firstLine="567"/>
        <w:rPr>
          <w:sz w:val="28"/>
          <w:szCs w:val="28"/>
        </w:rPr>
      </w:pPr>
      <w:r w:rsidRPr="007C0BAB">
        <w:rPr>
          <w:sz w:val="28"/>
          <w:szCs w:val="28"/>
        </w:rPr>
        <w:t xml:space="preserve">Способы применения итоговых результатов комплексной оценки профессиональной служебной деятельности гражданских служащих и отдельных ее элементов при проведении аттестации гражданских служащих изложены в разделе 12 настоящего методического инструментария. </w:t>
      </w:r>
    </w:p>
    <w:p w:rsidR="00E76B42" w:rsidRPr="007C0BAB" w:rsidRDefault="00E76B42" w:rsidP="00DD5E3C">
      <w:pPr>
        <w:pStyle w:val="Doc-1"/>
        <w:spacing w:line="240" w:lineRule="auto"/>
        <w:ind w:firstLine="567"/>
        <w:rPr>
          <w:sz w:val="28"/>
          <w:szCs w:val="28"/>
        </w:rPr>
      </w:pPr>
      <w:r w:rsidRPr="007C0BAB">
        <w:rPr>
          <w:sz w:val="28"/>
          <w:szCs w:val="28"/>
        </w:rPr>
        <w:t xml:space="preserve">8.5. При необходимости проведения дополнительных оценочных процедур, порядок их проведения аналогичен порядку, описанному в разделе 7 настоящего методического инструментария. </w:t>
      </w:r>
    </w:p>
    <w:p w:rsidR="00E76B42" w:rsidRPr="007C0BAB" w:rsidRDefault="00E76B42" w:rsidP="00DD5E3C">
      <w:pPr>
        <w:pStyle w:val="Doc-1"/>
        <w:spacing w:line="240" w:lineRule="auto"/>
        <w:ind w:firstLine="567"/>
        <w:rPr>
          <w:sz w:val="28"/>
          <w:szCs w:val="28"/>
        </w:rPr>
      </w:pPr>
      <w:r w:rsidRPr="007C0BAB">
        <w:rPr>
          <w:sz w:val="28"/>
          <w:szCs w:val="28"/>
        </w:rPr>
        <w:t xml:space="preserve">В течение двух </w:t>
      </w:r>
      <w:r w:rsidR="002F6036" w:rsidRPr="007C0BAB">
        <w:rPr>
          <w:sz w:val="28"/>
          <w:szCs w:val="28"/>
        </w:rPr>
        <w:t xml:space="preserve">рабочих </w:t>
      </w:r>
      <w:r w:rsidRPr="007C0BAB">
        <w:rPr>
          <w:sz w:val="28"/>
          <w:szCs w:val="28"/>
        </w:rPr>
        <w:t xml:space="preserve">дней после издания приказа о проведении внеочередной аттестации гражданских служащих кадровая служба государственного органа формирует бланки оценки профессиональных качеств и бланки самооценки профессиональных качеств в соответствии с </w:t>
      </w:r>
      <w:r w:rsidR="00552B0E" w:rsidRPr="007C0BAB">
        <w:rPr>
          <w:sz w:val="28"/>
          <w:szCs w:val="28"/>
        </w:rPr>
        <w:t>м</w:t>
      </w:r>
      <w:r w:rsidRPr="007C0BAB">
        <w:rPr>
          <w:sz w:val="28"/>
          <w:szCs w:val="28"/>
        </w:rPr>
        <w:t xml:space="preserve">оделями </w:t>
      </w:r>
      <w:r w:rsidR="00552B0E" w:rsidRPr="007C0BAB">
        <w:rPr>
          <w:sz w:val="28"/>
          <w:szCs w:val="28"/>
        </w:rPr>
        <w:t>профессиональных</w:t>
      </w:r>
      <w:r w:rsidRPr="007C0BAB">
        <w:rPr>
          <w:sz w:val="28"/>
          <w:szCs w:val="28"/>
        </w:rPr>
        <w:t xml:space="preserve"> качеств по должностям гражданской службы. Сформированные бланки оценки и самооценки профессиональных качеств </w:t>
      </w:r>
      <w:r w:rsidRPr="007C0BAB">
        <w:rPr>
          <w:sz w:val="28"/>
          <w:szCs w:val="28"/>
        </w:rPr>
        <w:lastRenderedPageBreak/>
        <w:t>рассылаются экспертам и оцениваемым гражданским служащим соответственно.</w:t>
      </w:r>
    </w:p>
    <w:p w:rsidR="00E76B42" w:rsidRPr="007C0BAB" w:rsidRDefault="00E76B42" w:rsidP="00DD5E3C">
      <w:pPr>
        <w:pStyle w:val="Doc-1"/>
        <w:spacing w:line="240" w:lineRule="auto"/>
        <w:ind w:firstLine="567"/>
        <w:rPr>
          <w:sz w:val="28"/>
          <w:szCs w:val="28"/>
        </w:rPr>
      </w:pPr>
      <w:r w:rsidRPr="007C0BAB">
        <w:rPr>
          <w:sz w:val="28"/>
          <w:szCs w:val="28"/>
        </w:rPr>
        <w:t xml:space="preserve">В течение семи рабочих дней эксперты и оцениваемые гражданские служащие заполняют бланки оценки и самооценки профессиональных качеств. Заполненные и подписанные бланки оценки и самооценки профессиональных качеств направляются в кадровую службу государственного органа. </w:t>
      </w:r>
    </w:p>
    <w:p w:rsidR="00E76B42" w:rsidRPr="007C0BAB" w:rsidRDefault="00E76B42" w:rsidP="00DD5E3C">
      <w:pPr>
        <w:pStyle w:val="Doc-1"/>
        <w:spacing w:line="240" w:lineRule="auto"/>
        <w:ind w:firstLine="567"/>
        <w:rPr>
          <w:sz w:val="28"/>
          <w:szCs w:val="28"/>
        </w:rPr>
      </w:pPr>
      <w:r w:rsidRPr="007C0BAB">
        <w:rPr>
          <w:sz w:val="28"/>
          <w:szCs w:val="28"/>
        </w:rPr>
        <w:t>Кадровая служба государственного органа в течение трех рабочих дней на основе бланков оценки и самооценки профессиональных качеств формирует индивидуальные отчеты о результатах оценки профессиональных каче</w:t>
      </w:r>
      <w:proofErr w:type="gramStart"/>
      <w:r w:rsidRPr="007C0BAB">
        <w:rPr>
          <w:sz w:val="28"/>
          <w:szCs w:val="28"/>
        </w:rPr>
        <w:t>ств гр</w:t>
      </w:r>
      <w:proofErr w:type="gramEnd"/>
      <w:r w:rsidRPr="007C0BAB">
        <w:rPr>
          <w:sz w:val="28"/>
          <w:szCs w:val="28"/>
        </w:rPr>
        <w:t xml:space="preserve">ажданских служащих. </w:t>
      </w:r>
    </w:p>
    <w:p w:rsidR="00E76B42" w:rsidRPr="007C0BAB" w:rsidRDefault="00E76B42" w:rsidP="00DD5E3C">
      <w:pPr>
        <w:pStyle w:val="Doc-1"/>
        <w:spacing w:line="240" w:lineRule="auto"/>
        <w:ind w:firstLine="567"/>
        <w:rPr>
          <w:sz w:val="28"/>
          <w:szCs w:val="28"/>
        </w:rPr>
      </w:pPr>
      <w:r w:rsidRPr="007C0BAB">
        <w:rPr>
          <w:sz w:val="28"/>
          <w:szCs w:val="28"/>
        </w:rPr>
        <w:t>Одновременно с проведением оценки профессиональных каче</w:t>
      </w:r>
      <w:proofErr w:type="gramStart"/>
      <w:r w:rsidRPr="007C0BAB">
        <w:rPr>
          <w:sz w:val="28"/>
          <w:szCs w:val="28"/>
        </w:rPr>
        <w:t>ств гр</w:t>
      </w:r>
      <w:proofErr w:type="gramEnd"/>
      <w:r w:rsidRPr="007C0BAB">
        <w:rPr>
          <w:sz w:val="28"/>
          <w:szCs w:val="28"/>
        </w:rPr>
        <w:t xml:space="preserve">ажданских служащих в случае необходимости проводится оценка квалификации гражданских служащих. </w:t>
      </w:r>
    </w:p>
    <w:p w:rsidR="00E76B42" w:rsidRPr="007C0BAB" w:rsidRDefault="00E76B42" w:rsidP="00DD5E3C">
      <w:pPr>
        <w:pStyle w:val="Doc-1"/>
        <w:spacing w:line="240" w:lineRule="auto"/>
        <w:ind w:firstLine="567"/>
        <w:rPr>
          <w:sz w:val="28"/>
          <w:szCs w:val="28"/>
        </w:rPr>
      </w:pPr>
      <w:r w:rsidRPr="007C0BAB">
        <w:rPr>
          <w:sz w:val="28"/>
          <w:szCs w:val="28"/>
        </w:rPr>
        <w:t>8.6. Результаты проведения процедур комплексной оценки направляются в кадровую службу для анализа и обобщения.</w:t>
      </w:r>
    </w:p>
    <w:p w:rsidR="00E76B42" w:rsidRPr="007C0BAB" w:rsidRDefault="00E76B42" w:rsidP="00DD5E3C">
      <w:pPr>
        <w:pStyle w:val="Doc-1"/>
        <w:spacing w:line="240" w:lineRule="auto"/>
        <w:ind w:firstLine="567"/>
        <w:rPr>
          <w:sz w:val="28"/>
          <w:szCs w:val="28"/>
        </w:rPr>
      </w:pPr>
      <w:r w:rsidRPr="007C0BAB">
        <w:rPr>
          <w:sz w:val="28"/>
          <w:szCs w:val="28"/>
        </w:rPr>
        <w:t xml:space="preserve">8.7. Кадровая служба государственного органа направляет итоговые результаты оценочных процедур непосредственным руководителям аттестуемых гражданских служащих. Также непосредственным руководителям направляются утвержденные ранее карты эффективности и результативности, индивидуальные отчеты о результатах комплексной оценки профессиональной служебной деятельности гражданских служащих. Данные материалы обязательно используются непосредственными руководителями аттестуемых гражданских служащих </w:t>
      </w:r>
      <w:proofErr w:type="gramStart"/>
      <w:r w:rsidRPr="007C0BAB">
        <w:rPr>
          <w:sz w:val="28"/>
          <w:szCs w:val="28"/>
        </w:rPr>
        <w:t xml:space="preserve">для </w:t>
      </w:r>
      <w:r w:rsidR="006F4E85">
        <w:rPr>
          <w:sz w:val="28"/>
          <w:szCs w:val="28"/>
        </w:rPr>
        <w:t>подготовки</w:t>
      </w:r>
      <w:r w:rsidRPr="007C0BAB">
        <w:rPr>
          <w:sz w:val="28"/>
          <w:szCs w:val="28"/>
        </w:rPr>
        <w:t xml:space="preserve"> отзыва об исполнении подлежащим аттестации гражданским служащим должностных обязанностей за отчетный период в соответствии с пунктом</w:t>
      </w:r>
      <w:proofErr w:type="gramEnd"/>
      <w:r w:rsidRPr="007C0BAB">
        <w:rPr>
          <w:sz w:val="28"/>
          <w:szCs w:val="28"/>
        </w:rPr>
        <w:t xml:space="preserve"> 12 Положения об аттестации. </w:t>
      </w:r>
    </w:p>
    <w:p w:rsidR="00BB602C" w:rsidRPr="005370EE" w:rsidRDefault="005370EE" w:rsidP="00DD5E3C">
      <w:pPr>
        <w:pStyle w:val="1"/>
      </w:pPr>
      <w:bookmarkStart w:id="15" w:name="_Toc381366000"/>
      <w:r w:rsidRPr="005370EE">
        <w:t xml:space="preserve">9. </w:t>
      </w:r>
      <w:r w:rsidR="00BB602C" w:rsidRPr="005370EE">
        <w:t>Оценочное интервью по итогам проведения процедур комплексной оценки</w:t>
      </w:r>
      <w:bookmarkEnd w:id="15"/>
    </w:p>
    <w:p w:rsidR="00E76B42" w:rsidRPr="007C0BAB" w:rsidRDefault="00E76B42" w:rsidP="00DD5E3C">
      <w:pPr>
        <w:pStyle w:val="Doc-1"/>
        <w:spacing w:line="240" w:lineRule="auto"/>
        <w:ind w:firstLine="0"/>
        <w:rPr>
          <w:sz w:val="28"/>
          <w:szCs w:val="28"/>
        </w:rPr>
      </w:pPr>
    </w:p>
    <w:p w:rsidR="00E76B42" w:rsidRPr="007C0BAB" w:rsidRDefault="00BB602C" w:rsidP="00DD5E3C">
      <w:pPr>
        <w:pStyle w:val="Doc-1"/>
        <w:spacing w:line="240" w:lineRule="auto"/>
        <w:ind w:firstLine="567"/>
        <w:rPr>
          <w:sz w:val="28"/>
          <w:szCs w:val="28"/>
        </w:rPr>
      </w:pPr>
      <w:r>
        <w:rPr>
          <w:sz w:val="28"/>
          <w:szCs w:val="28"/>
        </w:rPr>
        <w:t>9</w:t>
      </w:r>
      <w:r w:rsidR="00E76B42" w:rsidRPr="007C0BAB">
        <w:rPr>
          <w:sz w:val="28"/>
          <w:szCs w:val="28"/>
        </w:rPr>
        <w:t xml:space="preserve">.1. Обязательным этапом процедуры оценки является оценочное интервью, проводимое непосредственным руководителем с оцениваемым гражданским служащим по завершению отчетных периодов по всем элементам оценки. </w:t>
      </w:r>
    </w:p>
    <w:p w:rsidR="00E76B42" w:rsidRPr="007C0BAB" w:rsidRDefault="00BB602C" w:rsidP="00DD5E3C">
      <w:pPr>
        <w:pStyle w:val="Doc-1"/>
        <w:spacing w:line="240" w:lineRule="auto"/>
        <w:ind w:firstLine="567"/>
        <w:rPr>
          <w:sz w:val="28"/>
          <w:szCs w:val="28"/>
        </w:rPr>
      </w:pPr>
      <w:r>
        <w:rPr>
          <w:sz w:val="28"/>
          <w:szCs w:val="28"/>
        </w:rPr>
        <w:t>9</w:t>
      </w:r>
      <w:r w:rsidR="00E76B42" w:rsidRPr="007C0BAB">
        <w:rPr>
          <w:sz w:val="28"/>
          <w:szCs w:val="28"/>
        </w:rPr>
        <w:t>.2. </w:t>
      </w:r>
      <w:proofErr w:type="gramStart"/>
      <w:r w:rsidR="00E76B42" w:rsidRPr="007C0BAB">
        <w:rPr>
          <w:sz w:val="28"/>
          <w:szCs w:val="28"/>
        </w:rPr>
        <w:t>Основными целями оценочного интервью являются следующие:</w:t>
      </w:r>
      <w:proofErr w:type="gramEnd"/>
    </w:p>
    <w:p w:rsidR="00E76B42" w:rsidRPr="007C0BAB" w:rsidRDefault="00E76B42" w:rsidP="00DD5E3C">
      <w:pPr>
        <w:pStyle w:val="Doc-"/>
        <w:spacing w:line="240" w:lineRule="auto"/>
        <w:ind w:left="0" w:firstLine="567"/>
        <w:rPr>
          <w:sz w:val="28"/>
          <w:szCs w:val="28"/>
        </w:rPr>
      </w:pPr>
      <w:r w:rsidRPr="007C0BAB">
        <w:rPr>
          <w:sz w:val="28"/>
          <w:szCs w:val="28"/>
        </w:rPr>
        <w:t>обсуждение итогов комплексной оценки профессиональной служебной деятельности гражданских служащих и их согласование;</w:t>
      </w:r>
    </w:p>
    <w:p w:rsidR="00E76B42" w:rsidRPr="007C0BAB" w:rsidRDefault="00E76B42" w:rsidP="00DD5E3C">
      <w:pPr>
        <w:pStyle w:val="Doc-"/>
        <w:spacing w:line="240" w:lineRule="auto"/>
        <w:ind w:left="0" w:firstLine="567"/>
        <w:rPr>
          <w:sz w:val="28"/>
          <w:szCs w:val="28"/>
        </w:rPr>
      </w:pPr>
      <w:r w:rsidRPr="007C0BAB">
        <w:rPr>
          <w:sz w:val="28"/>
          <w:szCs w:val="28"/>
        </w:rPr>
        <w:t>выявление причин недостатков и сбоев в исполнении гражданским служащим должностных обязанностей по замещаемой должности;</w:t>
      </w:r>
    </w:p>
    <w:p w:rsidR="00E76B42" w:rsidRPr="007C0BAB" w:rsidRDefault="00E76B42" w:rsidP="00DD5E3C">
      <w:pPr>
        <w:pStyle w:val="Doc-"/>
        <w:spacing w:line="240" w:lineRule="auto"/>
        <w:ind w:left="0" w:firstLine="567"/>
        <w:rPr>
          <w:sz w:val="28"/>
          <w:szCs w:val="28"/>
        </w:rPr>
      </w:pPr>
      <w:r w:rsidRPr="007C0BAB">
        <w:rPr>
          <w:sz w:val="28"/>
          <w:szCs w:val="28"/>
        </w:rPr>
        <w:t>определение четких целей и задач профессиональной служебной деятельности оцениваемых гражданских служащих на следующий отчетный период;</w:t>
      </w:r>
    </w:p>
    <w:p w:rsidR="00E76B42" w:rsidRPr="007C0BAB" w:rsidRDefault="00E76B42" w:rsidP="00DD5E3C">
      <w:pPr>
        <w:pStyle w:val="Doc-"/>
        <w:spacing w:line="240" w:lineRule="auto"/>
        <w:ind w:left="0" w:firstLine="567"/>
        <w:rPr>
          <w:sz w:val="28"/>
          <w:szCs w:val="28"/>
        </w:rPr>
      </w:pPr>
      <w:r w:rsidRPr="007C0BAB">
        <w:rPr>
          <w:sz w:val="28"/>
          <w:szCs w:val="28"/>
        </w:rPr>
        <w:lastRenderedPageBreak/>
        <w:t>определение потребностей в саморазвитии и дополнительном профессиональном обучении, составление индивидуальных планов профессионального развития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планирование профессиональной карьеры гражданских служащих;</w:t>
      </w:r>
    </w:p>
    <w:p w:rsidR="00E76B42" w:rsidRPr="007C0BAB" w:rsidRDefault="00E76B42" w:rsidP="00DD5E3C">
      <w:pPr>
        <w:pStyle w:val="Doc-"/>
        <w:spacing w:line="240" w:lineRule="auto"/>
        <w:ind w:left="0" w:firstLine="567"/>
        <w:rPr>
          <w:sz w:val="28"/>
          <w:szCs w:val="28"/>
        </w:rPr>
      </w:pPr>
      <w:r w:rsidRPr="007C0BAB">
        <w:rPr>
          <w:sz w:val="28"/>
          <w:szCs w:val="28"/>
        </w:rPr>
        <w:t>совершенствование действующей системы мотивации гражданских служащих.</w:t>
      </w:r>
    </w:p>
    <w:p w:rsidR="00E76B42" w:rsidRPr="007C0BAB" w:rsidRDefault="00BB602C" w:rsidP="00DD5E3C">
      <w:pPr>
        <w:pStyle w:val="Doc-1"/>
        <w:spacing w:line="240" w:lineRule="auto"/>
        <w:ind w:firstLine="567"/>
        <w:rPr>
          <w:sz w:val="28"/>
          <w:szCs w:val="28"/>
        </w:rPr>
      </w:pPr>
      <w:r>
        <w:rPr>
          <w:sz w:val="28"/>
          <w:szCs w:val="28"/>
        </w:rPr>
        <w:t>9</w:t>
      </w:r>
      <w:r w:rsidR="00E76B42" w:rsidRPr="007C0BAB">
        <w:rPr>
          <w:sz w:val="28"/>
          <w:szCs w:val="28"/>
        </w:rPr>
        <w:t xml:space="preserve">.3. Результатами оценочного интервью по итогам проведения процедур комплексной оценки должны стать: </w:t>
      </w:r>
    </w:p>
    <w:p w:rsidR="00E76B42" w:rsidRPr="007C0BAB" w:rsidRDefault="00E76B42" w:rsidP="00DD5E3C">
      <w:pPr>
        <w:pStyle w:val="Doc-"/>
        <w:spacing w:line="240" w:lineRule="auto"/>
        <w:ind w:left="0" w:firstLine="567"/>
        <w:rPr>
          <w:sz w:val="28"/>
          <w:szCs w:val="28"/>
        </w:rPr>
      </w:pPr>
      <w:r w:rsidRPr="007C0BAB">
        <w:rPr>
          <w:sz w:val="28"/>
          <w:szCs w:val="28"/>
        </w:rPr>
        <w:t>подписанные непосредственным руководителем и оцениваемым гражданским служащим карта эффективности и результативности за прошедший отчетный период, бланки оценки профессиональных качеств, отчетная форма по результатам оценки квалификации гражданского служащего и (или) индивидуальный отчет о результатах комплексной оценки профессиональной служебной деятельности гражданского служащего;</w:t>
      </w:r>
    </w:p>
    <w:p w:rsidR="00E76B42" w:rsidRPr="007C0BAB" w:rsidRDefault="00E76B42" w:rsidP="00DD5E3C">
      <w:pPr>
        <w:pStyle w:val="Doc-"/>
        <w:spacing w:line="240" w:lineRule="auto"/>
        <w:ind w:left="0" w:firstLine="567"/>
        <w:rPr>
          <w:sz w:val="28"/>
          <w:szCs w:val="28"/>
        </w:rPr>
      </w:pPr>
      <w:r w:rsidRPr="007C0BAB">
        <w:rPr>
          <w:sz w:val="28"/>
          <w:szCs w:val="28"/>
        </w:rPr>
        <w:t>согласованная на очередной отчетный период карта эффективности и результативности с перечнем целей профессиональной служебной деятельности гражданского служащего, ключевых показателей эффективности и результативности, их целевых значений и весов;</w:t>
      </w:r>
    </w:p>
    <w:p w:rsidR="00E76B42" w:rsidRPr="007C0BAB" w:rsidRDefault="00E76B42" w:rsidP="00DD5E3C">
      <w:pPr>
        <w:pStyle w:val="Doc-"/>
        <w:spacing w:line="240" w:lineRule="auto"/>
        <w:ind w:left="0" w:firstLine="567"/>
        <w:rPr>
          <w:sz w:val="28"/>
          <w:szCs w:val="28"/>
        </w:rPr>
      </w:pPr>
      <w:r w:rsidRPr="007C0BAB">
        <w:rPr>
          <w:sz w:val="28"/>
          <w:szCs w:val="28"/>
        </w:rPr>
        <w:t>план мероприятий, необходимых для повышения профессионального развития гражданского служащего.</w:t>
      </w:r>
    </w:p>
    <w:p w:rsidR="00E76B42" w:rsidRPr="007C0BAB" w:rsidRDefault="00E76B42" w:rsidP="00DD5E3C">
      <w:pPr>
        <w:pStyle w:val="Doc-1"/>
        <w:spacing w:line="240" w:lineRule="auto"/>
        <w:ind w:firstLine="567"/>
        <w:rPr>
          <w:sz w:val="28"/>
          <w:szCs w:val="28"/>
        </w:rPr>
      </w:pPr>
      <w:r w:rsidRPr="007C0BAB">
        <w:rPr>
          <w:sz w:val="28"/>
          <w:szCs w:val="28"/>
        </w:rPr>
        <w:t xml:space="preserve">В случае возникновения спорных вопросов их решение может быть передано вышестоящему руководителю оцениваемого гражданского служащего или оценочной комиссии. </w:t>
      </w:r>
    </w:p>
    <w:p w:rsidR="007E7B88" w:rsidRPr="005370EE" w:rsidRDefault="005370EE" w:rsidP="00DD5E3C">
      <w:pPr>
        <w:pStyle w:val="1"/>
      </w:pPr>
      <w:bookmarkStart w:id="16" w:name="_Toc381366001"/>
      <w:r w:rsidRPr="005370EE">
        <w:t xml:space="preserve">10. </w:t>
      </w:r>
      <w:r w:rsidR="007E7B88" w:rsidRPr="005370EE">
        <w:t>Процедура апелляции результатов комплексной оценки профессиональной служебной деятельности гражданских служащих</w:t>
      </w:r>
      <w:bookmarkEnd w:id="16"/>
    </w:p>
    <w:p w:rsidR="0088301A" w:rsidRPr="007C0BAB" w:rsidRDefault="0088301A" w:rsidP="00DD5E3C">
      <w:pPr>
        <w:pStyle w:val="Doc-1"/>
        <w:spacing w:line="240" w:lineRule="auto"/>
        <w:rPr>
          <w:b/>
          <w:sz w:val="28"/>
          <w:szCs w:val="28"/>
        </w:rPr>
      </w:pPr>
    </w:p>
    <w:p w:rsidR="0088301A" w:rsidRPr="007C0BAB" w:rsidRDefault="00BB602C" w:rsidP="00DD5E3C">
      <w:pPr>
        <w:pStyle w:val="Doc-1"/>
        <w:spacing w:line="240" w:lineRule="auto"/>
        <w:ind w:firstLine="567"/>
        <w:rPr>
          <w:sz w:val="28"/>
          <w:szCs w:val="28"/>
        </w:rPr>
      </w:pPr>
      <w:r>
        <w:rPr>
          <w:sz w:val="28"/>
          <w:szCs w:val="28"/>
        </w:rPr>
        <w:t>10</w:t>
      </w:r>
      <w:r w:rsidR="0088301A" w:rsidRPr="007C0BAB">
        <w:rPr>
          <w:sz w:val="28"/>
          <w:szCs w:val="28"/>
        </w:rPr>
        <w:t xml:space="preserve">.1. При внедрении процедур комплексной оценки профессиональной служебной деятельности гражданских служащих необходимо предусмотреть процедуру апелляции, в рамках которой оцениваемые гражданские служащие могут опротестовать результаты комплексной оценки и отдельных ее элементов. </w:t>
      </w:r>
    </w:p>
    <w:p w:rsidR="0088301A" w:rsidRPr="007C0BAB" w:rsidRDefault="00BB602C" w:rsidP="00DD5E3C">
      <w:pPr>
        <w:pStyle w:val="Doc-1"/>
        <w:spacing w:line="240" w:lineRule="auto"/>
        <w:ind w:firstLine="567"/>
        <w:rPr>
          <w:sz w:val="28"/>
          <w:szCs w:val="28"/>
        </w:rPr>
      </w:pPr>
      <w:r>
        <w:rPr>
          <w:sz w:val="28"/>
          <w:szCs w:val="28"/>
        </w:rPr>
        <w:t>10</w:t>
      </w:r>
      <w:r w:rsidR="0088301A" w:rsidRPr="007C0BAB">
        <w:rPr>
          <w:sz w:val="28"/>
          <w:szCs w:val="28"/>
        </w:rPr>
        <w:t>.2. </w:t>
      </w:r>
      <w:proofErr w:type="gramStart"/>
      <w:r w:rsidR="0088301A" w:rsidRPr="007C0BAB">
        <w:rPr>
          <w:sz w:val="28"/>
          <w:szCs w:val="28"/>
        </w:rPr>
        <w:t>В рамках процедуры апелляции оцениваемый гражданский служащий в случае своего несогласия с подготовленным кадровой службой и согласованным непосредственным и вышестоящим руководителем индивидуальным отчетом о результатах комплексной оценки профессиональной служебной деятельности гражданского служащего может подать на имя председателя оценочной комиссии заявление в свободной форме с просьбой пересмотреть результаты очередной комплексной оценки.</w:t>
      </w:r>
      <w:proofErr w:type="gramEnd"/>
      <w:r w:rsidR="0088301A" w:rsidRPr="007C0BAB">
        <w:rPr>
          <w:sz w:val="28"/>
          <w:szCs w:val="28"/>
        </w:rPr>
        <w:t xml:space="preserve"> К заявлению должны прилагаться пояснительная записка с объяснением причин несогласия, бланк самооценки профессиональных качеств, а также бланк самооценки, являющийся приложением к карте эффективности и </w:t>
      </w:r>
      <w:r w:rsidR="0088301A" w:rsidRPr="007C0BAB">
        <w:rPr>
          <w:sz w:val="28"/>
          <w:szCs w:val="28"/>
        </w:rPr>
        <w:lastRenderedPageBreak/>
        <w:t xml:space="preserve">результативности. </w:t>
      </w:r>
    </w:p>
    <w:p w:rsidR="0088301A" w:rsidRPr="007C0BAB" w:rsidRDefault="00BB602C" w:rsidP="00DD5E3C">
      <w:pPr>
        <w:pStyle w:val="Doc-1"/>
        <w:spacing w:line="240" w:lineRule="auto"/>
        <w:ind w:firstLine="567"/>
        <w:rPr>
          <w:sz w:val="28"/>
          <w:szCs w:val="28"/>
        </w:rPr>
      </w:pPr>
      <w:r>
        <w:rPr>
          <w:sz w:val="28"/>
          <w:szCs w:val="28"/>
        </w:rPr>
        <w:t>10</w:t>
      </w:r>
      <w:r w:rsidR="0088301A" w:rsidRPr="007C0BAB">
        <w:rPr>
          <w:sz w:val="28"/>
          <w:szCs w:val="28"/>
        </w:rPr>
        <w:t>.3. На основании заявления гражданского служащего оценочная комиссия запрашивает у кадровой службы государственного органа отчетные формы, в соответствии с которыми был сформирован индивидуальный отчет о результатах комплексной оценки профессиональной служебной деятельности гражданского служащего, и проводит проверку достоверности и корректности заполнения отчетных форм, обоснованности итоговых выводов и рекомендаций.</w:t>
      </w:r>
    </w:p>
    <w:p w:rsidR="0088301A" w:rsidRPr="007C0BAB" w:rsidRDefault="00BB602C" w:rsidP="00DD5E3C">
      <w:pPr>
        <w:pStyle w:val="Doc-1"/>
        <w:spacing w:line="240" w:lineRule="auto"/>
        <w:ind w:firstLine="567"/>
        <w:rPr>
          <w:sz w:val="28"/>
          <w:szCs w:val="28"/>
        </w:rPr>
      </w:pPr>
      <w:r>
        <w:rPr>
          <w:sz w:val="28"/>
          <w:szCs w:val="28"/>
        </w:rPr>
        <w:t>10</w:t>
      </w:r>
      <w:r w:rsidR="0088301A" w:rsidRPr="007C0BAB">
        <w:rPr>
          <w:sz w:val="28"/>
          <w:szCs w:val="28"/>
        </w:rPr>
        <w:t xml:space="preserve">.4. В рамках процедуры апелляции оценочная комиссия вправе пригласить на свое заседание оцениваемого гражданского служащего, подавшего апелляцию, и его непосредственного руководителя для обсуждения результатов комплексной оценки. </w:t>
      </w:r>
    </w:p>
    <w:p w:rsidR="0088301A" w:rsidRPr="007C0BAB" w:rsidRDefault="00BB602C" w:rsidP="00DD5E3C">
      <w:pPr>
        <w:pStyle w:val="Doc-1"/>
        <w:spacing w:line="240" w:lineRule="auto"/>
        <w:ind w:firstLine="567"/>
        <w:rPr>
          <w:sz w:val="28"/>
          <w:szCs w:val="28"/>
        </w:rPr>
      </w:pPr>
      <w:r>
        <w:rPr>
          <w:sz w:val="28"/>
          <w:szCs w:val="28"/>
        </w:rPr>
        <w:t>10</w:t>
      </w:r>
      <w:r w:rsidR="0088301A" w:rsidRPr="007C0BAB">
        <w:rPr>
          <w:sz w:val="28"/>
          <w:szCs w:val="28"/>
        </w:rPr>
        <w:t xml:space="preserve">.5. Решение оценочной комиссии утверждается протоколом заседания, который направляется в кадровую службу государственного органа. В случае утверждения оценочной комиссией результатов комплексной оценки кадровая служба вносит результаты комплексной оценки в личное дело гражданского служащего. В случае подготовки оценочной комиссией рекомендаций о внесении изменений в индивидуальный отчет о результатах комплексной оценки профессиональной служебной деятельности гражданского служащего кадровая служба вносит в него изменения и направляет его на повторное согласование руководителю кадровой службы государственного органа, а затем на утверждение оценочной комиссии.  </w:t>
      </w:r>
    </w:p>
    <w:p w:rsidR="006F7B70" w:rsidRPr="005370EE" w:rsidRDefault="005370EE" w:rsidP="00DD5E3C">
      <w:pPr>
        <w:pStyle w:val="1"/>
      </w:pPr>
      <w:bookmarkStart w:id="17" w:name="_Toc381366002"/>
      <w:r w:rsidRPr="005370EE">
        <w:t xml:space="preserve">11. </w:t>
      </w:r>
      <w:r w:rsidR="006F7B70" w:rsidRPr="005370EE">
        <w:t>Требования конфиденциальности</w:t>
      </w:r>
      <w:bookmarkEnd w:id="17"/>
    </w:p>
    <w:p w:rsidR="00E76B42" w:rsidRPr="007C0BAB" w:rsidRDefault="00E76B42" w:rsidP="00DD5E3C">
      <w:pPr>
        <w:pStyle w:val="Doc-1"/>
        <w:spacing w:line="240" w:lineRule="auto"/>
        <w:ind w:left="858" w:firstLine="0"/>
        <w:rPr>
          <w:b/>
          <w:sz w:val="28"/>
          <w:szCs w:val="28"/>
        </w:rPr>
      </w:pPr>
    </w:p>
    <w:p w:rsidR="00E76B42" w:rsidRPr="007C0BAB" w:rsidRDefault="00E76B42" w:rsidP="00DD5E3C">
      <w:pPr>
        <w:pStyle w:val="Doc-1"/>
        <w:spacing w:line="240" w:lineRule="auto"/>
        <w:ind w:firstLine="567"/>
        <w:rPr>
          <w:sz w:val="28"/>
          <w:szCs w:val="28"/>
        </w:rPr>
      </w:pPr>
      <w:r w:rsidRPr="007C0BAB">
        <w:rPr>
          <w:sz w:val="28"/>
          <w:szCs w:val="28"/>
        </w:rPr>
        <w:t xml:space="preserve">11.1. В целях получения объективных результатов комплексной оценки профессиональной служебной деятельности гражданского служащего при заполнении экспертами отчетных форм </w:t>
      </w:r>
      <w:r w:rsidR="002F6036" w:rsidRPr="007C0BAB">
        <w:rPr>
          <w:sz w:val="28"/>
          <w:szCs w:val="28"/>
        </w:rPr>
        <w:t>в ходе проведения</w:t>
      </w:r>
      <w:r w:rsidRPr="007C0BAB">
        <w:rPr>
          <w:sz w:val="28"/>
          <w:szCs w:val="28"/>
        </w:rPr>
        <w:t xml:space="preserve"> процедур комплексной оценки </w:t>
      </w:r>
      <w:r w:rsidR="002F6036" w:rsidRPr="007C0BAB">
        <w:rPr>
          <w:sz w:val="28"/>
          <w:szCs w:val="28"/>
        </w:rPr>
        <w:t xml:space="preserve">в государственном органе </w:t>
      </w:r>
      <w:r w:rsidRPr="007C0BAB">
        <w:rPr>
          <w:sz w:val="28"/>
          <w:szCs w:val="28"/>
        </w:rPr>
        <w:t>необходимо обеспечить выполнение требований конфиденциальности.</w:t>
      </w:r>
    </w:p>
    <w:p w:rsidR="00E76B42" w:rsidRPr="007C0BAB" w:rsidRDefault="00E76B42" w:rsidP="00DD5E3C">
      <w:pPr>
        <w:pStyle w:val="Doc-1"/>
        <w:spacing w:line="240" w:lineRule="auto"/>
        <w:ind w:firstLine="567"/>
        <w:rPr>
          <w:sz w:val="28"/>
          <w:szCs w:val="28"/>
        </w:rPr>
      </w:pPr>
      <w:r w:rsidRPr="007C0BAB">
        <w:rPr>
          <w:sz w:val="28"/>
          <w:szCs w:val="28"/>
        </w:rPr>
        <w:t>11.2. В соответствии с требованиями конфиденциальности доступ к информации об итогах оценки эффективности и результативности профессиональной служебной деятельности гражданского служащего имеет только сам оцениваемый гражданский служащий, его непосредственный и вышестоящие руководители, сотрудники кадровых служб государственного органа, члены оценочной комиссии.</w:t>
      </w:r>
    </w:p>
    <w:p w:rsidR="006F7B70" w:rsidRPr="007C0BAB" w:rsidRDefault="00E76B42" w:rsidP="00DD5E3C">
      <w:pPr>
        <w:pStyle w:val="Doc-1"/>
        <w:spacing w:line="240" w:lineRule="auto"/>
        <w:ind w:firstLine="567"/>
        <w:rPr>
          <w:sz w:val="28"/>
          <w:szCs w:val="28"/>
        </w:rPr>
      </w:pPr>
      <w:r w:rsidRPr="007C0BAB">
        <w:rPr>
          <w:sz w:val="28"/>
          <w:szCs w:val="28"/>
        </w:rPr>
        <w:t xml:space="preserve">11.3. При проведении оценки профессиональных качеств оцениваемому гражданскому служащему могут предоставляться только результаты, </w:t>
      </w:r>
      <w:r w:rsidR="00107782" w:rsidRPr="007C0BAB">
        <w:rPr>
          <w:sz w:val="28"/>
          <w:szCs w:val="28"/>
        </w:rPr>
        <w:t>содержащиеся</w:t>
      </w:r>
      <w:r w:rsidRPr="007C0BAB">
        <w:rPr>
          <w:sz w:val="28"/>
          <w:szCs w:val="28"/>
        </w:rPr>
        <w:t xml:space="preserve"> в индивидуальном отчете о результатах оценки профессиональных качеств</w:t>
      </w:r>
      <w:r w:rsidR="006F4E85">
        <w:rPr>
          <w:sz w:val="28"/>
          <w:szCs w:val="28"/>
        </w:rPr>
        <w:t xml:space="preserve"> и включающие</w:t>
      </w:r>
      <w:r w:rsidRPr="007C0BAB">
        <w:rPr>
          <w:sz w:val="28"/>
          <w:szCs w:val="28"/>
        </w:rPr>
        <w:t xml:space="preserve"> обобщенную оценку профессиональных качеств оцениваемого гражда</w:t>
      </w:r>
      <w:r w:rsidR="006F4E85">
        <w:rPr>
          <w:sz w:val="28"/>
          <w:szCs w:val="28"/>
        </w:rPr>
        <w:t>нского служащего всех экспертов. О</w:t>
      </w:r>
      <w:r w:rsidRPr="007C0BAB">
        <w:rPr>
          <w:sz w:val="28"/>
          <w:szCs w:val="28"/>
        </w:rPr>
        <w:t xml:space="preserve">тдельные оценки экспертов до оцениваемого гражданского служащего не доводятся. Исключением является только оценка </w:t>
      </w:r>
      <w:r w:rsidRPr="007C0BAB">
        <w:rPr>
          <w:sz w:val="28"/>
          <w:szCs w:val="28"/>
        </w:rPr>
        <w:lastRenderedPageBreak/>
        <w:t xml:space="preserve">профессиональных качеств оцениваемого гражданского служащего непосредственного руководителя оцениваемого гражданского служащего, который в ходе оценочного интервью по собственному желанию может проинформировать оцениваемого гражданского служащего о проставленных им оценках. </w:t>
      </w:r>
    </w:p>
    <w:p w:rsidR="00D941B9" w:rsidRPr="005370EE" w:rsidRDefault="005370EE" w:rsidP="00DD5E3C">
      <w:pPr>
        <w:pStyle w:val="1"/>
      </w:pPr>
      <w:bookmarkStart w:id="18" w:name="_Toc381366003"/>
      <w:r w:rsidRPr="005370EE">
        <w:t xml:space="preserve">12. </w:t>
      </w:r>
      <w:r w:rsidR="006F7B70" w:rsidRPr="005370EE">
        <w:t>Учет результатов комплексной оценки профессиональной служебной деятельности гражданских служащих при проведении аттестации гражданских служащих</w:t>
      </w:r>
      <w:bookmarkEnd w:id="18"/>
    </w:p>
    <w:p w:rsidR="00D941B9" w:rsidRPr="007C0BAB" w:rsidRDefault="00D941B9" w:rsidP="00DD5E3C">
      <w:pPr>
        <w:pStyle w:val="Doc-1"/>
        <w:spacing w:line="240" w:lineRule="auto"/>
        <w:rPr>
          <w:b/>
          <w:sz w:val="28"/>
          <w:szCs w:val="28"/>
        </w:rPr>
      </w:pPr>
    </w:p>
    <w:p w:rsidR="00D941B9" w:rsidRPr="007C0BAB" w:rsidRDefault="00D941B9" w:rsidP="00DD5E3C">
      <w:pPr>
        <w:autoSpaceDE w:val="0"/>
        <w:autoSpaceDN w:val="0"/>
        <w:adjustRightInd w:val="0"/>
        <w:ind w:firstLine="540"/>
        <w:jc w:val="both"/>
        <w:rPr>
          <w:rFonts w:ascii="Times New Roman" w:eastAsiaTheme="minorHAnsi" w:hAnsi="Times New Roman"/>
          <w:sz w:val="28"/>
          <w:szCs w:val="28"/>
        </w:rPr>
      </w:pPr>
      <w:r w:rsidRPr="007C0BAB">
        <w:rPr>
          <w:rFonts w:ascii="Times New Roman" w:hAnsi="Times New Roman"/>
          <w:sz w:val="28"/>
          <w:szCs w:val="28"/>
        </w:rPr>
        <w:t>12.1. </w:t>
      </w:r>
      <w:r w:rsidR="006F4E85">
        <w:rPr>
          <w:rFonts w:ascii="Times New Roman" w:hAnsi="Times New Roman"/>
          <w:sz w:val="28"/>
          <w:szCs w:val="28"/>
        </w:rPr>
        <w:t>А</w:t>
      </w:r>
      <w:r w:rsidRPr="007C0BAB">
        <w:rPr>
          <w:rFonts w:ascii="Times New Roman" w:eastAsiaTheme="minorHAnsi" w:hAnsi="Times New Roman"/>
          <w:sz w:val="28"/>
          <w:szCs w:val="28"/>
        </w:rPr>
        <w:t xml:space="preserve">ттестация </w:t>
      </w:r>
      <w:r w:rsidR="00F26FB0">
        <w:rPr>
          <w:rFonts w:ascii="Times New Roman" w:eastAsiaTheme="minorHAnsi" w:hAnsi="Times New Roman"/>
          <w:sz w:val="28"/>
          <w:szCs w:val="28"/>
        </w:rPr>
        <w:t xml:space="preserve">гражданских служащих согласно пункту 2 Положения об аттестации </w:t>
      </w:r>
      <w:r w:rsidRPr="007C0BAB">
        <w:rPr>
          <w:rFonts w:ascii="Times New Roman" w:eastAsiaTheme="minorHAnsi" w:hAnsi="Times New Roman"/>
          <w:sz w:val="28"/>
          <w:szCs w:val="28"/>
        </w:rPr>
        <w:t>проводится в целях определения соответствия гражданского служащего замещаемой должности гражданской службы на основе оценки его профессиональной служебной деятельности.</w:t>
      </w:r>
    </w:p>
    <w:p w:rsidR="00D941B9" w:rsidRPr="007C0BAB" w:rsidRDefault="00D941B9" w:rsidP="00DD5E3C">
      <w:pPr>
        <w:pStyle w:val="Doc-1"/>
        <w:spacing w:line="240" w:lineRule="auto"/>
        <w:ind w:firstLine="567"/>
        <w:rPr>
          <w:sz w:val="28"/>
          <w:szCs w:val="28"/>
        </w:rPr>
      </w:pPr>
      <w:bookmarkStart w:id="19" w:name="Par0"/>
      <w:bookmarkEnd w:id="19"/>
      <w:r w:rsidRPr="007C0BAB">
        <w:rPr>
          <w:rFonts w:eastAsiaTheme="minorHAnsi"/>
          <w:sz w:val="28"/>
          <w:szCs w:val="28"/>
        </w:rPr>
        <w:t>12.2. </w:t>
      </w:r>
      <w:r w:rsidRPr="007C0BAB">
        <w:rPr>
          <w:sz w:val="28"/>
          <w:szCs w:val="28"/>
        </w:rPr>
        <w:t xml:space="preserve">В рамках организации и проведения аттестации гражданских служащих результаты комплексной оценки профессиональной служебной деятельности гражданских служащих используются при подготовке отзыва непосредственного руководителя аттестуемого гражданского служащего, предусмотренного пунктом 12 Положения об аттестации. Отзыв об исполнении подлежащим аттестации гражданским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в соответствии с пунктом 13 Положения об аттестации должен содержать следующие сведения о гражданском служащем: </w:t>
      </w:r>
    </w:p>
    <w:p w:rsidR="00D941B9" w:rsidRPr="007C0BAB" w:rsidRDefault="00D941B9" w:rsidP="00DD5E3C">
      <w:pPr>
        <w:pStyle w:val="Doc-"/>
        <w:spacing w:line="240" w:lineRule="auto"/>
        <w:ind w:left="0" w:firstLine="567"/>
        <w:rPr>
          <w:sz w:val="28"/>
          <w:szCs w:val="28"/>
        </w:rPr>
      </w:pPr>
      <w:r w:rsidRPr="007C0BAB">
        <w:rPr>
          <w:sz w:val="28"/>
          <w:szCs w:val="28"/>
        </w:rPr>
        <w:t>фамилия, имя, отчество;</w:t>
      </w:r>
    </w:p>
    <w:p w:rsidR="00D941B9" w:rsidRPr="007C0BAB" w:rsidRDefault="00D941B9" w:rsidP="00DD5E3C">
      <w:pPr>
        <w:pStyle w:val="Doc-"/>
        <w:spacing w:line="240" w:lineRule="auto"/>
        <w:ind w:left="0" w:firstLine="567"/>
        <w:rPr>
          <w:sz w:val="28"/>
          <w:szCs w:val="28"/>
        </w:rPr>
      </w:pPr>
      <w:r w:rsidRPr="007C0BAB">
        <w:rPr>
          <w:sz w:val="28"/>
          <w:szCs w:val="28"/>
        </w:rPr>
        <w:t>замещаемая должность гражданской службы на момент проведения аттестации и дата назначения на эту должность;</w:t>
      </w:r>
    </w:p>
    <w:p w:rsidR="00D941B9" w:rsidRPr="007C0BAB" w:rsidRDefault="00D941B9" w:rsidP="00DD5E3C">
      <w:pPr>
        <w:pStyle w:val="Doc-"/>
        <w:spacing w:line="240" w:lineRule="auto"/>
        <w:ind w:left="0" w:firstLine="567"/>
        <w:rPr>
          <w:sz w:val="28"/>
          <w:szCs w:val="28"/>
        </w:rPr>
      </w:pPr>
      <w:r w:rsidRPr="007C0BAB">
        <w:rPr>
          <w:sz w:val="28"/>
          <w:szCs w:val="28"/>
        </w:rPr>
        <w:t>перечень основных вопросов (документов), в решении (разработке) которых гражданский служащий принимал участие;</w:t>
      </w:r>
    </w:p>
    <w:p w:rsidR="00D941B9" w:rsidRPr="007C0BAB" w:rsidRDefault="00D941B9" w:rsidP="00DD5E3C">
      <w:pPr>
        <w:pStyle w:val="Doc-"/>
        <w:spacing w:line="240" w:lineRule="auto"/>
        <w:ind w:left="0" w:firstLine="567"/>
        <w:rPr>
          <w:sz w:val="28"/>
          <w:szCs w:val="28"/>
        </w:rPr>
      </w:pPr>
      <w:r w:rsidRPr="007C0BAB">
        <w:rPr>
          <w:sz w:val="28"/>
          <w:szCs w:val="28"/>
        </w:rPr>
        <w:t>мотивированная оценка профессиональных, личностных качеств и результатов профессиональной служебной деятельности гражданского служащего.</w:t>
      </w:r>
    </w:p>
    <w:p w:rsidR="00D941B9" w:rsidRPr="007C0BAB" w:rsidRDefault="00D941B9" w:rsidP="00DD5E3C">
      <w:pPr>
        <w:pStyle w:val="Doc-1"/>
        <w:spacing w:line="240" w:lineRule="auto"/>
        <w:ind w:firstLine="567"/>
        <w:rPr>
          <w:sz w:val="28"/>
          <w:szCs w:val="28"/>
        </w:rPr>
      </w:pPr>
      <w:proofErr w:type="gramStart"/>
      <w:r w:rsidRPr="007C0BAB">
        <w:rPr>
          <w:sz w:val="28"/>
          <w:szCs w:val="28"/>
        </w:rPr>
        <w:t xml:space="preserve">При внедрении системы комплексной оценки профессиональной служебной деятельности гражданских служащих в государственном органе основанием для подготовки мотивированного отзыва о результатах профессиональной служебной деятельности гражданского служащего, его профессиональных и личностных качествах становятся результаты комплексной оценки, описанные в индивидуальных отчетах о результатах комплексной оценки профессиональной служебной деятельности гражданских служащих. </w:t>
      </w:r>
      <w:proofErr w:type="gramEnd"/>
    </w:p>
    <w:p w:rsidR="00D941B9" w:rsidRPr="007C0BAB" w:rsidRDefault="00D941B9" w:rsidP="00DD5E3C">
      <w:pPr>
        <w:pStyle w:val="Doc-1"/>
        <w:spacing w:line="240" w:lineRule="auto"/>
        <w:ind w:firstLine="567"/>
        <w:rPr>
          <w:sz w:val="28"/>
          <w:szCs w:val="28"/>
        </w:rPr>
      </w:pPr>
      <w:r w:rsidRPr="007C0BAB">
        <w:rPr>
          <w:sz w:val="28"/>
          <w:szCs w:val="28"/>
        </w:rPr>
        <w:t xml:space="preserve">12.3. При подготовке отзыва непосредственным руководителем должны </w:t>
      </w:r>
      <w:r w:rsidRPr="007C0BAB">
        <w:rPr>
          <w:sz w:val="28"/>
          <w:szCs w:val="28"/>
        </w:rPr>
        <w:lastRenderedPageBreak/>
        <w:t xml:space="preserve">учитываться все индивидуальные отчеты о результатах комплексной оценки профессиональной служебной деятельности гражданского служащего, сформированные за период между двумя аттестациями. </w:t>
      </w:r>
    </w:p>
    <w:p w:rsidR="00D941B9" w:rsidRPr="007C0BAB" w:rsidRDefault="00D941B9" w:rsidP="00DD5E3C">
      <w:pPr>
        <w:pStyle w:val="Doc-1"/>
        <w:spacing w:line="240" w:lineRule="auto"/>
        <w:ind w:firstLine="567"/>
        <w:rPr>
          <w:sz w:val="28"/>
          <w:szCs w:val="28"/>
        </w:rPr>
      </w:pPr>
      <w:proofErr w:type="gramStart"/>
      <w:r w:rsidRPr="007C0BAB">
        <w:rPr>
          <w:sz w:val="28"/>
          <w:szCs w:val="28"/>
        </w:rPr>
        <w:t>Данные отчеты наравне со сведениями о выполненных гражданским служащим поручениях и подготовленных им проектах документов за указанный период и аттестационным листом с данными предыдущей аттестации, предусмотренными пунктом 14 Положения об аттестации, должны стать обязательными приложениями к отзыву об исполнении подлежащим аттестации гражданским служащим должностных обязанностей за аттестационный период, подписанному непосредственным руководителем гражданского служащего и утвержденному вышестоящим руководителем.</w:t>
      </w:r>
      <w:proofErr w:type="gramEnd"/>
    </w:p>
    <w:p w:rsidR="00D941B9" w:rsidRPr="007C0BAB" w:rsidRDefault="00D941B9" w:rsidP="00DD5E3C">
      <w:pPr>
        <w:pStyle w:val="Doc-1"/>
        <w:spacing w:line="240" w:lineRule="auto"/>
        <w:ind w:firstLine="567"/>
        <w:rPr>
          <w:sz w:val="28"/>
          <w:szCs w:val="28"/>
        </w:rPr>
      </w:pPr>
      <w:r w:rsidRPr="007C0BAB">
        <w:rPr>
          <w:sz w:val="28"/>
          <w:szCs w:val="28"/>
        </w:rPr>
        <w:t xml:space="preserve">12.4. В ходе внедрения комплексной оценки профессиональной служебной деятельности гражданских служащих в государственном органе в целях ее формализации рекомендуется внести соответствующие изменения в положение о порядке проведения аттестации, утвержденное нормативным правовым актом государственного органа, предусмотрев в нем положения, регулирующие порядок подготовки непосредственным руководителем гражданского служащего </w:t>
      </w:r>
      <w:proofErr w:type="gramStart"/>
      <w:r w:rsidRPr="007C0BAB">
        <w:rPr>
          <w:rFonts w:eastAsiaTheme="minorHAnsi"/>
          <w:sz w:val="28"/>
          <w:szCs w:val="28"/>
        </w:rPr>
        <w:t>отзыва</w:t>
      </w:r>
      <w:proofErr w:type="gramEnd"/>
      <w:r w:rsidRPr="007C0BAB">
        <w:rPr>
          <w:rFonts w:eastAsiaTheme="minorHAnsi"/>
          <w:sz w:val="28"/>
          <w:szCs w:val="28"/>
        </w:rPr>
        <w:t xml:space="preserve"> об исполнении подлежащим аттестации гражданским служащим должностных обязанностей за аттестационный период с учетом результатов комплексной оценки его профессиональной служебной деятельности.</w:t>
      </w:r>
    </w:p>
    <w:p w:rsidR="00D941B9" w:rsidRPr="007C0BAB" w:rsidRDefault="00D941B9" w:rsidP="00DD5E3C">
      <w:pPr>
        <w:autoSpaceDE w:val="0"/>
        <w:autoSpaceDN w:val="0"/>
        <w:adjustRightInd w:val="0"/>
        <w:ind w:firstLine="540"/>
        <w:jc w:val="both"/>
        <w:rPr>
          <w:rFonts w:ascii="Times New Roman" w:eastAsiaTheme="minorHAnsi" w:hAnsi="Times New Roman"/>
          <w:sz w:val="28"/>
          <w:szCs w:val="28"/>
        </w:rPr>
      </w:pPr>
      <w:r w:rsidRPr="007C0BAB">
        <w:rPr>
          <w:rFonts w:ascii="Times New Roman" w:eastAsiaTheme="minorHAnsi" w:hAnsi="Times New Roman"/>
          <w:sz w:val="28"/>
          <w:szCs w:val="28"/>
        </w:rPr>
        <w:t>12.5. При обсуждении профессиональных и личностных каче</w:t>
      </w:r>
      <w:proofErr w:type="gramStart"/>
      <w:r w:rsidRPr="007C0BAB">
        <w:rPr>
          <w:rFonts w:ascii="Times New Roman" w:eastAsiaTheme="minorHAnsi" w:hAnsi="Times New Roman"/>
          <w:sz w:val="28"/>
          <w:szCs w:val="28"/>
        </w:rPr>
        <w:t>ств гр</w:t>
      </w:r>
      <w:proofErr w:type="gramEnd"/>
      <w:r w:rsidRPr="007C0BAB">
        <w:rPr>
          <w:rFonts w:ascii="Times New Roman" w:eastAsiaTheme="minorHAnsi" w:hAnsi="Times New Roman"/>
          <w:sz w:val="28"/>
          <w:szCs w:val="28"/>
        </w:rPr>
        <w:t>ажданского служащего применительно к его профессиональной служебной деятельности члены аттестационной комиссии учитывают результаты оценки профессиональных качеств гражданского служащего, изложенные в индивидуальном отчете о результатах комплексной оценки профессиональной служебной деятельности гражданского служащего.</w:t>
      </w:r>
    </w:p>
    <w:p w:rsidR="00D941B9" w:rsidRPr="007C0BAB" w:rsidRDefault="00D941B9" w:rsidP="00DD5E3C">
      <w:pPr>
        <w:autoSpaceDE w:val="0"/>
        <w:autoSpaceDN w:val="0"/>
        <w:adjustRightInd w:val="0"/>
        <w:ind w:firstLine="540"/>
        <w:jc w:val="both"/>
        <w:rPr>
          <w:rFonts w:ascii="Times New Roman" w:eastAsiaTheme="minorHAnsi" w:hAnsi="Times New Roman"/>
          <w:sz w:val="28"/>
          <w:szCs w:val="28"/>
        </w:rPr>
      </w:pPr>
      <w:r w:rsidRPr="007C0BAB">
        <w:rPr>
          <w:rFonts w:ascii="Times New Roman" w:eastAsiaTheme="minorHAnsi" w:hAnsi="Times New Roman"/>
          <w:sz w:val="28"/>
          <w:szCs w:val="28"/>
        </w:rPr>
        <w:t>Профессиональная служебная деятельность гражданского служащего в рамках проведения аттестации в соответствии с пунктом 17 Положения об аттестации оценивается на основе определения его соответствия квалификационным требованиям по замещаемой должности гражданской службы, его участия в решении поставленных перед соответствующим подразделением (государственным органом) задач, сложности выполняемой им работы, ее эффективности и результативности. При оценке по указанным критериям членам аттестационной комиссии также рекомендуется учитывать результаты комплексной оценки, изложенные в индивидуальном отчете о результатах комплексной оценки профессиональной служебной деятельности гражданского служащего.</w:t>
      </w:r>
    </w:p>
    <w:p w:rsidR="00D941B9" w:rsidRPr="007C0BAB" w:rsidRDefault="00D941B9" w:rsidP="00DD5E3C">
      <w:pPr>
        <w:autoSpaceDE w:val="0"/>
        <w:autoSpaceDN w:val="0"/>
        <w:adjustRightInd w:val="0"/>
        <w:ind w:firstLine="540"/>
        <w:jc w:val="both"/>
        <w:rPr>
          <w:rFonts w:ascii="Times New Roman" w:eastAsiaTheme="minorHAnsi" w:hAnsi="Times New Roman"/>
          <w:sz w:val="28"/>
          <w:szCs w:val="28"/>
        </w:rPr>
      </w:pPr>
      <w:r w:rsidRPr="007C0BAB">
        <w:rPr>
          <w:rFonts w:ascii="Times New Roman" w:eastAsiaTheme="minorHAnsi" w:hAnsi="Times New Roman"/>
          <w:sz w:val="28"/>
          <w:szCs w:val="28"/>
        </w:rPr>
        <w:t>12.6. Результаты комплексной оценки учитываются при проведении аттестации гражданских служащих и принятии по ее результатам в соответствии с пунктом 20 Положения об аттестации одного из следующих решений:</w:t>
      </w:r>
    </w:p>
    <w:p w:rsidR="00D941B9" w:rsidRPr="007C0BAB" w:rsidRDefault="00D941B9" w:rsidP="00DD5E3C">
      <w:pPr>
        <w:pStyle w:val="Doc-"/>
        <w:spacing w:line="240" w:lineRule="auto"/>
        <w:ind w:left="0" w:firstLine="567"/>
        <w:rPr>
          <w:sz w:val="28"/>
          <w:szCs w:val="28"/>
        </w:rPr>
      </w:pPr>
      <w:r w:rsidRPr="007C0BAB">
        <w:rPr>
          <w:sz w:val="28"/>
          <w:szCs w:val="28"/>
        </w:rPr>
        <w:t>соответствует замещаемой должности гражданской службы;</w:t>
      </w:r>
    </w:p>
    <w:p w:rsidR="00D941B9" w:rsidRPr="007C0BAB" w:rsidRDefault="00D941B9" w:rsidP="00DD5E3C">
      <w:pPr>
        <w:pStyle w:val="Doc-"/>
        <w:spacing w:line="240" w:lineRule="auto"/>
        <w:ind w:left="0" w:firstLine="567"/>
        <w:rPr>
          <w:sz w:val="28"/>
          <w:szCs w:val="28"/>
        </w:rPr>
      </w:pPr>
      <w:r w:rsidRPr="007C0BAB">
        <w:rPr>
          <w:sz w:val="28"/>
          <w:szCs w:val="28"/>
        </w:rPr>
        <w:t xml:space="preserve">соответствует замещаемой должности гражданской службы и </w:t>
      </w:r>
      <w:r w:rsidRPr="007C0BAB">
        <w:rPr>
          <w:sz w:val="28"/>
          <w:szCs w:val="28"/>
        </w:rPr>
        <w:lastRenderedPageBreak/>
        <w:t xml:space="preserve">рекомендуется </w:t>
      </w:r>
      <w:proofErr w:type="gramStart"/>
      <w:r w:rsidRPr="007C0BAB">
        <w:rPr>
          <w:sz w:val="28"/>
          <w:szCs w:val="28"/>
        </w:rPr>
        <w:t xml:space="preserve">к включению в установленном </w:t>
      </w:r>
      <w:hyperlink r:id="rId13" w:history="1">
        <w:r w:rsidRPr="007C0BAB">
          <w:rPr>
            <w:sz w:val="28"/>
            <w:szCs w:val="28"/>
          </w:rPr>
          <w:t>порядке</w:t>
        </w:r>
      </w:hyperlink>
      <w:r w:rsidRPr="007C0BAB">
        <w:rPr>
          <w:sz w:val="28"/>
          <w:szCs w:val="28"/>
        </w:rPr>
        <w:t xml:space="preserve"> в кадровый резерв для замещения вакантной должности гражданской службы в порядке</w:t>
      </w:r>
      <w:proofErr w:type="gramEnd"/>
      <w:r w:rsidRPr="007C0BAB">
        <w:rPr>
          <w:sz w:val="28"/>
          <w:szCs w:val="28"/>
        </w:rPr>
        <w:t xml:space="preserve"> должностного роста;</w:t>
      </w:r>
    </w:p>
    <w:p w:rsidR="00D941B9" w:rsidRPr="007C0BAB" w:rsidRDefault="00D941B9" w:rsidP="00DD5E3C">
      <w:pPr>
        <w:pStyle w:val="Doc-"/>
        <w:spacing w:line="240" w:lineRule="auto"/>
        <w:ind w:left="0" w:firstLine="567"/>
        <w:rPr>
          <w:sz w:val="28"/>
          <w:szCs w:val="28"/>
        </w:rPr>
      </w:pPr>
      <w:r w:rsidRPr="007C0BAB">
        <w:rPr>
          <w:sz w:val="28"/>
          <w:szCs w:val="28"/>
        </w:rPr>
        <w:t>соответствует замещаемой должности гражданской службы при условии успешного прохождения профессиональной переподготовки или повышения квалификации;</w:t>
      </w:r>
    </w:p>
    <w:p w:rsidR="00F45FB4" w:rsidRDefault="00D941B9" w:rsidP="00DD5E3C">
      <w:pPr>
        <w:pStyle w:val="Doc-"/>
        <w:spacing w:line="240" w:lineRule="auto"/>
        <w:ind w:left="0" w:firstLine="567"/>
        <w:rPr>
          <w:sz w:val="28"/>
          <w:szCs w:val="28"/>
        </w:rPr>
      </w:pPr>
      <w:r w:rsidRPr="007C0BAB">
        <w:rPr>
          <w:sz w:val="28"/>
          <w:szCs w:val="28"/>
        </w:rPr>
        <w:t>не соответствует замещаемой должности гражданской службы.</w:t>
      </w:r>
    </w:p>
    <w:p w:rsidR="00EC774B" w:rsidRDefault="00EC774B" w:rsidP="00DD5E3C">
      <w:pPr>
        <w:pStyle w:val="Doc-"/>
        <w:numPr>
          <w:ilvl w:val="0"/>
          <w:numId w:val="0"/>
        </w:numPr>
        <w:spacing w:line="240" w:lineRule="auto"/>
        <w:rPr>
          <w:sz w:val="28"/>
          <w:szCs w:val="28"/>
        </w:rPr>
      </w:pPr>
    </w:p>
    <w:p w:rsidR="003A0BC5" w:rsidRDefault="003A0BC5" w:rsidP="00DD5E3C">
      <w:pPr>
        <w:spacing w:after="200" w:line="276" w:lineRule="auto"/>
        <w:rPr>
          <w:rFonts w:ascii="Times New Roman" w:hAnsi="Times New Roman"/>
          <w:sz w:val="28"/>
          <w:szCs w:val="28"/>
          <w:lang w:eastAsia="ru-RU"/>
        </w:rPr>
        <w:sectPr w:rsidR="003A0BC5" w:rsidSect="00F45FB4">
          <w:pgSz w:w="11906" w:h="16838"/>
          <w:pgMar w:top="1134" w:right="851" w:bottom="1418" w:left="1701" w:header="709" w:footer="709" w:gutter="0"/>
          <w:cols w:space="708"/>
          <w:titlePg/>
          <w:docGrid w:linePitch="360"/>
        </w:sectPr>
      </w:pPr>
    </w:p>
    <w:p w:rsidR="003A0BC5" w:rsidRPr="00855660" w:rsidRDefault="003A0BC5" w:rsidP="00DD5E3C">
      <w:pPr>
        <w:pStyle w:val="1"/>
      </w:pPr>
      <w:bookmarkStart w:id="20" w:name="_Toc369790485"/>
      <w:bookmarkStart w:id="21" w:name="_Toc381366004"/>
      <w:r w:rsidRPr="00855660">
        <w:lastRenderedPageBreak/>
        <w:t>Приложение № 1</w:t>
      </w:r>
      <w:bookmarkEnd w:id="21"/>
    </w:p>
    <w:p w:rsidR="003A0BC5" w:rsidRPr="007A666F" w:rsidRDefault="003A0BC5" w:rsidP="00DD5E3C">
      <w:pPr>
        <w:rPr>
          <w:rFonts w:ascii="Times New Roman" w:hAnsi="Times New Roman"/>
          <w:sz w:val="28"/>
          <w:szCs w:val="28"/>
        </w:rPr>
      </w:pPr>
      <w:r w:rsidRPr="007A666F">
        <w:rPr>
          <w:rFonts w:ascii="Times New Roman" w:hAnsi="Times New Roman"/>
          <w:sz w:val="28"/>
          <w:szCs w:val="28"/>
        </w:rPr>
        <w:t>к методическому инструментарию</w:t>
      </w:r>
    </w:p>
    <w:p w:rsidR="003A0BC5" w:rsidRDefault="003A0BC5" w:rsidP="00DD5E3C">
      <w:pPr>
        <w:jc w:val="center"/>
        <w:rPr>
          <w:rFonts w:ascii="Times New Roman" w:hAnsi="Times New Roman"/>
          <w:caps/>
          <w:sz w:val="28"/>
          <w:szCs w:val="28"/>
        </w:rPr>
      </w:pPr>
    </w:p>
    <w:p w:rsidR="003A0BC5" w:rsidRPr="00811C79" w:rsidRDefault="003A0BC5" w:rsidP="00DD5E3C">
      <w:pPr>
        <w:jc w:val="center"/>
        <w:rPr>
          <w:rFonts w:ascii="Times New Roman" w:hAnsi="Times New Roman"/>
          <w:b/>
          <w:sz w:val="36"/>
          <w:szCs w:val="36"/>
        </w:rPr>
      </w:pPr>
      <w:r w:rsidRPr="00811C79">
        <w:rPr>
          <w:rFonts w:ascii="Times New Roman" w:hAnsi="Times New Roman"/>
          <w:b/>
          <w:sz w:val="36"/>
          <w:szCs w:val="36"/>
        </w:rPr>
        <w:t>Справочник профессиональных каче</w:t>
      </w:r>
      <w:proofErr w:type="gramStart"/>
      <w:r w:rsidRPr="00811C79">
        <w:rPr>
          <w:rFonts w:ascii="Times New Roman" w:hAnsi="Times New Roman"/>
          <w:b/>
          <w:sz w:val="36"/>
          <w:szCs w:val="36"/>
        </w:rPr>
        <w:t>ств гр</w:t>
      </w:r>
      <w:proofErr w:type="gramEnd"/>
      <w:r w:rsidRPr="00811C79">
        <w:rPr>
          <w:rFonts w:ascii="Times New Roman" w:hAnsi="Times New Roman"/>
          <w:b/>
          <w:sz w:val="36"/>
          <w:szCs w:val="36"/>
        </w:rPr>
        <w:t>ажданских служащих</w:t>
      </w:r>
    </w:p>
    <w:tbl>
      <w:tblPr>
        <w:tblStyle w:val="afc"/>
        <w:tblW w:w="15452" w:type="dxa"/>
        <w:tblInd w:w="-885" w:type="dxa"/>
        <w:tblLayout w:type="fixed"/>
        <w:tblLook w:val="04A0"/>
      </w:tblPr>
      <w:tblGrid>
        <w:gridCol w:w="2268"/>
        <w:gridCol w:w="2411"/>
        <w:gridCol w:w="2551"/>
        <w:gridCol w:w="2694"/>
        <w:gridCol w:w="5528"/>
      </w:tblGrid>
      <w:tr w:rsidR="003A0BC5" w:rsidTr="003A0BC5">
        <w:tc>
          <w:tcPr>
            <w:tcW w:w="2268" w:type="dxa"/>
            <w:vAlign w:val="center"/>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 xml:space="preserve">Категории и группы должностей гражданской службы </w:t>
            </w:r>
          </w:p>
        </w:tc>
        <w:tc>
          <w:tcPr>
            <w:tcW w:w="2411" w:type="dxa"/>
            <w:vAlign w:val="center"/>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 xml:space="preserve">Группы </w:t>
            </w:r>
            <w:r>
              <w:rPr>
                <w:rFonts w:ascii="Times New Roman" w:hAnsi="Times New Roman"/>
                <w:b/>
                <w:bCs/>
                <w:lang w:eastAsia="ru-RU"/>
              </w:rPr>
              <w:t xml:space="preserve">профессиональных </w:t>
            </w:r>
            <w:r w:rsidRPr="007A666F">
              <w:rPr>
                <w:rFonts w:ascii="Times New Roman" w:hAnsi="Times New Roman"/>
                <w:b/>
                <w:bCs/>
                <w:lang w:eastAsia="ru-RU"/>
              </w:rPr>
              <w:t>качеств</w:t>
            </w:r>
          </w:p>
        </w:tc>
        <w:tc>
          <w:tcPr>
            <w:tcW w:w="2551" w:type="dxa"/>
            <w:vAlign w:val="center"/>
          </w:tcPr>
          <w:p w:rsidR="003A0BC5" w:rsidRPr="007A666F" w:rsidRDefault="003A0BC5" w:rsidP="00DD5E3C">
            <w:pPr>
              <w:jc w:val="center"/>
              <w:rPr>
                <w:rFonts w:ascii="Times New Roman" w:hAnsi="Times New Roman"/>
                <w:b/>
                <w:bCs/>
                <w:lang w:eastAsia="ru-RU"/>
              </w:rPr>
            </w:pPr>
            <w:r>
              <w:rPr>
                <w:rFonts w:ascii="Times New Roman" w:hAnsi="Times New Roman"/>
                <w:b/>
                <w:bCs/>
                <w:lang w:eastAsia="ru-RU"/>
              </w:rPr>
              <w:t>Профессиональные</w:t>
            </w:r>
            <w:r w:rsidRPr="007A666F">
              <w:rPr>
                <w:rFonts w:ascii="Times New Roman" w:hAnsi="Times New Roman"/>
                <w:b/>
                <w:bCs/>
                <w:lang w:eastAsia="ru-RU"/>
              </w:rPr>
              <w:t xml:space="preserve"> качества, необходимые для замещения должности гражданской службы</w:t>
            </w:r>
          </w:p>
        </w:tc>
        <w:tc>
          <w:tcPr>
            <w:tcW w:w="2694" w:type="dxa"/>
            <w:vAlign w:val="center"/>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 xml:space="preserve">Описание </w:t>
            </w:r>
            <w:r>
              <w:rPr>
                <w:rFonts w:ascii="Times New Roman" w:hAnsi="Times New Roman"/>
                <w:b/>
                <w:bCs/>
                <w:lang w:eastAsia="ru-RU"/>
              </w:rPr>
              <w:t>профессионального</w:t>
            </w:r>
            <w:r w:rsidRPr="007A666F">
              <w:rPr>
                <w:rFonts w:ascii="Times New Roman" w:hAnsi="Times New Roman"/>
                <w:b/>
                <w:bCs/>
                <w:lang w:eastAsia="ru-RU"/>
              </w:rPr>
              <w:t xml:space="preserve"> качества</w:t>
            </w:r>
          </w:p>
        </w:tc>
        <w:tc>
          <w:tcPr>
            <w:tcW w:w="5528" w:type="dxa"/>
            <w:vAlign w:val="center"/>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 xml:space="preserve">Стандарты </w:t>
            </w:r>
            <w:r>
              <w:rPr>
                <w:rFonts w:ascii="Times New Roman" w:hAnsi="Times New Roman"/>
                <w:b/>
                <w:bCs/>
                <w:lang w:eastAsia="ru-RU"/>
              </w:rPr>
              <w:t xml:space="preserve">эффективного профессионального </w:t>
            </w:r>
            <w:r w:rsidRPr="007A666F">
              <w:rPr>
                <w:rFonts w:ascii="Times New Roman" w:hAnsi="Times New Roman"/>
                <w:b/>
                <w:bCs/>
                <w:lang w:eastAsia="ru-RU"/>
              </w:rPr>
              <w:t>поведения  государственных гражданских служащих</w:t>
            </w:r>
          </w:p>
        </w:tc>
      </w:tr>
      <w:tr w:rsidR="003A0BC5" w:rsidTr="003A0BC5">
        <w:tc>
          <w:tcPr>
            <w:tcW w:w="2268" w:type="dxa"/>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1</w:t>
            </w:r>
          </w:p>
        </w:tc>
        <w:tc>
          <w:tcPr>
            <w:tcW w:w="2411" w:type="dxa"/>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2</w:t>
            </w:r>
          </w:p>
        </w:tc>
        <w:tc>
          <w:tcPr>
            <w:tcW w:w="2551" w:type="dxa"/>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3</w:t>
            </w:r>
          </w:p>
        </w:tc>
        <w:tc>
          <w:tcPr>
            <w:tcW w:w="2694" w:type="dxa"/>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4</w:t>
            </w:r>
          </w:p>
        </w:tc>
        <w:tc>
          <w:tcPr>
            <w:tcW w:w="5528" w:type="dxa"/>
          </w:tcPr>
          <w:p w:rsidR="003A0BC5" w:rsidRPr="007A666F" w:rsidRDefault="003A0BC5" w:rsidP="00DD5E3C">
            <w:pPr>
              <w:jc w:val="center"/>
              <w:rPr>
                <w:rFonts w:ascii="Times New Roman" w:hAnsi="Times New Roman"/>
                <w:b/>
                <w:bCs/>
                <w:lang w:eastAsia="ru-RU"/>
              </w:rPr>
            </w:pPr>
            <w:r w:rsidRPr="007A666F">
              <w:rPr>
                <w:rFonts w:ascii="Times New Roman" w:hAnsi="Times New Roman"/>
                <w:b/>
                <w:bCs/>
                <w:lang w:eastAsia="ru-RU"/>
              </w:rPr>
              <w:t>5</w:t>
            </w:r>
          </w:p>
        </w:tc>
      </w:tr>
      <w:tr w:rsidR="003A0BC5" w:rsidTr="003A0BC5">
        <w:tc>
          <w:tcPr>
            <w:tcW w:w="2268" w:type="dxa"/>
            <w:vMerge w:val="restart"/>
          </w:tcPr>
          <w:p w:rsidR="003A0BC5" w:rsidRPr="001C6535" w:rsidRDefault="003A0BC5" w:rsidP="00DD5E3C">
            <w:pPr>
              <w:pStyle w:val="Doc-1"/>
              <w:spacing w:line="240" w:lineRule="auto"/>
              <w:ind w:firstLine="0"/>
            </w:pPr>
            <w:r>
              <w:t>Должности</w:t>
            </w:r>
            <w:r w:rsidRPr="001C6535">
              <w:t xml:space="preserve"> гражданской службы категорий «руководители» и «помощники (советники)» всех групп должностей, категории «специалисты» высшей группы должностей, а также главной, ведущей и старшей групп должностей согласно перечню, являющемуся Приложением № 2 к настоящему </w:t>
            </w:r>
            <w:r>
              <w:t>м</w:t>
            </w:r>
            <w:r w:rsidRPr="001C6535">
              <w:t>етодическому инструментарию</w:t>
            </w:r>
          </w:p>
          <w:p w:rsidR="003A0BC5" w:rsidRPr="007A666F" w:rsidRDefault="003A0BC5" w:rsidP="00DD5E3C">
            <w:pPr>
              <w:pStyle w:val="Doc-1"/>
              <w:spacing w:line="240" w:lineRule="auto"/>
              <w:ind w:firstLine="0"/>
            </w:pPr>
          </w:p>
        </w:tc>
        <w:tc>
          <w:tcPr>
            <w:tcW w:w="2411" w:type="dxa"/>
          </w:tcPr>
          <w:p w:rsidR="003A0BC5" w:rsidRPr="007A666F" w:rsidRDefault="003A0BC5" w:rsidP="00DD5E3C">
            <w:pPr>
              <w:pStyle w:val="Doc-1"/>
              <w:spacing w:line="240" w:lineRule="auto"/>
              <w:ind w:firstLine="0"/>
            </w:pPr>
            <w:r w:rsidRPr="007A666F">
              <w:lastRenderedPageBreak/>
              <w:t xml:space="preserve">Управленческие </w:t>
            </w:r>
            <w:r>
              <w:t>профессиональные</w:t>
            </w:r>
            <w:r w:rsidRPr="007A666F">
              <w:t xml:space="preserve"> качества</w:t>
            </w:r>
          </w:p>
        </w:tc>
        <w:tc>
          <w:tcPr>
            <w:tcW w:w="2551" w:type="dxa"/>
          </w:tcPr>
          <w:p w:rsidR="003A0BC5" w:rsidRPr="007A666F" w:rsidRDefault="003A0BC5" w:rsidP="00DD5E3C">
            <w:pPr>
              <w:pStyle w:val="Doc-1"/>
              <w:spacing w:line="240" w:lineRule="auto"/>
              <w:ind w:firstLine="0"/>
            </w:pPr>
            <w:r w:rsidRPr="007A666F">
              <w:t>Планирование деятельности и ресурсов</w:t>
            </w:r>
          </w:p>
        </w:tc>
        <w:tc>
          <w:tcPr>
            <w:tcW w:w="2694" w:type="dxa"/>
          </w:tcPr>
          <w:p w:rsidR="003A0BC5" w:rsidRPr="007A666F" w:rsidRDefault="003A0BC5" w:rsidP="00DD5E3C">
            <w:pPr>
              <w:pStyle w:val="Doc-1"/>
              <w:spacing w:line="240" w:lineRule="auto"/>
              <w:ind w:firstLine="0"/>
            </w:pPr>
            <w:r w:rsidRPr="007A666F">
              <w:t>Планирование собственной работы и работы подразделения в соответс</w:t>
            </w:r>
            <w:r>
              <w:t xml:space="preserve">твии со стратегическими целями и оперативными </w:t>
            </w:r>
            <w:r w:rsidRPr="007A666F">
              <w:t xml:space="preserve">планами государственного органа. Точность планирования ресурсов (временных, материальных, </w:t>
            </w:r>
            <w:r>
              <w:t>трудовых</w:t>
            </w:r>
            <w:r w:rsidRPr="007A666F">
              <w:t>), необходимых для достижения целей</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создает реалистичные среднесрочные и долгосрочные планы для себя и подразделения,  исходя из стратегии развития государственного органа;</w:t>
            </w:r>
          </w:p>
          <w:p w:rsidR="003A0BC5" w:rsidRPr="007A666F" w:rsidRDefault="003A0BC5" w:rsidP="00DD5E3C">
            <w:pPr>
              <w:pStyle w:val="Doc-"/>
              <w:tabs>
                <w:tab w:val="clear" w:pos="993"/>
              </w:tabs>
              <w:spacing w:line="240" w:lineRule="auto"/>
              <w:ind w:left="459"/>
            </w:pPr>
            <w:r w:rsidRPr="007A666F">
              <w:t xml:space="preserve">составляет планы работы для себя и сотрудников подразделения, детализирует задачи, устанавливает сроки  их исполнения; </w:t>
            </w:r>
          </w:p>
          <w:p w:rsidR="003A0BC5" w:rsidRPr="007A666F" w:rsidRDefault="003A0BC5" w:rsidP="00DD5E3C">
            <w:pPr>
              <w:pStyle w:val="Doc-"/>
              <w:tabs>
                <w:tab w:val="clear" w:pos="993"/>
              </w:tabs>
              <w:spacing w:line="240" w:lineRule="auto"/>
              <w:ind w:left="459"/>
            </w:pPr>
            <w:r w:rsidRPr="007A666F">
              <w:t>при  составлении планов учитывает возможное влияние внешних факторов на их реализацию;</w:t>
            </w:r>
          </w:p>
          <w:p w:rsidR="003A0BC5" w:rsidRPr="007A666F" w:rsidRDefault="003A0BC5" w:rsidP="00DD5E3C">
            <w:pPr>
              <w:pStyle w:val="Doc-"/>
              <w:tabs>
                <w:tab w:val="clear" w:pos="993"/>
              </w:tabs>
              <w:spacing w:line="240" w:lineRule="auto"/>
              <w:ind w:left="459"/>
            </w:pPr>
            <w:r w:rsidRPr="007A666F">
              <w:t xml:space="preserve">заранее разрабатывает альтернативный план действий; </w:t>
            </w:r>
          </w:p>
          <w:p w:rsidR="003A0BC5" w:rsidRPr="007A666F" w:rsidRDefault="003A0BC5" w:rsidP="00DD5E3C">
            <w:pPr>
              <w:pStyle w:val="Doc-"/>
              <w:tabs>
                <w:tab w:val="clear" w:pos="993"/>
              </w:tabs>
              <w:spacing w:line="240" w:lineRule="auto"/>
              <w:ind w:left="459"/>
            </w:pPr>
            <w:r w:rsidRPr="007A666F">
              <w:t>в случае необходимости своевременно корректирует планы подразделения;</w:t>
            </w:r>
          </w:p>
          <w:p w:rsidR="003A0BC5" w:rsidRPr="007A666F" w:rsidRDefault="003A0BC5" w:rsidP="00DD5E3C">
            <w:pPr>
              <w:pStyle w:val="Doc-"/>
              <w:tabs>
                <w:tab w:val="clear" w:pos="993"/>
              </w:tabs>
              <w:spacing w:line="240" w:lineRule="auto"/>
              <w:ind w:left="459"/>
            </w:pPr>
            <w:r w:rsidRPr="007A666F">
              <w:t>точно определяет ресур</w:t>
            </w:r>
            <w:r>
              <w:t xml:space="preserve">сы, необходимые для реализации </w:t>
            </w:r>
            <w:r w:rsidRPr="007A666F">
              <w:t>планов;</w:t>
            </w:r>
          </w:p>
          <w:p w:rsidR="003A0BC5" w:rsidRPr="007A666F" w:rsidRDefault="003A0BC5" w:rsidP="00DD5E3C">
            <w:pPr>
              <w:pStyle w:val="Doc-"/>
              <w:tabs>
                <w:tab w:val="clear" w:pos="993"/>
              </w:tabs>
              <w:spacing w:line="240" w:lineRule="auto"/>
              <w:ind w:left="459"/>
            </w:pPr>
            <w:r w:rsidRPr="007A666F">
              <w:t>обеспечивает наличие необходимых рес</w:t>
            </w:r>
            <w:r>
              <w:t>урсов. В случае прогнозирования</w:t>
            </w:r>
            <w:r w:rsidRPr="007A666F">
              <w:t xml:space="preserve"> нехватки имеющихся ресурсов для выполнения поставленных задач, заранее обосновывает </w:t>
            </w:r>
            <w:r w:rsidRPr="007A666F">
              <w:lastRenderedPageBreak/>
              <w:t>перед руководством необходимость предоставления дополнительных ресурсов;</w:t>
            </w:r>
          </w:p>
          <w:p w:rsidR="003A0BC5" w:rsidRPr="009D66CA" w:rsidRDefault="003A0BC5" w:rsidP="00DD5E3C">
            <w:pPr>
              <w:pStyle w:val="Doc-"/>
              <w:tabs>
                <w:tab w:val="clear" w:pos="993"/>
              </w:tabs>
              <w:spacing w:line="240" w:lineRule="auto"/>
              <w:ind w:left="459"/>
            </w:pPr>
            <w:r w:rsidRPr="007A666F">
              <w:t>расставляет приоритеты, учитывая важность и срочность задач</w:t>
            </w:r>
          </w:p>
        </w:tc>
      </w:tr>
      <w:tr w:rsidR="003A0BC5" w:rsidTr="003A0BC5">
        <w:tc>
          <w:tcPr>
            <w:tcW w:w="2268" w:type="dxa"/>
            <w:vMerge/>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Постановка задач и организация работы подчиненных</w:t>
            </w:r>
          </w:p>
        </w:tc>
        <w:tc>
          <w:tcPr>
            <w:tcW w:w="2694" w:type="dxa"/>
          </w:tcPr>
          <w:p w:rsidR="003A0BC5" w:rsidRPr="007A666F" w:rsidRDefault="003A0BC5" w:rsidP="00DD5E3C">
            <w:pPr>
              <w:pStyle w:val="Doc-1"/>
              <w:spacing w:line="240" w:lineRule="auto"/>
              <w:ind w:firstLine="0"/>
            </w:pPr>
            <w:r w:rsidRPr="007A666F">
              <w:t>Декомпозиция целей в задачи. Постановка четк</w:t>
            </w:r>
            <w:r>
              <w:t xml:space="preserve">их и понятных для исполнителей </w:t>
            </w:r>
            <w:r w:rsidRPr="007A666F">
              <w:t>задач, организация их исполнения</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устанавливает для себя и подчиненных (курируемых подразделений, участников проектных групп) ясные и конкретные направления и порядок действий, необходимые для достижения результатов в соответствии с плановыми и оперативными задачами;</w:t>
            </w:r>
          </w:p>
          <w:p w:rsidR="003A0BC5" w:rsidRPr="007A666F" w:rsidRDefault="003A0BC5" w:rsidP="00DD5E3C">
            <w:pPr>
              <w:pStyle w:val="Doc-"/>
              <w:tabs>
                <w:tab w:val="clear" w:pos="993"/>
              </w:tabs>
              <w:spacing w:line="240" w:lineRule="auto"/>
              <w:ind w:left="459"/>
            </w:pPr>
            <w:r w:rsidRPr="007A666F">
              <w:t>четко фор</w:t>
            </w:r>
            <w:r>
              <w:t xml:space="preserve">мулирует задачи для подчиненных </w:t>
            </w:r>
            <w:r w:rsidRPr="007A666F">
              <w:t>(курируемых подразделений, участников проектных групп), проверяет точность понимания задачи и порядок ее исполнения;</w:t>
            </w:r>
          </w:p>
          <w:p w:rsidR="003A0BC5" w:rsidRPr="007A666F" w:rsidRDefault="003A0BC5" w:rsidP="00DD5E3C">
            <w:pPr>
              <w:pStyle w:val="Doc-"/>
              <w:tabs>
                <w:tab w:val="clear" w:pos="993"/>
              </w:tabs>
              <w:spacing w:line="240" w:lineRule="auto"/>
              <w:ind w:left="459"/>
            </w:pPr>
            <w:r w:rsidRPr="007A666F">
              <w:t>равномерно распределяет рабочую нагрузку среди подчиненных с учетом их способностей, опыта и квалификации, координирует их деятельность;</w:t>
            </w:r>
          </w:p>
          <w:p w:rsidR="003A0BC5" w:rsidRPr="007A666F" w:rsidRDefault="003A0BC5" w:rsidP="00DD5E3C">
            <w:pPr>
              <w:pStyle w:val="Doc-"/>
              <w:tabs>
                <w:tab w:val="clear" w:pos="993"/>
              </w:tabs>
              <w:spacing w:line="240" w:lineRule="auto"/>
              <w:ind w:left="459"/>
            </w:pPr>
            <w:r w:rsidRPr="007A666F">
              <w:t>информирует подчиненных о приоритетности задач, организует их работу в соответствии с приоритетами;</w:t>
            </w:r>
          </w:p>
          <w:p w:rsidR="003A0BC5" w:rsidRPr="007A666F" w:rsidRDefault="003A0BC5" w:rsidP="00DD5E3C">
            <w:pPr>
              <w:pStyle w:val="Doc-"/>
              <w:tabs>
                <w:tab w:val="clear" w:pos="993"/>
              </w:tabs>
              <w:spacing w:line="240" w:lineRule="auto"/>
              <w:ind w:left="459"/>
            </w:pPr>
            <w:r w:rsidRPr="007A666F">
              <w:t>при необходимости перераспределяет нагрузку, обеспечивая выполнение всех поставленных задач;</w:t>
            </w:r>
          </w:p>
          <w:p w:rsidR="003A0BC5" w:rsidRPr="007A666F" w:rsidRDefault="003A0BC5" w:rsidP="00DD5E3C">
            <w:pPr>
              <w:pStyle w:val="Doc-"/>
              <w:tabs>
                <w:tab w:val="clear" w:pos="993"/>
              </w:tabs>
              <w:spacing w:line="240" w:lineRule="auto"/>
              <w:ind w:left="459"/>
            </w:pPr>
            <w:r w:rsidRPr="007A666F">
              <w:t>повышает эффективность работы подчиненных за счет четкой организации труда и исключения непроизводительных потерь  времени;</w:t>
            </w:r>
          </w:p>
          <w:p w:rsidR="003A0BC5" w:rsidRPr="007A666F" w:rsidRDefault="003A0BC5" w:rsidP="00DD5E3C">
            <w:pPr>
              <w:pStyle w:val="Doc-"/>
              <w:tabs>
                <w:tab w:val="clear" w:pos="993"/>
              </w:tabs>
              <w:spacing w:line="240" w:lineRule="auto"/>
              <w:ind w:left="459"/>
            </w:pPr>
            <w:r w:rsidRPr="007A666F">
              <w:t>избегает дублирования поручений разным исполнителям, рационально использует трудовые ресурсы;</w:t>
            </w:r>
          </w:p>
          <w:p w:rsidR="003A0BC5" w:rsidRPr="007A666F" w:rsidRDefault="003A0BC5" w:rsidP="00DD5E3C">
            <w:pPr>
              <w:pStyle w:val="Doc-"/>
              <w:tabs>
                <w:tab w:val="clear" w:pos="993"/>
              </w:tabs>
              <w:spacing w:line="240" w:lineRule="auto"/>
              <w:ind w:left="459"/>
            </w:pPr>
            <w:r w:rsidRPr="007A666F">
              <w:lastRenderedPageBreak/>
              <w:t>эффективно организует свое время и время своих подчиненных в ситуации большой загрузки, не допуская сбоев</w:t>
            </w:r>
          </w:p>
        </w:tc>
      </w:tr>
      <w:tr w:rsidR="003A0BC5" w:rsidTr="003A0BC5">
        <w:tc>
          <w:tcPr>
            <w:tcW w:w="2268" w:type="dxa"/>
            <w:vMerge/>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Контроль и оценка исполнения</w:t>
            </w:r>
          </w:p>
        </w:tc>
        <w:tc>
          <w:tcPr>
            <w:tcW w:w="2694" w:type="dxa"/>
          </w:tcPr>
          <w:p w:rsidR="003A0BC5" w:rsidRPr="007A666F" w:rsidRDefault="003A0BC5" w:rsidP="00DD5E3C">
            <w:pPr>
              <w:pStyle w:val="Doc-1"/>
              <w:spacing w:line="240" w:lineRule="auto"/>
              <w:ind w:firstLine="0"/>
            </w:pPr>
            <w:r w:rsidRPr="007A666F">
              <w:t>Формирование четких критериев ожидаемого результата (сроки, качество) и контроль достижения поставленных задач в установленные сроки, в требуемом объеме и качестве</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 xml:space="preserve">доводит до исполнителей сроки выполнения поручений и критерии желаемого результата; </w:t>
            </w:r>
          </w:p>
          <w:p w:rsidR="003A0BC5" w:rsidRPr="007A666F" w:rsidRDefault="003A0BC5" w:rsidP="00DD5E3C">
            <w:pPr>
              <w:pStyle w:val="Doc-"/>
              <w:tabs>
                <w:tab w:val="clear" w:pos="993"/>
              </w:tabs>
              <w:spacing w:line="240" w:lineRule="auto"/>
              <w:ind w:left="459"/>
            </w:pPr>
            <w:r w:rsidRPr="007A666F">
              <w:t xml:space="preserve">согласовывает с </w:t>
            </w:r>
            <w:r>
              <w:t xml:space="preserve">исполнителями контрольные сроки </w:t>
            </w:r>
            <w:r w:rsidRPr="007A666F">
              <w:t>для оценки промежуточных результатов;</w:t>
            </w:r>
          </w:p>
          <w:p w:rsidR="003A0BC5" w:rsidRPr="007A666F" w:rsidRDefault="003A0BC5" w:rsidP="00DD5E3C">
            <w:pPr>
              <w:pStyle w:val="Doc-"/>
              <w:tabs>
                <w:tab w:val="clear" w:pos="993"/>
              </w:tabs>
              <w:spacing w:line="240" w:lineRule="auto"/>
              <w:ind w:left="459"/>
            </w:pPr>
            <w:r w:rsidRPr="007A666F">
              <w:t>контролирует своевременность, качество и полноту исполнения задач в процессе ее исполнения, в соответствии с согласованным графиком</w:t>
            </w:r>
            <w:r>
              <w:t>;</w:t>
            </w:r>
          </w:p>
          <w:p w:rsidR="003A0BC5" w:rsidRPr="007A666F" w:rsidRDefault="003A0BC5" w:rsidP="00DD5E3C">
            <w:pPr>
              <w:pStyle w:val="Doc-"/>
              <w:tabs>
                <w:tab w:val="clear" w:pos="993"/>
              </w:tabs>
              <w:spacing w:line="240" w:lineRule="auto"/>
              <w:ind w:left="459"/>
            </w:pPr>
            <w:r w:rsidRPr="007A666F">
              <w:t>запрашивает информацию о ходе исполнения задач;</w:t>
            </w:r>
          </w:p>
          <w:p w:rsidR="003A0BC5" w:rsidRPr="007A666F" w:rsidRDefault="003A0BC5" w:rsidP="00DD5E3C">
            <w:pPr>
              <w:pStyle w:val="Doc-"/>
              <w:tabs>
                <w:tab w:val="clear" w:pos="993"/>
              </w:tabs>
              <w:spacing w:line="240" w:lineRule="auto"/>
              <w:ind w:left="459"/>
            </w:pPr>
            <w:r w:rsidRPr="007A666F">
              <w:t>своевременно дает обратную связь, оказывает помощь в случае возникновения затруднений у исполнителя;</w:t>
            </w:r>
          </w:p>
          <w:p w:rsidR="003A0BC5" w:rsidRPr="007A666F" w:rsidRDefault="003A0BC5" w:rsidP="00DD5E3C">
            <w:pPr>
              <w:pStyle w:val="Doc-"/>
              <w:tabs>
                <w:tab w:val="clear" w:pos="993"/>
              </w:tabs>
              <w:spacing w:line="240" w:lineRule="auto"/>
              <w:ind w:left="459"/>
            </w:pPr>
            <w:r w:rsidRPr="007A666F">
              <w:t>отслеживает собственный прогресс и прогресс других в работе над заданиями, направленными на общие цели, координирует совместную деятельность и получение общего результата;</w:t>
            </w:r>
          </w:p>
          <w:p w:rsidR="003A0BC5" w:rsidRPr="007A666F" w:rsidRDefault="003A0BC5" w:rsidP="00DD5E3C">
            <w:pPr>
              <w:pStyle w:val="Doc-"/>
              <w:tabs>
                <w:tab w:val="clear" w:pos="993"/>
              </w:tabs>
              <w:spacing w:line="240" w:lineRule="auto"/>
              <w:ind w:left="459"/>
            </w:pPr>
            <w:r w:rsidRPr="007A666F">
              <w:t>осуществляет  итоговый контроль  исполнения планов и сроков поручений по курируемому направлению деятельности;</w:t>
            </w:r>
          </w:p>
          <w:p w:rsidR="003A0BC5" w:rsidRPr="007A666F" w:rsidRDefault="003A0BC5" w:rsidP="00DD5E3C">
            <w:pPr>
              <w:pStyle w:val="Doc-"/>
              <w:tabs>
                <w:tab w:val="clear" w:pos="993"/>
              </w:tabs>
              <w:spacing w:line="240" w:lineRule="auto"/>
              <w:ind w:left="459"/>
            </w:pPr>
            <w:r w:rsidRPr="007A666F">
              <w:t>инициирует применение мер поощрения и наказания к исполнителям</w:t>
            </w:r>
          </w:p>
        </w:tc>
      </w:tr>
      <w:tr w:rsidR="003A0BC5" w:rsidTr="003A0BC5">
        <w:tc>
          <w:tcPr>
            <w:tcW w:w="2268" w:type="dxa"/>
            <w:vMerge/>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Принятие управленческих  решений</w:t>
            </w:r>
          </w:p>
        </w:tc>
        <w:tc>
          <w:tcPr>
            <w:tcW w:w="2694" w:type="dxa"/>
          </w:tcPr>
          <w:p w:rsidR="003A0BC5" w:rsidRPr="007A666F" w:rsidRDefault="003A0BC5" w:rsidP="00DD5E3C">
            <w:pPr>
              <w:pStyle w:val="Doc-1"/>
              <w:spacing w:line="240" w:lineRule="auto"/>
              <w:ind w:firstLine="0"/>
            </w:pPr>
            <w:r w:rsidRPr="007A666F">
              <w:t xml:space="preserve"> Своевременное принятие управленческих решений в рамках полномочий </w:t>
            </w:r>
            <w:r w:rsidRPr="007A666F">
              <w:lastRenderedPageBreak/>
              <w:t>должности, с учетом имеющихся альтернатив и возможных последствий, в соответствии с установленным порядком</w:t>
            </w:r>
          </w:p>
        </w:tc>
        <w:tc>
          <w:tcPr>
            <w:tcW w:w="5528" w:type="dxa"/>
          </w:tcPr>
          <w:p w:rsidR="003A0BC5" w:rsidRPr="007A666F" w:rsidRDefault="003A0BC5" w:rsidP="00DD5E3C">
            <w:pPr>
              <w:pStyle w:val="Doc-1"/>
              <w:spacing w:line="240" w:lineRule="auto"/>
              <w:ind w:firstLine="0"/>
            </w:pPr>
            <w:r w:rsidRPr="007A666F">
              <w:lastRenderedPageBreak/>
              <w:t>Гражданский служащий:</w:t>
            </w:r>
          </w:p>
          <w:p w:rsidR="003A0BC5" w:rsidRPr="007A666F" w:rsidRDefault="003A0BC5" w:rsidP="00DD5E3C">
            <w:pPr>
              <w:pStyle w:val="Doc-"/>
              <w:tabs>
                <w:tab w:val="clear" w:pos="993"/>
              </w:tabs>
              <w:spacing w:line="240" w:lineRule="auto"/>
              <w:ind w:left="459"/>
            </w:pPr>
            <w:r w:rsidRPr="007A666F">
              <w:t>оперативно принимает решения на своем уровне ответственности, соблюдая установленную процедуру принятия решений;</w:t>
            </w:r>
          </w:p>
          <w:p w:rsidR="003A0BC5" w:rsidRPr="007A666F" w:rsidRDefault="003A0BC5" w:rsidP="00DD5E3C">
            <w:pPr>
              <w:pStyle w:val="Doc-"/>
              <w:tabs>
                <w:tab w:val="clear" w:pos="993"/>
              </w:tabs>
              <w:spacing w:line="240" w:lineRule="auto"/>
              <w:ind w:left="459"/>
            </w:pPr>
            <w:r w:rsidRPr="007A666F">
              <w:t xml:space="preserve">не перекладывает ответственность за принятие </w:t>
            </w:r>
            <w:r w:rsidRPr="007A666F">
              <w:lastRenderedPageBreak/>
              <w:t>решений, находящихся в его зоне ответственности, на других;</w:t>
            </w:r>
          </w:p>
          <w:p w:rsidR="003A0BC5" w:rsidRPr="007A666F" w:rsidRDefault="003A0BC5" w:rsidP="00DD5E3C">
            <w:pPr>
              <w:pStyle w:val="Doc-"/>
              <w:tabs>
                <w:tab w:val="clear" w:pos="993"/>
              </w:tabs>
              <w:spacing w:line="240" w:lineRule="auto"/>
              <w:ind w:left="459"/>
            </w:pPr>
            <w:r w:rsidRPr="007A666F">
              <w:t>решения принимают</w:t>
            </w:r>
            <w:r>
              <w:t>ся взвешенно с учетом возможных</w:t>
            </w:r>
            <w:r w:rsidRPr="007A666F">
              <w:t xml:space="preserve"> последствий;</w:t>
            </w:r>
          </w:p>
          <w:p w:rsidR="003A0BC5" w:rsidRPr="007A666F" w:rsidRDefault="003A0BC5" w:rsidP="00DD5E3C">
            <w:pPr>
              <w:pStyle w:val="Doc-"/>
              <w:tabs>
                <w:tab w:val="clear" w:pos="993"/>
              </w:tabs>
              <w:spacing w:line="240" w:lineRule="auto"/>
              <w:ind w:left="459"/>
            </w:pPr>
            <w:r w:rsidRPr="007A666F">
              <w:t>рассматривает альтернативы и принимает оптимальные решения, учитывая различные  факторы;</w:t>
            </w:r>
          </w:p>
          <w:p w:rsidR="003A0BC5" w:rsidRPr="007A666F" w:rsidRDefault="003A0BC5" w:rsidP="00DD5E3C">
            <w:pPr>
              <w:pStyle w:val="Doc-"/>
              <w:tabs>
                <w:tab w:val="clear" w:pos="993"/>
              </w:tabs>
              <w:spacing w:line="240" w:lineRule="auto"/>
              <w:ind w:left="459"/>
            </w:pPr>
            <w:r w:rsidRPr="007A666F">
              <w:t xml:space="preserve"> принимает решения, учитывая мнение коллег, экспертов;</w:t>
            </w:r>
          </w:p>
          <w:p w:rsidR="003A0BC5" w:rsidRPr="007A666F" w:rsidRDefault="003A0BC5" w:rsidP="00DD5E3C">
            <w:pPr>
              <w:pStyle w:val="Doc-"/>
              <w:tabs>
                <w:tab w:val="clear" w:pos="993"/>
              </w:tabs>
              <w:spacing w:line="240" w:lineRule="auto"/>
              <w:ind w:left="459"/>
            </w:pPr>
            <w:r w:rsidRPr="007A666F">
              <w:t>в случае необходимости, принимает решение при ограниченной информации;</w:t>
            </w:r>
          </w:p>
          <w:p w:rsidR="003A0BC5" w:rsidRPr="007A666F" w:rsidRDefault="003A0BC5" w:rsidP="00DD5E3C">
            <w:pPr>
              <w:pStyle w:val="Doc-"/>
              <w:tabs>
                <w:tab w:val="clear" w:pos="993"/>
              </w:tabs>
              <w:spacing w:line="240" w:lineRule="auto"/>
              <w:ind w:left="459"/>
            </w:pPr>
            <w:r>
              <w:t xml:space="preserve">при необходимости, принимает </w:t>
            </w:r>
            <w:r w:rsidRPr="007A666F">
              <w:t>не популярные решения;</w:t>
            </w:r>
          </w:p>
          <w:p w:rsidR="003A0BC5" w:rsidRPr="007A666F" w:rsidRDefault="003A0BC5" w:rsidP="00DD5E3C">
            <w:pPr>
              <w:pStyle w:val="Doc-"/>
              <w:tabs>
                <w:tab w:val="clear" w:pos="993"/>
              </w:tabs>
              <w:spacing w:line="240" w:lineRule="auto"/>
              <w:ind w:left="459"/>
            </w:pPr>
            <w:r w:rsidRPr="007A666F">
              <w:t>несет ответственность за свои решения и действия</w:t>
            </w:r>
          </w:p>
        </w:tc>
      </w:tr>
      <w:tr w:rsidR="003A0BC5" w:rsidTr="003A0BC5">
        <w:tc>
          <w:tcPr>
            <w:tcW w:w="2268" w:type="dxa"/>
            <w:vMerge/>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Мотивирование и развитие подчиненных</w:t>
            </w:r>
          </w:p>
        </w:tc>
        <w:tc>
          <w:tcPr>
            <w:tcW w:w="2694" w:type="dxa"/>
          </w:tcPr>
          <w:p w:rsidR="003A0BC5" w:rsidRPr="007A666F" w:rsidRDefault="003A0BC5" w:rsidP="00DD5E3C">
            <w:pPr>
              <w:pStyle w:val="Doc-1"/>
              <w:spacing w:line="240" w:lineRule="auto"/>
              <w:ind w:firstLine="0"/>
            </w:pPr>
            <w:r w:rsidRPr="007A666F">
              <w:t>Способствование профессиональному и личностному  развитию подчиненных. Способность формировать, поддерживать и усиливать вовлеченность сотрудников в работу</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 xml:space="preserve">передает подчиненным свой опыт и знания для совершенствования их работы;  </w:t>
            </w:r>
          </w:p>
          <w:p w:rsidR="003A0BC5" w:rsidRPr="007A666F" w:rsidRDefault="003A0BC5" w:rsidP="00DD5E3C">
            <w:pPr>
              <w:pStyle w:val="Doc-"/>
              <w:tabs>
                <w:tab w:val="clear" w:pos="993"/>
              </w:tabs>
              <w:spacing w:line="240" w:lineRule="auto"/>
              <w:ind w:left="459"/>
            </w:pPr>
            <w:r w:rsidRPr="007A666F">
              <w:t xml:space="preserve">развивает таланты и  компетенции подчиненных, ставит развивающие, но реализуемые </w:t>
            </w:r>
            <w:r>
              <w:t>задачи</w:t>
            </w:r>
            <w:r w:rsidRPr="007A666F">
              <w:t>, способствует их достижению;</w:t>
            </w:r>
          </w:p>
          <w:p w:rsidR="003A0BC5" w:rsidRPr="007A666F" w:rsidRDefault="003A0BC5" w:rsidP="00DD5E3C">
            <w:pPr>
              <w:pStyle w:val="Doc-"/>
              <w:tabs>
                <w:tab w:val="clear" w:pos="993"/>
              </w:tabs>
              <w:spacing w:line="240" w:lineRule="auto"/>
              <w:ind w:left="459"/>
            </w:pPr>
            <w:r w:rsidRPr="007A666F">
              <w:t>поощряет в подчиненных инициативу, самостоятельность и творческий подход к работе;</w:t>
            </w:r>
          </w:p>
          <w:p w:rsidR="003A0BC5" w:rsidRPr="007A666F" w:rsidRDefault="003A0BC5" w:rsidP="00DD5E3C">
            <w:pPr>
              <w:pStyle w:val="Doc-"/>
              <w:tabs>
                <w:tab w:val="clear" w:pos="993"/>
              </w:tabs>
              <w:spacing w:line="240" w:lineRule="auto"/>
              <w:ind w:left="459"/>
            </w:pPr>
            <w:r w:rsidRPr="007A666F">
              <w:t>поощряет наиболее эффективных работников, учитывает индивидуальный вклад с</w:t>
            </w:r>
            <w:r>
              <w:t>лужащего в работу подразделения;</w:t>
            </w:r>
            <w:r w:rsidRPr="007A666F">
              <w:t xml:space="preserve"> </w:t>
            </w:r>
          </w:p>
          <w:p w:rsidR="003A0BC5" w:rsidRPr="007A666F" w:rsidRDefault="003A0BC5" w:rsidP="00DD5E3C">
            <w:pPr>
              <w:pStyle w:val="Doc-"/>
              <w:tabs>
                <w:tab w:val="clear" w:pos="993"/>
              </w:tabs>
              <w:spacing w:line="240" w:lineRule="auto"/>
              <w:ind w:left="459"/>
            </w:pPr>
            <w:r w:rsidRPr="007A666F">
              <w:t>воодушевляет подчиненных и коллег на достижение намеченных целей;</w:t>
            </w:r>
          </w:p>
          <w:p w:rsidR="003A0BC5" w:rsidRPr="007A666F" w:rsidRDefault="003A0BC5" w:rsidP="00DD5E3C">
            <w:pPr>
              <w:pStyle w:val="Doc-"/>
              <w:tabs>
                <w:tab w:val="clear" w:pos="993"/>
              </w:tabs>
              <w:spacing w:line="240" w:lineRule="auto"/>
              <w:ind w:left="459"/>
            </w:pPr>
            <w:r w:rsidRPr="007A666F">
              <w:t xml:space="preserve">мотивирует на выполнение задачи, увязывая интересы сотрудников и госоргана;  </w:t>
            </w:r>
          </w:p>
          <w:p w:rsidR="003A0BC5" w:rsidRPr="007A666F" w:rsidRDefault="003A0BC5" w:rsidP="00DD5E3C">
            <w:pPr>
              <w:pStyle w:val="Doc-"/>
              <w:tabs>
                <w:tab w:val="clear" w:pos="993"/>
              </w:tabs>
              <w:spacing w:line="240" w:lineRule="auto"/>
              <w:ind w:left="459"/>
            </w:pPr>
            <w:r w:rsidRPr="007A666F">
              <w:t xml:space="preserve">подробно разбирает ошибки и успехи </w:t>
            </w:r>
            <w:r w:rsidRPr="007A666F">
              <w:lastRenderedPageBreak/>
              <w:t>подчиненных с целью профессионального разви</w:t>
            </w:r>
            <w:r>
              <w:t xml:space="preserve">тия и обучения, </w:t>
            </w:r>
            <w:r w:rsidRPr="007A666F">
              <w:t>способствует развитию недостающих компетенций;</w:t>
            </w:r>
          </w:p>
          <w:p w:rsidR="003A0BC5" w:rsidRPr="007A666F" w:rsidRDefault="003A0BC5" w:rsidP="00DD5E3C">
            <w:pPr>
              <w:pStyle w:val="Doc-"/>
              <w:tabs>
                <w:tab w:val="clear" w:pos="993"/>
              </w:tabs>
              <w:spacing w:line="240" w:lineRule="auto"/>
              <w:ind w:left="459"/>
              <w:rPr>
                <w:color w:val="000000"/>
              </w:rPr>
            </w:pPr>
            <w:r w:rsidRPr="007A666F">
              <w:t xml:space="preserve"> побуждает подчиненных к обучению и профессиональному  развитию</w:t>
            </w:r>
          </w:p>
        </w:tc>
      </w:tr>
      <w:tr w:rsidR="003A0BC5" w:rsidTr="003A0BC5">
        <w:tc>
          <w:tcPr>
            <w:tcW w:w="2268" w:type="dxa"/>
            <w:vMerge/>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Управление изменениями</w:t>
            </w:r>
          </w:p>
        </w:tc>
        <w:tc>
          <w:tcPr>
            <w:tcW w:w="2694" w:type="dxa"/>
          </w:tcPr>
          <w:p w:rsidR="003A0BC5" w:rsidRPr="007A666F" w:rsidRDefault="003A0BC5" w:rsidP="00DD5E3C">
            <w:pPr>
              <w:pStyle w:val="Doc-1"/>
              <w:spacing w:line="240" w:lineRule="auto"/>
              <w:ind w:firstLine="0"/>
            </w:pPr>
            <w:r w:rsidRPr="007A666F">
              <w:t>Поддержание и внедрение необходимых изменений на гражданской службе, стремление к постоянному совершенствованию деятельности. Адаптивность к новым условиям</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поддерживает изменения</w:t>
            </w:r>
            <w:r>
              <w:t>,</w:t>
            </w:r>
            <w:r w:rsidRPr="007A666F">
              <w:t xml:space="preserve"> проводимые на государственной гражданской службе, самостоятельно адаптирует свое поведение и методы работы в соответствии с новыми требованиями;</w:t>
            </w:r>
          </w:p>
          <w:p w:rsidR="003A0BC5" w:rsidRPr="007A666F" w:rsidRDefault="003A0BC5" w:rsidP="00DD5E3C">
            <w:pPr>
              <w:pStyle w:val="Doc-"/>
              <w:tabs>
                <w:tab w:val="clear" w:pos="993"/>
              </w:tabs>
              <w:spacing w:line="240" w:lineRule="auto"/>
              <w:ind w:left="459"/>
            </w:pPr>
            <w:r w:rsidRPr="007A666F">
              <w:t>инициирует, и поддерживает инициативы  коллег  по внедрению новых методов работы, повышающих эффективность работы  государственного органа;</w:t>
            </w:r>
          </w:p>
          <w:p w:rsidR="003A0BC5" w:rsidRPr="007A666F" w:rsidRDefault="003A0BC5" w:rsidP="00DD5E3C">
            <w:pPr>
              <w:pStyle w:val="Doc-"/>
              <w:tabs>
                <w:tab w:val="clear" w:pos="993"/>
              </w:tabs>
              <w:spacing w:line="240" w:lineRule="auto"/>
              <w:ind w:left="459"/>
            </w:pPr>
            <w:r w:rsidRPr="007A666F">
              <w:t>системно подходит к внедрению изменений, формирует образ желаемого результата и планирует этапы внедрения;</w:t>
            </w:r>
          </w:p>
          <w:p w:rsidR="003A0BC5" w:rsidRPr="007A666F" w:rsidRDefault="003A0BC5" w:rsidP="00DD5E3C">
            <w:pPr>
              <w:pStyle w:val="Doc-"/>
              <w:tabs>
                <w:tab w:val="clear" w:pos="993"/>
              </w:tabs>
              <w:spacing w:line="240" w:lineRule="auto"/>
              <w:ind w:left="459"/>
            </w:pPr>
            <w:r w:rsidRPr="007A666F">
              <w:t>заранее определяет зоны риска при внедрении изменений и эффективно применяе</w:t>
            </w:r>
            <w:r>
              <w:t>т различные способы их снижения;</w:t>
            </w:r>
            <w:r w:rsidRPr="007A666F">
              <w:t xml:space="preserve"> </w:t>
            </w:r>
          </w:p>
          <w:p w:rsidR="003A0BC5" w:rsidRPr="007A666F" w:rsidRDefault="003A0BC5" w:rsidP="00DD5E3C">
            <w:pPr>
              <w:pStyle w:val="Doc-"/>
              <w:tabs>
                <w:tab w:val="clear" w:pos="993"/>
              </w:tabs>
              <w:spacing w:line="240" w:lineRule="auto"/>
              <w:ind w:left="459"/>
            </w:pPr>
            <w:r w:rsidRPr="007A666F">
              <w:t>способствует внедрению изменений, оценивает их эффективность и соответствие запланированным результатам;</w:t>
            </w:r>
          </w:p>
          <w:p w:rsidR="003A0BC5" w:rsidRPr="007A666F" w:rsidRDefault="003A0BC5" w:rsidP="00DD5E3C">
            <w:pPr>
              <w:pStyle w:val="Doc-"/>
              <w:tabs>
                <w:tab w:val="clear" w:pos="993"/>
              </w:tabs>
              <w:spacing w:line="240" w:lineRule="auto"/>
              <w:ind w:left="459"/>
            </w:pPr>
            <w:r w:rsidRPr="007A666F">
              <w:t xml:space="preserve"> использует результаты внедрения нововведений в текущей работе государственного органа/ подразделения);</w:t>
            </w:r>
          </w:p>
          <w:p w:rsidR="003A0BC5" w:rsidRPr="007A666F" w:rsidRDefault="003A0BC5" w:rsidP="00DD5E3C">
            <w:pPr>
              <w:pStyle w:val="Doc-"/>
              <w:tabs>
                <w:tab w:val="clear" w:pos="993"/>
              </w:tabs>
              <w:spacing w:line="240" w:lineRule="auto"/>
              <w:ind w:left="459"/>
            </w:pPr>
            <w:r w:rsidRPr="007A666F">
              <w:t>оценивает результаты внедрения изменений и обеспечивает мероприятия для по</w:t>
            </w:r>
            <w:r>
              <w:t>вышения эффективности инноваций;</w:t>
            </w:r>
            <w:r w:rsidRPr="007A666F">
              <w:t xml:space="preserve"> </w:t>
            </w:r>
          </w:p>
          <w:p w:rsidR="003A0BC5" w:rsidRDefault="003A0BC5" w:rsidP="00DD5E3C">
            <w:pPr>
              <w:pStyle w:val="Doc-"/>
              <w:tabs>
                <w:tab w:val="clear" w:pos="993"/>
              </w:tabs>
              <w:spacing w:line="240" w:lineRule="auto"/>
              <w:ind w:left="459"/>
            </w:pPr>
            <w:r w:rsidRPr="007A666F">
              <w:t>поощряет подчиненных и коллег к предложению новых инициат</w:t>
            </w:r>
            <w:r>
              <w:t>ив и поддерживает их внедрение</w:t>
            </w:r>
          </w:p>
          <w:p w:rsidR="00400BDF" w:rsidRPr="007A666F" w:rsidRDefault="00400BDF" w:rsidP="00DD5E3C">
            <w:pPr>
              <w:pStyle w:val="Doc-"/>
              <w:numPr>
                <w:ilvl w:val="0"/>
                <w:numId w:val="0"/>
              </w:numPr>
              <w:tabs>
                <w:tab w:val="clear" w:pos="993"/>
              </w:tabs>
              <w:spacing w:line="240" w:lineRule="auto"/>
              <w:ind w:left="459"/>
            </w:pPr>
          </w:p>
        </w:tc>
      </w:tr>
      <w:tr w:rsidR="003A0BC5" w:rsidTr="003A0BC5">
        <w:tc>
          <w:tcPr>
            <w:tcW w:w="2268" w:type="dxa"/>
            <w:vMerge/>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Стратегическое видение</w:t>
            </w:r>
          </w:p>
        </w:tc>
        <w:tc>
          <w:tcPr>
            <w:tcW w:w="2694" w:type="dxa"/>
          </w:tcPr>
          <w:p w:rsidR="003A0BC5" w:rsidRPr="007A666F" w:rsidRDefault="003A0BC5" w:rsidP="00DD5E3C">
            <w:pPr>
              <w:pStyle w:val="Doc-1"/>
              <w:spacing w:line="240" w:lineRule="auto"/>
              <w:ind w:firstLine="0"/>
            </w:pPr>
            <w:r w:rsidRPr="007A666F">
              <w:t>Понимание места и роли государственного органа в структуре государственного управления, влияния результатов работы  подразделения  на результаты работы других подразделений и всего государственного органа. Дальновидность, широта кругозора, перспективное планирование</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обладает широким кругозором, анализирует происходящие события, прогнозирует дальнейшие развитие ситуаций, тенденции, их возможные последствия;</w:t>
            </w:r>
          </w:p>
          <w:p w:rsidR="003A0BC5" w:rsidRPr="007A666F" w:rsidRDefault="003A0BC5" w:rsidP="00DD5E3C">
            <w:pPr>
              <w:pStyle w:val="Doc-"/>
              <w:tabs>
                <w:tab w:val="clear" w:pos="993"/>
              </w:tabs>
              <w:spacing w:line="240" w:lineRule="auto"/>
              <w:ind w:left="459"/>
            </w:pPr>
            <w:r w:rsidRPr="007A666F">
              <w:t>понимает место  государственного органа в системе государственного управления, взаимосвязь и влияние  целей и задач государства с целями и задачами государственного органа;</w:t>
            </w:r>
          </w:p>
          <w:p w:rsidR="003A0BC5" w:rsidRPr="007A666F" w:rsidRDefault="003A0BC5" w:rsidP="00DD5E3C">
            <w:pPr>
              <w:pStyle w:val="Doc-"/>
              <w:tabs>
                <w:tab w:val="clear" w:pos="993"/>
              </w:tabs>
              <w:spacing w:line="240" w:lineRule="auto"/>
              <w:ind w:left="459"/>
            </w:pPr>
            <w:r w:rsidRPr="007A666F">
              <w:t>понимает стратегические цели госоргана, в соответствии с ними выстраивает долгосрочные и краткосрочные цели для своего структурного подразделения;</w:t>
            </w:r>
          </w:p>
          <w:p w:rsidR="003A0BC5" w:rsidRPr="007A666F" w:rsidRDefault="003A0BC5" w:rsidP="00DD5E3C">
            <w:pPr>
              <w:pStyle w:val="Doc-"/>
              <w:tabs>
                <w:tab w:val="clear" w:pos="993"/>
              </w:tabs>
              <w:spacing w:line="240" w:lineRule="auto"/>
              <w:ind w:left="459"/>
            </w:pPr>
            <w:r w:rsidRPr="007A666F">
              <w:t>анализирует результаты текущей работы подразделения/государственного органа, исходя из перспектив развития ситуации, определяет потенциальные возможности и проблемы в работе;</w:t>
            </w:r>
          </w:p>
          <w:p w:rsidR="003A0BC5" w:rsidRPr="007A666F" w:rsidRDefault="003A0BC5" w:rsidP="00DD5E3C">
            <w:pPr>
              <w:pStyle w:val="Doc-"/>
              <w:tabs>
                <w:tab w:val="clear" w:pos="993"/>
              </w:tabs>
              <w:spacing w:line="240" w:lineRule="auto"/>
              <w:ind w:left="459"/>
            </w:pPr>
            <w:r w:rsidRPr="007A666F">
              <w:t>разрабатывает новые стратегии, которые отвечают возникающим потребностям и возможностям;</w:t>
            </w:r>
          </w:p>
          <w:p w:rsidR="003A0BC5" w:rsidRPr="007A666F" w:rsidRDefault="003A0BC5" w:rsidP="00DD5E3C">
            <w:pPr>
              <w:pStyle w:val="Doc-"/>
              <w:tabs>
                <w:tab w:val="clear" w:pos="993"/>
              </w:tabs>
              <w:spacing w:line="240" w:lineRule="auto"/>
              <w:ind w:left="459"/>
            </w:pPr>
            <w:r w:rsidRPr="007A666F">
              <w:t>информирует подчиненных о стратегических целях и задачах государствен</w:t>
            </w:r>
            <w:r>
              <w:t xml:space="preserve">ного органа и подразделения, о </w:t>
            </w:r>
            <w:r w:rsidRPr="007A666F">
              <w:t>планах их достижения</w:t>
            </w:r>
            <w:r>
              <w:t>;</w:t>
            </w:r>
          </w:p>
          <w:p w:rsidR="003A0BC5" w:rsidRPr="007A666F" w:rsidRDefault="003A0BC5" w:rsidP="00DD5E3C">
            <w:pPr>
              <w:pStyle w:val="Doc-"/>
              <w:tabs>
                <w:tab w:val="clear" w:pos="993"/>
              </w:tabs>
              <w:spacing w:line="240" w:lineRule="auto"/>
              <w:ind w:left="459"/>
            </w:pPr>
            <w:r w:rsidRPr="007A666F">
              <w:t>декомпозирует стратегические цели в задачи, до целей и задач</w:t>
            </w:r>
            <w:r w:rsidRPr="00221461">
              <w:rPr>
                <w:color w:val="FF0000"/>
              </w:rPr>
              <w:t xml:space="preserve"> </w:t>
            </w:r>
            <w:r w:rsidRPr="00742FE3">
              <w:t>исполнителей;</w:t>
            </w:r>
          </w:p>
          <w:p w:rsidR="003A0BC5" w:rsidRPr="007A666F" w:rsidRDefault="003A0BC5" w:rsidP="00DD5E3C">
            <w:pPr>
              <w:pStyle w:val="Doc-"/>
              <w:tabs>
                <w:tab w:val="clear" w:pos="993"/>
              </w:tabs>
              <w:spacing w:line="240" w:lineRule="auto"/>
              <w:ind w:left="459"/>
            </w:pPr>
            <w:r>
              <w:t xml:space="preserve">помогает </w:t>
            </w:r>
            <w:r w:rsidRPr="007A666F">
              <w:t>подчиненным понять роль их работы в достижении целей подразделения и госоргана</w:t>
            </w:r>
          </w:p>
        </w:tc>
      </w:tr>
      <w:tr w:rsidR="003A0BC5" w:rsidTr="003A0BC5">
        <w:tc>
          <w:tcPr>
            <w:tcW w:w="2268" w:type="dxa"/>
            <w:vMerge/>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 xml:space="preserve">Публичные выступления и </w:t>
            </w:r>
            <w:r w:rsidRPr="007A666F">
              <w:lastRenderedPageBreak/>
              <w:t>коммуникации</w:t>
            </w:r>
          </w:p>
        </w:tc>
        <w:tc>
          <w:tcPr>
            <w:tcW w:w="2694" w:type="dxa"/>
          </w:tcPr>
          <w:p w:rsidR="003A0BC5" w:rsidRPr="007A666F" w:rsidDel="004E20F7" w:rsidRDefault="003A0BC5" w:rsidP="00DD5E3C">
            <w:pPr>
              <w:pStyle w:val="Doc-1"/>
              <w:spacing w:line="240" w:lineRule="auto"/>
              <w:ind w:firstLine="0"/>
            </w:pPr>
            <w:r w:rsidRPr="007A666F">
              <w:lastRenderedPageBreak/>
              <w:t xml:space="preserve">Владение навыками ораторского искусства. </w:t>
            </w:r>
            <w:r w:rsidRPr="007A666F">
              <w:lastRenderedPageBreak/>
              <w:t>Выстраивание эффективных коммуникаций с широкой целевой аудиторией и на разных уровнях взаимодействия</w:t>
            </w:r>
          </w:p>
        </w:tc>
        <w:tc>
          <w:tcPr>
            <w:tcW w:w="5528" w:type="dxa"/>
          </w:tcPr>
          <w:p w:rsidR="003A0BC5" w:rsidRPr="007A666F" w:rsidRDefault="003A0BC5" w:rsidP="00DD5E3C">
            <w:pPr>
              <w:pStyle w:val="Doc-1"/>
              <w:spacing w:line="240" w:lineRule="auto"/>
              <w:ind w:firstLine="0"/>
            </w:pPr>
            <w:r w:rsidRPr="007A666F">
              <w:lastRenderedPageBreak/>
              <w:t>Гражданский служащий:</w:t>
            </w:r>
          </w:p>
          <w:p w:rsidR="003A0BC5" w:rsidRPr="007A666F" w:rsidRDefault="003A0BC5" w:rsidP="00DD5E3C">
            <w:pPr>
              <w:pStyle w:val="Doc-"/>
              <w:tabs>
                <w:tab w:val="clear" w:pos="993"/>
              </w:tabs>
              <w:spacing w:line="240" w:lineRule="auto"/>
              <w:ind w:left="459"/>
            </w:pPr>
            <w:r w:rsidRPr="007A666F">
              <w:t>чувствует аудиторию, устанавливает</w:t>
            </w:r>
            <w:r>
              <w:t xml:space="preserve"> контакт </w:t>
            </w:r>
            <w:r>
              <w:lastRenderedPageBreak/>
              <w:t>со слушателями, умеет</w:t>
            </w:r>
            <w:r w:rsidRPr="007A666F">
              <w:t xml:space="preserve"> привлечь их внимание</w:t>
            </w:r>
            <w:r>
              <w:t>;</w:t>
            </w:r>
            <w:r w:rsidRPr="007A666F">
              <w:t xml:space="preserve"> </w:t>
            </w:r>
          </w:p>
          <w:p w:rsidR="003A0BC5" w:rsidRPr="007A666F" w:rsidRDefault="003A0BC5" w:rsidP="00DD5E3C">
            <w:pPr>
              <w:pStyle w:val="Doc-"/>
              <w:tabs>
                <w:tab w:val="clear" w:pos="993"/>
              </w:tabs>
              <w:spacing w:line="240" w:lineRule="auto"/>
              <w:ind w:left="459"/>
            </w:pPr>
            <w:r w:rsidRPr="007A666F">
              <w:t>выбирает оптимальный стиль изложения информации, исходя из особенностей ситуац</w:t>
            </w:r>
            <w:proofErr w:type="gramStart"/>
            <w:r w:rsidRPr="007A666F">
              <w:t>ии и ау</w:t>
            </w:r>
            <w:proofErr w:type="gramEnd"/>
            <w:r w:rsidRPr="007A666F">
              <w:t>дитории</w:t>
            </w:r>
            <w:r>
              <w:t>;</w:t>
            </w:r>
          </w:p>
          <w:p w:rsidR="003A0BC5" w:rsidRPr="007A666F" w:rsidRDefault="003A0BC5" w:rsidP="00DD5E3C">
            <w:pPr>
              <w:pStyle w:val="Doc-"/>
              <w:tabs>
                <w:tab w:val="clear" w:pos="993"/>
              </w:tabs>
              <w:spacing w:line="240" w:lineRule="auto"/>
              <w:ind w:left="459"/>
            </w:pPr>
            <w:r w:rsidRPr="007A666F">
              <w:t>выступления содержательн</w:t>
            </w:r>
            <w:r>
              <w:t xml:space="preserve">ы, </w:t>
            </w:r>
            <w:r w:rsidRPr="007A666F">
              <w:t>продуманны, логически выстроены, обычно краткие;</w:t>
            </w:r>
          </w:p>
          <w:p w:rsidR="003A0BC5" w:rsidRPr="007A666F" w:rsidRDefault="003A0BC5" w:rsidP="00DD5E3C">
            <w:pPr>
              <w:pStyle w:val="Doc-"/>
              <w:tabs>
                <w:tab w:val="clear" w:pos="993"/>
              </w:tabs>
              <w:spacing w:line="240" w:lineRule="auto"/>
              <w:ind w:left="459"/>
            </w:pPr>
            <w:r>
              <w:t xml:space="preserve">эффективно </w:t>
            </w:r>
            <w:r w:rsidRPr="007A666F">
              <w:t>исполь</w:t>
            </w:r>
            <w:r>
              <w:t xml:space="preserve">зует средства визуализации для </w:t>
            </w:r>
            <w:r w:rsidRPr="007A666F">
              <w:t>повышения качества восприятия   информации;</w:t>
            </w:r>
          </w:p>
          <w:p w:rsidR="003A0BC5" w:rsidRPr="007A666F" w:rsidRDefault="003A0BC5" w:rsidP="00DD5E3C">
            <w:pPr>
              <w:pStyle w:val="Doc-"/>
              <w:tabs>
                <w:tab w:val="clear" w:pos="993"/>
              </w:tabs>
              <w:spacing w:line="240" w:lineRule="auto"/>
              <w:ind w:left="459"/>
            </w:pPr>
            <w:r>
              <w:t xml:space="preserve">выступая публично, </w:t>
            </w:r>
            <w:r w:rsidRPr="007A666F">
              <w:t>управляет своим эмоциональным состоянием, сохраняет  контроль над ситуацией, не проявляя очевидного волнения;</w:t>
            </w:r>
          </w:p>
          <w:p w:rsidR="003A0BC5" w:rsidRPr="007A666F" w:rsidRDefault="003A0BC5" w:rsidP="00DD5E3C">
            <w:pPr>
              <w:pStyle w:val="Doc-"/>
              <w:tabs>
                <w:tab w:val="clear" w:pos="993"/>
              </w:tabs>
              <w:spacing w:line="240" w:lineRule="auto"/>
              <w:ind w:left="459"/>
            </w:pPr>
            <w:r w:rsidRPr="007A666F">
              <w:t xml:space="preserve">оказывает влияние на слушателей, с помощью </w:t>
            </w:r>
            <w:proofErr w:type="gramStart"/>
            <w:r w:rsidRPr="007A666F">
              <w:t>логических рассуждений</w:t>
            </w:r>
            <w:proofErr w:type="gramEnd"/>
            <w:r w:rsidRPr="007A666F">
              <w:t xml:space="preserve"> и эмоционального воздействия, использ</w:t>
            </w:r>
            <w:r>
              <w:t xml:space="preserve">ует различные приемы риторики </w:t>
            </w:r>
            <w:r w:rsidRPr="007A666F">
              <w:t>для удержания интереса аудитории</w:t>
            </w:r>
            <w:r>
              <w:t>;</w:t>
            </w:r>
          </w:p>
          <w:p w:rsidR="003A0BC5" w:rsidRPr="007A666F" w:rsidRDefault="003A0BC5" w:rsidP="00DD5E3C">
            <w:pPr>
              <w:pStyle w:val="Doc-"/>
              <w:tabs>
                <w:tab w:val="clear" w:pos="993"/>
              </w:tabs>
              <w:spacing w:line="240" w:lineRule="auto"/>
              <w:ind w:left="459"/>
            </w:pPr>
            <w:r w:rsidRPr="007A666F">
              <w:t>отвеча</w:t>
            </w:r>
            <w:r>
              <w:t>я</w:t>
            </w:r>
            <w:r w:rsidRPr="007A666F">
              <w:t xml:space="preserve"> на непростые вопросы, сохраняет самообладание, переводит диалог в конструктивное русло</w:t>
            </w:r>
            <w:r>
              <w:t>;</w:t>
            </w:r>
          </w:p>
          <w:p w:rsidR="003A0BC5" w:rsidRPr="007A666F" w:rsidRDefault="003A0BC5" w:rsidP="00DD5E3C">
            <w:pPr>
              <w:pStyle w:val="Doc-"/>
              <w:tabs>
                <w:tab w:val="clear" w:pos="993"/>
              </w:tabs>
              <w:spacing w:line="240" w:lineRule="auto"/>
              <w:ind w:left="459"/>
            </w:pPr>
            <w:r w:rsidRPr="007A666F">
              <w:t>устанавливает и поддерживает эффективные служебные взаимоотношения внутри и вне госоргана, строящиеся на взаимных интересах, и обеспечивающие решение рабочих задач</w:t>
            </w:r>
          </w:p>
        </w:tc>
      </w:tr>
      <w:tr w:rsidR="003A0BC5" w:rsidTr="003A0BC5">
        <w:tc>
          <w:tcPr>
            <w:tcW w:w="2268" w:type="dxa"/>
          </w:tcPr>
          <w:p w:rsidR="003A0BC5" w:rsidRPr="007A666F" w:rsidRDefault="003A0BC5" w:rsidP="00DD5E3C">
            <w:pPr>
              <w:pStyle w:val="Doc-1"/>
              <w:spacing w:line="240" w:lineRule="auto"/>
              <w:ind w:firstLine="0"/>
            </w:pPr>
            <w:r w:rsidRPr="007A666F">
              <w:lastRenderedPageBreak/>
              <w:t>Все категории и группы должностей</w:t>
            </w:r>
            <w:r>
              <w:t xml:space="preserve"> гражданской службы</w:t>
            </w:r>
          </w:p>
        </w:tc>
        <w:tc>
          <w:tcPr>
            <w:tcW w:w="2411" w:type="dxa"/>
          </w:tcPr>
          <w:p w:rsidR="003A0BC5" w:rsidRPr="007A666F" w:rsidRDefault="003A0BC5" w:rsidP="00DD5E3C">
            <w:pPr>
              <w:pStyle w:val="Doc-1"/>
              <w:spacing w:line="240" w:lineRule="auto"/>
              <w:ind w:firstLine="0"/>
            </w:pPr>
            <w:r w:rsidRPr="007A666F">
              <w:t xml:space="preserve">Общие </w:t>
            </w:r>
            <w:r>
              <w:t>профессиональные качества</w:t>
            </w:r>
          </w:p>
        </w:tc>
        <w:tc>
          <w:tcPr>
            <w:tcW w:w="2551" w:type="dxa"/>
          </w:tcPr>
          <w:p w:rsidR="003A0BC5" w:rsidRPr="007A666F" w:rsidRDefault="003A0BC5" w:rsidP="00DD5E3C">
            <w:pPr>
              <w:pStyle w:val="Doc-1"/>
              <w:spacing w:line="240" w:lineRule="auto"/>
              <w:ind w:firstLine="0"/>
            </w:pPr>
            <w:r w:rsidRPr="007A666F">
              <w:t>Укрепление авторитета государственных гражданских служащих</w:t>
            </w:r>
          </w:p>
        </w:tc>
        <w:tc>
          <w:tcPr>
            <w:tcW w:w="2694" w:type="dxa"/>
          </w:tcPr>
          <w:p w:rsidR="003A0BC5" w:rsidRPr="007A666F" w:rsidRDefault="003A0BC5" w:rsidP="00DD5E3C">
            <w:pPr>
              <w:pStyle w:val="Doc-1"/>
              <w:spacing w:line="240" w:lineRule="auto"/>
              <w:ind w:firstLine="0"/>
            </w:pPr>
            <w:r w:rsidRPr="007A666F">
              <w:t xml:space="preserve">Соблюдение кодекса этики служебного поведения государственных гражданских служащих, формирование  положительного образа государственного </w:t>
            </w:r>
            <w:r w:rsidRPr="007A666F">
              <w:lastRenderedPageBreak/>
              <w:t>служащего в глазах общества. Осознанное отношение к  служебной деятельности, как к служению интересам общества и государства. Активная гражданская позиция</w:t>
            </w:r>
          </w:p>
        </w:tc>
        <w:tc>
          <w:tcPr>
            <w:tcW w:w="5528" w:type="dxa"/>
          </w:tcPr>
          <w:p w:rsidR="003A0BC5" w:rsidRPr="007A666F" w:rsidRDefault="003A0BC5" w:rsidP="00DD5E3C">
            <w:pPr>
              <w:pStyle w:val="Doc-1"/>
              <w:spacing w:line="240" w:lineRule="auto"/>
              <w:ind w:firstLine="0"/>
            </w:pPr>
            <w:r w:rsidRPr="007A666F">
              <w:lastRenderedPageBreak/>
              <w:t>Гражданский служащий:</w:t>
            </w:r>
          </w:p>
          <w:p w:rsidR="003A0BC5" w:rsidRPr="007A666F" w:rsidRDefault="003A0BC5" w:rsidP="00DD5E3C">
            <w:pPr>
              <w:pStyle w:val="Doc-"/>
              <w:tabs>
                <w:tab w:val="clear" w:pos="993"/>
              </w:tabs>
              <w:spacing w:line="240" w:lineRule="auto"/>
              <w:ind w:left="459"/>
            </w:pPr>
            <w:r w:rsidRPr="007A666F">
              <w:t xml:space="preserve"> проявляет корректность и внимательность в общении с гражданами и должностными лицами</w:t>
            </w:r>
            <w:r>
              <w:t>;</w:t>
            </w:r>
            <w:r w:rsidRPr="007A666F" w:rsidDel="00863D42">
              <w:t xml:space="preserve"> </w:t>
            </w:r>
          </w:p>
          <w:p w:rsidR="003A0BC5" w:rsidRPr="007A666F" w:rsidRDefault="003A0BC5" w:rsidP="00DD5E3C">
            <w:pPr>
              <w:pStyle w:val="Doc-"/>
              <w:tabs>
                <w:tab w:val="clear" w:pos="993"/>
              </w:tabs>
              <w:spacing w:line="240" w:lineRule="auto"/>
              <w:ind w:left="459"/>
            </w:pPr>
            <w:r w:rsidRPr="007A666F">
              <w:t>проявляет терпимость и уважение к традициям народов России и историческому наследию</w:t>
            </w:r>
            <w:r>
              <w:t>;</w:t>
            </w:r>
            <w:r w:rsidRPr="007A666F" w:rsidDel="00863D42">
              <w:t xml:space="preserve"> </w:t>
            </w:r>
          </w:p>
          <w:p w:rsidR="003A0BC5" w:rsidRPr="007A666F" w:rsidRDefault="003A0BC5" w:rsidP="00DD5E3C">
            <w:pPr>
              <w:pStyle w:val="Doc-"/>
              <w:tabs>
                <w:tab w:val="clear" w:pos="993"/>
              </w:tabs>
              <w:spacing w:line="240" w:lineRule="auto"/>
              <w:ind w:left="459"/>
            </w:pPr>
            <w:r w:rsidRPr="007A666F">
              <w:t>избегает конфликтных си</w:t>
            </w:r>
            <w:r>
              <w:t>туаций, способных нанести ущерб</w:t>
            </w:r>
            <w:r w:rsidRPr="007A666F">
              <w:t xml:space="preserve"> репутации и авторитету государственного органа, сформировать </w:t>
            </w:r>
            <w:r w:rsidRPr="007A666F">
              <w:lastRenderedPageBreak/>
              <w:t>негативный образ государственного служащего</w:t>
            </w:r>
            <w:r>
              <w:t>;</w:t>
            </w:r>
            <w:r w:rsidRPr="007A666F" w:rsidDel="00863D42">
              <w:t xml:space="preserve"> </w:t>
            </w:r>
          </w:p>
          <w:p w:rsidR="003A0BC5" w:rsidRPr="007A666F" w:rsidRDefault="003A0BC5" w:rsidP="00DD5E3C">
            <w:pPr>
              <w:pStyle w:val="Doc-"/>
              <w:tabs>
                <w:tab w:val="clear" w:pos="993"/>
              </w:tabs>
              <w:spacing w:line="240" w:lineRule="auto"/>
              <w:ind w:left="459"/>
            </w:pPr>
            <w:r w:rsidRPr="007A666F">
              <w:t>не допускает ситуаций, которые могут его скомпрометировать (личная заинтересованность, получение вознаграждений от физических или юридических лиц и т.д.)</w:t>
            </w:r>
            <w:r>
              <w:t>;</w:t>
            </w:r>
            <w:r w:rsidRPr="007A666F">
              <w:t xml:space="preserve"> </w:t>
            </w:r>
          </w:p>
          <w:p w:rsidR="003A0BC5" w:rsidRPr="007A666F" w:rsidRDefault="003A0BC5" w:rsidP="00DD5E3C">
            <w:pPr>
              <w:pStyle w:val="Doc-"/>
              <w:tabs>
                <w:tab w:val="clear" w:pos="993"/>
              </w:tabs>
              <w:spacing w:line="240" w:lineRule="auto"/>
              <w:ind w:left="459"/>
            </w:pPr>
            <w:r w:rsidRPr="007A666F">
              <w:t>принимает меры к тому, чтобы подчиненные государственные служащие не допускали коррупционно опасного поведения;</w:t>
            </w:r>
          </w:p>
          <w:p w:rsidR="003A0BC5" w:rsidRPr="007A666F" w:rsidRDefault="003A0BC5" w:rsidP="00DD5E3C">
            <w:pPr>
              <w:pStyle w:val="Doc-"/>
              <w:tabs>
                <w:tab w:val="clear" w:pos="993"/>
              </w:tabs>
              <w:spacing w:line="240" w:lineRule="auto"/>
              <w:ind w:left="459"/>
            </w:pPr>
            <w:r w:rsidRPr="007A666F">
              <w:t>ответственно и добросовестно относится к своей работе</w:t>
            </w:r>
            <w:r>
              <w:t>, занимает активную позицию, способствует повышению эффективности собственной работы и работы подразделения;</w:t>
            </w:r>
          </w:p>
          <w:p w:rsidR="003A0BC5" w:rsidRPr="007A666F" w:rsidRDefault="003A0BC5" w:rsidP="00DD5E3C">
            <w:pPr>
              <w:pStyle w:val="Doc-"/>
              <w:tabs>
                <w:tab w:val="clear" w:pos="993"/>
              </w:tabs>
              <w:spacing w:line="240" w:lineRule="auto"/>
              <w:ind w:left="459"/>
            </w:pPr>
            <w:r w:rsidRPr="007A666F">
              <w:t>не допускает публичных высказываний, суждений и оценок в отношении деятельности государственных органов и их руководителей, если это не входит в должностные обязанности</w:t>
            </w:r>
            <w:r>
              <w:t>;</w:t>
            </w:r>
          </w:p>
          <w:p w:rsidR="003A0BC5" w:rsidRPr="007A666F" w:rsidRDefault="003A0BC5" w:rsidP="00DD5E3C">
            <w:pPr>
              <w:pStyle w:val="Doc-"/>
              <w:tabs>
                <w:tab w:val="clear" w:pos="993"/>
              </w:tabs>
              <w:spacing w:line="240" w:lineRule="auto"/>
              <w:ind w:left="459"/>
            </w:pPr>
            <w:r w:rsidRPr="007A666F">
              <w:t>соблюдает установленные в государственном органе правила публичных выступлений и предоставления служебной информации</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 xml:space="preserve"> Ориентация на достижение результата </w:t>
            </w:r>
          </w:p>
        </w:tc>
        <w:tc>
          <w:tcPr>
            <w:tcW w:w="2694" w:type="dxa"/>
          </w:tcPr>
          <w:p w:rsidR="003A0BC5" w:rsidRPr="007A666F" w:rsidRDefault="003A0BC5" w:rsidP="00DD5E3C">
            <w:pPr>
              <w:pStyle w:val="Doc-1"/>
              <w:spacing w:line="240" w:lineRule="auto"/>
              <w:ind w:firstLine="0"/>
            </w:pPr>
            <w:r w:rsidRPr="007A666F">
              <w:t>Активность в достижении поставленных задач,  целеустремленность, самостоятельность, высокая само</w:t>
            </w:r>
            <w:r>
              <w:t xml:space="preserve">организация, </w:t>
            </w:r>
            <w:proofErr w:type="spellStart"/>
            <w:r>
              <w:t>стрессоустойчи-вость</w:t>
            </w:r>
            <w:proofErr w:type="spellEnd"/>
            <w:r w:rsidRPr="007A666F">
              <w:t xml:space="preserve">, требовательность к себе и результатам работы. Способность </w:t>
            </w:r>
            <w:r w:rsidRPr="007A666F">
              <w:lastRenderedPageBreak/>
              <w:t>сохранять высокую работоспособность   в ситуациях высокой нагрузки, временных ограничений</w:t>
            </w:r>
          </w:p>
        </w:tc>
        <w:tc>
          <w:tcPr>
            <w:tcW w:w="5528" w:type="dxa"/>
          </w:tcPr>
          <w:p w:rsidR="003A0BC5" w:rsidRPr="007A666F" w:rsidRDefault="003A0BC5" w:rsidP="00DD5E3C">
            <w:pPr>
              <w:pStyle w:val="Doc-1"/>
              <w:spacing w:line="240" w:lineRule="auto"/>
              <w:ind w:firstLine="0"/>
            </w:pPr>
            <w:r w:rsidRPr="007A666F">
              <w:lastRenderedPageBreak/>
              <w:t>Гражданский служащий:</w:t>
            </w:r>
          </w:p>
          <w:p w:rsidR="003A0BC5" w:rsidRPr="007A666F" w:rsidRDefault="003A0BC5" w:rsidP="00DD5E3C">
            <w:pPr>
              <w:pStyle w:val="Doc-"/>
              <w:tabs>
                <w:tab w:val="clear" w:pos="993"/>
              </w:tabs>
              <w:spacing w:line="240" w:lineRule="auto"/>
              <w:ind w:left="459"/>
            </w:pPr>
            <w:r w:rsidRPr="007A666F">
              <w:t>всегда соблюдает сроки исполнения поручений и выполняет их в полном объеме и с максимально возможным качеством;</w:t>
            </w:r>
          </w:p>
          <w:p w:rsidR="003A0BC5" w:rsidRPr="007A666F" w:rsidRDefault="003A0BC5" w:rsidP="00DD5E3C">
            <w:pPr>
              <w:pStyle w:val="Doc-"/>
              <w:tabs>
                <w:tab w:val="clear" w:pos="993"/>
              </w:tabs>
              <w:spacing w:line="240" w:lineRule="auto"/>
              <w:ind w:left="459"/>
            </w:pPr>
            <w:r w:rsidRPr="007A666F">
              <w:t>принимая на себя обязательства, выполняет их независимо от возникающих сложностей. При необходимости привлекает (запрашивает) дополнительные ресурсы, для достижения поставленной цели в установленные  сроки.</w:t>
            </w:r>
          </w:p>
          <w:p w:rsidR="003A0BC5" w:rsidRPr="007A666F" w:rsidRDefault="003A0BC5" w:rsidP="00DD5E3C">
            <w:pPr>
              <w:pStyle w:val="Doc-"/>
              <w:tabs>
                <w:tab w:val="clear" w:pos="993"/>
              </w:tabs>
              <w:spacing w:line="240" w:lineRule="auto"/>
              <w:ind w:left="459"/>
            </w:pPr>
            <w:r w:rsidRPr="007A666F">
              <w:t xml:space="preserve">действует самостоятельно в рамках поставленной задачи и имеющихся </w:t>
            </w:r>
            <w:r w:rsidRPr="007A666F">
              <w:lastRenderedPageBreak/>
              <w:t xml:space="preserve">полномочий. </w:t>
            </w:r>
          </w:p>
          <w:p w:rsidR="003A0BC5" w:rsidRPr="007A666F" w:rsidRDefault="003A0BC5" w:rsidP="00DD5E3C">
            <w:pPr>
              <w:pStyle w:val="Doc-"/>
              <w:tabs>
                <w:tab w:val="clear" w:pos="993"/>
              </w:tabs>
              <w:spacing w:line="240" w:lineRule="auto"/>
              <w:ind w:left="459"/>
            </w:pPr>
            <w:r w:rsidRPr="007A666F">
              <w:t xml:space="preserve">сохраняет обычную работоспособность, при работе под давлением (в условиях временных ограничений, большого объема работы), сталкиваясь с препятствиями, и  в конфликтных ситуациях </w:t>
            </w:r>
            <w:r>
              <w:t>-</w:t>
            </w:r>
            <w:r w:rsidRPr="007A666F">
              <w:t xml:space="preserve"> мобилизуется</w:t>
            </w:r>
          </w:p>
          <w:p w:rsidR="003A0BC5" w:rsidRPr="007A666F" w:rsidRDefault="003A0BC5" w:rsidP="00DD5E3C">
            <w:pPr>
              <w:pStyle w:val="Doc-"/>
              <w:tabs>
                <w:tab w:val="clear" w:pos="993"/>
              </w:tabs>
              <w:spacing w:line="240" w:lineRule="auto"/>
              <w:ind w:left="459"/>
            </w:pPr>
            <w:r>
              <w:t xml:space="preserve">работает </w:t>
            </w:r>
            <w:r w:rsidRPr="007A666F">
              <w:t>в условиях многозадачности,  одновременно выполняя  пять и более задач</w:t>
            </w:r>
            <w:r>
              <w:t>;</w:t>
            </w:r>
          </w:p>
          <w:p w:rsidR="003A0BC5" w:rsidRPr="007A666F" w:rsidRDefault="003A0BC5" w:rsidP="00DD5E3C">
            <w:pPr>
              <w:pStyle w:val="Doc-"/>
              <w:tabs>
                <w:tab w:val="clear" w:pos="993"/>
              </w:tabs>
              <w:spacing w:line="240" w:lineRule="auto"/>
              <w:ind w:left="459"/>
            </w:pPr>
            <w:r w:rsidRPr="007A666F">
              <w:t>сталкиваясь с препятствиями, проявляет настойчивость в достижении результата</w:t>
            </w:r>
            <w:r>
              <w:t>;</w:t>
            </w:r>
          </w:p>
          <w:p w:rsidR="003A0BC5" w:rsidRPr="007A666F" w:rsidRDefault="003A0BC5" w:rsidP="00DD5E3C">
            <w:pPr>
              <w:pStyle w:val="Doc-"/>
              <w:tabs>
                <w:tab w:val="clear" w:pos="993"/>
              </w:tabs>
              <w:spacing w:line="240" w:lineRule="auto"/>
              <w:ind w:left="459"/>
            </w:pPr>
            <w:r w:rsidRPr="007A666F">
              <w:t>доводит начатые дела до конца, соблюдая качество и сроки</w:t>
            </w:r>
            <w:r>
              <w:t>;</w:t>
            </w:r>
          </w:p>
          <w:p w:rsidR="003A0BC5" w:rsidRPr="007A666F" w:rsidRDefault="003A0BC5" w:rsidP="00DD5E3C">
            <w:pPr>
              <w:pStyle w:val="Doc-"/>
              <w:tabs>
                <w:tab w:val="clear" w:pos="993"/>
              </w:tabs>
              <w:spacing w:line="240" w:lineRule="auto"/>
              <w:ind w:left="459"/>
            </w:pPr>
            <w:r w:rsidRPr="007A666F">
              <w:t xml:space="preserve">находит новые способы достижения цели, если используемые методы не приводят к желаемому результату </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Межличностное понимание, стиль общения, соответствующий ситуации</w:t>
            </w:r>
          </w:p>
        </w:tc>
        <w:tc>
          <w:tcPr>
            <w:tcW w:w="2694" w:type="dxa"/>
          </w:tcPr>
          <w:p w:rsidR="003A0BC5" w:rsidRPr="007A666F" w:rsidRDefault="003A0BC5" w:rsidP="00DD5E3C">
            <w:pPr>
              <w:pStyle w:val="Doc-1"/>
              <w:spacing w:line="240" w:lineRule="auto"/>
              <w:ind w:firstLine="0"/>
            </w:pPr>
            <w:proofErr w:type="gramStart"/>
            <w:r w:rsidRPr="007A666F">
              <w:t>Внимательное</w:t>
            </w:r>
            <w:proofErr w:type="gramEnd"/>
            <w:r w:rsidRPr="007A666F">
              <w:t xml:space="preserve"> отношения к чувствам и потребностям других людей. Использование разных стилей общения с учетом особенностей собеседника. Контроль своего поведения в конфликтных и стрессовых ситуациях</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общается в дружелюбной манере, создает позитивную рабочую атмосферу в коллективе;</w:t>
            </w:r>
          </w:p>
          <w:p w:rsidR="003A0BC5" w:rsidRPr="007A666F" w:rsidRDefault="003A0BC5" w:rsidP="00DD5E3C">
            <w:pPr>
              <w:pStyle w:val="Doc-"/>
              <w:tabs>
                <w:tab w:val="clear" w:pos="993"/>
              </w:tabs>
              <w:spacing w:line="240" w:lineRule="auto"/>
              <w:ind w:left="459"/>
            </w:pPr>
            <w:r w:rsidRPr="007A666F">
              <w:t>внимательно слушает собеседника, чтобы понять его точку зрения;</w:t>
            </w:r>
          </w:p>
          <w:p w:rsidR="003A0BC5" w:rsidRPr="007A666F" w:rsidRDefault="003A0BC5" w:rsidP="00DD5E3C">
            <w:pPr>
              <w:pStyle w:val="Doc-"/>
              <w:tabs>
                <w:tab w:val="clear" w:pos="993"/>
              </w:tabs>
              <w:spacing w:line="240" w:lineRule="auto"/>
              <w:ind w:left="459"/>
            </w:pPr>
            <w:r w:rsidRPr="007A666F">
              <w:t xml:space="preserve">находит общий язык с другими людьми, даже в сложных ситуациях;  </w:t>
            </w:r>
          </w:p>
          <w:p w:rsidR="003A0BC5" w:rsidRPr="007A666F" w:rsidRDefault="003A0BC5" w:rsidP="00DD5E3C">
            <w:pPr>
              <w:pStyle w:val="Doc-"/>
              <w:tabs>
                <w:tab w:val="clear" w:pos="993"/>
              </w:tabs>
              <w:spacing w:line="240" w:lineRule="auto"/>
              <w:ind w:left="459"/>
            </w:pPr>
            <w:r w:rsidRPr="007A666F">
              <w:t>использует разные стили общения с учетом индивидуальных особенностей собеседника и ситуации;</w:t>
            </w:r>
          </w:p>
          <w:p w:rsidR="003A0BC5" w:rsidRPr="007A666F" w:rsidRDefault="003A0BC5" w:rsidP="00DD5E3C">
            <w:pPr>
              <w:pStyle w:val="Doc-"/>
              <w:tabs>
                <w:tab w:val="clear" w:pos="993"/>
              </w:tabs>
              <w:spacing w:line="240" w:lineRule="auto"/>
              <w:ind w:left="459"/>
            </w:pPr>
            <w:r w:rsidRPr="007A666F">
              <w:t>не провоцирует и не вступает в  личностные конфликты на работе, в случае разногласий занимает конструктивную позицию</w:t>
            </w:r>
            <w:r>
              <w:t>;</w:t>
            </w:r>
          </w:p>
          <w:p w:rsidR="003A0BC5" w:rsidRPr="007A666F" w:rsidRDefault="003A0BC5" w:rsidP="00DD5E3C">
            <w:pPr>
              <w:pStyle w:val="Doc-"/>
              <w:tabs>
                <w:tab w:val="clear" w:pos="993"/>
              </w:tabs>
              <w:spacing w:line="240" w:lineRule="auto"/>
              <w:ind w:left="459"/>
            </w:pPr>
            <w:r w:rsidRPr="007A666F">
              <w:t>спокойно общается, обсуждая проблемные вопросы</w:t>
            </w:r>
            <w:r>
              <w:t>;</w:t>
            </w:r>
          </w:p>
          <w:p w:rsidR="003A0BC5" w:rsidRPr="007A666F" w:rsidRDefault="003A0BC5" w:rsidP="00DD5E3C">
            <w:pPr>
              <w:pStyle w:val="Doc-"/>
              <w:tabs>
                <w:tab w:val="clear" w:pos="993"/>
              </w:tabs>
              <w:spacing w:line="240" w:lineRule="auto"/>
              <w:ind w:left="459"/>
            </w:pPr>
            <w:proofErr w:type="gramStart"/>
            <w:r w:rsidRPr="007A666F">
              <w:t>корректен</w:t>
            </w:r>
            <w:proofErr w:type="gramEnd"/>
            <w:r w:rsidRPr="007A666F">
              <w:t xml:space="preserve"> и выдержан в общени</w:t>
            </w:r>
            <w:r>
              <w:t>и, даже в конфликтных ситуациях;</w:t>
            </w:r>
          </w:p>
          <w:p w:rsidR="003A0BC5" w:rsidRPr="007A666F" w:rsidRDefault="003A0BC5" w:rsidP="00DD5E3C">
            <w:pPr>
              <w:pStyle w:val="Doc-"/>
              <w:tabs>
                <w:tab w:val="clear" w:pos="993"/>
              </w:tabs>
              <w:spacing w:line="240" w:lineRule="auto"/>
              <w:ind w:left="459"/>
            </w:pPr>
            <w:r>
              <w:t xml:space="preserve">при возникновении конфликтных ситуаций </w:t>
            </w:r>
            <w:r w:rsidRPr="007A666F">
              <w:t xml:space="preserve"> </w:t>
            </w:r>
            <w:r w:rsidRPr="007A666F">
              <w:lastRenderedPageBreak/>
              <w:t>перев</w:t>
            </w:r>
            <w:r>
              <w:t>одит</w:t>
            </w:r>
            <w:r w:rsidRPr="007A666F">
              <w:t xml:space="preserve"> ситуацию в конструктивное русло</w:t>
            </w:r>
          </w:p>
        </w:tc>
      </w:tr>
      <w:tr w:rsidR="003A0BC5" w:rsidTr="003A0BC5">
        <w:tc>
          <w:tcPr>
            <w:tcW w:w="2268" w:type="dxa"/>
          </w:tcPr>
          <w:p w:rsidR="003A0BC5" w:rsidRPr="007A666F" w:rsidRDefault="003A0BC5" w:rsidP="00DD5E3C">
            <w:pPr>
              <w:jc w:val="both"/>
              <w:rPr>
                <w:rFonts w:ascii="Times New Roman" w:hAnsi="Times New Roman"/>
                <w:bCs/>
                <w:lang w:eastAsia="ru-RU"/>
              </w:rPr>
            </w:pPr>
            <w:r>
              <w:rPr>
                <w:rFonts w:ascii="Times New Roman" w:hAnsi="Times New Roman"/>
                <w:bCs/>
                <w:lang w:eastAsia="ru-RU"/>
              </w:rPr>
              <w:lastRenderedPageBreak/>
              <w:t xml:space="preserve">Все категории и группы должностей гражданской службы. </w:t>
            </w:r>
            <w:proofErr w:type="gramStart"/>
            <w:r>
              <w:rPr>
                <w:rFonts w:ascii="Times New Roman" w:hAnsi="Times New Roman"/>
                <w:bCs/>
                <w:lang w:eastAsia="ru-RU"/>
              </w:rPr>
              <w:t>Необязательны</w:t>
            </w:r>
            <w:proofErr w:type="gramEnd"/>
            <w:r>
              <w:rPr>
                <w:rFonts w:ascii="Times New Roman" w:hAnsi="Times New Roman"/>
                <w:bCs/>
                <w:lang w:eastAsia="ru-RU"/>
              </w:rPr>
              <w:t xml:space="preserve"> для</w:t>
            </w:r>
            <w:r w:rsidRPr="00FC6C3B">
              <w:rPr>
                <w:rFonts w:ascii="Times New Roman" w:hAnsi="Times New Roman"/>
                <w:bCs/>
                <w:lang w:eastAsia="ru-RU"/>
              </w:rPr>
              <w:t xml:space="preserve"> </w:t>
            </w:r>
            <w:r>
              <w:rPr>
                <w:rFonts w:ascii="Times New Roman" w:hAnsi="Times New Roman"/>
                <w:bCs/>
                <w:lang w:eastAsia="ru-RU"/>
              </w:rPr>
              <w:t xml:space="preserve">должностей </w:t>
            </w:r>
            <w:r w:rsidRPr="00FC6C3B">
              <w:rPr>
                <w:rFonts w:ascii="Times New Roman" w:hAnsi="Times New Roman"/>
                <w:bCs/>
                <w:lang w:eastAsia="ru-RU"/>
              </w:rPr>
              <w:t>руководителей и заместителей руководителей государственных органов</w:t>
            </w:r>
          </w:p>
        </w:tc>
        <w:tc>
          <w:tcPr>
            <w:tcW w:w="2411" w:type="dxa"/>
          </w:tcPr>
          <w:p w:rsidR="003A0BC5" w:rsidRPr="007A666F" w:rsidRDefault="003A0BC5" w:rsidP="00DD5E3C">
            <w:pPr>
              <w:pStyle w:val="Doc-1"/>
              <w:spacing w:line="240" w:lineRule="auto"/>
              <w:ind w:firstLine="0"/>
            </w:pPr>
            <w:r>
              <w:t>Прикладные профессиональные качества</w:t>
            </w:r>
          </w:p>
        </w:tc>
        <w:tc>
          <w:tcPr>
            <w:tcW w:w="2551" w:type="dxa"/>
          </w:tcPr>
          <w:p w:rsidR="003A0BC5" w:rsidRPr="007A666F" w:rsidRDefault="003A0BC5" w:rsidP="00DD5E3C">
            <w:pPr>
              <w:pStyle w:val="Doc-1"/>
              <w:spacing w:line="240" w:lineRule="auto"/>
              <w:ind w:firstLine="0"/>
            </w:pPr>
            <w:r w:rsidRPr="007A666F">
              <w:t xml:space="preserve">Сбор и анализ информации </w:t>
            </w:r>
          </w:p>
        </w:tc>
        <w:tc>
          <w:tcPr>
            <w:tcW w:w="2694" w:type="dxa"/>
          </w:tcPr>
          <w:p w:rsidR="003A0BC5" w:rsidRPr="007A666F" w:rsidRDefault="003A0BC5" w:rsidP="00DD5E3C">
            <w:pPr>
              <w:pStyle w:val="Doc-1"/>
              <w:spacing w:line="240" w:lineRule="auto"/>
              <w:ind w:firstLine="0"/>
            </w:pPr>
            <w:r w:rsidRPr="007A666F">
              <w:t xml:space="preserve">Выделение ключевых факторов и причинно-следственных связей, структурирование и систематизация  информации, сопоставление различных факторов, нахождение системных решений.  Определение недостающей информации и </w:t>
            </w:r>
            <w:r>
              <w:t xml:space="preserve">умение </w:t>
            </w:r>
            <w:r w:rsidRPr="007A666F">
              <w:t xml:space="preserve">ее находить </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выделяет ключевую информацию и суть проблемы</w:t>
            </w:r>
          </w:p>
          <w:p w:rsidR="003A0BC5" w:rsidRPr="007A666F" w:rsidRDefault="003A0BC5" w:rsidP="00DD5E3C">
            <w:pPr>
              <w:pStyle w:val="Doc-"/>
              <w:tabs>
                <w:tab w:val="clear" w:pos="993"/>
              </w:tabs>
              <w:spacing w:line="240" w:lineRule="auto"/>
              <w:ind w:left="459"/>
            </w:pPr>
            <w:r w:rsidRPr="007A666F">
              <w:t>для решения задач, собирает и учитывает информацию из разных компетентных источников;</w:t>
            </w:r>
          </w:p>
          <w:p w:rsidR="003A0BC5" w:rsidRPr="007A666F" w:rsidRDefault="003A0BC5" w:rsidP="00DD5E3C">
            <w:pPr>
              <w:pStyle w:val="Doc-"/>
              <w:tabs>
                <w:tab w:val="clear" w:pos="993"/>
              </w:tabs>
              <w:spacing w:line="240" w:lineRule="auto"/>
              <w:ind w:left="459"/>
            </w:pPr>
            <w:r w:rsidRPr="007A666F">
              <w:t>при недостатке инф</w:t>
            </w:r>
            <w:r>
              <w:t xml:space="preserve">ормации находит дополнительные </w:t>
            </w:r>
            <w:r w:rsidRPr="007A666F">
              <w:t>источники достоверной информации, формулирует точные запросы для ее получения;</w:t>
            </w:r>
          </w:p>
          <w:p w:rsidR="003A0BC5" w:rsidRPr="007A666F" w:rsidRDefault="003A0BC5" w:rsidP="00DD5E3C">
            <w:pPr>
              <w:pStyle w:val="Doc-"/>
              <w:tabs>
                <w:tab w:val="clear" w:pos="993"/>
              </w:tabs>
              <w:spacing w:line="240" w:lineRule="auto"/>
              <w:ind w:left="459"/>
            </w:pPr>
            <w:r w:rsidRPr="007A666F">
              <w:t xml:space="preserve">рассматривает ситуацию в широком контексте, анализируя всю имеющуюся информацию по теме.  </w:t>
            </w:r>
          </w:p>
          <w:p w:rsidR="003A0BC5" w:rsidRPr="007A666F" w:rsidRDefault="003A0BC5" w:rsidP="00DD5E3C">
            <w:pPr>
              <w:pStyle w:val="Doc-"/>
              <w:tabs>
                <w:tab w:val="clear" w:pos="993"/>
              </w:tabs>
              <w:spacing w:line="240" w:lineRule="auto"/>
              <w:ind w:left="459"/>
            </w:pPr>
            <w:r w:rsidRPr="007A666F">
              <w:t xml:space="preserve">на основе имеющейся информации делает обоснованные выводы, </w:t>
            </w:r>
          </w:p>
          <w:p w:rsidR="003A0BC5" w:rsidRPr="007A666F" w:rsidRDefault="003A0BC5" w:rsidP="00DD5E3C">
            <w:pPr>
              <w:pStyle w:val="Doc-"/>
              <w:tabs>
                <w:tab w:val="clear" w:pos="993"/>
              </w:tabs>
              <w:spacing w:line="240" w:lineRule="auto"/>
              <w:ind w:left="459"/>
            </w:pPr>
            <w:r w:rsidRPr="007A666F">
              <w:t>устанавливает причинно-следственные связи и отношения</w:t>
            </w:r>
            <w:r>
              <w:t>, в</w:t>
            </w:r>
            <w:r w:rsidRPr="007A666F">
              <w:t>идит взаимосвязь отдельных частей;</w:t>
            </w:r>
          </w:p>
          <w:p w:rsidR="003A0BC5" w:rsidRPr="007A666F" w:rsidRDefault="003A0BC5" w:rsidP="00DD5E3C">
            <w:pPr>
              <w:pStyle w:val="Doc-"/>
              <w:tabs>
                <w:tab w:val="clear" w:pos="993"/>
              </w:tabs>
              <w:spacing w:line="240" w:lineRule="auto"/>
              <w:ind w:left="459"/>
            </w:pPr>
            <w:r w:rsidRPr="007A666F">
              <w:t>рассматривая альтернативы, прогнозирует последствия, предлагает лучшие решения задач;</w:t>
            </w:r>
          </w:p>
          <w:p w:rsidR="003A0BC5" w:rsidRPr="007A666F" w:rsidRDefault="003A0BC5" w:rsidP="00DD5E3C">
            <w:pPr>
              <w:pStyle w:val="Doc-"/>
              <w:tabs>
                <w:tab w:val="clear" w:pos="993"/>
              </w:tabs>
              <w:spacing w:line="240" w:lineRule="auto"/>
              <w:ind w:left="459"/>
            </w:pPr>
            <w:r w:rsidRPr="007A666F">
              <w:t>выделяет причины повторяющихся проблем и находит  их системные решения</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Качественная подготовка документов в соответствии с требованиями</w:t>
            </w:r>
          </w:p>
        </w:tc>
        <w:tc>
          <w:tcPr>
            <w:tcW w:w="2694" w:type="dxa"/>
          </w:tcPr>
          <w:p w:rsidR="003A0BC5" w:rsidRPr="007A666F" w:rsidRDefault="003A0BC5" w:rsidP="00DD5E3C">
            <w:pPr>
              <w:pStyle w:val="Doc-1"/>
              <w:spacing w:line="240" w:lineRule="auto"/>
              <w:ind w:firstLine="0"/>
            </w:pPr>
            <w:r w:rsidRPr="007A666F">
              <w:t xml:space="preserve">Обеспечение достоверности, точности  и качества используемой в документах информации. Тщательная проработка документов, исключение </w:t>
            </w:r>
            <w:r w:rsidRPr="007A666F">
              <w:lastRenderedPageBreak/>
              <w:t>формального подхода</w:t>
            </w:r>
          </w:p>
        </w:tc>
        <w:tc>
          <w:tcPr>
            <w:tcW w:w="5528" w:type="dxa"/>
          </w:tcPr>
          <w:p w:rsidR="003A0BC5" w:rsidRPr="007A666F" w:rsidRDefault="003A0BC5" w:rsidP="00DD5E3C">
            <w:pPr>
              <w:pStyle w:val="Doc-1"/>
              <w:spacing w:line="240" w:lineRule="auto"/>
              <w:ind w:firstLine="0"/>
            </w:pPr>
            <w:r w:rsidRPr="007A666F">
              <w:lastRenderedPageBreak/>
              <w:t>Гражданский служащий:</w:t>
            </w:r>
          </w:p>
          <w:p w:rsidR="003A0BC5" w:rsidRPr="007A666F" w:rsidRDefault="003A0BC5" w:rsidP="00DD5E3C">
            <w:pPr>
              <w:pStyle w:val="Doc-"/>
              <w:tabs>
                <w:tab w:val="clear" w:pos="993"/>
              </w:tabs>
              <w:spacing w:line="240" w:lineRule="auto"/>
              <w:ind w:left="459"/>
            </w:pPr>
            <w:r w:rsidRPr="007A666F">
              <w:t>своевременно и качественно готовит (редактирует) проекты документов и материалы;</w:t>
            </w:r>
          </w:p>
          <w:p w:rsidR="003A0BC5" w:rsidRPr="007A666F" w:rsidRDefault="003A0BC5" w:rsidP="00DD5E3C">
            <w:pPr>
              <w:pStyle w:val="Doc-"/>
              <w:tabs>
                <w:tab w:val="clear" w:pos="993"/>
              </w:tabs>
              <w:spacing w:line="240" w:lineRule="auto"/>
              <w:ind w:left="459"/>
            </w:pPr>
            <w:r w:rsidRPr="007A666F">
              <w:t>при подготовке (редактировании) проектов документов и материалов опира</w:t>
            </w:r>
            <w:r>
              <w:t>ется</w:t>
            </w:r>
            <w:r w:rsidRPr="007A666F">
              <w:t xml:space="preserve"> на полную, достоверную и точну</w:t>
            </w:r>
            <w:r>
              <w:t xml:space="preserve">ю информацию, нормативную базу </w:t>
            </w:r>
            <w:r w:rsidRPr="007A666F">
              <w:t xml:space="preserve">(при необходимости судебную практику), проверяет информацию </w:t>
            </w:r>
            <w:r w:rsidRPr="007A666F">
              <w:lastRenderedPageBreak/>
              <w:t>представленную другими;</w:t>
            </w:r>
          </w:p>
          <w:p w:rsidR="003A0BC5" w:rsidRPr="007A666F" w:rsidRDefault="003A0BC5" w:rsidP="00DD5E3C">
            <w:pPr>
              <w:pStyle w:val="Doc-"/>
              <w:tabs>
                <w:tab w:val="clear" w:pos="993"/>
              </w:tabs>
              <w:spacing w:line="240" w:lineRule="auto"/>
              <w:ind w:left="459"/>
            </w:pPr>
            <w:r w:rsidRPr="007A666F">
              <w:t>по</w:t>
            </w:r>
            <w:r>
              <w:t>дготовленные проекты документов</w:t>
            </w:r>
            <w:r w:rsidRPr="007A666F">
              <w:t xml:space="preserve"> хорошо проработаны, структурированы и содержательны;</w:t>
            </w:r>
          </w:p>
          <w:p w:rsidR="003A0BC5" w:rsidRPr="007A666F" w:rsidRDefault="003A0BC5" w:rsidP="00DD5E3C">
            <w:pPr>
              <w:pStyle w:val="Doc-"/>
              <w:tabs>
                <w:tab w:val="clear" w:pos="993"/>
              </w:tabs>
              <w:spacing w:line="240" w:lineRule="auto"/>
              <w:ind w:left="459"/>
            </w:pPr>
            <w:r w:rsidRPr="007A666F">
              <w:t>по подготовленному проекту документа, материалам отве</w:t>
            </w:r>
            <w:r>
              <w:t xml:space="preserve">чает на вопросы, аргументирует </w:t>
            </w:r>
            <w:r w:rsidRPr="007A666F">
              <w:t>содержание;</w:t>
            </w:r>
          </w:p>
          <w:p w:rsidR="003A0BC5" w:rsidRPr="007A666F" w:rsidRDefault="003A0BC5" w:rsidP="00DD5E3C">
            <w:pPr>
              <w:pStyle w:val="Doc-"/>
              <w:tabs>
                <w:tab w:val="clear" w:pos="993"/>
              </w:tabs>
              <w:spacing w:line="240" w:lineRule="auto"/>
              <w:ind w:left="459"/>
            </w:pPr>
            <w:r w:rsidRPr="007A666F">
              <w:t>проекты документов, представленные на согласование руководителю, возвращаются на доработку не более двух раз;</w:t>
            </w:r>
          </w:p>
          <w:p w:rsidR="003A0BC5" w:rsidRPr="007A666F" w:rsidRDefault="003A0BC5" w:rsidP="00DD5E3C">
            <w:pPr>
              <w:pStyle w:val="Doc-"/>
              <w:tabs>
                <w:tab w:val="clear" w:pos="993"/>
              </w:tabs>
              <w:spacing w:line="240" w:lineRule="auto"/>
              <w:ind w:left="459"/>
            </w:pPr>
            <w:r w:rsidRPr="007A666F">
              <w:t>соблюдает правила оформления и согласования документов, принятые в государственном органе;</w:t>
            </w:r>
          </w:p>
          <w:p w:rsidR="003A0BC5" w:rsidRPr="007A666F" w:rsidRDefault="003A0BC5" w:rsidP="00DD5E3C">
            <w:pPr>
              <w:pStyle w:val="Doc-"/>
              <w:tabs>
                <w:tab w:val="clear" w:pos="993"/>
              </w:tabs>
              <w:spacing w:line="240" w:lineRule="auto"/>
              <w:ind w:left="459"/>
            </w:pPr>
            <w:r w:rsidRPr="007A666F">
              <w:t>документы не содержат орфографических, стилистических, смысловых ошибок;</w:t>
            </w:r>
          </w:p>
          <w:p w:rsidR="003A0BC5" w:rsidRPr="007A666F" w:rsidRDefault="003A0BC5" w:rsidP="00DD5E3C">
            <w:pPr>
              <w:pStyle w:val="Doc-"/>
              <w:tabs>
                <w:tab w:val="clear" w:pos="993"/>
              </w:tabs>
              <w:spacing w:line="240" w:lineRule="auto"/>
              <w:ind w:left="459"/>
            </w:pPr>
            <w:r>
              <w:t xml:space="preserve">подготовленные документы, </w:t>
            </w:r>
            <w:r w:rsidRPr="007A666F">
              <w:t xml:space="preserve">отвечают формальным требованиям и задачам  </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Ориентация на обеспечение защиты законных интересов граждан</w:t>
            </w:r>
          </w:p>
        </w:tc>
        <w:tc>
          <w:tcPr>
            <w:tcW w:w="2694" w:type="dxa"/>
          </w:tcPr>
          <w:p w:rsidR="003A0BC5" w:rsidRPr="007A666F" w:rsidRDefault="003A0BC5" w:rsidP="00DD5E3C">
            <w:pPr>
              <w:pStyle w:val="Doc-1"/>
              <w:spacing w:line="240" w:lineRule="auto"/>
              <w:ind w:firstLine="0"/>
            </w:pPr>
            <w:r w:rsidRPr="007A666F">
              <w:t>Стремление обеспечить качественное и своевременное предоставление государственных услуг, решение сложных вопросов по защите законных интересов граждан</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t>понимает потребности граждан,</w:t>
            </w:r>
            <w:r w:rsidRPr="007A666F">
              <w:t xml:space="preserve"> </w:t>
            </w:r>
            <w:proofErr w:type="gramStart"/>
            <w:r w:rsidRPr="007A666F">
              <w:t>внимателен</w:t>
            </w:r>
            <w:proofErr w:type="gramEnd"/>
            <w:r w:rsidRPr="007A666F">
              <w:t>, вникает в суть вопроса;</w:t>
            </w:r>
          </w:p>
          <w:p w:rsidR="003A0BC5" w:rsidRPr="007A666F" w:rsidRDefault="003A0BC5" w:rsidP="00DD5E3C">
            <w:pPr>
              <w:pStyle w:val="Doc-"/>
              <w:tabs>
                <w:tab w:val="clear" w:pos="993"/>
              </w:tabs>
              <w:spacing w:line="240" w:lineRule="auto"/>
              <w:ind w:left="459"/>
            </w:pPr>
            <w:r w:rsidRPr="007A666F">
              <w:t>в случае затруднений, объясняет обрати</w:t>
            </w:r>
            <w:r>
              <w:t>вшемуся</w:t>
            </w:r>
            <w:r w:rsidRPr="007A666F">
              <w:t xml:space="preserve"> лицу порядок действий, необходимый для получения услуги/ решения вопроса; </w:t>
            </w:r>
          </w:p>
          <w:p w:rsidR="003A0BC5" w:rsidRPr="007A666F" w:rsidRDefault="003A0BC5" w:rsidP="00DD5E3C">
            <w:pPr>
              <w:pStyle w:val="Doc-"/>
              <w:tabs>
                <w:tab w:val="clear" w:pos="993"/>
              </w:tabs>
              <w:spacing w:line="240" w:lineRule="auto"/>
              <w:ind w:left="459"/>
            </w:pPr>
            <w:r>
              <w:t xml:space="preserve">информирует </w:t>
            </w:r>
            <w:r w:rsidRPr="007A666F">
              <w:t>граждан об их правах и обязанностях, ведет разъяснительную работу;</w:t>
            </w:r>
          </w:p>
          <w:p w:rsidR="003A0BC5" w:rsidRPr="007A666F" w:rsidRDefault="003A0BC5" w:rsidP="00DD5E3C">
            <w:pPr>
              <w:pStyle w:val="Doc-"/>
              <w:tabs>
                <w:tab w:val="clear" w:pos="993"/>
              </w:tabs>
              <w:spacing w:line="240" w:lineRule="auto"/>
              <w:ind w:left="459"/>
            </w:pPr>
            <w:r w:rsidRPr="007A666F">
              <w:t xml:space="preserve">своевременно </w:t>
            </w:r>
            <w:proofErr w:type="gramStart"/>
            <w:r w:rsidRPr="007A666F">
              <w:t>предоставляет государственные услуги/ отвечает</w:t>
            </w:r>
            <w:proofErr w:type="gramEnd"/>
            <w:r w:rsidRPr="007A666F">
              <w:t xml:space="preserve"> на обращения;</w:t>
            </w:r>
          </w:p>
          <w:p w:rsidR="003A0BC5" w:rsidRPr="007A666F" w:rsidRDefault="003A0BC5" w:rsidP="00DD5E3C">
            <w:pPr>
              <w:pStyle w:val="Doc-"/>
              <w:tabs>
                <w:tab w:val="clear" w:pos="993"/>
              </w:tabs>
              <w:spacing w:line="240" w:lineRule="auto"/>
              <w:ind w:left="459"/>
            </w:pPr>
            <w:r w:rsidRPr="007A666F">
              <w:t>обеспечивает качественную проработку обращений граждан, не формально подходит к решению проблемных вопросов;</w:t>
            </w:r>
          </w:p>
          <w:p w:rsidR="003A0BC5" w:rsidRDefault="003A0BC5" w:rsidP="00DD5E3C">
            <w:pPr>
              <w:pStyle w:val="Doc-"/>
              <w:tabs>
                <w:tab w:val="clear" w:pos="993"/>
              </w:tabs>
              <w:spacing w:line="240" w:lineRule="auto"/>
              <w:ind w:left="459"/>
            </w:pPr>
            <w:r w:rsidRPr="007A666F">
              <w:t xml:space="preserve">выявляет проблемные зоны (повторяющиеся проблемы), и предлагает решения для </w:t>
            </w:r>
            <w:r w:rsidRPr="007A666F">
              <w:lastRenderedPageBreak/>
              <w:t>совершенствования имеющихся механизмов защиты законных интересов граждан;</w:t>
            </w:r>
          </w:p>
          <w:p w:rsidR="003A0BC5" w:rsidRDefault="003A0BC5" w:rsidP="00DD5E3C">
            <w:pPr>
              <w:pStyle w:val="Doc-"/>
              <w:tabs>
                <w:tab w:val="clear" w:pos="993"/>
              </w:tabs>
              <w:spacing w:line="240" w:lineRule="auto"/>
              <w:ind w:left="459"/>
            </w:pPr>
            <w:r>
              <w:t>предпринимает все возможные законные действия для решения вопроса обратившегося гражданина;</w:t>
            </w:r>
          </w:p>
          <w:p w:rsidR="003A0BC5" w:rsidRPr="007A666F" w:rsidRDefault="003A0BC5" w:rsidP="00DD5E3C">
            <w:pPr>
              <w:pStyle w:val="Doc-"/>
              <w:tabs>
                <w:tab w:val="clear" w:pos="993"/>
              </w:tabs>
              <w:spacing w:line="240" w:lineRule="auto"/>
              <w:ind w:left="459"/>
            </w:pPr>
            <w:r>
              <w:t xml:space="preserve">при общении с гражданами </w:t>
            </w:r>
            <w:proofErr w:type="gramStart"/>
            <w:r>
              <w:t>корректен</w:t>
            </w:r>
            <w:proofErr w:type="gramEnd"/>
            <w:r>
              <w:t xml:space="preserve"> и доброжелателен</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E17D7C" w:rsidP="00DD5E3C">
            <w:pPr>
              <w:pStyle w:val="Doc-1"/>
              <w:spacing w:line="240" w:lineRule="auto"/>
              <w:ind w:firstLine="0"/>
            </w:pPr>
            <w:r>
              <w:t>Саморазвитие</w:t>
            </w:r>
          </w:p>
        </w:tc>
        <w:tc>
          <w:tcPr>
            <w:tcW w:w="2694" w:type="dxa"/>
          </w:tcPr>
          <w:p w:rsidR="003A0BC5" w:rsidRPr="007A666F" w:rsidRDefault="003A0BC5" w:rsidP="00DD5E3C">
            <w:pPr>
              <w:pStyle w:val="Doc-1"/>
              <w:spacing w:line="240" w:lineRule="auto"/>
              <w:ind w:firstLine="0"/>
            </w:pPr>
            <w:r w:rsidRPr="007A666F">
              <w:t>Открытость новым знаниям и опыту. Оценка своих сильных и слаб</w:t>
            </w:r>
            <w:r>
              <w:t xml:space="preserve">ых сторон. Постоянное развитие </w:t>
            </w:r>
            <w:r w:rsidRPr="007A666F">
              <w:t>профессиональных знаний и навыко</w:t>
            </w:r>
            <w:r>
              <w:t>в, профессиональных и личностных качеств</w:t>
            </w:r>
            <w:r w:rsidRPr="007A666F">
              <w:t xml:space="preserve"> </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адекватно оценивает свои сильные и слабые стороны</w:t>
            </w:r>
            <w:r>
              <w:t>,</w:t>
            </w:r>
            <w:r w:rsidRPr="007A666F">
              <w:t xml:space="preserve"> </w:t>
            </w:r>
            <w:r>
              <w:t>недостающие</w:t>
            </w:r>
            <w:r w:rsidRPr="007A666F">
              <w:t xml:space="preserve"> в знания и навык</w:t>
            </w:r>
            <w:r>
              <w:t>и</w:t>
            </w:r>
            <w:r w:rsidRPr="007A666F">
              <w:t>;</w:t>
            </w:r>
          </w:p>
          <w:p w:rsidR="003A0BC5" w:rsidRPr="007A666F" w:rsidRDefault="003A0BC5" w:rsidP="00DD5E3C">
            <w:pPr>
              <w:pStyle w:val="Doc-"/>
              <w:tabs>
                <w:tab w:val="clear" w:pos="993"/>
              </w:tabs>
              <w:spacing w:line="240" w:lineRule="auto"/>
              <w:ind w:left="459"/>
            </w:pPr>
            <w:r w:rsidRPr="007A666F">
              <w:t>использует конструктивную критику для определения зон для своего развития;</w:t>
            </w:r>
          </w:p>
          <w:p w:rsidR="003A0BC5" w:rsidRPr="007A666F" w:rsidRDefault="003A0BC5" w:rsidP="00DD5E3C">
            <w:pPr>
              <w:pStyle w:val="Doc-"/>
              <w:tabs>
                <w:tab w:val="clear" w:pos="993"/>
              </w:tabs>
              <w:spacing w:line="240" w:lineRule="auto"/>
              <w:ind w:left="459"/>
            </w:pPr>
            <w:r w:rsidRPr="007A666F">
              <w:t>ставит себе конкретные цели для саморазвития, в том числе с учетом целей развития госоргана;</w:t>
            </w:r>
          </w:p>
          <w:p w:rsidR="003A0BC5" w:rsidRPr="007A666F" w:rsidRDefault="003A0BC5" w:rsidP="00DD5E3C">
            <w:pPr>
              <w:pStyle w:val="Doc-"/>
              <w:tabs>
                <w:tab w:val="clear" w:pos="993"/>
              </w:tabs>
              <w:spacing w:line="240" w:lineRule="auto"/>
              <w:ind w:left="459"/>
            </w:pPr>
            <w:r w:rsidRPr="007A666F">
              <w:t>занимается саморазвитием (читает специальную литературу, изучает нормативно-правовые акты, посещает семинары, учится у коллег и т.д.)</w:t>
            </w:r>
          </w:p>
          <w:p w:rsidR="003A0BC5" w:rsidRPr="007A666F" w:rsidRDefault="003A0BC5" w:rsidP="00DD5E3C">
            <w:pPr>
              <w:pStyle w:val="Doc-"/>
              <w:tabs>
                <w:tab w:val="clear" w:pos="993"/>
              </w:tabs>
              <w:spacing w:line="240" w:lineRule="auto"/>
              <w:ind w:left="459"/>
            </w:pPr>
            <w:r w:rsidRPr="007A666F">
              <w:t>отслеживает изменения нормативной правовой базы, включая  разработку и вступление в силу проектов нормативных правовых актов в области соответствующей профессиональной деятельности;</w:t>
            </w:r>
          </w:p>
          <w:p w:rsidR="003A0BC5" w:rsidRPr="007A666F" w:rsidRDefault="003A0BC5" w:rsidP="00DD5E3C">
            <w:pPr>
              <w:pStyle w:val="Doc-"/>
              <w:tabs>
                <w:tab w:val="clear" w:pos="993"/>
              </w:tabs>
              <w:spacing w:line="240" w:lineRule="auto"/>
              <w:ind w:left="459"/>
            </w:pPr>
            <w:r>
              <w:t xml:space="preserve">приобретает </w:t>
            </w:r>
            <w:r w:rsidRPr="007A666F">
              <w:t>знания в смежных областях;</w:t>
            </w:r>
          </w:p>
          <w:p w:rsidR="003A0BC5" w:rsidRPr="007A666F" w:rsidRDefault="003A0BC5" w:rsidP="00DD5E3C">
            <w:pPr>
              <w:pStyle w:val="Doc-"/>
              <w:tabs>
                <w:tab w:val="clear" w:pos="993"/>
              </w:tabs>
              <w:spacing w:line="240" w:lineRule="auto"/>
              <w:ind w:left="459"/>
            </w:pPr>
            <w:r w:rsidRPr="007A666F">
              <w:t>применяет полученные знания и навыки на практике;</w:t>
            </w:r>
          </w:p>
          <w:p w:rsidR="003A0BC5" w:rsidRPr="007A666F" w:rsidRDefault="003A0BC5" w:rsidP="00DD5E3C">
            <w:pPr>
              <w:pStyle w:val="Doc-"/>
              <w:tabs>
                <w:tab w:val="clear" w:pos="993"/>
              </w:tabs>
              <w:spacing w:line="240" w:lineRule="auto"/>
              <w:ind w:left="459"/>
            </w:pPr>
            <w:r w:rsidRPr="007A666F">
              <w:t>по инициативе руководителя или по своей инициативе берет на себя выполнение более сложных задач с целью своего профессионального развития</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 xml:space="preserve">Передача знаний и опыта </w:t>
            </w:r>
            <w:r w:rsidRPr="007A666F">
              <w:lastRenderedPageBreak/>
              <w:t>(наставничество)</w:t>
            </w:r>
          </w:p>
        </w:tc>
        <w:tc>
          <w:tcPr>
            <w:tcW w:w="2694" w:type="dxa"/>
          </w:tcPr>
          <w:p w:rsidR="003A0BC5" w:rsidRPr="007A666F" w:rsidRDefault="003A0BC5" w:rsidP="00DD5E3C">
            <w:pPr>
              <w:pStyle w:val="Doc-1"/>
              <w:spacing w:line="240" w:lineRule="auto"/>
              <w:ind w:firstLine="0"/>
            </w:pPr>
            <w:r w:rsidRPr="007A666F">
              <w:lastRenderedPageBreak/>
              <w:t xml:space="preserve">Заинтересованность в профессиональном и </w:t>
            </w:r>
            <w:r w:rsidRPr="007A666F">
              <w:lastRenderedPageBreak/>
              <w:t xml:space="preserve">личностном </w:t>
            </w:r>
            <w:r>
              <w:t xml:space="preserve">развитии сотрудников и коллег, </w:t>
            </w:r>
            <w:r w:rsidRPr="007A666F">
              <w:t>способность и готовность передавать накопленные знания и опыт</w:t>
            </w:r>
          </w:p>
        </w:tc>
        <w:tc>
          <w:tcPr>
            <w:tcW w:w="5528" w:type="dxa"/>
          </w:tcPr>
          <w:p w:rsidR="003A0BC5" w:rsidRPr="007A666F" w:rsidRDefault="003A0BC5" w:rsidP="00DD5E3C">
            <w:pPr>
              <w:pStyle w:val="Doc-1"/>
              <w:spacing w:line="240" w:lineRule="auto"/>
              <w:ind w:firstLine="0"/>
            </w:pPr>
            <w:r w:rsidRPr="007A666F">
              <w:lastRenderedPageBreak/>
              <w:t>Гражданский служащий:</w:t>
            </w:r>
          </w:p>
          <w:p w:rsidR="003A0BC5" w:rsidRPr="007A666F" w:rsidRDefault="003A0BC5" w:rsidP="00DD5E3C">
            <w:pPr>
              <w:pStyle w:val="Doc-"/>
              <w:tabs>
                <w:tab w:val="clear" w:pos="993"/>
              </w:tabs>
              <w:spacing w:line="240" w:lineRule="auto"/>
              <w:ind w:left="459"/>
            </w:pPr>
            <w:r w:rsidRPr="007A666F">
              <w:t xml:space="preserve">передает свой опыт и знания  коллегам для </w:t>
            </w:r>
            <w:r w:rsidRPr="007A666F">
              <w:lastRenderedPageBreak/>
              <w:t>совершенствования их работы;</w:t>
            </w:r>
          </w:p>
          <w:p w:rsidR="003A0BC5" w:rsidRPr="007A666F" w:rsidRDefault="003A0BC5" w:rsidP="00DD5E3C">
            <w:pPr>
              <w:pStyle w:val="Doc-"/>
              <w:tabs>
                <w:tab w:val="clear" w:pos="993"/>
              </w:tabs>
              <w:spacing w:line="240" w:lineRule="auto"/>
              <w:ind w:left="459"/>
            </w:pPr>
            <w:r w:rsidRPr="007A666F">
              <w:t>реализует различные способы и формы передачи знаний и развития навыков других сотрудников:</w:t>
            </w:r>
            <w:r>
              <w:t xml:space="preserve"> доклады,</w:t>
            </w:r>
            <w:r w:rsidRPr="007A666F">
              <w:t xml:space="preserve"> разработка методических рекомендаций, проведение мини-семинаров, лекций</w:t>
            </w:r>
            <w:r>
              <w:t xml:space="preserve"> и др.;</w:t>
            </w:r>
          </w:p>
          <w:p w:rsidR="003A0BC5" w:rsidRPr="007A666F" w:rsidRDefault="003A0BC5" w:rsidP="00DD5E3C">
            <w:pPr>
              <w:pStyle w:val="Doc-"/>
              <w:tabs>
                <w:tab w:val="clear" w:pos="993"/>
              </w:tabs>
              <w:spacing w:line="240" w:lineRule="auto"/>
              <w:ind w:left="459"/>
            </w:pPr>
            <w:r w:rsidRPr="007A666F">
              <w:t>активно участвует в коллективном решении сложных задач</w:t>
            </w:r>
            <w:r>
              <w:t>;</w:t>
            </w:r>
          </w:p>
          <w:p w:rsidR="003A0BC5" w:rsidRPr="007A666F" w:rsidRDefault="003A0BC5" w:rsidP="00DD5E3C">
            <w:pPr>
              <w:pStyle w:val="Doc-"/>
              <w:tabs>
                <w:tab w:val="clear" w:pos="993"/>
              </w:tabs>
              <w:spacing w:line="240" w:lineRule="auto"/>
              <w:ind w:left="459"/>
            </w:pPr>
            <w:r w:rsidRPr="007A666F">
              <w:t>осуществляет наставничество</w:t>
            </w:r>
            <w:r>
              <w:t>;</w:t>
            </w:r>
          </w:p>
          <w:p w:rsidR="003A0BC5" w:rsidRPr="007A666F" w:rsidRDefault="003A0BC5" w:rsidP="00DD5E3C">
            <w:pPr>
              <w:pStyle w:val="Doc-"/>
              <w:tabs>
                <w:tab w:val="clear" w:pos="993"/>
              </w:tabs>
              <w:spacing w:line="240" w:lineRule="auto"/>
              <w:ind w:left="459"/>
            </w:pPr>
            <w:r w:rsidRPr="007A666F">
              <w:t>просто и доходчиво объясняет сложные темы</w:t>
            </w:r>
            <w:r>
              <w:t>;</w:t>
            </w:r>
          </w:p>
          <w:p w:rsidR="003A0BC5" w:rsidRPr="007A666F" w:rsidRDefault="003A0BC5" w:rsidP="00DD5E3C">
            <w:pPr>
              <w:pStyle w:val="Doc-"/>
              <w:tabs>
                <w:tab w:val="clear" w:pos="993"/>
              </w:tabs>
              <w:spacing w:line="240" w:lineRule="auto"/>
              <w:ind w:left="459"/>
            </w:pPr>
            <w:r w:rsidRPr="007A666F">
              <w:t xml:space="preserve"> </w:t>
            </w:r>
            <w:r>
              <w:t>при необходимости</w:t>
            </w:r>
            <w:r w:rsidRPr="007A666F">
              <w:t xml:space="preserve"> неоднократно разъяснять сложные вопросы менее опытным сотрудникам;</w:t>
            </w:r>
          </w:p>
          <w:p w:rsidR="003A0BC5" w:rsidRPr="007A666F" w:rsidRDefault="003A0BC5" w:rsidP="00DD5E3C">
            <w:pPr>
              <w:pStyle w:val="Doc-"/>
              <w:tabs>
                <w:tab w:val="clear" w:pos="993"/>
              </w:tabs>
              <w:spacing w:line="240" w:lineRule="auto"/>
              <w:ind w:left="459"/>
            </w:pPr>
            <w:r w:rsidRPr="007A666F">
              <w:t>создает атмосферу способствующую обмену знаниями и навыками</w:t>
            </w:r>
            <w:r>
              <w:t>;</w:t>
            </w:r>
          </w:p>
          <w:p w:rsidR="003A0BC5" w:rsidRPr="007A666F" w:rsidRDefault="003A0BC5" w:rsidP="00DD5E3C">
            <w:pPr>
              <w:pStyle w:val="Doc-"/>
              <w:tabs>
                <w:tab w:val="clear" w:pos="993"/>
              </w:tabs>
              <w:spacing w:line="240" w:lineRule="auto"/>
              <w:ind w:left="459"/>
            </w:pPr>
            <w:r w:rsidRPr="007A666F">
              <w:t>лица, в отношении которых осуществлялось наставничество успешно</w:t>
            </w:r>
            <w:r>
              <w:t xml:space="preserve"> прохо</w:t>
            </w:r>
            <w:r w:rsidRPr="007A666F">
              <w:t>д</w:t>
            </w:r>
            <w:r>
              <w:t>ят</w:t>
            </w:r>
            <w:r w:rsidRPr="007A666F">
              <w:t xml:space="preserve"> периода обучения</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Убедительность коммуникаций</w:t>
            </w:r>
          </w:p>
        </w:tc>
        <w:tc>
          <w:tcPr>
            <w:tcW w:w="2694" w:type="dxa"/>
          </w:tcPr>
          <w:p w:rsidR="003A0BC5" w:rsidRPr="007A666F" w:rsidRDefault="003A0BC5" w:rsidP="00DD5E3C">
            <w:pPr>
              <w:pStyle w:val="Doc-1"/>
              <w:spacing w:line="240" w:lineRule="auto"/>
              <w:ind w:firstLine="0"/>
            </w:pPr>
            <w:r w:rsidRPr="007A666F">
              <w:t>Ясное и структурированное изложение своих мыслей, умение находить обоснованную аргументацию, отстаивать свою позицию</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Pr="007A666F" w:rsidRDefault="003A0BC5" w:rsidP="00DD5E3C">
            <w:pPr>
              <w:pStyle w:val="Doc-"/>
              <w:tabs>
                <w:tab w:val="clear" w:pos="993"/>
              </w:tabs>
              <w:spacing w:line="240" w:lineRule="auto"/>
              <w:ind w:left="459"/>
            </w:pPr>
            <w:r w:rsidRPr="007A666F">
              <w:t>ясно, четко и структурировано излагает информацию;</w:t>
            </w:r>
          </w:p>
          <w:p w:rsidR="003A0BC5" w:rsidRPr="007A666F" w:rsidRDefault="003A0BC5" w:rsidP="00DD5E3C">
            <w:pPr>
              <w:pStyle w:val="Doc-"/>
              <w:tabs>
                <w:tab w:val="clear" w:pos="993"/>
              </w:tabs>
              <w:spacing w:line="240" w:lineRule="auto"/>
              <w:ind w:left="459"/>
            </w:pPr>
            <w:r w:rsidRPr="007A666F">
              <w:t>предоставляет информацию в необходимом для собеседника объеме и форме;</w:t>
            </w:r>
          </w:p>
          <w:p w:rsidR="003A0BC5" w:rsidRPr="007A666F" w:rsidRDefault="003A0BC5" w:rsidP="00DD5E3C">
            <w:pPr>
              <w:pStyle w:val="Doc-"/>
              <w:tabs>
                <w:tab w:val="clear" w:pos="993"/>
              </w:tabs>
              <w:spacing w:line="240" w:lineRule="auto"/>
              <w:ind w:left="459"/>
            </w:pPr>
            <w:r w:rsidRPr="007A666F">
              <w:t>проверяет, насколько верно информация воспринята собеседником;</w:t>
            </w:r>
          </w:p>
          <w:p w:rsidR="003A0BC5" w:rsidRPr="007A666F" w:rsidRDefault="003A0BC5" w:rsidP="00DD5E3C">
            <w:pPr>
              <w:pStyle w:val="Doc-"/>
              <w:tabs>
                <w:tab w:val="clear" w:pos="993"/>
              </w:tabs>
              <w:spacing w:line="240" w:lineRule="auto"/>
              <w:ind w:left="459"/>
            </w:pPr>
            <w:r w:rsidRPr="007A666F">
              <w:t>приводит обоснованные аргументы в поддержку своей позиции;</w:t>
            </w:r>
          </w:p>
          <w:p w:rsidR="003A0BC5" w:rsidRPr="007A666F" w:rsidRDefault="003A0BC5" w:rsidP="00DD5E3C">
            <w:pPr>
              <w:pStyle w:val="Doc-"/>
              <w:tabs>
                <w:tab w:val="clear" w:pos="993"/>
              </w:tabs>
              <w:spacing w:line="240" w:lineRule="auto"/>
              <w:ind w:left="459"/>
            </w:pPr>
            <w:r w:rsidRPr="007A666F">
              <w:t>сталкиваясь с возражениями, аргументировано и грамотно отстаивает свою точку зрения;</w:t>
            </w:r>
          </w:p>
          <w:p w:rsidR="003A0BC5" w:rsidRPr="007A666F" w:rsidRDefault="003A0BC5" w:rsidP="00DD5E3C">
            <w:pPr>
              <w:pStyle w:val="Doc-"/>
              <w:tabs>
                <w:tab w:val="clear" w:pos="993"/>
              </w:tabs>
              <w:spacing w:line="240" w:lineRule="auto"/>
              <w:ind w:left="459"/>
            </w:pPr>
            <w:r w:rsidRPr="007A666F">
              <w:t>уверенно излагает информацию при общении как с коллегами и подчиненными, так и с руководителями;</w:t>
            </w:r>
          </w:p>
          <w:p w:rsidR="003A0BC5" w:rsidRPr="007A666F" w:rsidRDefault="003A0BC5" w:rsidP="00DD5E3C">
            <w:pPr>
              <w:pStyle w:val="Doc-"/>
              <w:tabs>
                <w:tab w:val="clear" w:pos="993"/>
              </w:tabs>
              <w:spacing w:line="240" w:lineRule="auto"/>
              <w:ind w:left="459"/>
            </w:pPr>
            <w:r w:rsidRPr="007A666F">
              <w:t xml:space="preserve">умеет доносить  свои идеи, заинтересовать </w:t>
            </w:r>
            <w:r w:rsidRPr="007A666F">
              <w:lastRenderedPageBreak/>
              <w:t>собеседника, показывая преимущества их реализации;</w:t>
            </w:r>
          </w:p>
          <w:p w:rsidR="003A0BC5" w:rsidRPr="007A666F" w:rsidRDefault="003A0BC5" w:rsidP="00DD5E3C">
            <w:pPr>
              <w:pStyle w:val="Doc-"/>
              <w:tabs>
                <w:tab w:val="clear" w:pos="993"/>
              </w:tabs>
              <w:spacing w:line="240" w:lineRule="auto"/>
              <w:ind w:left="459"/>
            </w:pPr>
            <w:r w:rsidRPr="007A666F">
              <w:t>использует различные способы влияния в зависимости от особенностей собеседника.</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rsidRPr="007A666F">
              <w:t>Работа в команде</w:t>
            </w:r>
          </w:p>
        </w:tc>
        <w:tc>
          <w:tcPr>
            <w:tcW w:w="2694" w:type="dxa"/>
          </w:tcPr>
          <w:p w:rsidR="003A0BC5" w:rsidRPr="007A666F" w:rsidRDefault="003A0BC5" w:rsidP="00DD5E3C">
            <w:pPr>
              <w:pStyle w:val="Doc-1"/>
              <w:spacing w:line="240" w:lineRule="auto"/>
              <w:ind w:firstLine="0"/>
            </w:pPr>
            <w:r w:rsidRPr="007A666F">
              <w:t>Готовность   работать на общий результат, содействовать эффективной работе группы, подразд</w:t>
            </w:r>
            <w:r>
              <w:t>еления, государственного органа</w:t>
            </w:r>
          </w:p>
        </w:tc>
        <w:tc>
          <w:tcPr>
            <w:tcW w:w="5528" w:type="dxa"/>
          </w:tcPr>
          <w:p w:rsidR="003A0BC5" w:rsidRPr="007A666F" w:rsidRDefault="003A0BC5" w:rsidP="00DD5E3C">
            <w:pPr>
              <w:pStyle w:val="Doc-1"/>
              <w:spacing w:line="240" w:lineRule="auto"/>
              <w:ind w:firstLine="0"/>
            </w:pPr>
            <w:r w:rsidRPr="007A666F">
              <w:t>Гражданский служащий:</w:t>
            </w:r>
          </w:p>
          <w:p w:rsidR="003A0BC5" w:rsidRDefault="003A0BC5" w:rsidP="00DD5E3C">
            <w:pPr>
              <w:pStyle w:val="Doc-"/>
              <w:tabs>
                <w:tab w:val="clear" w:pos="993"/>
              </w:tabs>
              <w:spacing w:line="240" w:lineRule="auto"/>
              <w:ind w:left="459"/>
            </w:pPr>
            <w:proofErr w:type="gramStart"/>
            <w:r w:rsidRPr="007A666F">
              <w:t>включен</w:t>
            </w:r>
            <w:proofErr w:type="gramEnd"/>
            <w:r w:rsidRPr="007A666F">
              <w:t xml:space="preserve"> в работу коллектива, нас</w:t>
            </w:r>
            <w:r>
              <w:t>троен на достижение общей цели;</w:t>
            </w:r>
          </w:p>
          <w:p w:rsidR="003A0BC5" w:rsidRPr="007A666F" w:rsidRDefault="003A0BC5" w:rsidP="00DD5E3C">
            <w:pPr>
              <w:pStyle w:val="Doc-"/>
              <w:tabs>
                <w:tab w:val="clear" w:pos="993"/>
              </w:tabs>
              <w:spacing w:line="240" w:lineRule="auto"/>
              <w:ind w:left="459"/>
            </w:pPr>
            <w:r w:rsidRPr="007A666F">
              <w:t>вносит существенный вклад в работу команды;</w:t>
            </w:r>
          </w:p>
          <w:p w:rsidR="003A0BC5" w:rsidRPr="007A666F" w:rsidRDefault="003A0BC5" w:rsidP="00DD5E3C">
            <w:pPr>
              <w:pStyle w:val="Doc-"/>
              <w:tabs>
                <w:tab w:val="clear" w:pos="993"/>
              </w:tabs>
              <w:spacing w:line="240" w:lineRule="auto"/>
              <w:ind w:left="459"/>
            </w:pPr>
            <w:r w:rsidRPr="007A666F">
              <w:t>своевременно запрашивает мнение коллег и информацию, необходим</w:t>
            </w:r>
            <w:r>
              <w:t>ую</w:t>
            </w:r>
            <w:r w:rsidRPr="007A666F">
              <w:t xml:space="preserve"> для решения совместных задач;</w:t>
            </w:r>
          </w:p>
          <w:p w:rsidR="003A0BC5" w:rsidRPr="007A666F" w:rsidRDefault="003A0BC5" w:rsidP="00DD5E3C">
            <w:pPr>
              <w:pStyle w:val="Doc-"/>
              <w:tabs>
                <w:tab w:val="clear" w:pos="993"/>
              </w:tabs>
              <w:spacing w:line="240" w:lineRule="auto"/>
              <w:ind w:left="459"/>
            </w:pPr>
            <w:r w:rsidRPr="007A666F">
              <w:t>своевременно и</w:t>
            </w:r>
            <w:r>
              <w:t xml:space="preserve"> в полном объеме предоставляет </w:t>
            </w:r>
            <w:r w:rsidRPr="007A666F">
              <w:t>коллегам информацию, необходимую для решения  совместных задач;</w:t>
            </w:r>
          </w:p>
          <w:p w:rsidR="003A0BC5" w:rsidRPr="007A666F" w:rsidRDefault="003A0BC5" w:rsidP="00DD5E3C">
            <w:pPr>
              <w:pStyle w:val="Doc-"/>
              <w:tabs>
                <w:tab w:val="clear" w:pos="993"/>
              </w:tabs>
              <w:spacing w:line="240" w:lineRule="auto"/>
              <w:ind w:left="459"/>
            </w:pPr>
            <w:r w:rsidRPr="007A666F">
              <w:t>при решении совместных задач согласовывает и координирует свою работу с коллегами;</w:t>
            </w:r>
          </w:p>
          <w:p w:rsidR="003A0BC5" w:rsidRPr="007A666F" w:rsidRDefault="003A0BC5" w:rsidP="00DD5E3C">
            <w:pPr>
              <w:pStyle w:val="Doc-"/>
              <w:tabs>
                <w:tab w:val="clear" w:pos="993"/>
              </w:tabs>
              <w:spacing w:line="240" w:lineRule="auto"/>
              <w:ind w:left="459"/>
            </w:pPr>
            <w:r w:rsidRPr="007A666F">
              <w:t>поддерживает доброжелательную атмосферу и позитивные деловые отношения внутри команды, содействует разрешению конфликтов;</w:t>
            </w:r>
          </w:p>
          <w:p w:rsidR="003A0BC5" w:rsidRPr="007A666F" w:rsidRDefault="003A0BC5" w:rsidP="00DD5E3C">
            <w:pPr>
              <w:pStyle w:val="Doc-"/>
              <w:tabs>
                <w:tab w:val="clear" w:pos="993"/>
              </w:tabs>
              <w:spacing w:line="240" w:lineRule="auto"/>
              <w:ind w:left="459"/>
            </w:pPr>
            <w:r w:rsidRPr="007A666F">
              <w:t>при необходимости перераспределения нагрузки и задач между членами команды проявляет понимание и  готовность к изменению своих задач и объема работ;</w:t>
            </w:r>
          </w:p>
          <w:p w:rsidR="003A0BC5" w:rsidRPr="007A666F" w:rsidRDefault="003A0BC5" w:rsidP="00DD5E3C">
            <w:pPr>
              <w:pStyle w:val="Doc-"/>
              <w:tabs>
                <w:tab w:val="clear" w:pos="993"/>
              </w:tabs>
              <w:spacing w:line="240" w:lineRule="auto"/>
              <w:ind w:left="459"/>
            </w:pPr>
            <w:r w:rsidRPr="007A666F">
              <w:t>в случае необходимости помогает коллегам в выполнении поставленных перед ними  срочных задач</w:t>
            </w:r>
          </w:p>
        </w:tc>
      </w:tr>
      <w:tr w:rsidR="003A0BC5" w:rsidTr="003A0BC5">
        <w:tc>
          <w:tcPr>
            <w:tcW w:w="2268" w:type="dxa"/>
          </w:tcPr>
          <w:p w:rsidR="003A0BC5" w:rsidRPr="007A666F" w:rsidRDefault="003A0BC5" w:rsidP="00DD5E3C">
            <w:pPr>
              <w:jc w:val="both"/>
              <w:rPr>
                <w:rFonts w:ascii="Times New Roman" w:hAnsi="Times New Roman"/>
                <w:bCs/>
                <w:lang w:eastAsia="ru-RU"/>
              </w:rPr>
            </w:pPr>
          </w:p>
        </w:tc>
        <w:tc>
          <w:tcPr>
            <w:tcW w:w="2411" w:type="dxa"/>
          </w:tcPr>
          <w:p w:rsidR="003A0BC5" w:rsidRPr="007A666F" w:rsidRDefault="003A0BC5" w:rsidP="00DD5E3C">
            <w:pPr>
              <w:jc w:val="both"/>
              <w:rPr>
                <w:rFonts w:ascii="Times New Roman" w:hAnsi="Times New Roman"/>
                <w:bCs/>
                <w:lang w:eastAsia="ru-RU"/>
              </w:rPr>
            </w:pPr>
          </w:p>
        </w:tc>
        <w:tc>
          <w:tcPr>
            <w:tcW w:w="2551" w:type="dxa"/>
          </w:tcPr>
          <w:p w:rsidR="003A0BC5" w:rsidRPr="007A666F" w:rsidRDefault="003A0BC5" w:rsidP="00DD5E3C">
            <w:pPr>
              <w:pStyle w:val="Doc-1"/>
              <w:spacing w:line="240" w:lineRule="auto"/>
              <w:ind w:firstLine="0"/>
            </w:pPr>
            <w:r>
              <w:t xml:space="preserve">Творческий подход, </w:t>
            </w:r>
            <w:proofErr w:type="spellStart"/>
            <w:r>
              <w:t>инноваци</w:t>
            </w:r>
            <w:r w:rsidRPr="007A666F">
              <w:t>онность</w:t>
            </w:r>
            <w:proofErr w:type="spellEnd"/>
          </w:p>
        </w:tc>
        <w:tc>
          <w:tcPr>
            <w:tcW w:w="2694" w:type="dxa"/>
          </w:tcPr>
          <w:p w:rsidR="003A0BC5" w:rsidRPr="007A666F" w:rsidRDefault="003A0BC5" w:rsidP="00DD5E3C">
            <w:pPr>
              <w:pStyle w:val="Doc-1"/>
              <w:spacing w:line="240" w:lineRule="auto"/>
              <w:ind w:firstLine="0"/>
            </w:pPr>
            <w:r w:rsidRPr="007A666F">
              <w:t xml:space="preserve">Предложение идей и новых способов решения задач, внедрение современных методов </w:t>
            </w:r>
            <w:r w:rsidRPr="007A666F">
              <w:lastRenderedPageBreak/>
              <w:t xml:space="preserve">работы, направленных на повышение эффективности работы. </w:t>
            </w:r>
            <w:proofErr w:type="spellStart"/>
            <w:r w:rsidRPr="007A666F">
              <w:t>Мотивированность</w:t>
            </w:r>
            <w:proofErr w:type="spellEnd"/>
            <w:r w:rsidRPr="007A666F">
              <w:t xml:space="preserve"> на  решение сложных вопросов</w:t>
            </w:r>
          </w:p>
        </w:tc>
        <w:tc>
          <w:tcPr>
            <w:tcW w:w="5528" w:type="dxa"/>
          </w:tcPr>
          <w:p w:rsidR="003A0BC5" w:rsidRPr="007A666F" w:rsidRDefault="003A0BC5" w:rsidP="00DD5E3C">
            <w:pPr>
              <w:pStyle w:val="Doc-1"/>
              <w:spacing w:line="240" w:lineRule="auto"/>
              <w:ind w:firstLine="0"/>
            </w:pPr>
            <w:r w:rsidRPr="007A666F">
              <w:lastRenderedPageBreak/>
              <w:t>Гражданский служащий:</w:t>
            </w:r>
          </w:p>
          <w:p w:rsidR="003A0BC5" w:rsidRPr="007A666F" w:rsidRDefault="003A0BC5" w:rsidP="00DD5E3C">
            <w:pPr>
              <w:pStyle w:val="Doc-"/>
              <w:tabs>
                <w:tab w:val="clear" w:pos="993"/>
              </w:tabs>
              <w:spacing w:line="240" w:lineRule="auto"/>
              <w:ind w:left="459"/>
            </w:pPr>
            <w:r w:rsidRPr="007A666F">
              <w:t>берет на себя (инициирует) решение сложных и нестандартных задач;</w:t>
            </w:r>
          </w:p>
          <w:p w:rsidR="003A0BC5" w:rsidRPr="007A666F" w:rsidRDefault="003A0BC5" w:rsidP="00DD5E3C">
            <w:pPr>
              <w:pStyle w:val="Doc-"/>
              <w:tabs>
                <w:tab w:val="clear" w:pos="993"/>
              </w:tabs>
              <w:spacing w:line="240" w:lineRule="auto"/>
              <w:ind w:left="459"/>
            </w:pPr>
            <w:r w:rsidRPr="007A666F">
              <w:t>проявляет гибкость и изобретательность в поиске решения нестандартных задач;</w:t>
            </w:r>
          </w:p>
          <w:p w:rsidR="003A0BC5" w:rsidRPr="007A666F" w:rsidRDefault="003A0BC5" w:rsidP="00DD5E3C">
            <w:pPr>
              <w:pStyle w:val="Doc-"/>
              <w:tabs>
                <w:tab w:val="clear" w:pos="993"/>
              </w:tabs>
              <w:spacing w:line="240" w:lineRule="auto"/>
              <w:ind w:left="459"/>
            </w:pPr>
            <w:r w:rsidRPr="007A666F">
              <w:lastRenderedPageBreak/>
              <w:t>предлагает нестандартные способы решения задач, если оценивает их как более эффективные, чем принятые способы</w:t>
            </w:r>
            <w:r>
              <w:t>;</w:t>
            </w:r>
          </w:p>
          <w:p w:rsidR="003A0BC5" w:rsidRPr="007A666F" w:rsidRDefault="003A0BC5" w:rsidP="00DD5E3C">
            <w:pPr>
              <w:pStyle w:val="Doc-"/>
              <w:tabs>
                <w:tab w:val="clear" w:pos="993"/>
              </w:tabs>
              <w:spacing w:line="240" w:lineRule="auto"/>
              <w:ind w:left="459"/>
            </w:pPr>
            <w:r w:rsidRPr="007A666F">
              <w:t>выявляет возможности для совершенствования работы (своей, подразделения, госоргана)</w:t>
            </w:r>
          </w:p>
          <w:p w:rsidR="003A0BC5" w:rsidRPr="007A666F" w:rsidRDefault="003A0BC5" w:rsidP="00DD5E3C">
            <w:pPr>
              <w:pStyle w:val="Doc-"/>
              <w:tabs>
                <w:tab w:val="clear" w:pos="993"/>
              </w:tabs>
              <w:spacing w:line="240" w:lineRule="auto"/>
              <w:ind w:left="459"/>
            </w:pPr>
            <w:r w:rsidRPr="007A666F">
              <w:t>предлагает решения, повышающие качество и эффективность работы (своей, подразделения, госоргана);</w:t>
            </w:r>
          </w:p>
          <w:p w:rsidR="003A0BC5" w:rsidRPr="007A666F" w:rsidRDefault="003A0BC5" w:rsidP="00DD5E3C">
            <w:pPr>
              <w:pStyle w:val="Doc-"/>
              <w:tabs>
                <w:tab w:val="clear" w:pos="993"/>
              </w:tabs>
              <w:spacing w:line="240" w:lineRule="auto"/>
              <w:ind w:left="459"/>
            </w:pPr>
            <w:r w:rsidRPr="007A666F">
              <w:t>имеет реализованные идеи/предложения</w:t>
            </w:r>
          </w:p>
          <w:p w:rsidR="003A0BC5" w:rsidRPr="007A666F" w:rsidRDefault="003A0BC5" w:rsidP="00DD5E3C">
            <w:pPr>
              <w:pStyle w:val="Doc-"/>
              <w:tabs>
                <w:tab w:val="clear" w:pos="993"/>
              </w:tabs>
              <w:spacing w:line="240" w:lineRule="auto"/>
              <w:ind w:left="459"/>
            </w:pPr>
            <w:r w:rsidRPr="007A666F">
              <w:t>поддерживает и принимает нововведения и транслирует их другим, рассматривает их как возможность собственного развития и развития команды</w:t>
            </w:r>
            <w:r>
              <w:t>;</w:t>
            </w:r>
          </w:p>
          <w:p w:rsidR="003A0BC5" w:rsidRPr="007A666F" w:rsidRDefault="003A0BC5" w:rsidP="00DD5E3C">
            <w:pPr>
              <w:pStyle w:val="Doc-"/>
              <w:tabs>
                <w:tab w:val="clear" w:pos="993"/>
              </w:tabs>
              <w:spacing w:line="240" w:lineRule="auto"/>
              <w:ind w:left="459"/>
            </w:pPr>
            <w:r w:rsidRPr="007A666F">
              <w:t>активно участвует во внедрении/реализации инноваций.</w:t>
            </w:r>
          </w:p>
        </w:tc>
      </w:tr>
    </w:tbl>
    <w:p w:rsidR="003A0BC5" w:rsidRDefault="003A0BC5" w:rsidP="00DD5E3C"/>
    <w:p w:rsidR="003A0BC5" w:rsidRDefault="003A0BC5" w:rsidP="00DD5E3C">
      <w:pPr>
        <w:sectPr w:rsidR="003A0BC5" w:rsidSect="00702482">
          <w:headerReference w:type="default" r:id="rId14"/>
          <w:pgSz w:w="16840" w:h="11900" w:orient="landscape"/>
          <w:pgMar w:top="1134" w:right="851" w:bottom="1418" w:left="1701" w:header="567" w:footer="708" w:gutter="0"/>
          <w:pgNumType w:start="67"/>
          <w:cols w:space="708"/>
          <w:docGrid w:linePitch="360"/>
        </w:sectPr>
      </w:pPr>
    </w:p>
    <w:p w:rsidR="003A0BC5" w:rsidRPr="00CD2C7A" w:rsidRDefault="003A0BC5" w:rsidP="00DD5E3C">
      <w:pPr>
        <w:pStyle w:val="1"/>
      </w:pPr>
      <w:bookmarkStart w:id="22" w:name="_Toc381366005"/>
      <w:r w:rsidRPr="00855660">
        <w:lastRenderedPageBreak/>
        <w:t>Приложение</w:t>
      </w:r>
      <w:r w:rsidRPr="00CD2C7A">
        <w:t xml:space="preserve"> </w:t>
      </w:r>
      <w:r w:rsidRPr="00855660">
        <w:t>№ 2</w:t>
      </w:r>
      <w:bookmarkEnd w:id="22"/>
      <w:r w:rsidRPr="00CD2C7A">
        <w:t xml:space="preserve"> </w:t>
      </w:r>
    </w:p>
    <w:p w:rsidR="003A0BC5" w:rsidRPr="00BB6CED" w:rsidRDefault="003A0BC5" w:rsidP="00DD5E3C">
      <w:pPr>
        <w:rPr>
          <w:rFonts w:ascii="Times New Roman" w:hAnsi="Times New Roman"/>
          <w:sz w:val="28"/>
          <w:szCs w:val="28"/>
        </w:rPr>
      </w:pPr>
      <w:r w:rsidRPr="00BB6CED">
        <w:rPr>
          <w:rFonts w:ascii="Times New Roman" w:hAnsi="Times New Roman"/>
          <w:sz w:val="28"/>
          <w:szCs w:val="28"/>
        </w:rPr>
        <w:t>к методическому инструментарию</w:t>
      </w:r>
    </w:p>
    <w:p w:rsidR="003A0BC5" w:rsidRDefault="003A0BC5" w:rsidP="00DD5E3C">
      <w:pPr>
        <w:rPr>
          <w:rFonts w:ascii="Times New Roman" w:hAnsi="Times New Roman"/>
          <w:sz w:val="28"/>
          <w:szCs w:val="28"/>
        </w:rPr>
      </w:pPr>
    </w:p>
    <w:p w:rsidR="003A0BC5" w:rsidRPr="00811C79" w:rsidRDefault="003A0BC5" w:rsidP="00DD5E3C">
      <w:pPr>
        <w:jc w:val="center"/>
        <w:rPr>
          <w:rFonts w:ascii="Times New Roman" w:hAnsi="Times New Roman"/>
          <w:b/>
          <w:sz w:val="36"/>
          <w:szCs w:val="36"/>
        </w:rPr>
      </w:pPr>
      <w:r w:rsidRPr="00811C79">
        <w:rPr>
          <w:rFonts w:ascii="Times New Roman" w:hAnsi="Times New Roman"/>
          <w:b/>
          <w:sz w:val="36"/>
          <w:szCs w:val="36"/>
        </w:rPr>
        <w:t>Перечень должностей гражданской службы категории «специалисты» главной, ведущей и старшей групп должностей, для которых в модел</w:t>
      </w:r>
      <w:r w:rsidR="00811C79" w:rsidRPr="00811C79">
        <w:rPr>
          <w:rFonts w:ascii="Times New Roman" w:hAnsi="Times New Roman"/>
          <w:b/>
          <w:sz w:val="36"/>
          <w:szCs w:val="36"/>
        </w:rPr>
        <w:t>ь профессиональных</w:t>
      </w:r>
      <w:r w:rsidRPr="00811C79">
        <w:rPr>
          <w:rFonts w:ascii="Times New Roman" w:hAnsi="Times New Roman"/>
          <w:b/>
          <w:sz w:val="36"/>
          <w:szCs w:val="36"/>
        </w:rPr>
        <w:t xml:space="preserve"> качеств </w:t>
      </w:r>
      <w:r w:rsidR="00811C79" w:rsidRPr="00811C79">
        <w:rPr>
          <w:rFonts w:ascii="Times New Roman" w:hAnsi="Times New Roman"/>
          <w:b/>
          <w:sz w:val="36"/>
          <w:szCs w:val="36"/>
        </w:rPr>
        <w:t>могут</w:t>
      </w:r>
      <w:r w:rsidRPr="00811C79">
        <w:rPr>
          <w:rFonts w:ascii="Times New Roman" w:hAnsi="Times New Roman"/>
          <w:b/>
          <w:sz w:val="36"/>
          <w:szCs w:val="36"/>
        </w:rPr>
        <w:t xml:space="preserve"> включа</w:t>
      </w:r>
      <w:r w:rsidR="00811C79" w:rsidRPr="00811C79">
        <w:rPr>
          <w:rFonts w:ascii="Times New Roman" w:hAnsi="Times New Roman"/>
          <w:b/>
          <w:sz w:val="36"/>
          <w:szCs w:val="36"/>
        </w:rPr>
        <w:t>ть</w:t>
      </w:r>
      <w:r w:rsidRPr="00811C79">
        <w:rPr>
          <w:rFonts w:ascii="Times New Roman" w:hAnsi="Times New Roman"/>
          <w:b/>
          <w:sz w:val="36"/>
          <w:szCs w:val="36"/>
        </w:rPr>
        <w:t xml:space="preserve">ся управленческие </w:t>
      </w:r>
      <w:r w:rsidR="00811C79" w:rsidRPr="00811C79">
        <w:rPr>
          <w:rFonts w:ascii="Times New Roman" w:hAnsi="Times New Roman"/>
          <w:b/>
          <w:sz w:val="36"/>
          <w:szCs w:val="36"/>
        </w:rPr>
        <w:t>профессиональные</w:t>
      </w:r>
      <w:r w:rsidRPr="00811C79">
        <w:rPr>
          <w:rFonts w:ascii="Times New Roman" w:hAnsi="Times New Roman"/>
          <w:b/>
          <w:sz w:val="36"/>
          <w:szCs w:val="36"/>
        </w:rPr>
        <w:t xml:space="preserve"> качества</w:t>
      </w:r>
    </w:p>
    <w:p w:rsidR="003A0BC5" w:rsidRDefault="003A0BC5" w:rsidP="00DD5E3C">
      <w:pPr>
        <w:jc w:val="center"/>
        <w:rPr>
          <w:rFonts w:ascii="Times New Roman" w:hAnsi="Times New Roman"/>
          <w:sz w:val="28"/>
          <w:szCs w:val="28"/>
        </w:rPr>
      </w:pPr>
    </w:p>
    <w:tbl>
      <w:tblPr>
        <w:tblStyle w:val="afc"/>
        <w:tblW w:w="0" w:type="auto"/>
        <w:jc w:val="center"/>
        <w:tblInd w:w="-6338" w:type="dxa"/>
        <w:tblLook w:val="04A0"/>
      </w:tblPr>
      <w:tblGrid>
        <w:gridCol w:w="8624"/>
        <w:gridCol w:w="5754"/>
      </w:tblGrid>
      <w:tr w:rsidR="003A0BC5" w:rsidTr="003A0BC5">
        <w:trPr>
          <w:jc w:val="center"/>
        </w:trPr>
        <w:tc>
          <w:tcPr>
            <w:tcW w:w="8624" w:type="dxa"/>
          </w:tcPr>
          <w:p w:rsidR="003A0BC5" w:rsidRPr="0013094C" w:rsidRDefault="003A0BC5" w:rsidP="00DD5E3C">
            <w:pPr>
              <w:jc w:val="center"/>
              <w:rPr>
                <w:rFonts w:ascii="Times New Roman" w:hAnsi="Times New Roman"/>
                <w:b/>
              </w:rPr>
            </w:pPr>
            <w:r w:rsidRPr="0013094C">
              <w:rPr>
                <w:rFonts w:ascii="Times New Roman" w:hAnsi="Times New Roman"/>
                <w:b/>
              </w:rPr>
              <w:t>Наименование должности</w:t>
            </w:r>
          </w:p>
        </w:tc>
        <w:tc>
          <w:tcPr>
            <w:tcW w:w="5754" w:type="dxa"/>
          </w:tcPr>
          <w:p w:rsidR="003A0BC5" w:rsidRPr="0013094C" w:rsidRDefault="003A0BC5" w:rsidP="00DD5E3C">
            <w:pPr>
              <w:jc w:val="center"/>
              <w:rPr>
                <w:rFonts w:ascii="Times New Roman" w:hAnsi="Times New Roman"/>
                <w:b/>
              </w:rPr>
            </w:pPr>
            <w:r w:rsidRPr="0013094C">
              <w:rPr>
                <w:rFonts w:ascii="Times New Roman" w:hAnsi="Times New Roman"/>
                <w:b/>
              </w:rPr>
              <w:t>Регистрационный номер (код) должности в соответствии с Реестром должностей федеральной государственной гражданской службы</w:t>
            </w:r>
          </w:p>
          <w:p w:rsidR="003A0BC5" w:rsidRPr="0013094C" w:rsidRDefault="003A0BC5" w:rsidP="00DD5E3C">
            <w:pPr>
              <w:jc w:val="center"/>
              <w:rPr>
                <w:rFonts w:ascii="Times New Roman" w:hAnsi="Times New Roman"/>
                <w:b/>
              </w:rPr>
            </w:pP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7B4576">
              <w:rPr>
                <w:rFonts w:ascii="Times New Roman" w:hAnsi="Times New Roman"/>
              </w:rPr>
              <w:t>Перечень должностей в Администрации Президента Российской Федерации</w:t>
            </w:r>
          </w:p>
          <w:p w:rsidR="003A0BC5" w:rsidRPr="007B4576" w:rsidRDefault="003A0BC5" w:rsidP="00DD5E3C">
            <w:pPr>
              <w:jc w:val="center"/>
              <w:rPr>
                <w:rFonts w:ascii="Times New Roman" w:hAnsi="Times New Roman"/>
              </w:rPr>
            </w:pPr>
          </w:p>
        </w:tc>
      </w:tr>
      <w:tr w:rsidR="003A0BC5" w:rsidTr="003A0BC5">
        <w:trPr>
          <w:jc w:val="center"/>
        </w:trPr>
        <w:tc>
          <w:tcPr>
            <w:tcW w:w="14378" w:type="dxa"/>
            <w:gridSpan w:val="2"/>
          </w:tcPr>
          <w:p w:rsidR="003A0BC5" w:rsidRPr="002630B1" w:rsidRDefault="003A0BC5" w:rsidP="00DD5E3C">
            <w:pPr>
              <w:jc w:val="center"/>
              <w:rPr>
                <w:rFonts w:ascii="Times New Roman" w:hAnsi="Times New Roman"/>
              </w:rPr>
            </w:pPr>
            <w:r w:rsidRPr="002630B1">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7B4576">
              <w:rPr>
                <w:rFonts w:ascii="Times New Roman" w:hAnsi="Times New Roman"/>
              </w:rPr>
              <w:t>Заместитель начальн</w:t>
            </w:r>
            <w:r>
              <w:rPr>
                <w:rFonts w:ascii="Times New Roman" w:hAnsi="Times New Roman"/>
              </w:rPr>
              <w:t>ика департамента: аппарата</w:t>
            </w:r>
            <w:r w:rsidRPr="007B4576">
              <w:rPr>
                <w:rFonts w:ascii="Times New Roman" w:hAnsi="Times New Roman"/>
              </w:rPr>
              <w:t xml:space="preserve"> полномочного</w:t>
            </w:r>
            <w:r>
              <w:rPr>
                <w:rFonts w:ascii="Times New Roman" w:hAnsi="Times New Roman"/>
              </w:rPr>
              <w:t xml:space="preserve"> </w:t>
            </w:r>
            <w:r w:rsidRPr="007B4576">
              <w:rPr>
                <w:rFonts w:ascii="Times New Roman" w:hAnsi="Times New Roman"/>
              </w:rPr>
              <w:t>представителя     Президента</w:t>
            </w:r>
            <w:r>
              <w:rPr>
                <w:rFonts w:ascii="Times New Roman" w:hAnsi="Times New Roman"/>
              </w:rPr>
              <w:t xml:space="preserve"> </w:t>
            </w:r>
            <w:r w:rsidRPr="007B4576">
              <w:rPr>
                <w:rFonts w:ascii="Times New Roman" w:hAnsi="Times New Roman"/>
              </w:rPr>
              <w:t xml:space="preserve">Российской Федерации </w:t>
            </w:r>
            <w:r>
              <w:rPr>
                <w:rFonts w:ascii="Times New Roman" w:hAnsi="Times New Roman"/>
              </w:rPr>
              <w:t xml:space="preserve">в  федеральном </w:t>
            </w:r>
            <w:r w:rsidRPr="007B4576">
              <w:rPr>
                <w:rFonts w:ascii="Times New Roman" w:hAnsi="Times New Roman"/>
              </w:rPr>
              <w:t>округе,</w:t>
            </w:r>
            <w:r>
              <w:rPr>
                <w:rFonts w:ascii="Times New Roman" w:hAnsi="Times New Roman"/>
              </w:rPr>
              <w:t xml:space="preserve"> Канцелярии    Президента</w:t>
            </w:r>
            <w:r w:rsidRPr="007B4576">
              <w:rPr>
                <w:rFonts w:ascii="Times New Roman" w:hAnsi="Times New Roman"/>
              </w:rPr>
              <w:t xml:space="preserve"> Российской  Федерации,</w:t>
            </w:r>
            <w:r>
              <w:rPr>
                <w:rFonts w:ascii="Times New Roman" w:hAnsi="Times New Roman"/>
              </w:rPr>
              <w:t xml:space="preserve"> </w:t>
            </w:r>
            <w:proofErr w:type="spellStart"/>
            <w:r w:rsidRPr="007B4576">
              <w:rPr>
                <w:rFonts w:ascii="Times New Roman" w:hAnsi="Times New Roman"/>
              </w:rPr>
              <w:t>Референтуры</w:t>
            </w:r>
            <w:proofErr w:type="spellEnd"/>
            <w:r w:rsidRPr="007B4576">
              <w:rPr>
                <w:rFonts w:ascii="Times New Roman" w:hAnsi="Times New Roman"/>
              </w:rPr>
              <w:t xml:space="preserve"> Президента Российской     Федерации,</w:t>
            </w:r>
            <w:r>
              <w:rPr>
                <w:rFonts w:ascii="Times New Roman" w:hAnsi="Times New Roman"/>
              </w:rPr>
              <w:t xml:space="preserve"> </w:t>
            </w:r>
            <w:r w:rsidRPr="007B4576">
              <w:rPr>
                <w:rFonts w:ascii="Times New Roman" w:hAnsi="Times New Roman"/>
              </w:rPr>
              <w:t>Секретариата Руководителя Администрации Пр</w:t>
            </w:r>
            <w:r>
              <w:rPr>
                <w:rFonts w:ascii="Times New Roman" w:hAnsi="Times New Roman"/>
              </w:rPr>
              <w:t xml:space="preserve">езидента Российской Федерации, </w:t>
            </w:r>
            <w:r w:rsidRPr="007B4576">
              <w:rPr>
                <w:rFonts w:ascii="Times New Roman" w:hAnsi="Times New Roman"/>
              </w:rPr>
              <w:t>аппарата</w:t>
            </w:r>
            <w:r>
              <w:rPr>
                <w:rFonts w:ascii="Times New Roman" w:hAnsi="Times New Roman"/>
              </w:rPr>
              <w:t xml:space="preserve"> </w:t>
            </w:r>
            <w:r w:rsidRPr="007B4576">
              <w:rPr>
                <w:rFonts w:ascii="Times New Roman" w:hAnsi="Times New Roman"/>
              </w:rPr>
              <w:t>Совета Безопасности Российской Федерации, управления Президента Российской Федерации</w:t>
            </w:r>
          </w:p>
        </w:tc>
        <w:tc>
          <w:tcPr>
            <w:tcW w:w="5754" w:type="dxa"/>
          </w:tcPr>
          <w:p w:rsidR="003A0BC5" w:rsidRPr="007B4576" w:rsidRDefault="003A0BC5" w:rsidP="00DD5E3C">
            <w:pPr>
              <w:jc w:val="center"/>
              <w:rPr>
                <w:rFonts w:ascii="Times New Roman" w:hAnsi="Times New Roman"/>
              </w:rPr>
            </w:pPr>
            <w:r w:rsidRPr="007B4576">
              <w:rPr>
                <w:rFonts w:ascii="Times New Roman" w:hAnsi="Times New Roman"/>
              </w:rPr>
              <w:t>01-3-2-037</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Федеральный инспектор по субъекту </w:t>
            </w:r>
            <w:r w:rsidRPr="007B4576">
              <w:rPr>
                <w:rFonts w:ascii="Times New Roman" w:hAnsi="Times New Roman"/>
              </w:rPr>
              <w:t>Российской Федерации</w:t>
            </w:r>
          </w:p>
        </w:tc>
        <w:tc>
          <w:tcPr>
            <w:tcW w:w="5754" w:type="dxa"/>
          </w:tcPr>
          <w:p w:rsidR="003A0BC5" w:rsidRPr="007B4576" w:rsidRDefault="003A0BC5" w:rsidP="00DD5E3C">
            <w:pPr>
              <w:jc w:val="center"/>
              <w:rPr>
                <w:rFonts w:ascii="Times New Roman" w:hAnsi="Times New Roman"/>
              </w:rPr>
            </w:pPr>
            <w:r w:rsidRPr="007B4576">
              <w:rPr>
                <w:rFonts w:ascii="Times New Roman" w:hAnsi="Times New Roman"/>
              </w:rPr>
              <w:t>01-3-2-038</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2630B1">
              <w:rPr>
                <w:rFonts w:ascii="Times New Roman" w:hAnsi="Times New Roman"/>
              </w:rPr>
              <w:t>Перечень</w:t>
            </w:r>
            <w:r>
              <w:rPr>
                <w:rFonts w:ascii="Times New Roman" w:hAnsi="Times New Roman"/>
              </w:rPr>
              <w:t xml:space="preserve"> </w:t>
            </w:r>
            <w:r w:rsidRPr="002630B1">
              <w:rPr>
                <w:rFonts w:ascii="Times New Roman" w:hAnsi="Times New Roman"/>
              </w:rPr>
              <w:t>должностей в Аппарате Совета Федерации</w:t>
            </w:r>
            <w:r>
              <w:rPr>
                <w:rFonts w:ascii="Times New Roman" w:hAnsi="Times New Roman"/>
              </w:rPr>
              <w:t xml:space="preserve"> </w:t>
            </w:r>
            <w:r w:rsidRPr="002630B1">
              <w:rPr>
                <w:rFonts w:ascii="Times New Roman" w:hAnsi="Times New Roman"/>
              </w:rPr>
              <w:t>Федерального Собрания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0E5E6D">
              <w:rPr>
                <w:rFonts w:ascii="Times New Roman" w:hAnsi="Times New Roman"/>
              </w:rPr>
              <w:t xml:space="preserve">Заместитель начальника отдела в управлении </w:t>
            </w:r>
          </w:p>
        </w:tc>
        <w:tc>
          <w:tcPr>
            <w:tcW w:w="5754" w:type="dxa"/>
          </w:tcPr>
          <w:p w:rsidR="003A0BC5" w:rsidRPr="007B4576" w:rsidRDefault="003A0BC5" w:rsidP="00DD5E3C">
            <w:pPr>
              <w:jc w:val="center"/>
              <w:rPr>
                <w:rFonts w:ascii="Times New Roman" w:hAnsi="Times New Roman"/>
              </w:rPr>
            </w:pPr>
            <w:r w:rsidRPr="000E5E6D">
              <w:rPr>
                <w:rFonts w:ascii="Times New Roman" w:hAnsi="Times New Roman"/>
              </w:rPr>
              <w:t>02-3-2-026</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B46F65">
              <w:rPr>
                <w:rFonts w:ascii="Times New Roman" w:hAnsi="Times New Roman"/>
              </w:rPr>
              <w:t>Перечень</w:t>
            </w:r>
            <w:r>
              <w:rPr>
                <w:rFonts w:ascii="Times New Roman" w:hAnsi="Times New Roman"/>
              </w:rPr>
              <w:t xml:space="preserve"> </w:t>
            </w:r>
            <w:r w:rsidRPr="00B46F65">
              <w:rPr>
                <w:rFonts w:ascii="Times New Roman" w:hAnsi="Times New Roman"/>
              </w:rPr>
              <w:t>должностей в Аппарате Государственной Думы</w:t>
            </w:r>
            <w:r>
              <w:rPr>
                <w:rFonts w:ascii="Times New Roman" w:hAnsi="Times New Roman"/>
              </w:rPr>
              <w:t xml:space="preserve"> </w:t>
            </w:r>
            <w:r w:rsidRPr="00B46F65">
              <w:rPr>
                <w:rFonts w:ascii="Times New Roman" w:hAnsi="Times New Roman"/>
              </w:rPr>
              <w:t>Федерального Собрания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lastRenderedPageBreak/>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FF4674">
              <w:rPr>
                <w:rFonts w:ascii="Times New Roman" w:hAnsi="Times New Roman"/>
              </w:rPr>
              <w:t>З</w:t>
            </w:r>
            <w:r>
              <w:rPr>
                <w:rFonts w:ascii="Times New Roman" w:hAnsi="Times New Roman"/>
              </w:rPr>
              <w:t xml:space="preserve">аместитель начальника отдела в </w:t>
            </w:r>
            <w:r w:rsidRPr="00FF4674">
              <w:rPr>
                <w:rFonts w:ascii="Times New Roman" w:hAnsi="Times New Roman"/>
              </w:rPr>
              <w:t>Секретариате Пред</w:t>
            </w:r>
            <w:r>
              <w:rPr>
                <w:rFonts w:ascii="Times New Roman" w:hAnsi="Times New Roman"/>
              </w:rPr>
              <w:t xml:space="preserve">седателя Государственной Думы </w:t>
            </w:r>
            <w:r w:rsidRPr="00FF4674">
              <w:rPr>
                <w:rFonts w:ascii="Times New Roman" w:hAnsi="Times New Roman"/>
              </w:rPr>
              <w:t>Федерального</w:t>
            </w:r>
            <w:r>
              <w:rPr>
                <w:rFonts w:ascii="Times New Roman" w:hAnsi="Times New Roman"/>
              </w:rPr>
              <w:t xml:space="preserve"> </w:t>
            </w:r>
            <w:r w:rsidRPr="00FF4674">
              <w:rPr>
                <w:rFonts w:ascii="Times New Roman" w:hAnsi="Times New Roman"/>
              </w:rPr>
              <w:t>Собрания Российской Федерации</w:t>
            </w:r>
          </w:p>
        </w:tc>
        <w:tc>
          <w:tcPr>
            <w:tcW w:w="5754" w:type="dxa"/>
          </w:tcPr>
          <w:p w:rsidR="003A0BC5" w:rsidRPr="00FF4674" w:rsidRDefault="003A0BC5" w:rsidP="00DD5E3C">
            <w:pPr>
              <w:jc w:val="center"/>
              <w:rPr>
                <w:rFonts w:ascii="Times New Roman" w:hAnsi="Times New Roman"/>
              </w:rPr>
            </w:pPr>
            <w:r w:rsidRPr="00FF4674">
              <w:rPr>
                <w:rFonts w:ascii="Times New Roman" w:hAnsi="Times New Roman"/>
              </w:rPr>
              <w:t>03-3-2-037</w:t>
            </w:r>
          </w:p>
          <w:p w:rsidR="003A0BC5" w:rsidRPr="007B4576" w:rsidRDefault="003A0BC5" w:rsidP="00DD5E3C">
            <w:pP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FF4674">
              <w:rPr>
                <w:rFonts w:ascii="Times New Roman" w:hAnsi="Times New Roman"/>
              </w:rPr>
              <w:t>Заместитель начальника отдела в управлении</w:t>
            </w:r>
          </w:p>
        </w:tc>
        <w:tc>
          <w:tcPr>
            <w:tcW w:w="5754" w:type="dxa"/>
          </w:tcPr>
          <w:p w:rsidR="003A0BC5" w:rsidRPr="00FF4674" w:rsidRDefault="003A0BC5" w:rsidP="00DD5E3C">
            <w:pPr>
              <w:jc w:val="center"/>
              <w:rPr>
                <w:rFonts w:ascii="Times New Roman" w:hAnsi="Times New Roman"/>
              </w:rPr>
            </w:pPr>
            <w:r w:rsidRPr="00FF4674">
              <w:rPr>
                <w:rFonts w:ascii="Times New Roman" w:hAnsi="Times New Roman"/>
              </w:rPr>
              <w:t>03-3-2-038</w:t>
            </w:r>
          </w:p>
          <w:p w:rsidR="003A0BC5" w:rsidRPr="007B4576" w:rsidRDefault="003A0BC5" w:rsidP="00DD5E3C">
            <w:pPr>
              <w:jc w:val="center"/>
              <w:rPr>
                <w:rFonts w:ascii="Times New Roman" w:hAnsi="Times New Roman"/>
              </w:rPr>
            </w:pP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4B27A9">
              <w:rPr>
                <w:rFonts w:ascii="Times New Roman" w:hAnsi="Times New Roman"/>
              </w:rPr>
              <w:t>Перечень</w:t>
            </w:r>
            <w:r>
              <w:rPr>
                <w:rFonts w:ascii="Times New Roman" w:hAnsi="Times New Roman"/>
              </w:rPr>
              <w:t xml:space="preserve"> </w:t>
            </w:r>
            <w:r w:rsidRPr="004B27A9">
              <w:rPr>
                <w:rFonts w:ascii="Times New Roman" w:hAnsi="Times New Roman"/>
              </w:rPr>
              <w:t>должностей в Аппарате Правительства</w:t>
            </w:r>
            <w:r>
              <w:rPr>
                <w:rFonts w:ascii="Times New Roman" w:hAnsi="Times New Roman"/>
              </w:rPr>
              <w:t xml:space="preserve"> </w:t>
            </w:r>
            <w:r w:rsidRPr="004B27A9">
              <w:rPr>
                <w:rFonts w:ascii="Times New Roman" w:hAnsi="Times New Roman"/>
              </w:rPr>
              <w:t>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701CEC">
              <w:rPr>
                <w:rFonts w:ascii="Times New Roman" w:hAnsi="Times New Roman"/>
              </w:rPr>
              <w:t>За</w:t>
            </w:r>
            <w:r>
              <w:rPr>
                <w:rFonts w:ascii="Times New Roman" w:hAnsi="Times New Roman"/>
              </w:rPr>
              <w:t xml:space="preserve">меститель начальника отдела: в </w:t>
            </w:r>
            <w:r w:rsidRPr="00701CEC">
              <w:rPr>
                <w:rFonts w:ascii="Times New Roman" w:hAnsi="Times New Roman"/>
              </w:rPr>
              <w:t>департаменте, управлени</w:t>
            </w:r>
            <w:r>
              <w:rPr>
                <w:rFonts w:ascii="Times New Roman" w:hAnsi="Times New Roman"/>
              </w:rPr>
              <w:t>и</w:t>
            </w:r>
          </w:p>
        </w:tc>
        <w:tc>
          <w:tcPr>
            <w:tcW w:w="5754" w:type="dxa"/>
          </w:tcPr>
          <w:p w:rsidR="003A0BC5" w:rsidRPr="007B4576" w:rsidRDefault="003A0BC5" w:rsidP="00DD5E3C">
            <w:pPr>
              <w:jc w:val="center"/>
              <w:rPr>
                <w:rFonts w:ascii="Times New Roman" w:hAnsi="Times New Roman"/>
              </w:rPr>
            </w:pPr>
            <w:r w:rsidRPr="00701CEC">
              <w:rPr>
                <w:rFonts w:ascii="Times New Roman" w:hAnsi="Times New Roman"/>
              </w:rPr>
              <w:t>04-3-2-025</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B10B07">
              <w:rPr>
                <w:rFonts w:ascii="Times New Roman" w:hAnsi="Times New Roman"/>
              </w:rPr>
              <w:t>Перечень</w:t>
            </w:r>
            <w:r>
              <w:rPr>
                <w:rFonts w:ascii="Times New Roman" w:hAnsi="Times New Roman"/>
              </w:rPr>
              <w:t xml:space="preserve"> </w:t>
            </w:r>
            <w:r w:rsidRPr="00B10B07">
              <w:rPr>
                <w:rFonts w:ascii="Times New Roman" w:hAnsi="Times New Roman"/>
              </w:rPr>
              <w:t>должностей в федеральных министерствах</w:t>
            </w:r>
          </w:p>
        </w:tc>
      </w:tr>
      <w:tr w:rsidR="003A0BC5" w:rsidTr="003A0BC5">
        <w:trPr>
          <w:jc w:val="center"/>
        </w:trPr>
        <w:tc>
          <w:tcPr>
            <w:tcW w:w="14378" w:type="dxa"/>
            <w:gridSpan w:val="2"/>
          </w:tcPr>
          <w:p w:rsidR="003A0BC5" w:rsidRPr="002630B1" w:rsidRDefault="003A0BC5" w:rsidP="00DD5E3C">
            <w:pPr>
              <w:jc w:val="center"/>
              <w:rPr>
                <w:rFonts w:ascii="Times New Roman" w:hAnsi="Times New Roman"/>
              </w:rPr>
            </w:pPr>
            <w:r w:rsidRPr="002630B1">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B10B07">
              <w:rPr>
                <w:rFonts w:ascii="Times New Roman" w:hAnsi="Times New Roman" w:cs="Times New Roman"/>
                <w:sz w:val="24"/>
                <w:szCs w:val="24"/>
              </w:rPr>
              <w:t xml:space="preserve">Начальник отдела в </w:t>
            </w:r>
            <w:r>
              <w:rPr>
                <w:rFonts w:ascii="Times New Roman" w:hAnsi="Times New Roman" w:cs="Times New Roman"/>
                <w:sz w:val="24"/>
                <w:szCs w:val="24"/>
              </w:rPr>
              <w:t>департаменте</w:t>
            </w:r>
          </w:p>
        </w:tc>
        <w:tc>
          <w:tcPr>
            <w:tcW w:w="5754" w:type="dxa"/>
          </w:tcPr>
          <w:p w:rsidR="003A0BC5" w:rsidRPr="007B4576" w:rsidRDefault="003A0BC5" w:rsidP="00DD5E3C">
            <w:pPr>
              <w:jc w:val="center"/>
              <w:rPr>
                <w:rFonts w:ascii="Times New Roman" w:hAnsi="Times New Roman"/>
              </w:rPr>
            </w:pPr>
            <w:r w:rsidRPr="00B10B07">
              <w:rPr>
                <w:rFonts w:ascii="Times New Roman" w:hAnsi="Times New Roman"/>
              </w:rPr>
              <w:t>05-3-2-018</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Pr>
                <w:rFonts w:ascii="Times New Roman" w:hAnsi="Times New Roman" w:cs="Times New Roman"/>
                <w:sz w:val="24"/>
                <w:szCs w:val="24"/>
              </w:rPr>
              <w:t>Начальник отдела в</w:t>
            </w:r>
            <w:r w:rsidRPr="00B10B07">
              <w:rPr>
                <w:rFonts w:ascii="Times New Roman" w:hAnsi="Times New Roman" w:cs="Times New Roman"/>
                <w:sz w:val="24"/>
                <w:szCs w:val="24"/>
              </w:rPr>
              <w:t xml:space="preserve"> аппарате Уполномоченного</w:t>
            </w:r>
            <w:r>
              <w:rPr>
                <w:rFonts w:ascii="Times New Roman" w:hAnsi="Times New Roman" w:cs="Times New Roman"/>
                <w:sz w:val="24"/>
                <w:szCs w:val="24"/>
              </w:rPr>
              <w:t xml:space="preserve"> Российской Федерации при Европейском Суде </w:t>
            </w:r>
            <w:r w:rsidRPr="00B10B07">
              <w:rPr>
                <w:rFonts w:ascii="Times New Roman" w:hAnsi="Times New Roman" w:cs="Times New Roman"/>
                <w:sz w:val="24"/>
                <w:szCs w:val="24"/>
              </w:rPr>
              <w:t>по</w:t>
            </w:r>
            <w:r>
              <w:rPr>
                <w:rFonts w:ascii="Times New Roman" w:hAnsi="Times New Roman" w:cs="Times New Roman"/>
                <w:sz w:val="24"/>
                <w:szCs w:val="24"/>
              </w:rPr>
              <w:t xml:space="preserve"> правам человека – </w:t>
            </w:r>
            <w:r w:rsidRPr="00B10B07">
              <w:rPr>
                <w:rFonts w:ascii="Times New Roman" w:hAnsi="Times New Roman" w:cs="Times New Roman"/>
                <w:sz w:val="24"/>
                <w:szCs w:val="24"/>
              </w:rPr>
              <w:t>заместителя Министра юстиции Российской Федерации</w:t>
            </w:r>
          </w:p>
        </w:tc>
        <w:tc>
          <w:tcPr>
            <w:tcW w:w="5754" w:type="dxa"/>
          </w:tcPr>
          <w:p w:rsidR="003A0BC5" w:rsidRPr="007B4576" w:rsidRDefault="003A0BC5" w:rsidP="00DD5E3C">
            <w:pPr>
              <w:jc w:val="center"/>
              <w:rPr>
                <w:rFonts w:ascii="Times New Roman" w:hAnsi="Times New Roman"/>
              </w:rPr>
            </w:pPr>
            <w:r w:rsidRPr="00B10B07">
              <w:rPr>
                <w:rFonts w:ascii="Times New Roman" w:hAnsi="Times New Roman"/>
              </w:rPr>
              <w:t>05-3-2-018.1</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B10B07">
              <w:rPr>
                <w:rFonts w:ascii="Times New Roman" w:hAnsi="Times New Roman" w:cs="Times New Roman"/>
                <w:sz w:val="24"/>
                <w:szCs w:val="24"/>
              </w:rPr>
              <w:t>Начальник отдела в службе федерального министерства</w:t>
            </w:r>
          </w:p>
        </w:tc>
        <w:tc>
          <w:tcPr>
            <w:tcW w:w="5754" w:type="dxa"/>
          </w:tcPr>
          <w:p w:rsidR="003A0BC5" w:rsidRPr="007B4576" w:rsidRDefault="003A0BC5" w:rsidP="00DD5E3C">
            <w:pPr>
              <w:jc w:val="center"/>
              <w:rPr>
                <w:rFonts w:ascii="Times New Roman" w:hAnsi="Times New Roman"/>
              </w:rPr>
            </w:pPr>
            <w:r w:rsidRPr="00B10B07">
              <w:rPr>
                <w:rFonts w:ascii="Times New Roman" w:hAnsi="Times New Roman"/>
              </w:rPr>
              <w:t>05-3-2-019</w:t>
            </w:r>
          </w:p>
        </w:tc>
      </w:tr>
      <w:tr w:rsidR="003A0BC5" w:rsidTr="003A0BC5">
        <w:trPr>
          <w:jc w:val="center"/>
        </w:trPr>
        <w:tc>
          <w:tcPr>
            <w:tcW w:w="8624" w:type="dxa"/>
          </w:tcPr>
          <w:p w:rsidR="003A0BC5" w:rsidRPr="007B4576" w:rsidRDefault="003A0BC5" w:rsidP="00DD5E3C">
            <w:pPr>
              <w:rPr>
                <w:rFonts w:ascii="Times New Roman" w:hAnsi="Times New Roman"/>
              </w:rPr>
            </w:pPr>
            <w:r w:rsidRPr="00B10B07">
              <w:rPr>
                <w:rFonts w:ascii="Times New Roman" w:hAnsi="Times New Roman"/>
              </w:rPr>
              <w:t xml:space="preserve">Начальник отдела в главном управлении </w:t>
            </w:r>
          </w:p>
        </w:tc>
        <w:tc>
          <w:tcPr>
            <w:tcW w:w="5754" w:type="dxa"/>
          </w:tcPr>
          <w:p w:rsidR="003A0BC5" w:rsidRPr="007B4576" w:rsidRDefault="003A0BC5" w:rsidP="00DD5E3C">
            <w:pPr>
              <w:jc w:val="center"/>
              <w:rPr>
                <w:rFonts w:ascii="Times New Roman" w:hAnsi="Times New Roman"/>
              </w:rPr>
            </w:pPr>
            <w:r w:rsidRPr="00B10B07">
              <w:rPr>
                <w:rFonts w:ascii="Times New Roman" w:hAnsi="Times New Roman"/>
              </w:rPr>
              <w:t>05-3-2-020</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B10B07">
              <w:rPr>
                <w:rFonts w:ascii="Times New Roman" w:hAnsi="Times New Roman" w:cs="Times New Roman"/>
                <w:sz w:val="24"/>
                <w:szCs w:val="24"/>
              </w:rPr>
              <w:t>Начальник отдела в управлении</w:t>
            </w:r>
            <w:r>
              <w:rPr>
                <w:rFonts w:ascii="Times New Roman" w:hAnsi="Times New Roman" w:cs="Times New Roman"/>
                <w:sz w:val="24"/>
                <w:szCs w:val="24"/>
              </w:rPr>
              <w:t xml:space="preserve"> </w:t>
            </w:r>
          </w:p>
        </w:tc>
        <w:tc>
          <w:tcPr>
            <w:tcW w:w="5754" w:type="dxa"/>
          </w:tcPr>
          <w:p w:rsidR="003A0BC5" w:rsidRPr="007B4576" w:rsidRDefault="003A0BC5" w:rsidP="00DD5E3C">
            <w:pPr>
              <w:jc w:val="center"/>
              <w:rPr>
                <w:rFonts w:ascii="Times New Roman" w:hAnsi="Times New Roman"/>
              </w:rPr>
            </w:pPr>
            <w:r w:rsidRPr="00B10B07">
              <w:rPr>
                <w:rFonts w:ascii="Times New Roman" w:hAnsi="Times New Roman"/>
              </w:rPr>
              <w:t>05-3-2-021</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B10B07">
              <w:rPr>
                <w:rFonts w:ascii="Times New Roman" w:hAnsi="Times New Roman" w:cs="Times New Roman"/>
                <w:sz w:val="24"/>
                <w:szCs w:val="24"/>
              </w:rPr>
              <w:t>Референт</w:t>
            </w:r>
          </w:p>
        </w:tc>
        <w:tc>
          <w:tcPr>
            <w:tcW w:w="5754" w:type="dxa"/>
          </w:tcPr>
          <w:p w:rsidR="003A0BC5" w:rsidRPr="007B4576" w:rsidRDefault="003A0BC5" w:rsidP="00DD5E3C">
            <w:pPr>
              <w:pStyle w:val="ConsPlusCell"/>
              <w:jc w:val="center"/>
              <w:rPr>
                <w:rFonts w:ascii="Times New Roman" w:hAnsi="Times New Roman" w:cs="Times New Roman"/>
                <w:sz w:val="24"/>
                <w:szCs w:val="24"/>
              </w:rPr>
            </w:pPr>
            <w:r w:rsidRPr="00B10B07">
              <w:rPr>
                <w:rFonts w:ascii="Times New Roman" w:hAnsi="Times New Roman" w:cs="Times New Roman"/>
                <w:sz w:val="24"/>
                <w:szCs w:val="24"/>
              </w:rPr>
              <w:t>05-3-2-022</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Ведущая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50EC1">
              <w:rPr>
                <w:rFonts w:ascii="Times New Roman" w:hAnsi="Times New Roman"/>
              </w:rPr>
              <w:t>Заместитель начальника отдела в департаменте</w:t>
            </w:r>
          </w:p>
        </w:tc>
        <w:tc>
          <w:tcPr>
            <w:tcW w:w="5754" w:type="dxa"/>
          </w:tcPr>
          <w:p w:rsidR="003A0BC5" w:rsidRPr="00550EC1" w:rsidRDefault="003A0BC5" w:rsidP="00DD5E3C">
            <w:pPr>
              <w:jc w:val="center"/>
              <w:rPr>
                <w:rFonts w:ascii="Times New Roman" w:hAnsi="Times New Roman"/>
              </w:rPr>
            </w:pPr>
            <w:r w:rsidRPr="00550EC1">
              <w:rPr>
                <w:rFonts w:ascii="Times New Roman" w:hAnsi="Times New Roman"/>
              </w:rPr>
              <w:t>05-3-3-023</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50EC1">
              <w:rPr>
                <w:rFonts w:ascii="Times New Roman" w:hAnsi="Times New Roman"/>
              </w:rPr>
              <w:t xml:space="preserve">Заместитель </w:t>
            </w:r>
            <w:r>
              <w:rPr>
                <w:rFonts w:ascii="Times New Roman" w:hAnsi="Times New Roman"/>
              </w:rPr>
              <w:t xml:space="preserve">начальника </w:t>
            </w:r>
            <w:proofErr w:type="gramStart"/>
            <w:r>
              <w:rPr>
                <w:rFonts w:ascii="Times New Roman" w:hAnsi="Times New Roman"/>
              </w:rPr>
              <w:t>отдела</w:t>
            </w:r>
            <w:proofErr w:type="gramEnd"/>
            <w:r>
              <w:rPr>
                <w:rFonts w:ascii="Times New Roman" w:hAnsi="Times New Roman"/>
              </w:rPr>
              <w:t xml:space="preserve"> в</w:t>
            </w:r>
            <w:r w:rsidRPr="00550EC1">
              <w:rPr>
                <w:rFonts w:ascii="Times New Roman" w:hAnsi="Times New Roman"/>
              </w:rPr>
              <w:t xml:space="preserve"> аппарате</w:t>
            </w:r>
            <w:r>
              <w:rPr>
                <w:rFonts w:ascii="Times New Roman" w:hAnsi="Times New Roman"/>
              </w:rPr>
              <w:t xml:space="preserve"> Уполномоченного Российской </w:t>
            </w:r>
            <w:r w:rsidRPr="00550EC1">
              <w:rPr>
                <w:rFonts w:ascii="Times New Roman" w:hAnsi="Times New Roman"/>
              </w:rPr>
              <w:t>Федерации при</w:t>
            </w:r>
            <w:r>
              <w:rPr>
                <w:rFonts w:ascii="Times New Roman" w:hAnsi="Times New Roman"/>
              </w:rPr>
              <w:t xml:space="preserve"> Европейском Суде </w:t>
            </w:r>
            <w:r w:rsidRPr="00B10B07">
              <w:rPr>
                <w:rFonts w:ascii="Times New Roman" w:hAnsi="Times New Roman"/>
              </w:rPr>
              <w:t>по</w:t>
            </w:r>
            <w:r>
              <w:rPr>
                <w:rFonts w:ascii="Times New Roman" w:hAnsi="Times New Roman"/>
              </w:rPr>
              <w:t xml:space="preserve"> правам человека – </w:t>
            </w:r>
            <w:r w:rsidRPr="00B10B07">
              <w:rPr>
                <w:rFonts w:ascii="Times New Roman" w:hAnsi="Times New Roman"/>
              </w:rPr>
              <w:t>заместителя Министра юстиции Российской Федерации</w:t>
            </w:r>
            <w:r w:rsidRPr="007B4576">
              <w:rPr>
                <w:rFonts w:ascii="Times New Roman" w:hAnsi="Times New Roman"/>
              </w:rPr>
              <w:t xml:space="preserve"> </w:t>
            </w:r>
          </w:p>
        </w:tc>
        <w:tc>
          <w:tcPr>
            <w:tcW w:w="5754" w:type="dxa"/>
          </w:tcPr>
          <w:p w:rsidR="003A0BC5" w:rsidRPr="007B4576" w:rsidRDefault="003A0BC5" w:rsidP="00DD5E3C">
            <w:pPr>
              <w:jc w:val="center"/>
              <w:rPr>
                <w:rFonts w:ascii="Times New Roman" w:hAnsi="Times New Roman"/>
              </w:rPr>
            </w:pPr>
            <w:r w:rsidRPr="00550EC1">
              <w:rPr>
                <w:rFonts w:ascii="Times New Roman" w:hAnsi="Times New Roman"/>
              </w:rPr>
              <w:t>05-3-3-023.1</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50EC1">
              <w:rPr>
                <w:rFonts w:ascii="Times New Roman" w:hAnsi="Times New Roman"/>
              </w:rPr>
              <w:t>Заместитель нача</w:t>
            </w:r>
            <w:r>
              <w:rPr>
                <w:rFonts w:ascii="Times New Roman" w:hAnsi="Times New Roman"/>
              </w:rPr>
              <w:t>льника отдела в службе</w:t>
            </w:r>
            <w:r w:rsidRPr="00550EC1">
              <w:rPr>
                <w:rFonts w:ascii="Times New Roman" w:hAnsi="Times New Roman"/>
              </w:rPr>
              <w:t xml:space="preserve"> федерального министерства</w:t>
            </w:r>
          </w:p>
        </w:tc>
        <w:tc>
          <w:tcPr>
            <w:tcW w:w="5754" w:type="dxa"/>
          </w:tcPr>
          <w:p w:rsidR="003A0BC5" w:rsidRPr="007B4576" w:rsidRDefault="003A0BC5" w:rsidP="00DD5E3C">
            <w:pPr>
              <w:jc w:val="center"/>
              <w:rPr>
                <w:rFonts w:ascii="Times New Roman" w:hAnsi="Times New Roman"/>
              </w:rPr>
            </w:pPr>
            <w:r w:rsidRPr="00550EC1">
              <w:rPr>
                <w:rFonts w:ascii="Times New Roman" w:hAnsi="Times New Roman"/>
              </w:rPr>
              <w:t>05-3-3-024</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главном </w:t>
            </w:r>
            <w:r w:rsidRPr="00550EC1">
              <w:rPr>
                <w:rFonts w:ascii="Times New Roman" w:hAnsi="Times New Roman"/>
              </w:rPr>
              <w:t xml:space="preserve"> управлении</w:t>
            </w:r>
          </w:p>
        </w:tc>
        <w:tc>
          <w:tcPr>
            <w:tcW w:w="5754" w:type="dxa"/>
          </w:tcPr>
          <w:p w:rsidR="003A0BC5" w:rsidRPr="007B4576" w:rsidRDefault="003A0BC5" w:rsidP="00DD5E3C">
            <w:pPr>
              <w:jc w:val="center"/>
              <w:rPr>
                <w:rFonts w:ascii="Times New Roman" w:hAnsi="Times New Roman"/>
              </w:rPr>
            </w:pPr>
            <w:r w:rsidRPr="00550EC1">
              <w:rPr>
                <w:rFonts w:ascii="Times New Roman" w:hAnsi="Times New Roman"/>
              </w:rPr>
              <w:t>05-3-3-025</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50EC1">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550EC1">
              <w:rPr>
                <w:rFonts w:ascii="Times New Roman" w:hAnsi="Times New Roman"/>
              </w:rPr>
              <w:t>05-3-3-026</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1A4BED">
              <w:rPr>
                <w:rFonts w:ascii="Times New Roman" w:hAnsi="Times New Roman"/>
              </w:rPr>
              <w:t>Помощник руководите</w:t>
            </w:r>
            <w:r>
              <w:rPr>
                <w:rFonts w:ascii="Times New Roman" w:hAnsi="Times New Roman"/>
              </w:rPr>
              <w:t>ля (начальника) службы</w:t>
            </w:r>
            <w:r w:rsidRPr="001A4BED">
              <w:rPr>
                <w:rFonts w:ascii="Times New Roman" w:hAnsi="Times New Roman"/>
              </w:rPr>
              <w:t xml:space="preserve"> федерального министерства</w:t>
            </w:r>
          </w:p>
        </w:tc>
        <w:tc>
          <w:tcPr>
            <w:tcW w:w="5754" w:type="dxa"/>
          </w:tcPr>
          <w:p w:rsidR="003A0BC5" w:rsidRPr="007B4576" w:rsidRDefault="003A0BC5" w:rsidP="00DD5E3C">
            <w:pPr>
              <w:jc w:val="center"/>
              <w:rPr>
                <w:rFonts w:ascii="Times New Roman" w:hAnsi="Times New Roman"/>
              </w:rPr>
            </w:pPr>
            <w:r w:rsidRPr="001A4BED">
              <w:rPr>
                <w:rFonts w:ascii="Times New Roman" w:hAnsi="Times New Roman"/>
              </w:rPr>
              <w:t>05-3-3-027</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EA5191">
              <w:rPr>
                <w:rFonts w:ascii="Times New Roman" w:hAnsi="Times New Roman"/>
              </w:rPr>
              <w:t>Отдельные должности в Министерстве обороны</w:t>
            </w:r>
            <w:r>
              <w:rPr>
                <w:rFonts w:ascii="Times New Roman" w:hAnsi="Times New Roman"/>
              </w:rPr>
              <w:t xml:space="preserve"> </w:t>
            </w:r>
            <w:r w:rsidRPr="00EA5191">
              <w:rPr>
                <w:rFonts w:ascii="Times New Roman" w:hAnsi="Times New Roman"/>
              </w:rPr>
              <w:t>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lastRenderedPageBreak/>
              <w:t>Главная группа должностей</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Начальник управления в департаменте</w:t>
            </w:r>
            <w:r>
              <w:rPr>
                <w:rFonts w:ascii="Times New Roman" w:hAnsi="Times New Roman" w:cs="Times New Roman"/>
                <w:sz w:val="24"/>
                <w:szCs w:val="24"/>
              </w:rPr>
              <w:t xml:space="preserve"> </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05-3-2-060</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Начальник управления в главном управлении</w:t>
            </w:r>
          </w:p>
        </w:tc>
        <w:tc>
          <w:tcPr>
            <w:tcW w:w="5754" w:type="dxa"/>
          </w:tcPr>
          <w:p w:rsidR="003A0BC5" w:rsidRPr="00EA5191" w:rsidRDefault="003A0BC5" w:rsidP="00DD5E3C">
            <w:pPr>
              <w:pStyle w:val="ConsPlusCell"/>
              <w:jc w:val="center"/>
              <w:rPr>
                <w:rFonts w:ascii="Times New Roman" w:hAnsi="Times New Roman" w:cs="Times New Roman"/>
                <w:sz w:val="24"/>
                <w:szCs w:val="24"/>
              </w:rPr>
            </w:pPr>
            <w:r w:rsidRPr="00EA5191">
              <w:rPr>
                <w:rFonts w:ascii="Times New Roman" w:hAnsi="Times New Roman" w:cs="Times New Roman"/>
                <w:sz w:val="24"/>
                <w:szCs w:val="24"/>
              </w:rPr>
              <w:t>05-3-2-061</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Начальник инспекции в главном управлении</w:t>
            </w:r>
          </w:p>
        </w:tc>
        <w:tc>
          <w:tcPr>
            <w:tcW w:w="5754" w:type="dxa"/>
          </w:tcPr>
          <w:p w:rsidR="003A0BC5" w:rsidRPr="00EA5191" w:rsidRDefault="003A0BC5" w:rsidP="00DD5E3C">
            <w:pPr>
              <w:pStyle w:val="ConsPlusCell"/>
              <w:jc w:val="center"/>
              <w:rPr>
                <w:rFonts w:ascii="Times New Roman" w:hAnsi="Times New Roman" w:cs="Times New Roman"/>
                <w:sz w:val="24"/>
                <w:szCs w:val="24"/>
              </w:rPr>
            </w:pPr>
            <w:r w:rsidRPr="00EA5191">
              <w:rPr>
                <w:rFonts w:ascii="Times New Roman" w:hAnsi="Times New Roman" w:cs="Times New Roman"/>
                <w:sz w:val="24"/>
                <w:szCs w:val="24"/>
              </w:rPr>
              <w:t>05-3-2-062</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 xml:space="preserve">Начальник </w:t>
            </w:r>
            <w:proofErr w:type="gramStart"/>
            <w:r w:rsidRPr="00EA5191">
              <w:rPr>
                <w:rFonts w:ascii="Times New Roman" w:hAnsi="Times New Roman" w:cs="Times New Roman"/>
                <w:sz w:val="24"/>
                <w:szCs w:val="24"/>
              </w:rPr>
              <w:t xml:space="preserve">управления главного управления </w:t>
            </w:r>
            <w:r>
              <w:rPr>
                <w:rFonts w:ascii="Times New Roman" w:hAnsi="Times New Roman" w:cs="Times New Roman"/>
                <w:sz w:val="24"/>
                <w:szCs w:val="24"/>
              </w:rPr>
              <w:t xml:space="preserve">Генерального штаба Вооруженных Сил </w:t>
            </w:r>
            <w:r w:rsidRPr="00EA5191">
              <w:rPr>
                <w:rFonts w:ascii="Times New Roman" w:hAnsi="Times New Roman" w:cs="Times New Roman"/>
                <w:sz w:val="24"/>
                <w:szCs w:val="24"/>
              </w:rPr>
              <w:t>Российской</w:t>
            </w:r>
            <w:r>
              <w:rPr>
                <w:rFonts w:ascii="Times New Roman" w:hAnsi="Times New Roman" w:cs="Times New Roman"/>
                <w:sz w:val="24"/>
                <w:szCs w:val="24"/>
              </w:rPr>
              <w:t xml:space="preserve"> </w:t>
            </w:r>
            <w:r w:rsidRPr="00EA5191">
              <w:rPr>
                <w:rFonts w:ascii="Times New Roman" w:hAnsi="Times New Roman" w:cs="Times New Roman"/>
                <w:sz w:val="24"/>
                <w:szCs w:val="24"/>
              </w:rPr>
              <w:t>Федерации</w:t>
            </w:r>
            <w:proofErr w:type="gramEnd"/>
            <w:r w:rsidRPr="00EA5191">
              <w:rPr>
                <w:rFonts w:ascii="Times New Roman" w:hAnsi="Times New Roman" w:cs="Times New Roman"/>
                <w:sz w:val="24"/>
                <w:szCs w:val="24"/>
              </w:rPr>
              <w:t xml:space="preserve"> </w:t>
            </w:r>
          </w:p>
        </w:tc>
        <w:tc>
          <w:tcPr>
            <w:tcW w:w="5754" w:type="dxa"/>
          </w:tcPr>
          <w:p w:rsidR="003A0BC5" w:rsidRPr="00EA5191" w:rsidRDefault="003A0BC5" w:rsidP="00DD5E3C">
            <w:pPr>
              <w:pStyle w:val="ConsPlusCell"/>
              <w:jc w:val="center"/>
              <w:rPr>
                <w:rFonts w:ascii="Times New Roman" w:hAnsi="Times New Roman" w:cs="Times New Roman"/>
                <w:sz w:val="24"/>
                <w:szCs w:val="24"/>
              </w:rPr>
            </w:pPr>
            <w:r w:rsidRPr="00EA5191">
              <w:rPr>
                <w:rFonts w:ascii="Times New Roman" w:hAnsi="Times New Roman" w:cs="Times New Roman"/>
                <w:sz w:val="24"/>
                <w:szCs w:val="24"/>
              </w:rPr>
              <w:t>05-3-2-063</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Заместитель начальника управления в департаменте</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05-3-2-064</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Заместитель начальника управления в главном управлении</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05-3-2-065</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Заместитель начальника инспекции в главном управлении</w:t>
            </w:r>
          </w:p>
        </w:tc>
        <w:tc>
          <w:tcPr>
            <w:tcW w:w="5754" w:type="dxa"/>
          </w:tcPr>
          <w:p w:rsidR="003A0BC5" w:rsidRPr="00EA5191" w:rsidRDefault="003A0BC5" w:rsidP="00DD5E3C">
            <w:pPr>
              <w:pStyle w:val="ConsPlusCell"/>
              <w:jc w:val="center"/>
              <w:rPr>
                <w:rFonts w:ascii="Times New Roman" w:hAnsi="Times New Roman" w:cs="Times New Roman"/>
                <w:sz w:val="24"/>
                <w:szCs w:val="24"/>
              </w:rPr>
            </w:pPr>
            <w:r w:rsidRPr="00EA5191">
              <w:rPr>
                <w:rFonts w:ascii="Times New Roman" w:hAnsi="Times New Roman" w:cs="Times New Roman"/>
                <w:sz w:val="24"/>
                <w:szCs w:val="24"/>
              </w:rPr>
              <w:t>05-3-2-066</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Заме</w:t>
            </w:r>
            <w:r>
              <w:rPr>
                <w:rFonts w:ascii="Times New Roman" w:hAnsi="Times New Roman" w:cs="Times New Roman"/>
                <w:sz w:val="24"/>
                <w:szCs w:val="24"/>
              </w:rPr>
              <w:t xml:space="preserve">ститель </w:t>
            </w:r>
            <w:proofErr w:type="gramStart"/>
            <w:r>
              <w:rPr>
                <w:rFonts w:ascii="Times New Roman" w:hAnsi="Times New Roman" w:cs="Times New Roman"/>
                <w:sz w:val="24"/>
                <w:szCs w:val="24"/>
              </w:rPr>
              <w:t xml:space="preserve">начальника управления </w:t>
            </w:r>
            <w:r w:rsidRPr="00EA5191">
              <w:rPr>
                <w:rFonts w:ascii="Times New Roman" w:hAnsi="Times New Roman" w:cs="Times New Roman"/>
                <w:sz w:val="24"/>
                <w:szCs w:val="24"/>
              </w:rPr>
              <w:t>главного управления Ге</w:t>
            </w:r>
            <w:r>
              <w:rPr>
                <w:rFonts w:ascii="Times New Roman" w:hAnsi="Times New Roman" w:cs="Times New Roman"/>
                <w:sz w:val="24"/>
                <w:szCs w:val="24"/>
              </w:rPr>
              <w:t xml:space="preserve">нерального штаба  Вооруженных </w:t>
            </w:r>
            <w:r w:rsidRPr="00EA5191">
              <w:rPr>
                <w:rFonts w:ascii="Times New Roman" w:hAnsi="Times New Roman" w:cs="Times New Roman"/>
                <w:sz w:val="24"/>
                <w:szCs w:val="24"/>
              </w:rPr>
              <w:t>Сил</w:t>
            </w:r>
            <w:r>
              <w:rPr>
                <w:rFonts w:ascii="Times New Roman" w:hAnsi="Times New Roman" w:cs="Times New Roman"/>
                <w:sz w:val="24"/>
                <w:szCs w:val="24"/>
              </w:rPr>
              <w:t xml:space="preserve"> </w:t>
            </w:r>
            <w:r w:rsidRPr="00EA5191">
              <w:rPr>
                <w:rFonts w:ascii="Times New Roman" w:hAnsi="Times New Roman" w:cs="Times New Roman"/>
                <w:sz w:val="24"/>
                <w:szCs w:val="24"/>
              </w:rPr>
              <w:t>Российской Федерации</w:t>
            </w:r>
            <w:proofErr w:type="gramEnd"/>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05-3-2-067</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Начальник </w:t>
            </w:r>
            <w:proofErr w:type="gramStart"/>
            <w:r>
              <w:rPr>
                <w:rFonts w:ascii="Times New Roman" w:hAnsi="Times New Roman" w:cs="Times New Roman"/>
                <w:sz w:val="24"/>
                <w:szCs w:val="24"/>
              </w:rPr>
              <w:t xml:space="preserve">отдела Аппарата Министра </w:t>
            </w:r>
            <w:r w:rsidRPr="00EA5191">
              <w:rPr>
                <w:rFonts w:ascii="Times New Roman" w:hAnsi="Times New Roman" w:cs="Times New Roman"/>
                <w:sz w:val="24"/>
                <w:szCs w:val="24"/>
              </w:rPr>
              <w:t>обороны</w:t>
            </w:r>
            <w:r>
              <w:rPr>
                <w:rFonts w:ascii="Times New Roman" w:hAnsi="Times New Roman" w:cs="Times New Roman"/>
                <w:sz w:val="24"/>
                <w:szCs w:val="24"/>
              </w:rPr>
              <w:t xml:space="preserve"> </w:t>
            </w:r>
            <w:r w:rsidRPr="00EA5191">
              <w:rPr>
                <w:rFonts w:ascii="Times New Roman" w:hAnsi="Times New Roman" w:cs="Times New Roman"/>
                <w:sz w:val="24"/>
                <w:szCs w:val="24"/>
              </w:rPr>
              <w:t>Российской Федерации</w:t>
            </w:r>
            <w:proofErr w:type="gramEnd"/>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05-3-2-068</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Начальник </w:t>
            </w:r>
            <w:r w:rsidRPr="00EA5191">
              <w:rPr>
                <w:rFonts w:ascii="Times New Roman" w:hAnsi="Times New Roman" w:cs="Times New Roman"/>
                <w:sz w:val="24"/>
                <w:szCs w:val="24"/>
              </w:rPr>
              <w:t>отдела</w:t>
            </w:r>
            <w:r>
              <w:rPr>
                <w:rFonts w:ascii="Times New Roman" w:hAnsi="Times New Roman" w:cs="Times New Roman"/>
                <w:sz w:val="24"/>
                <w:szCs w:val="24"/>
              </w:rPr>
              <w:t xml:space="preserve"> в инспекции Министерства </w:t>
            </w:r>
            <w:r w:rsidRPr="00EA5191">
              <w:rPr>
                <w:rFonts w:ascii="Times New Roman" w:hAnsi="Times New Roman" w:cs="Times New Roman"/>
                <w:sz w:val="24"/>
                <w:szCs w:val="24"/>
              </w:rPr>
              <w:t>обороны Российской Федерации</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05-3-2-069</w:t>
            </w:r>
          </w:p>
        </w:tc>
      </w:tr>
      <w:tr w:rsidR="003A0BC5" w:rsidTr="003A0BC5">
        <w:trPr>
          <w:jc w:val="center"/>
        </w:trPr>
        <w:tc>
          <w:tcPr>
            <w:tcW w:w="8624" w:type="dxa"/>
          </w:tcPr>
          <w:p w:rsidR="003A0BC5" w:rsidRPr="00EA5191"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 xml:space="preserve">Начальник отдела </w:t>
            </w:r>
            <w:r>
              <w:rPr>
                <w:rFonts w:ascii="Times New Roman" w:hAnsi="Times New Roman" w:cs="Times New Roman"/>
                <w:sz w:val="24"/>
                <w:szCs w:val="24"/>
              </w:rPr>
              <w:t xml:space="preserve">в </w:t>
            </w:r>
            <w:r w:rsidRPr="00EA5191">
              <w:rPr>
                <w:rFonts w:ascii="Times New Roman" w:hAnsi="Times New Roman" w:cs="Times New Roman"/>
                <w:sz w:val="24"/>
                <w:szCs w:val="24"/>
              </w:rPr>
              <w:t xml:space="preserve">главном </w:t>
            </w:r>
            <w:r>
              <w:rPr>
                <w:rFonts w:ascii="Times New Roman" w:hAnsi="Times New Roman" w:cs="Times New Roman"/>
                <w:sz w:val="24"/>
                <w:szCs w:val="24"/>
              </w:rPr>
              <w:t>управлении Генерального штаба Вооруженных</w:t>
            </w:r>
            <w:r w:rsidRPr="00EA5191">
              <w:rPr>
                <w:rFonts w:ascii="Times New Roman" w:hAnsi="Times New Roman" w:cs="Times New Roman"/>
                <w:sz w:val="24"/>
                <w:szCs w:val="24"/>
              </w:rPr>
              <w:t xml:space="preserve"> Сил  Российской Федерации</w:t>
            </w:r>
          </w:p>
          <w:p w:rsidR="003A0BC5" w:rsidRPr="007B4576" w:rsidRDefault="003A0BC5" w:rsidP="00DD5E3C">
            <w:pPr>
              <w:jc w:val="center"/>
              <w:rPr>
                <w:rFonts w:ascii="Times New Roman" w:hAnsi="Times New Roman"/>
              </w:rPr>
            </w:pP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05-3-2-070</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Начальник отдела в главном </w:t>
            </w:r>
            <w:r w:rsidRPr="00EA5191">
              <w:rPr>
                <w:rFonts w:ascii="Times New Roman" w:hAnsi="Times New Roman" w:cs="Times New Roman"/>
                <w:sz w:val="24"/>
                <w:szCs w:val="24"/>
              </w:rPr>
              <w:t>командовании  вида</w:t>
            </w:r>
            <w:r>
              <w:rPr>
                <w:rFonts w:ascii="Times New Roman" w:hAnsi="Times New Roman" w:cs="Times New Roman"/>
                <w:sz w:val="24"/>
                <w:szCs w:val="24"/>
              </w:rPr>
              <w:t xml:space="preserve"> </w:t>
            </w:r>
            <w:r w:rsidRPr="00EA5191">
              <w:rPr>
                <w:rFonts w:ascii="Times New Roman" w:hAnsi="Times New Roman" w:cs="Times New Roman"/>
                <w:sz w:val="24"/>
                <w:szCs w:val="24"/>
              </w:rPr>
              <w:t>Вооруженных Сил Российской Федерации</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05-3-2-071</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Начальник </w:t>
            </w:r>
            <w:proofErr w:type="gramStart"/>
            <w:r>
              <w:rPr>
                <w:rFonts w:ascii="Times New Roman" w:hAnsi="Times New Roman" w:cs="Times New Roman"/>
                <w:sz w:val="24"/>
                <w:szCs w:val="24"/>
              </w:rPr>
              <w:t>отдела командования</w:t>
            </w:r>
            <w:r w:rsidRPr="00EA5191">
              <w:rPr>
                <w:rFonts w:ascii="Times New Roman" w:hAnsi="Times New Roman" w:cs="Times New Roman"/>
                <w:sz w:val="24"/>
                <w:szCs w:val="24"/>
              </w:rPr>
              <w:t xml:space="preserve"> рода войск Вооруженных </w:t>
            </w:r>
            <w:r>
              <w:rPr>
                <w:rFonts w:ascii="Times New Roman" w:hAnsi="Times New Roman" w:cs="Times New Roman"/>
                <w:sz w:val="24"/>
                <w:szCs w:val="24"/>
              </w:rPr>
              <w:t xml:space="preserve">Сил </w:t>
            </w:r>
            <w:r w:rsidRPr="00EA5191">
              <w:rPr>
                <w:rFonts w:ascii="Times New Roman" w:hAnsi="Times New Roman" w:cs="Times New Roman"/>
                <w:sz w:val="24"/>
                <w:szCs w:val="24"/>
              </w:rPr>
              <w:t>Российской</w:t>
            </w:r>
            <w:proofErr w:type="gramEnd"/>
            <w:r w:rsidRPr="00EA5191">
              <w:rPr>
                <w:rFonts w:ascii="Times New Roman" w:hAnsi="Times New Roman" w:cs="Times New Roman"/>
                <w:sz w:val="24"/>
                <w:szCs w:val="24"/>
              </w:rPr>
              <w:t xml:space="preserve">     Федерации (Железнодорожных войск)</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05-3-2-072</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Начальник отдела в управлении департамента</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05-3-2-073</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Начальник отдела в управлении </w:t>
            </w:r>
            <w:r w:rsidRPr="00EA5191">
              <w:rPr>
                <w:rFonts w:ascii="Times New Roman" w:hAnsi="Times New Roman" w:cs="Times New Roman"/>
                <w:sz w:val="24"/>
                <w:szCs w:val="24"/>
              </w:rPr>
              <w:t>главного управления</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05-3-2-074</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 xml:space="preserve">Начальник отдела в </w:t>
            </w:r>
            <w:r>
              <w:rPr>
                <w:rFonts w:ascii="Times New Roman" w:hAnsi="Times New Roman" w:cs="Times New Roman"/>
                <w:sz w:val="24"/>
                <w:szCs w:val="24"/>
              </w:rPr>
              <w:t xml:space="preserve">управлении Генерального штаба </w:t>
            </w:r>
            <w:r w:rsidRPr="00EA5191">
              <w:rPr>
                <w:rFonts w:ascii="Times New Roman" w:hAnsi="Times New Roman" w:cs="Times New Roman"/>
                <w:sz w:val="24"/>
                <w:szCs w:val="24"/>
              </w:rPr>
              <w:t xml:space="preserve">Вооруженных Сил Российской Федерации </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05-3-2-075</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 xml:space="preserve">Начальник </w:t>
            </w:r>
            <w:r>
              <w:rPr>
                <w:rFonts w:ascii="Times New Roman" w:hAnsi="Times New Roman" w:cs="Times New Roman"/>
                <w:sz w:val="24"/>
                <w:szCs w:val="24"/>
              </w:rPr>
              <w:t>отдела в</w:t>
            </w:r>
            <w:r w:rsidRPr="00EA5191">
              <w:rPr>
                <w:rFonts w:ascii="Times New Roman" w:hAnsi="Times New Roman" w:cs="Times New Roman"/>
                <w:sz w:val="24"/>
                <w:szCs w:val="24"/>
              </w:rPr>
              <w:t xml:space="preserve"> управлении главного </w:t>
            </w:r>
            <w:r>
              <w:rPr>
                <w:rFonts w:ascii="Times New Roman" w:hAnsi="Times New Roman" w:cs="Times New Roman"/>
                <w:sz w:val="24"/>
                <w:szCs w:val="24"/>
              </w:rPr>
              <w:t xml:space="preserve">управления Генерального штаба  Вооруженных </w:t>
            </w:r>
            <w:r w:rsidRPr="00EA5191">
              <w:rPr>
                <w:rFonts w:ascii="Times New Roman" w:hAnsi="Times New Roman" w:cs="Times New Roman"/>
                <w:sz w:val="24"/>
                <w:szCs w:val="24"/>
              </w:rPr>
              <w:t>Сил</w:t>
            </w:r>
            <w:r>
              <w:rPr>
                <w:rFonts w:ascii="Times New Roman" w:hAnsi="Times New Roman" w:cs="Times New Roman"/>
                <w:sz w:val="24"/>
                <w:szCs w:val="24"/>
              </w:rPr>
              <w:t xml:space="preserve"> </w:t>
            </w:r>
            <w:r w:rsidRPr="00EA5191">
              <w:rPr>
                <w:rFonts w:ascii="Times New Roman" w:hAnsi="Times New Roman" w:cs="Times New Roman"/>
                <w:sz w:val="24"/>
                <w:szCs w:val="24"/>
              </w:rPr>
              <w:t xml:space="preserve">Российской Федерации </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05-3-2-076</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t>Начальни</w:t>
            </w:r>
            <w:r>
              <w:rPr>
                <w:rFonts w:ascii="Times New Roman" w:hAnsi="Times New Roman" w:cs="Times New Roman"/>
                <w:sz w:val="24"/>
                <w:szCs w:val="24"/>
              </w:rPr>
              <w:t xml:space="preserve">к отдела в управлении Аппарата </w:t>
            </w:r>
            <w:r w:rsidRPr="00EA5191">
              <w:rPr>
                <w:rFonts w:ascii="Times New Roman" w:hAnsi="Times New Roman" w:cs="Times New Roman"/>
                <w:sz w:val="24"/>
                <w:szCs w:val="24"/>
              </w:rPr>
              <w:t>Министра обороны Российской Федерации</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05-3-2-077</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Начальник отдела в управлении главного командования вида </w:t>
            </w:r>
            <w:r w:rsidRPr="00EA5191">
              <w:rPr>
                <w:rFonts w:ascii="Times New Roman" w:hAnsi="Times New Roman" w:cs="Times New Roman"/>
                <w:sz w:val="24"/>
                <w:szCs w:val="24"/>
              </w:rPr>
              <w:t>Вооруж</w:t>
            </w:r>
            <w:r>
              <w:rPr>
                <w:rFonts w:ascii="Times New Roman" w:hAnsi="Times New Roman" w:cs="Times New Roman"/>
                <w:sz w:val="24"/>
                <w:szCs w:val="24"/>
              </w:rPr>
              <w:t>енных Сил</w:t>
            </w:r>
            <w:r w:rsidRPr="00EA5191">
              <w:rPr>
                <w:rFonts w:ascii="Times New Roman" w:hAnsi="Times New Roman" w:cs="Times New Roman"/>
                <w:sz w:val="24"/>
                <w:szCs w:val="24"/>
              </w:rPr>
              <w:t xml:space="preserve"> </w:t>
            </w:r>
            <w:r w:rsidRPr="00EA5191">
              <w:rPr>
                <w:rFonts w:ascii="Times New Roman" w:hAnsi="Times New Roman" w:cs="Times New Roman"/>
                <w:sz w:val="24"/>
                <w:szCs w:val="24"/>
              </w:rPr>
              <w:lastRenderedPageBreak/>
              <w:t>Российской</w:t>
            </w:r>
            <w:r>
              <w:rPr>
                <w:rFonts w:ascii="Times New Roman" w:hAnsi="Times New Roman" w:cs="Times New Roman"/>
                <w:sz w:val="24"/>
                <w:szCs w:val="24"/>
              </w:rPr>
              <w:t xml:space="preserve"> </w:t>
            </w:r>
            <w:r w:rsidRPr="00EA5191">
              <w:rPr>
                <w:rFonts w:ascii="Times New Roman" w:hAnsi="Times New Roman" w:cs="Times New Roman"/>
                <w:sz w:val="24"/>
                <w:szCs w:val="24"/>
              </w:rPr>
              <w:t>Федерации</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lastRenderedPageBreak/>
              <w:t>05-3-2-078</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EA5191">
              <w:rPr>
                <w:rFonts w:ascii="Times New Roman" w:hAnsi="Times New Roman" w:cs="Times New Roman"/>
                <w:sz w:val="24"/>
                <w:szCs w:val="24"/>
              </w:rPr>
              <w:lastRenderedPageBreak/>
              <w:t xml:space="preserve">Начальник отдела в </w:t>
            </w:r>
            <w:r>
              <w:rPr>
                <w:rFonts w:ascii="Times New Roman" w:hAnsi="Times New Roman" w:cs="Times New Roman"/>
                <w:sz w:val="24"/>
                <w:szCs w:val="24"/>
              </w:rPr>
              <w:t>управлении командования рода войск Вооруженных Сил Российской</w:t>
            </w:r>
            <w:r w:rsidRPr="00EA5191">
              <w:rPr>
                <w:rFonts w:ascii="Times New Roman" w:hAnsi="Times New Roman" w:cs="Times New Roman"/>
                <w:sz w:val="24"/>
                <w:szCs w:val="24"/>
              </w:rPr>
              <w:t xml:space="preserve"> Федерации (Железнодорожных войск)</w:t>
            </w:r>
          </w:p>
        </w:tc>
        <w:tc>
          <w:tcPr>
            <w:tcW w:w="5754" w:type="dxa"/>
          </w:tcPr>
          <w:p w:rsidR="003A0BC5" w:rsidRPr="007B4576" w:rsidRDefault="003A0BC5" w:rsidP="00DD5E3C">
            <w:pPr>
              <w:jc w:val="center"/>
              <w:rPr>
                <w:rFonts w:ascii="Times New Roman" w:hAnsi="Times New Roman"/>
              </w:rPr>
            </w:pPr>
            <w:r w:rsidRPr="00EA5191">
              <w:rPr>
                <w:rFonts w:ascii="Times New Roman" w:hAnsi="Times New Roman"/>
              </w:rPr>
              <w:t>05-3-2-079</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Ведущая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BD13EA">
              <w:rPr>
                <w:rFonts w:ascii="Times New Roman" w:hAnsi="Times New Roman"/>
              </w:rPr>
              <w:t>Замести</w:t>
            </w:r>
            <w:r>
              <w:rPr>
                <w:rFonts w:ascii="Times New Roman" w:hAnsi="Times New Roman"/>
              </w:rPr>
              <w:t xml:space="preserve">тель </w:t>
            </w:r>
            <w:proofErr w:type="gramStart"/>
            <w:r>
              <w:rPr>
                <w:rFonts w:ascii="Times New Roman" w:hAnsi="Times New Roman"/>
              </w:rPr>
              <w:t>начальника отдела Аппарата</w:t>
            </w:r>
            <w:r w:rsidRPr="00BD13EA">
              <w:rPr>
                <w:rFonts w:ascii="Times New Roman" w:hAnsi="Times New Roman"/>
              </w:rPr>
              <w:t xml:space="preserve"> Министра обороны Российской Федерации</w:t>
            </w:r>
            <w:proofErr w:type="gramEnd"/>
          </w:p>
        </w:tc>
        <w:tc>
          <w:tcPr>
            <w:tcW w:w="5754" w:type="dxa"/>
          </w:tcPr>
          <w:p w:rsidR="003A0BC5" w:rsidRPr="00BD13EA" w:rsidRDefault="003A0BC5" w:rsidP="00DD5E3C">
            <w:pPr>
              <w:jc w:val="center"/>
              <w:rPr>
                <w:rFonts w:ascii="Times New Roman" w:hAnsi="Times New Roman"/>
              </w:rPr>
            </w:pPr>
            <w:r w:rsidRPr="00BD13EA">
              <w:rPr>
                <w:rFonts w:ascii="Times New Roman" w:hAnsi="Times New Roman"/>
              </w:rPr>
              <w:t>05-3-3-080</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BD13EA">
              <w:rPr>
                <w:rFonts w:ascii="Times New Roman" w:hAnsi="Times New Roman"/>
              </w:rPr>
              <w:t xml:space="preserve">Заместитель </w:t>
            </w:r>
            <w:proofErr w:type="gramStart"/>
            <w:r w:rsidRPr="00BD13EA">
              <w:rPr>
                <w:rFonts w:ascii="Times New Roman" w:hAnsi="Times New Roman"/>
              </w:rPr>
              <w:t>начальника отдела инспекции Министерства обороны Российской Федерации</w:t>
            </w:r>
            <w:proofErr w:type="gramEnd"/>
          </w:p>
        </w:tc>
        <w:tc>
          <w:tcPr>
            <w:tcW w:w="5754" w:type="dxa"/>
          </w:tcPr>
          <w:p w:rsidR="003A0BC5" w:rsidRPr="00BD13EA" w:rsidRDefault="003A0BC5" w:rsidP="00DD5E3C">
            <w:pPr>
              <w:jc w:val="center"/>
              <w:rPr>
                <w:rFonts w:ascii="Times New Roman" w:hAnsi="Times New Roman"/>
              </w:rPr>
            </w:pPr>
            <w:r w:rsidRPr="00BD13EA">
              <w:rPr>
                <w:rFonts w:ascii="Times New Roman" w:hAnsi="Times New Roman"/>
              </w:rPr>
              <w:t>05-3-3-081</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Заместитель начальника отдела</w:t>
            </w:r>
            <w:r w:rsidRPr="00BD13EA">
              <w:rPr>
                <w:rFonts w:ascii="Times New Roman" w:hAnsi="Times New Roman"/>
              </w:rPr>
              <w:t xml:space="preserve"> в</w:t>
            </w:r>
            <w:r>
              <w:rPr>
                <w:rFonts w:ascii="Times New Roman" w:hAnsi="Times New Roman"/>
              </w:rPr>
              <w:t xml:space="preserve"> главном управлении Генерального штаба Вооруженных </w:t>
            </w:r>
            <w:r w:rsidRPr="00BD13EA">
              <w:rPr>
                <w:rFonts w:ascii="Times New Roman" w:hAnsi="Times New Roman"/>
              </w:rPr>
              <w:t>Сил Российской Федерации</w:t>
            </w:r>
          </w:p>
        </w:tc>
        <w:tc>
          <w:tcPr>
            <w:tcW w:w="5754" w:type="dxa"/>
          </w:tcPr>
          <w:p w:rsidR="003A0BC5" w:rsidRPr="007B4576" w:rsidRDefault="003A0BC5" w:rsidP="00DD5E3C">
            <w:pPr>
              <w:jc w:val="center"/>
              <w:rPr>
                <w:rFonts w:ascii="Times New Roman" w:hAnsi="Times New Roman"/>
              </w:rPr>
            </w:pPr>
            <w:r w:rsidRPr="00BD13EA">
              <w:rPr>
                <w:rFonts w:ascii="Times New Roman" w:hAnsi="Times New Roman"/>
              </w:rPr>
              <w:t>05-3-3-082</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BD13EA">
              <w:rPr>
                <w:rFonts w:ascii="Times New Roman" w:hAnsi="Times New Roman"/>
              </w:rPr>
              <w:t xml:space="preserve">Заместитель </w:t>
            </w:r>
            <w:proofErr w:type="gramStart"/>
            <w:r w:rsidRPr="00BD13EA">
              <w:rPr>
                <w:rFonts w:ascii="Times New Roman" w:hAnsi="Times New Roman"/>
              </w:rPr>
              <w:t>нача</w:t>
            </w:r>
            <w:r>
              <w:rPr>
                <w:rFonts w:ascii="Times New Roman" w:hAnsi="Times New Roman"/>
              </w:rPr>
              <w:t>льника отдела главного командования вида Вооруженных</w:t>
            </w:r>
            <w:r w:rsidRPr="00BD13EA">
              <w:rPr>
                <w:rFonts w:ascii="Times New Roman" w:hAnsi="Times New Roman"/>
              </w:rPr>
              <w:t xml:space="preserve"> Сил  Российской</w:t>
            </w:r>
            <w:r>
              <w:rPr>
                <w:rFonts w:ascii="Times New Roman" w:hAnsi="Times New Roman"/>
              </w:rPr>
              <w:t xml:space="preserve"> </w:t>
            </w:r>
            <w:r w:rsidRPr="00BD13EA">
              <w:rPr>
                <w:rFonts w:ascii="Times New Roman" w:hAnsi="Times New Roman"/>
              </w:rPr>
              <w:t>Федерации</w:t>
            </w:r>
            <w:proofErr w:type="gramEnd"/>
          </w:p>
        </w:tc>
        <w:tc>
          <w:tcPr>
            <w:tcW w:w="5754" w:type="dxa"/>
          </w:tcPr>
          <w:p w:rsidR="003A0BC5" w:rsidRPr="00BD13EA" w:rsidRDefault="003A0BC5" w:rsidP="00DD5E3C">
            <w:pPr>
              <w:jc w:val="center"/>
              <w:rPr>
                <w:rFonts w:ascii="Times New Roman" w:hAnsi="Times New Roman"/>
              </w:rPr>
            </w:pPr>
            <w:r w:rsidRPr="00BD13EA">
              <w:rPr>
                <w:rFonts w:ascii="Times New Roman" w:hAnsi="Times New Roman"/>
              </w:rPr>
              <w:t>05-3-3-083</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BD13EA">
              <w:rPr>
                <w:rFonts w:ascii="Times New Roman" w:hAnsi="Times New Roman"/>
              </w:rPr>
              <w:t>Заместитель</w:t>
            </w:r>
            <w:r>
              <w:rPr>
                <w:rFonts w:ascii="Times New Roman" w:hAnsi="Times New Roman"/>
              </w:rPr>
              <w:t xml:space="preserve"> </w:t>
            </w:r>
            <w:proofErr w:type="gramStart"/>
            <w:r>
              <w:rPr>
                <w:rFonts w:ascii="Times New Roman" w:hAnsi="Times New Roman"/>
              </w:rPr>
              <w:t>начальника отдела командования</w:t>
            </w:r>
            <w:r w:rsidRPr="00BD13EA">
              <w:rPr>
                <w:rFonts w:ascii="Times New Roman" w:hAnsi="Times New Roman"/>
              </w:rPr>
              <w:t xml:space="preserve"> рода </w:t>
            </w:r>
            <w:r>
              <w:rPr>
                <w:rFonts w:ascii="Times New Roman" w:hAnsi="Times New Roman"/>
              </w:rPr>
              <w:t>войск Вооруженных Сил Российской</w:t>
            </w:r>
            <w:proofErr w:type="gramEnd"/>
            <w:r>
              <w:rPr>
                <w:rFonts w:ascii="Times New Roman" w:hAnsi="Times New Roman"/>
              </w:rPr>
              <w:t xml:space="preserve"> </w:t>
            </w:r>
            <w:r w:rsidRPr="00BD13EA">
              <w:rPr>
                <w:rFonts w:ascii="Times New Roman" w:hAnsi="Times New Roman"/>
              </w:rPr>
              <w:t>Федерации</w:t>
            </w:r>
            <w:r>
              <w:rPr>
                <w:rFonts w:ascii="Times New Roman" w:hAnsi="Times New Roman"/>
              </w:rPr>
              <w:t xml:space="preserve"> </w:t>
            </w:r>
            <w:r w:rsidRPr="00BD13EA">
              <w:rPr>
                <w:rFonts w:ascii="Times New Roman" w:hAnsi="Times New Roman"/>
              </w:rPr>
              <w:t>(Железнодорожных войск)</w:t>
            </w:r>
          </w:p>
        </w:tc>
        <w:tc>
          <w:tcPr>
            <w:tcW w:w="5754" w:type="dxa"/>
          </w:tcPr>
          <w:p w:rsidR="003A0BC5" w:rsidRPr="00BD13EA" w:rsidRDefault="003A0BC5" w:rsidP="00DD5E3C">
            <w:pPr>
              <w:jc w:val="center"/>
              <w:rPr>
                <w:rFonts w:ascii="Times New Roman" w:hAnsi="Times New Roman"/>
              </w:rPr>
            </w:pPr>
            <w:r w:rsidRPr="00BD13EA">
              <w:rPr>
                <w:rFonts w:ascii="Times New Roman" w:hAnsi="Times New Roman"/>
              </w:rPr>
              <w:t>05-3-3-084</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w:t>
            </w:r>
            <w:r w:rsidRPr="00C14E00">
              <w:rPr>
                <w:rFonts w:ascii="Times New Roman" w:hAnsi="Times New Roman"/>
              </w:rPr>
              <w:t>управлении департамента</w:t>
            </w:r>
          </w:p>
        </w:tc>
        <w:tc>
          <w:tcPr>
            <w:tcW w:w="5754" w:type="dxa"/>
          </w:tcPr>
          <w:p w:rsidR="003A0BC5" w:rsidRPr="00C14E00" w:rsidRDefault="003A0BC5" w:rsidP="00DD5E3C">
            <w:pPr>
              <w:jc w:val="center"/>
              <w:rPr>
                <w:rFonts w:ascii="Times New Roman" w:hAnsi="Times New Roman"/>
              </w:rPr>
            </w:pPr>
            <w:r w:rsidRPr="00C14E00">
              <w:rPr>
                <w:rFonts w:ascii="Times New Roman" w:hAnsi="Times New Roman"/>
              </w:rPr>
              <w:t>05-3-3-085</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w:t>
            </w:r>
            <w:r w:rsidRPr="00BD13EA">
              <w:rPr>
                <w:rFonts w:ascii="Times New Roman" w:hAnsi="Times New Roman"/>
              </w:rPr>
              <w:t>отде</w:t>
            </w:r>
            <w:r>
              <w:rPr>
                <w:rFonts w:ascii="Times New Roman" w:hAnsi="Times New Roman"/>
              </w:rPr>
              <w:t xml:space="preserve">ла в </w:t>
            </w:r>
            <w:r w:rsidRPr="00BD13EA">
              <w:rPr>
                <w:rFonts w:ascii="Times New Roman" w:hAnsi="Times New Roman"/>
              </w:rPr>
              <w:t>управлении  главного управления</w:t>
            </w:r>
          </w:p>
        </w:tc>
        <w:tc>
          <w:tcPr>
            <w:tcW w:w="5754" w:type="dxa"/>
          </w:tcPr>
          <w:p w:rsidR="003A0BC5" w:rsidRPr="007B4576" w:rsidRDefault="003A0BC5" w:rsidP="00DD5E3C">
            <w:pPr>
              <w:jc w:val="center"/>
              <w:rPr>
                <w:rFonts w:ascii="Times New Roman" w:hAnsi="Times New Roman"/>
              </w:rPr>
            </w:pPr>
            <w:r w:rsidRPr="00BD13EA">
              <w:rPr>
                <w:rFonts w:ascii="Times New Roman" w:hAnsi="Times New Roman"/>
              </w:rPr>
              <w:t>05-3-3-086</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управлении </w:t>
            </w:r>
            <w:r w:rsidRPr="00BD13EA">
              <w:rPr>
                <w:rFonts w:ascii="Times New Roman" w:hAnsi="Times New Roman"/>
              </w:rPr>
              <w:t>Г</w:t>
            </w:r>
            <w:r>
              <w:rPr>
                <w:rFonts w:ascii="Times New Roman" w:hAnsi="Times New Roman"/>
              </w:rPr>
              <w:t xml:space="preserve">енерального штаба  Вооруженных Сил </w:t>
            </w:r>
            <w:r w:rsidRPr="00BD13EA">
              <w:rPr>
                <w:rFonts w:ascii="Times New Roman" w:hAnsi="Times New Roman"/>
              </w:rPr>
              <w:t>Российской</w:t>
            </w:r>
            <w:r>
              <w:rPr>
                <w:rFonts w:ascii="Times New Roman" w:hAnsi="Times New Roman"/>
              </w:rPr>
              <w:t xml:space="preserve"> </w:t>
            </w:r>
            <w:r w:rsidRPr="00BD13EA">
              <w:rPr>
                <w:rFonts w:ascii="Times New Roman" w:hAnsi="Times New Roman"/>
              </w:rPr>
              <w:t xml:space="preserve">Федерации </w:t>
            </w:r>
          </w:p>
        </w:tc>
        <w:tc>
          <w:tcPr>
            <w:tcW w:w="5754" w:type="dxa"/>
          </w:tcPr>
          <w:p w:rsidR="003A0BC5" w:rsidRPr="007B4576" w:rsidRDefault="003A0BC5" w:rsidP="00DD5E3C">
            <w:pPr>
              <w:jc w:val="center"/>
              <w:rPr>
                <w:rFonts w:ascii="Times New Roman" w:hAnsi="Times New Roman"/>
              </w:rPr>
            </w:pPr>
            <w:r w:rsidRPr="00BD13EA">
              <w:rPr>
                <w:rFonts w:ascii="Times New Roman" w:hAnsi="Times New Roman"/>
              </w:rPr>
              <w:t>05-3-3-087</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w:t>
            </w:r>
            <w:r w:rsidRPr="00BD13EA">
              <w:rPr>
                <w:rFonts w:ascii="Times New Roman" w:hAnsi="Times New Roman"/>
              </w:rPr>
              <w:t>начал</w:t>
            </w:r>
            <w:r>
              <w:rPr>
                <w:rFonts w:ascii="Times New Roman" w:hAnsi="Times New Roman"/>
              </w:rPr>
              <w:t xml:space="preserve">ьника отдела в управлении главного </w:t>
            </w:r>
            <w:r w:rsidRPr="00BD13EA">
              <w:rPr>
                <w:rFonts w:ascii="Times New Roman" w:hAnsi="Times New Roman"/>
              </w:rPr>
              <w:t>управления    Генерального штаба Вооруженных Сил Российской Федерации</w:t>
            </w:r>
          </w:p>
        </w:tc>
        <w:tc>
          <w:tcPr>
            <w:tcW w:w="5754" w:type="dxa"/>
          </w:tcPr>
          <w:p w:rsidR="003A0BC5" w:rsidRPr="007B4576" w:rsidRDefault="003A0BC5" w:rsidP="00DD5E3C">
            <w:pPr>
              <w:jc w:val="center"/>
              <w:rPr>
                <w:rFonts w:ascii="Times New Roman" w:hAnsi="Times New Roman"/>
              </w:rPr>
            </w:pPr>
            <w:r w:rsidRPr="00BD13EA">
              <w:rPr>
                <w:rFonts w:ascii="Times New Roman" w:hAnsi="Times New Roman"/>
              </w:rPr>
              <w:t>05-3-3-088</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Заместитель начальника отдела</w:t>
            </w:r>
            <w:r w:rsidRPr="00BD13EA">
              <w:rPr>
                <w:rFonts w:ascii="Times New Roman" w:hAnsi="Times New Roman"/>
              </w:rPr>
              <w:t xml:space="preserve"> в управлении Аппарат</w:t>
            </w:r>
            <w:r>
              <w:rPr>
                <w:rFonts w:ascii="Times New Roman" w:hAnsi="Times New Roman"/>
              </w:rPr>
              <w:t xml:space="preserve">а Министра обороны  Российской </w:t>
            </w:r>
            <w:r w:rsidRPr="00BD13EA">
              <w:rPr>
                <w:rFonts w:ascii="Times New Roman" w:hAnsi="Times New Roman"/>
              </w:rPr>
              <w:t>Федерации</w:t>
            </w:r>
          </w:p>
        </w:tc>
        <w:tc>
          <w:tcPr>
            <w:tcW w:w="5754" w:type="dxa"/>
          </w:tcPr>
          <w:p w:rsidR="003A0BC5" w:rsidRPr="007B4576" w:rsidRDefault="003A0BC5" w:rsidP="00DD5E3C">
            <w:pPr>
              <w:jc w:val="center"/>
              <w:rPr>
                <w:rFonts w:ascii="Times New Roman" w:hAnsi="Times New Roman"/>
              </w:rPr>
            </w:pPr>
            <w:r w:rsidRPr="00BD13EA">
              <w:rPr>
                <w:rFonts w:ascii="Times New Roman" w:hAnsi="Times New Roman"/>
              </w:rPr>
              <w:t>05-3-3-089</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Заместитель начальника отдела</w:t>
            </w:r>
            <w:r w:rsidRPr="00BD13EA">
              <w:rPr>
                <w:rFonts w:ascii="Times New Roman" w:hAnsi="Times New Roman"/>
              </w:rPr>
              <w:t xml:space="preserve"> в управлении </w:t>
            </w:r>
            <w:r>
              <w:rPr>
                <w:rFonts w:ascii="Times New Roman" w:hAnsi="Times New Roman"/>
              </w:rPr>
              <w:t xml:space="preserve">главного командования вида   Вооруженных </w:t>
            </w:r>
            <w:r w:rsidRPr="00BD13EA">
              <w:rPr>
                <w:rFonts w:ascii="Times New Roman" w:hAnsi="Times New Roman"/>
              </w:rPr>
              <w:t>Сил</w:t>
            </w:r>
            <w:r>
              <w:rPr>
                <w:rFonts w:ascii="Times New Roman" w:hAnsi="Times New Roman"/>
              </w:rPr>
              <w:t xml:space="preserve"> </w:t>
            </w:r>
            <w:r w:rsidRPr="00BD13EA">
              <w:rPr>
                <w:rFonts w:ascii="Times New Roman" w:hAnsi="Times New Roman"/>
              </w:rPr>
              <w:t>Российской Федерации</w:t>
            </w:r>
          </w:p>
        </w:tc>
        <w:tc>
          <w:tcPr>
            <w:tcW w:w="5754" w:type="dxa"/>
          </w:tcPr>
          <w:p w:rsidR="003A0BC5" w:rsidRPr="007B4576" w:rsidRDefault="003A0BC5" w:rsidP="00DD5E3C">
            <w:pPr>
              <w:jc w:val="center"/>
              <w:rPr>
                <w:rFonts w:ascii="Times New Roman" w:hAnsi="Times New Roman"/>
              </w:rPr>
            </w:pPr>
            <w:r w:rsidRPr="00BD13EA">
              <w:rPr>
                <w:rFonts w:ascii="Times New Roman" w:hAnsi="Times New Roman"/>
              </w:rPr>
              <w:t>05-3-3-090</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Заместитель начальника отдела</w:t>
            </w:r>
            <w:r w:rsidRPr="00BD13EA">
              <w:rPr>
                <w:rFonts w:ascii="Times New Roman" w:hAnsi="Times New Roman"/>
              </w:rPr>
              <w:t xml:space="preserve"> в управлении</w:t>
            </w:r>
            <w:r>
              <w:rPr>
                <w:rFonts w:ascii="Times New Roman" w:hAnsi="Times New Roman"/>
              </w:rPr>
              <w:t xml:space="preserve"> командования рода</w:t>
            </w:r>
            <w:r w:rsidRPr="00BD13EA">
              <w:rPr>
                <w:rFonts w:ascii="Times New Roman" w:hAnsi="Times New Roman"/>
              </w:rPr>
              <w:t xml:space="preserve"> войс</w:t>
            </w:r>
            <w:r>
              <w:rPr>
                <w:rFonts w:ascii="Times New Roman" w:hAnsi="Times New Roman"/>
              </w:rPr>
              <w:t xml:space="preserve">к   Вооруженных </w:t>
            </w:r>
            <w:r w:rsidRPr="00BD13EA">
              <w:rPr>
                <w:rFonts w:ascii="Times New Roman" w:hAnsi="Times New Roman"/>
              </w:rPr>
              <w:t>Сил</w:t>
            </w:r>
            <w:r>
              <w:rPr>
                <w:rFonts w:ascii="Times New Roman" w:hAnsi="Times New Roman"/>
              </w:rPr>
              <w:t xml:space="preserve"> </w:t>
            </w:r>
            <w:r w:rsidRPr="00BD13EA">
              <w:rPr>
                <w:rFonts w:ascii="Times New Roman" w:hAnsi="Times New Roman"/>
              </w:rPr>
              <w:t>Российской Федерации (Железнодорожных войск)</w:t>
            </w:r>
          </w:p>
        </w:tc>
        <w:tc>
          <w:tcPr>
            <w:tcW w:w="5754" w:type="dxa"/>
          </w:tcPr>
          <w:p w:rsidR="003A0BC5" w:rsidRPr="007B4576" w:rsidRDefault="003A0BC5" w:rsidP="00DD5E3C">
            <w:pPr>
              <w:jc w:val="center"/>
              <w:rPr>
                <w:rFonts w:ascii="Times New Roman" w:hAnsi="Times New Roman"/>
              </w:rPr>
            </w:pPr>
            <w:r w:rsidRPr="00BD13EA">
              <w:rPr>
                <w:rFonts w:ascii="Times New Roman" w:hAnsi="Times New Roman"/>
              </w:rPr>
              <w:t>05-3-3-091</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8E6505">
              <w:rPr>
                <w:rFonts w:ascii="Times New Roman" w:hAnsi="Times New Roman"/>
              </w:rPr>
              <w:t>Перечень</w:t>
            </w:r>
            <w:r>
              <w:rPr>
                <w:rFonts w:ascii="Times New Roman" w:hAnsi="Times New Roman"/>
              </w:rPr>
              <w:t xml:space="preserve"> </w:t>
            </w:r>
            <w:r w:rsidRPr="008E6505">
              <w:rPr>
                <w:rFonts w:ascii="Times New Roman" w:hAnsi="Times New Roman"/>
              </w:rPr>
              <w:t>должностей в Управлении делами Президента</w:t>
            </w:r>
            <w:r>
              <w:rPr>
                <w:rFonts w:ascii="Times New Roman" w:hAnsi="Times New Roman"/>
              </w:rPr>
              <w:t xml:space="preserve"> </w:t>
            </w:r>
            <w:r w:rsidRPr="008E6505">
              <w:rPr>
                <w:rFonts w:ascii="Times New Roman" w:hAnsi="Times New Roman"/>
              </w:rPr>
              <w:t>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rPr>
                <w:rFonts w:ascii="Times New Roman" w:hAnsi="Times New Roman"/>
              </w:rPr>
            </w:pPr>
            <w:r w:rsidRPr="00F10218">
              <w:rPr>
                <w:rFonts w:ascii="Times New Roman" w:hAnsi="Times New Roman"/>
              </w:rPr>
              <w:t xml:space="preserve">Начальник отдела в главном управлении </w:t>
            </w:r>
          </w:p>
        </w:tc>
        <w:tc>
          <w:tcPr>
            <w:tcW w:w="5754" w:type="dxa"/>
          </w:tcPr>
          <w:p w:rsidR="003A0BC5" w:rsidRPr="007B4576" w:rsidRDefault="003A0BC5" w:rsidP="00DD5E3C">
            <w:pPr>
              <w:jc w:val="center"/>
              <w:rPr>
                <w:rFonts w:ascii="Times New Roman" w:hAnsi="Times New Roman"/>
              </w:rPr>
            </w:pPr>
            <w:r w:rsidRPr="00F10218">
              <w:rPr>
                <w:rFonts w:ascii="Times New Roman" w:hAnsi="Times New Roman"/>
              </w:rPr>
              <w:t>06-3-2-011</w:t>
            </w:r>
          </w:p>
        </w:tc>
      </w:tr>
      <w:tr w:rsidR="003A0BC5" w:rsidTr="003A0BC5">
        <w:trPr>
          <w:jc w:val="center"/>
        </w:trPr>
        <w:tc>
          <w:tcPr>
            <w:tcW w:w="8624" w:type="dxa"/>
          </w:tcPr>
          <w:p w:rsidR="003A0BC5" w:rsidRPr="007B4576" w:rsidRDefault="003A0BC5" w:rsidP="00DD5E3C">
            <w:pPr>
              <w:rPr>
                <w:rFonts w:ascii="Times New Roman" w:hAnsi="Times New Roman"/>
              </w:rPr>
            </w:pPr>
            <w:r w:rsidRPr="00F10218">
              <w:rPr>
                <w:rFonts w:ascii="Times New Roman" w:hAnsi="Times New Roman"/>
              </w:rPr>
              <w:t xml:space="preserve">Начальник отдела в управлении </w:t>
            </w:r>
          </w:p>
        </w:tc>
        <w:tc>
          <w:tcPr>
            <w:tcW w:w="5754" w:type="dxa"/>
          </w:tcPr>
          <w:p w:rsidR="003A0BC5" w:rsidRPr="007B4576" w:rsidRDefault="003A0BC5" w:rsidP="00DD5E3C">
            <w:pPr>
              <w:jc w:val="center"/>
              <w:rPr>
                <w:rFonts w:ascii="Times New Roman" w:hAnsi="Times New Roman"/>
              </w:rPr>
            </w:pPr>
            <w:r w:rsidRPr="00F10218">
              <w:rPr>
                <w:rFonts w:ascii="Times New Roman" w:hAnsi="Times New Roman"/>
              </w:rPr>
              <w:t>06-3-2-012</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F10218">
              <w:rPr>
                <w:rFonts w:ascii="Times New Roman" w:hAnsi="Times New Roman"/>
              </w:rPr>
              <w:lastRenderedPageBreak/>
              <w:t xml:space="preserve">Заместитель начальника отдела </w:t>
            </w:r>
            <w:r>
              <w:rPr>
                <w:rFonts w:ascii="Times New Roman" w:hAnsi="Times New Roman"/>
              </w:rPr>
              <w:t xml:space="preserve">в </w:t>
            </w:r>
            <w:r w:rsidRPr="00F10218">
              <w:rPr>
                <w:rFonts w:ascii="Times New Roman" w:hAnsi="Times New Roman"/>
              </w:rPr>
              <w:t>главном</w:t>
            </w:r>
            <w:r>
              <w:rPr>
                <w:rFonts w:ascii="Times New Roman" w:hAnsi="Times New Roman"/>
              </w:rPr>
              <w:t xml:space="preserve"> </w:t>
            </w:r>
            <w:r w:rsidRPr="00F10218">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F10218">
              <w:rPr>
                <w:rFonts w:ascii="Times New Roman" w:hAnsi="Times New Roman"/>
              </w:rPr>
              <w:t>06-3-2-013</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F10218">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F10218">
              <w:rPr>
                <w:rFonts w:ascii="Times New Roman" w:hAnsi="Times New Roman"/>
              </w:rPr>
              <w:t>06-3-2-014</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763531">
              <w:rPr>
                <w:rFonts w:ascii="Times New Roman" w:hAnsi="Times New Roman"/>
              </w:rPr>
              <w:t>Перечень</w:t>
            </w:r>
            <w:r>
              <w:rPr>
                <w:rFonts w:ascii="Times New Roman" w:hAnsi="Times New Roman"/>
              </w:rPr>
              <w:t xml:space="preserve"> </w:t>
            </w:r>
            <w:r w:rsidRPr="00763531">
              <w:rPr>
                <w:rFonts w:ascii="Times New Roman" w:hAnsi="Times New Roman"/>
              </w:rPr>
              <w:t>должностей в Главном управлении специальных</w:t>
            </w:r>
            <w:r>
              <w:rPr>
                <w:rFonts w:ascii="Times New Roman" w:hAnsi="Times New Roman"/>
              </w:rPr>
              <w:t xml:space="preserve"> </w:t>
            </w:r>
            <w:r w:rsidRPr="00763531">
              <w:rPr>
                <w:rFonts w:ascii="Times New Roman" w:hAnsi="Times New Roman"/>
              </w:rPr>
              <w:t>программ Президента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763531">
              <w:rPr>
                <w:rFonts w:ascii="Times New Roman" w:hAnsi="Times New Roman"/>
              </w:rPr>
              <w:t xml:space="preserve">Начальник отдела в </w:t>
            </w:r>
            <w:r>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763531">
              <w:rPr>
                <w:rFonts w:ascii="Times New Roman" w:hAnsi="Times New Roman"/>
              </w:rPr>
              <w:t>07-3-2-009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763531">
              <w:rPr>
                <w:rFonts w:ascii="Times New Roman" w:hAnsi="Times New Roman"/>
              </w:rPr>
              <w:t xml:space="preserve">Заместитель начальника отдела в управлении </w:t>
            </w:r>
          </w:p>
        </w:tc>
        <w:tc>
          <w:tcPr>
            <w:tcW w:w="5754" w:type="dxa"/>
          </w:tcPr>
          <w:p w:rsidR="003A0BC5" w:rsidRPr="007B4576" w:rsidRDefault="003A0BC5" w:rsidP="00DD5E3C">
            <w:pPr>
              <w:jc w:val="center"/>
              <w:rPr>
                <w:rFonts w:ascii="Times New Roman" w:hAnsi="Times New Roman"/>
              </w:rPr>
            </w:pPr>
            <w:r w:rsidRPr="00763531">
              <w:rPr>
                <w:rFonts w:ascii="Times New Roman" w:hAnsi="Times New Roman"/>
              </w:rPr>
              <w:t>07-3-2-010</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55655F">
              <w:rPr>
                <w:rFonts w:ascii="Times New Roman" w:hAnsi="Times New Roman"/>
              </w:rPr>
              <w:t>Перечень</w:t>
            </w:r>
            <w:r>
              <w:rPr>
                <w:rFonts w:ascii="Times New Roman" w:hAnsi="Times New Roman"/>
              </w:rPr>
              <w:t xml:space="preserve"> </w:t>
            </w:r>
            <w:r w:rsidRPr="0055655F">
              <w:rPr>
                <w:rFonts w:ascii="Times New Roman" w:hAnsi="Times New Roman"/>
              </w:rPr>
              <w:t>должностей в федеральных службах, руководство деятельностью</w:t>
            </w:r>
            <w:r>
              <w:rPr>
                <w:rFonts w:ascii="Times New Roman" w:hAnsi="Times New Roman"/>
              </w:rPr>
              <w:t xml:space="preserve"> которых </w:t>
            </w:r>
            <w:r w:rsidRPr="0055655F">
              <w:rPr>
                <w:rFonts w:ascii="Times New Roman" w:hAnsi="Times New Roman"/>
              </w:rPr>
              <w:t>осуществляет Президент Российской Федерации,</w:t>
            </w:r>
            <w:r>
              <w:rPr>
                <w:rFonts w:ascii="Times New Roman" w:hAnsi="Times New Roman"/>
              </w:rPr>
              <w:t xml:space="preserve"> в государственных комитетах, </w:t>
            </w:r>
            <w:r w:rsidRPr="0055655F">
              <w:rPr>
                <w:rFonts w:ascii="Times New Roman" w:hAnsi="Times New Roman"/>
              </w:rPr>
              <w:t>федеральных службах</w:t>
            </w:r>
            <w:r>
              <w:rPr>
                <w:rFonts w:ascii="Times New Roman" w:hAnsi="Times New Roman"/>
              </w:rPr>
              <w:t xml:space="preserve"> </w:t>
            </w:r>
            <w:r w:rsidRPr="0055655F">
              <w:rPr>
                <w:rFonts w:ascii="Times New Roman" w:hAnsi="Times New Roman"/>
              </w:rPr>
              <w:t>и федеральных агентствах, руководство деятельностью</w:t>
            </w:r>
            <w:r>
              <w:rPr>
                <w:rFonts w:ascii="Times New Roman" w:hAnsi="Times New Roman"/>
              </w:rPr>
              <w:t xml:space="preserve"> </w:t>
            </w:r>
            <w:r w:rsidRPr="0055655F">
              <w:rPr>
                <w:rFonts w:ascii="Times New Roman" w:hAnsi="Times New Roman"/>
              </w:rPr>
              <w:t>которых осуществляет Правительство</w:t>
            </w:r>
            <w:r>
              <w:rPr>
                <w:rFonts w:ascii="Times New Roman" w:hAnsi="Times New Roman"/>
              </w:rPr>
              <w:t xml:space="preserve"> </w:t>
            </w:r>
            <w:r w:rsidRPr="0055655F">
              <w:rPr>
                <w:rFonts w:ascii="Times New Roman" w:hAnsi="Times New Roman"/>
              </w:rPr>
              <w:t>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Ведущая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Начальник </w:t>
            </w:r>
            <w:r w:rsidRPr="003717F3">
              <w:rPr>
                <w:rFonts w:ascii="Times New Roman" w:hAnsi="Times New Roman"/>
              </w:rPr>
              <w:t>отдела в службе</w:t>
            </w:r>
            <w:r>
              <w:rPr>
                <w:rFonts w:ascii="Times New Roman" w:hAnsi="Times New Roman"/>
              </w:rPr>
              <w:t xml:space="preserve"> </w:t>
            </w:r>
            <w:r w:rsidRPr="003717F3">
              <w:rPr>
                <w:rFonts w:ascii="Times New Roman" w:hAnsi="Times New Roman"/>
              </w:rPr>
              <w:t>федерально</w:t>
            </w:r>
            <w:r>
              <w:rPr>
                <w:rFonts w:ascii="Times New Roman" w:hAnsi="Times New Roman"/>
              </w:rPr>
              <w:t xml:space="preserve">й </w:t>
            </w:r>
            <w:r w:rsidRPr="003717F3">
              <w:rPr>
                <w:rFonts w:ascii="Times New Roman" w:hAnsi="Times New Roman"/>
              </w:rPr>
              <w:t>службы</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08-3-3-034</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3717F3">
              <w:rPr>
                <w:rFonts w:ascii="Times New Roman" w:hAnsi="Times New Roman"/>
              </w:rPr>
              <w:t xml:space="preserve">Начальник отдела в </w:t>
            </w:r>
            <w:r>
              <w:rPr>
                <w:rFonts w:ascii="Times New Roman" w:hAnsi="Times New Roman"/>
              </w:rPr>
              <w:t xml:space="preserve">департаменте </w:t>
            </w:r>
            <w:r w:rsidRPr="003717F3">
              <w:rPr>
                <w:rFonts w:ascii="Times New Roman" w:hAnsi="Times New Roman"/>
              </w:rPr>
              <w:t>федеральной служб</w:t>
            </w:r>
            <w:r>
              <w:rPr>
                <w:rFonts w:ascii="Times New Roman" w:hAnsi="Times New Roman"/>
              </w:rPr>
              <w:t>е</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08-3-3-035</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Начальник отдела в главном управлении </w:t>
            </w:r>
            <w:r w:rsidRPr="003717F3">
              <w:rPr>
                <w:rFonts w:ascii="Times New Roman" w:hAnsi="Times New Roman"/>
              </w:rPr>
              <w:t>федеральной служб</w:t>
            </w:r>
            <w:r>
              <w:rPr>
                <w:rFonts w:ascii="Times New Roman" w:hAnsi="Times New Roman"/>
              </w:rPr>
              <w:t>ы</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08-3-3-036</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3717F3">
              <w:rPr>
                <w:rFonts w:ascii="Times New Roman" w:hAnsi="Times New Roman"/>
              </w:rPr>
              <w:t xml:space="preserve">Начальник отдела </w:t>
            </w:r>
            <w:r>
              <w:rPr>
                <w:rFonts w:ascii="Times New Roman" w:hAnsi="Times New Roman"/>
              </w:rPr>
              <w:t xml:space="preserve">в управлении государственного </w:t>
            </w:r>
            <w:r w:rsidRPr="003717F3">
              <w:rPr>
                <w:rFonts w:ascii="Times New Roman" w:hAnsi="Times New Roman"/>
              </w:rPr>
              <w:t>комитета</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08-3-3-037</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Начальник отдела в управлении   федеральной </w:t>
            </w:r>
            <w:r w:rsidRPr="008218FF">
              <w:rPr>
                <w:rFonts w:ascii="Times New Roman" w:hAnsi="Times New Roman"/>
              </w:rPr>
              <w:t>службы</w:t>
            </w:r>
          </w:p>
        </w:tc>
        <w:tc>
          <w:tcPr>
            <w:tcW w:w="5754" w:type="dxa"/>
          </w:tcPr>
          <w:p w:rsidR="003A0BC5" w:rsidRPr="007B4576" w:rsidRDefault="003A0BC5" w:rsidP="00DD5E3C">
            <w:pPr>
              <w:jc w:val="center"/>
              <w:rPr>
                <w:rFonts w:ascii="Times New Roman" w:hAnsi="Times New Roman"/>
              </w:rPr>
            </w:pPr>
            <w:r w:rsidRPr="008218FF">
              <w:rPr>
                <w:rFonts w:ascii="Times New Roman" w:hAnsi="Times New Roman"/>
              </w:rPr>
              <w:t>08-3-3-038</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Начальник </w:t>
            </w:r>
            <w:r w:rsidRPr="003717F3">
              <w:rPr>
                <w:rFonts w:ascii="Times New Roman" w:hAnsi="Times New Roman"/>
              </w:rPr>
              <w:t xml:space="preserve">отдела в </w:t>
            </w:r>
            <w:r>
              <w:rPr>
                <w:rFonts w:ascii="Times New Roman" w:hAnsi="Times New Roman"/>
              </w:rPr>
              <w:t xml:space="preserve">управлении </w:t>
            </w:r>
            <w:r w:rsidRPr="003717F3">
              <w:rPr>
                <w:rFonts w:ascii="Times New Roman" w:hAnsi="Times New Roman"/>
              </w:rPr>
              <w:t>федерального агентства</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08-3-3-039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3717F3">
              <w:rPr>
                <w:rFonts w:ascii="Times New Roman" w:hAnsi="Times New Roman"/>
              </w:rPr>
              <w:t>Начальник отдела в управлении службы федеральной службы</w:t>
            </w:r>
          </w:p>
        </w:tc>
        <w:tc>
          <w:tcPr>
            <w:tcW w:w="5754" w:type="dxa"/>
          </w:tcPr>
          <w:p w:rsidR="003A0BC5" w:rsidRPr="003717F3" w:rsidRDefault="003A0BC5" w:rsidP="00DD5E3C">
            <w:pPr>
              <w:jc w:val="center"/>
              <w:rPr>
                <w:rFonts w:ascii="Times New Roman" w:hAnsi="Times New Roman"/>
              </w:rPr>
            </w:pPr>
            <w:r w:rsidRPr="003717F3">
              <w:rPr>
                <w:rFonts w:ascii="Times New Roman" w:hAnsi="Times New Roman"/>
              </w:rPr>
              <w:t>08-3-3-040</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3717F3">
              <w:rPr>
                <w:rFonts w:ascii="Times New Roman" w:hAnsi="Times New Roman"/>
              </w:rPr>
              <w:t>Заместитель начальника отдела</w:t>
            </w:r>
            <w:r>
              <w:rPr>
                <w:rFonts w:ascii="Times New Roman" w:hAnsi="Times New Roman"/>
              </w:rPr>
              <w:t xml:space="preserve"> </w:t>
            </w:r>
            <w:r w:rsidRPr="003717F3">
              <w:rPr>
                <w:rFonts w:ascii="Times New Roman" w:hAnsi="Times New Roman"/>
              </w:rPr>
              <w:t>в службе федеральной службы</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08-3-3-041</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w:t>
            </w:r>
            <w:r w:rsidRPr="003717F3">
              <w:rPr>
                <w:rFonts w:ascii="Times New Roman" w:hAnsi="Times New Roman"/>
              </w:rPr>
              <w:t>нача</w:t>
            </w:r>
            <w:r>
              <w:rPr>
                <w:rFonts w:ascii="Times New Roman" w:hAnsi="Times New Roman"/>
              </w:rPr>
              <w:t xml:space="preserve">льника отдела в департаменте </w:t>
            </w:r>
            <w:r w:rsidRPr="003717F3">
              <w:rPr>
                <w:rFonts w:ascii="Times New Roman" w:hAnsi="Times New Roman"/>
              </w:rPr>
              <w:t>федеральной службы</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08-3-3-042</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Заместитель начальника отдела</w:t>
            </w:r>
            <w:r w:rsidRPr="003717F3">
              <w:rPr>
                <w:rFonts w:ascii="Times New Roman" w:hAnsi="Times New Roman"/>
              </w:rPr>
              <w:t xml:space="preserve"> в</w:t>
            </w:r>
            <w:r>
              <w:rPr>
                <w:rFonts w:ascii="Times New Roman" w:hAnsi="Times New Roman"/>
              </w:rPr>
              <w:t xml:space="preserve"> главном </w:t>
            </w:r>
            <w:r w:rsidRPr="003717F3">
              <w:rPr>
                <w:rFonts w:ascii="Times New Roman" w:hAnsi="Times New Roman"/>
              </w:rPr>
              <w:t>управлении федеральной службы</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08-3-3-043</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w:t>
            </w:r>
            <w:r w:rsidRPr="003717F3">
              <w:rPr>
                <w:rFonts w:ascii="Times New Roman" w:hAnsi="Times New Roman"/>
              </w:rPr>
              <w:t>начальника</w:t>
            </w:r>
            <w:r>
              <w:rPr>
                <w:rFonts w:ascii="Times New Roman" w:hAnsi="Times New Roman"/>
              </w:rPr>
              <w:t xml:space="preserve"> отдела в управлении </w:t>
            </w:r>
            <w:r w:rsidRPr="003717F3">
              <w:rPr>
                <w:rFonts w:ascii="Times New Roman" w:hAnsi="Times New Roman"/>
              </w:rPr>
              <w:t>государственного комитета</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08-3-3-044</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управлении </w:t>
            </w:r>
            <w:r w:rsidRPr="003717F3">
              <w:rPr>
                <w:rFonts w:ascii="Times New Roman" w:hAnsi="Times New Roman"/>
              </w:rPr>
              <w:t>федеральной службы</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08-3-3-045</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управлении </w:t>
            </w:r>
            <w:r w:rsidRPr="003717F3">
              <w:rPr>
                <w:rFonts w:ascii="Times New Roman" w:hAnsi="Times New Roman"/>
              </w:rPr>
              <w:t>федерального агентства</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08-3-3-046</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Заместитель</w:t>
            </w:r>
            <w:r w:rsidRPr="003717F3">
              <w:rPr>
                <w:rFonts w:ascii="Times New Roman" w:hAnsi="Times New Roman"/>
              </w:rPr>
              <w:t xml:space="preserve"> началь</w:t>
            </w:r>
            <w:r>
              <w:rPr>
                <w:rFonts w:ascii="Times New Roman" w:hAnsi="Times New Roman"/>
              </w:rPr>
              <w:t xml:space="preserve">ника отдела в   управлении </w:t>
            </w:r>
            <w:r w:rsidRPr="003717F3">
              <w:rPr>
                <w:rFonts w:ascii="Times New Roman" w:hAnsi="Times New Roman"/>
              </w:rPr>
              <w:t>службы федеральной службы</w:t>
            </w:r>
          </w:p>
        </w:tc>
        <w:tc>
          <w:tcPr>
            <w:tcW w:w="5754" w:type="dxa"/>
          </w:tcPr>
          <w:p w:rsidR="003A0BC5" w:rsidRPr="007B4576" w:rsidRDefault="003A0BC5" w:rsidP="00DD5E3C">
            <w:pPr>
              <w:jc w:val="center"/>
              <w:rPr>
                <w:rFonts w:ascii="Times New Roman" w:hAnsi="Times New Roman"/>
              </w:rPr>
            </w:pPr>
            <w:r w:rsidRPr="003717F3">
              <w:rPr>
                <w:rFonts w:ascii="Times New Roman" w:hAnsi="Times New Roman"/>
              </w:rPr>
              <w:t>08-3-3-047</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18550D">
              <w:rPr>
                <w:rFonts w:ascii="Times New Roman" w:hAnsi="Times New Roman"/>
              </w:rPr>
              <w:t>Отдельные должности</w:t>
            </w:r>
            <w:r>
              <w:rPr>
                <w:rFonts w:ascii="Times New Roman" w:hAnsi="Times New Roman"/>
              </w:rPr>
              <w:t xml:space="preserve"> </w:t>
            </w:r>
            <w:r w:rsidRPr="0018550D">
              <w:rPr>
                <w:rFonts w:ascii="Times New Roman" w:hAnsi="Times New Roman"/>
              </w:rPr>
              <w:t>в Федеральной службе Российской Федерации</w:t>
            </w:r>
            <w:r>
              <w:rPr>
                <w:rFonts w:ascii="Times New Roman" w:hAnsi="Times New Roman"/>
              </w:rPr>
              <w:t xml:space="preserve"> </w:t>
            </w:r>
            <w:r w:rsidRPr="0018550D">
              <w:rPr>
                <w:rFonts w:ascii="Times New Roman" w:hAnsi="Times New Roman"/>
              </w:rPr>
              <w:t xml:space="preserve">по </w:t>
            </w:r>
            <w:proofErr w:type="gramStart"/>
            <w:r w:rsidRPr="0018550D">
              <w:rPr>
                <w:rFonts w:ascii="Times New Roman" w:hAnsi="Times New Roman"/>
              </w:rPr>
              <w:t>контролю за</w:t>
            </w:r>
            <w:proofErr w:type="gramEnd"/>
            <w:r w:rsidRPr="0018550D">
              <w:rPr>
                <w:rFonts w:ascii="Times New Roman" w:hAnsi="Times New Roman"/>
              </w:rPr>
              <w:t xml:space="preserve"> оборотом наркотиков</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Начальник управления департамента </w:t>
            </w:r>
            <w:r w:rsidRPr="00C82A5C">
              <w:rPr>
                <w:rFonts w:ascii="Times New Roman" w:hAnsi="Times New Roman"/>
              </w:rPr>
              <w:t>Федеральной</w:t>
            </w:r>
            <w:r>
              <w:rPr>
                <w:rFonts w:ascii="Times New Roman" w:hAnsi="Times New Roman"/>
              </w:rPr>
              <w:t xml:space="preserve"> с</w:t>
            </w:r>
            <w:r w:rsidRPr="00C82A5C">
              <w:rPr>
                <w:rFonts w:ascii="Times New Roman" w:hAnsi="Times New Roman"/>
              </w:rPr>
              <w:t>лужбы</w:t>
            </w:r>
          </w:p>
        </w:tc>
        <w:tc>
          <w:tcPr>
            <w:tcW w:w="5754" w:type="dxa"/>
          </w:tcPr>
          <w:p w:rsidR="003A0BC5" w:rsidRPr="007B4576" w:rsidRDefault="003A0BC5" w:rsidP="00DD5E3C">
            <w:pPr>
              <w:jc w:val="center"/>
              <w:rPr>
                <w:rFonts w:ascii="Times New Roman" w:hAnsi="Times New Roman"/>
              </w:rPr>
            </w:pPr>
            <w:r w:rsidRPr="00C82A5C">
              <w:rPr>
                <w:rFonts w:ascii="Times New Roman" w:hAnsi="Times New Roman"/>
              </w:rPr>
              <w:t>08-3-2-069</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управления </w:t>
            </w:r>
            <w:r w:rsidRPr="00C82A5C">
              <w:rPr>
                <w:rFonts w:ascii="Times New Roman" w:hAnsi="Times New Roman"/>
              </w:rPr>
              <w:t>аппарата</w:t>
            </w:r>
            <w:r>
              <w:rPr>
                <w:rFonts w:ascii="Times New Roman" w:hAnsi="Times New Roman"/>
              </w:rPr>
              <w:t xml:space="preserve"> Государственного </w:t>
            </w:r>
            <w:proofErr w:type="spellStart"/>
            <w:r>
              <w:rPr>
                <w:rFonts w:ascii="Times New Roman" w:hAnsi="Times New Roman"/>
              </w:rPr>
              <w:t>антинаркотического</w:t>
            </w:r>
            <w:proofErr w:type="spellEnd"/>
            <w:r w:rsidRPr="00C82A5C">
              <w:rPr>
                <w:rFonts w:ascii="Times New Roman" w:hAnsi="Times New Roman"/>
              </w:rPr>
              <w:t xml:space="preserve"> комитета</w:t>
            </w:r>
          </w:p>
        </w:tc>
        <w:tc>
          <w:tcPr>
            <w:tcW w:w="5754" w:type="dxa"/>
          </w:tcPr>
          <w:p w:rsidR="003A0BC5" w:rsidRPr="007B4576" w:rsidRDefault="003A0BC5" w:rsidP="00DD5E3C">
            <w:pPr>
              <w:jc w:val="center"/>
              <w:rPr>
                <w:rFonts w:ascii="Times New Roman" w:hAnsi="Times New Roman"/>
              </w:rPr>
            </w:pPr>
            <w:r w:rsidRPr="00C82A5C">
              <w:rPr>
                <w:rFonts w:ascii="Times New Roman" w:hAnsi="Times New Roman"/>
              </w:rPr>
              <w:t>08-3-2-070</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lastRenderedPageBreak/>
              <w:t xml:space="preserve">Заместитель начальника управления </w:t>
            </w:r>
            <w:r w:rsidRPr="00C82A5C">
              <w:rPr>
                <w:rFonts w:ascii="Times New Roman" w:hAnsi="Times New Roman"/>
              </w:rPr>
              <w:t>департамента</w:t>
            </w:r>
            <w:r>
              <w:rPr>
                <w:rFonts w:ascii="Times New Roman" w:hAnsi="Times New Roman"/>
              </w:rPr>
              <w:t xml:space="preserve"> </w:t>
            </w:r>
            <w:r w:rsidRPr="00C82A5C">
              <w:rPr>
                <w:rFonts w:ascii="Times New Roman" w:hAnsi="Times New Roman"/>
              </w:rPr>
              <w:t>Федеральной службы</w:t>
            </w:r>
          </w:p>
        </w:tc>
        <w:tc>
          <w:tcPr>
            <w:tcW w:w="5754" w:type="dxa"/>
          </w:tcPr>
          <w:p w:rsidR="003A0BC5" w:rsidRPr="007B4576" w:rsidRDefault="003A0BC5" w:rsidP="00DD5E3C">
            <w:pPr>
              <w:jc w:val="center"/>
              <w:rPr>
                <w:rFonts w:ascii="Times New Roman" w:hAnsi="Times New Roman"/>
              </w:rPr>
            </w:pPr>
            <w:r w:rsidRPr="00C82A5C">
              <w:rPr>
                <w:rFonts w:ascii="Times New Roman" w:hAnsi="Times New Roman"/>
              </w:rPr>
              <w:t>08-3-2-071</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Ведущая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Начальник отдела в управлении аппарата Государственного </w:t>
            </w:r>
            <w:proofErr w:type="spellStart"/>
            <w:r>
              <w:rPr>
                <w:rFonts w:ascii="Times New Roman" w:hAnsi="Times New Roman"/>
              </w:rPr>
              <w:t>антинаркотического</w:t>
            </w:r>
            <w:proofErr w:type="spellEnd"/>
            <w:r>
              <w:rPr>
                <w:rFonts w:ascii="Times New Roman" w:hAnsi="Times New Roman"/>
              </w:rPr>
              <w:t xml:space="preserve"> </w:t>
            </w:r>
            <w:r w:rsidRPr="00FA6F3C">
              <w:rPr>
                <w:rFonts w:ascii="Times New Roman" w:hAnsi="Times New Roman"/>
              </w:rPr>
              <w:t>комитета</w:t>
            </w:r>
          </w:p>
        </w:tc>
        <w:tc>
          <w:tcPr>
            <w:tcW w:w="5754" w:type="dxa"/>
          </w:tcPr>
          <w:p w:rsidR="003A0BC5" w:rsidRPr="007B4576" w:rsidRDefault="003A0BC5" w:rsidP="00DD5E3C">
            <w:pPr>
              <w:jc w:val="center"/>
              <w:rPr>
                <w:rFonts w:ascii="Times New Roman" w:hAnsi="Times New Roman"/>
              </w:rPr>
            </w:pPr>
            <w:r w:rsidRPr="00FA6F3C">
              <w:rPr>
                <w:rFonts w:ascii="Times New Roman" w:hAnsi="Times New Roman"/>
              </w:rPr>
              <w:t>08-3-3-072</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Начальник отдела в управлении</w:t>
            </w:r>
            <w:r w:rsidRPr="00FA6F3C">
              <w:rPr>
                <w:rFonts w:ascii="Times New Roman" w:hAnsi="Times New Roman"/>
              </w:rPr>
              <w:t xml:space="preserve"> департамента Федеральной службы</w:t>
            </w:r>
          </w:p>
        </w:tc>
        <w:tc>
          <w:tcPr>
            <w:tcW w:w="5754" w:type="dxa"/>
          </w:tcPr>
          <w:p w:rsidR="003A0BC5" w:rsidRPr="007B4576" w:rsidRDefault="003A0BC5" w:rsidP="00DD5E3C">
            <w:pPr>
              <w:jc w:val="center"/>
              <w:rPr>
                <w:rFonts w:ascii="Times New Roman" w:hAnsi="Times New Roman"/>
              </w:rPr>
            </w:pPr>
            <w:r w:rsidRPr="00FA6F3C">
              <w:rPr>
                <w:rFonts w:ascii="Times New Roman" w:hAnsi="Times New Roman"/>
              </w:rPr>
              <w:t>08-3-3-073</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w:t>
            </w:r>
            <w:r w:rsidRPr="00FA6F3C">
              <w:rPr>
                <w:rFonts w:ascii="Times New Roman" w:hAnsi="Times New Roman"/>
              </w:rPr>
              <w:t>началь</w:t>
            </w:r>
            <w:r>
              <w:rPr>
                <w:rFonts w:ascii="Times New Roman" w:hAnsi="Times New Roman"/>
              </w:rPr>
              <w:t>ника отдела в управлении аппарата</w:t>
            </w:r>
            <w:r w:rsidRPr="00FA6F3C">
              <w:rPr>
                <w:rFonts w:ascii="Times New Roman" w:hAnsi="Times New Roman"/>
              </w:rPr>
              <w:t xml:space="preserve"> Государственного   </w:t>
            </w:r>
            <w:proofErr w:type="spellStart"/>
            <w:r w:rsidRPr="00FA6F3C">
              <w:rPr>
                <w:rFonts w:ascii="Times New Roman" w:hAnsi="Times New Roman"/>
              </w:rPr>
              <w:t>антинаркотического</w:t>
            </w:r>
            <w:proofErr w:type="spellEnd"/>
            <w:r w:rsidRPr="00FA6F3C">
              <w:rPr>
                <w:rFonts w:ascii="Times New Roman" w:hAnsi="Times New Roman"/>
              </w:rPr>
              <w:t xml:space="preserve"> комитета</w:t>
            </w:r>
          </w:p>
        </w:tc>
        <w:tc>
          <w:tcPr>
            <w:tcW w:w="5754" w:type="dxa"/>
          </w:tcPr>
          <w:p w:rsidR="003A0BC5" w:rsidRPr="007B4576" w:rsidRDefault="003A0BC5" w:rsidP="00DD5E3C">
            <w:pPr>
              <w:jc w:val="center"/>
              <w:rPr>
                <w:rFonts w:ascii="Times New Roman" w:hAnsi="Times New Roman"/>
              </w:rPr>
            </w:pPr>
            <w:r w:rsidRPr="00FA6F3C">
              <w:rPr>
                <w:rFonts w:ascii="Times New Roman" w:hAnsi="Times New Roman"/>
              </w:rPr>
              <w:t>08-3-3-074</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w:t>
            </w:r>
            <w:r w:rsidRPr="00FA6F3C">
              <w:rPr>
                <w:rFonts w:ascii="Times New Roman" w:hAnsi="Times New Roman"/>
              </w:rPr>
              <w:t>управлении</w:t>
            </w:r>
            <w:r>
              <w:rPr>
                <w:rFonts w:ascii="Times New Roman" w:hAnsi="Times New Roman"/>
              </w:rPr>
              <w:t xml:space="preserve"> </w:t>
            </w:r>
            <w:r w:rsidRPr="00FA6F3C">
              <w:rPr>
                <w:rFonts w:ascii="Times New Roman" w:hAnsi="Times New Roman"/>
              </w:rPr>
              <w:t>департамента Федеральной службы</w:t>
            </w:r>
          </w:p>
        </w:tc>
        <w:tc>
          <w:tcPr>
            <w:tcW w:w="5754" w:type="dxa"/>
          </w:tcPr>
          <w:p w:rsidR="003A0BC5" w:rsidRPr="007B4576" w:rsidRDefault="003A0BC5" w:rsidP="00DD5E3C">
            <w:pPr>
              <w:jc w:val="center"/>
              <w:rPr>
                <w:rFonts w:ascii="Times New Roman" w:hAnsi="Times New Roman"/>
              </w:rPr>
            </w:pPr>
            <w:r w:rsidRPr="00FA6F3C">
              <w:rPr>
                <w:rFonts w:ascii="Times New Roman" w:hAnsi="Times New Roman"/>
              </w:rPr>
              <w:t>08-3-3-075</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EC6730">
              <w:rPr>
                <w:rFonts w:ascii="Times New Roman" w:hAnsi="Times New Roman"/>
              </w:rPr>
              <w:t>Перечень</w:t>
            </w:r>
            <w:r>
              <w:rPr>
                <w:rFonts w:ascii="Times New Roman" w:hAnsi="Times New Roman"/>
              </w:rPr>
              <w:t xml:space="preserve"> </w:t>
            </w:r>
            <w:r w:rsidRPr="00EC6730">
              <w:rPr>
                <w:rFonts w:ascii="Times New Roman" w:hAnsi="Times New Roman"/>
              </w:rPr>
              <w:t>должностей в федеральных службах и федеральных</w:t>
            </w:r>
            <w:r>
              <w:rPr>
                <w:rFonts w:ascii="Times New Roman" w:hAnsi="Times New Roman"/>
              </w:rPr>
              <w:t xml:space="preserve"> </w:t>
            </w:r>
            <w:r w:rsidRPr="00EC6730">
              <w:rPr>
                <w:rFonts w:ascii="Times New Roman" w:hAnsi="Times New Roman"/>
              </w:rPr>
              <w:t>агентствах, подведомственных федеральным министерствам</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Ведущая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D1A17">
              <w:rPr>
                <w:rFonts w:ascii="Times New Roman" w:hAnsi="Times New Roman"/>
              </w:rPr>
              <w:t>Начальник отдела в службе федеральной службы</w:t>
            </w:r>
          </w:p>
        </w:tc>
        <w:tc>
          <w:tcPr>
            <w:tcW w:w="5754" w:type="dxa"/>
          </w:tcPr>
          <w:p w:rsidR="003A0BC5" w:rsidRPr="007B4576" w:rsidRDefault="003A0BC5" w:rsidP="00DD5E3C">
            <w:pPr>
              <w:jc w:val="center"/>
              <w:rPr>
                <w:rFonts w:ascii="Times New Roman" w:hAnsi="Times New Roman"/>
              </w:rPr>
            </w:pPr>
            <w:r w:rsidRPr="005D1A17">
              <w:rPr>
                <w:rFonts w:ascii="Times New Roman" w:hAnsi="Times New Roman"/>
              </w:rPr>
              <w:t>09-3-3-020</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D1A17">
              <w:rPr>
                <w:rFonts w:ascii="Times New Roman" w:hAnsi="Times New Roman"/>
              </w:rPr>
              <w:t>Начальник отдела в главном управлении федеральной службы</w:t>
            </w:r>
          </w:p>
        </w:tc>
        <w:tc>
          <w:tcPr>
            <w:tcW w:w="5754" w:type="dxa"/>
          </w:tcPr>
          <w:p w:rsidR="003A0BC5" w:rsidRPr="007B4576" w:rsidRDefault="003A0BC5" w:rsidP="00DD5E3C">
            <w:pPr>
              <w:jc w:val="center"/>
              <w:rPr>
                <w:rFonts w:ascii="Times New Roman" w:hAnsi="Times New Roman"/>
              </w:rPr>
            </w:pPr>
            <w:r w:rsidRPr="005D1A17">
              <w:rPr>
                <w:rFonts w:ascii="Times New Roman" w:hAnsi="Times New Roman"/>
              </w:rPr>
              <w:t>09-3-3-021</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D1A17">
              <w:rPr>
                <w:rFonts w:ascii="Times New Roman" w:hAnsi="Times New Roman"/>
              </w:rPr>
              <w:t xml:space="preserve">Начальник отдела в управлении федеральной службы </w:t>
            </w:r>
          </w:p>
        </w:tc>
        <w:tc>
          <w:tcPr>
            <w:tcW w:w="5754" w:type="dxa"/>
          </w:tcPr>
          <w:p w:rsidR="003A0BC5" w:rsidRPr="007B4576" w:rsidRDefault="003A0BC5" w:rsidP="00DD5E3C">
            <w:pPr>
              <w:jc w:val="center"/>
              <w:rPr>
                <w:rFonts w:ascii="Times New Roman" w:hAnsi="Times New Roman"/>
              </w:rPr>
            </w:pPr>
            <w:r w:rsidRPr="005D1A17">
              <w:rPr>
                <w:rFonts w:ascii="Times New Roman" w:hAnsi="Times New Roman"/>
              </w:rPr>
              <w:t>09-3-3-022</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Начальник отдела в управлении </w:t>
            </w:r>
            <w:r w:rsidRPr="005D1A17">
              <w:rPr>
                <w:rFonts w:ascii="Times New Roman" w:hAnsi="Times New Roman"/>
              </w:rPr>
              <w:t>федерального агентств</w:t>
            </w:r>
            <w:r>
              <w:rPr>
                <w:rFonts w:ascii="Times New Roman" w:hAnsi="Times New Roman"/>
              </w:rPr>
              <w:t>а</w:t>
            </w:r>
          </w:p>
        </w:tc>
        <w:tc>
          <w:tcPr>
            <w:tcW w:w="5754" w:type="dxa"/>
          </w:tcPr>
          <w:p w:rsidR="003A0BC5" w:rsidRPr="007B4576" w:rsidRDefault="003A0BC5" w:rsidP="00DD5E3C">
            <w:pPr>
              <w:jc w:val="center"/>
              <w:rPr>
                <w:rFonts w:ascii="Times New Roman" w:hAnsi="Times New Roman"/>
              </w:rPr>
            </w:pPr>
            <w:r w:rsidRPr="005D1A17">
              <w:rPr>
                <w:rFonts w:ascii="Times New Roman" w:hAnsi="Times New Roman"/>
              </w:rPr>
              <w:t>09-3-3-023</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службе </w:t>
            </w:r>
            <w:r w:rsidRPr="005D1A17">
              <w:rPr>
                <w:rFonts w:ascii="Times New Roman" w:hAnsi="Times New Roman"/>
              </w:rPr>
              <w:t>федеральной службы</w:t>
            </w:r>
          </w:p>
        </w:tc>
        <w:tc>
          <w:tcPr>
            <w:tcW w:w="5754" w:type="dxa"/>
          </w:tcPr>
          <w:p w:rsidR="003A0BC5" w:rsidRPr="007B4576" w:rsidRDefault="003A0BC5" w:rsidP="00DD5E3C">
            <w:pPr>
              <w:jc w:val="center"/>
              <w:rPr>
                <w:rFonts w:ascii="Times New Roman" w:hAnsi="Times New Roman"/>
              </w:rPr>
            </w:pPr>
            <w:r w:rsidRPr="005D1A17">
              <w:rPr>
                <w:rFonts w:ascii="Times New Roman" w:hAnsi="Times New Roman"/>
              </w:rPr>
              <w:t>09-3-3-024</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w:t>
            </w:r>
            <w:r w:rsidRPr="005D1A17">
              <w:rPr>
                <w:rFonts w:ascii="Times New Roman" w:hAnsi="Times New Roman"/>
              </w:rPr>
              <w:t>главном управлении федеральной службы</w:t>
            </w:r>
          </w:p>
        </w:tc>
        <w:tc>
          <w:tcPr>
            <w:tcW w:w="5754" w:type="dxa"/>
          </w:tcPr>
          <w:p w:rsidR="003A0BC5" w:rsidRPr="007B4576" w:rsidRDefault="003A0BC5" w:rsidP="00DD5E3C">
            <w:pPr>
              <w:jc w:val="center"/>
              <w:rPr>
                <w:rFonts w:ascii="Times New Roman" w:hAnsi="Times New Roman"/>
              </w:rPr>
            </w:pPr>
            <w:r w:rsidRPr="005D1A17">
              <w:rPr>
                <w:rFonts w:ascii="Times New Roman" w:hAnsi="Times New Roman"/>
              </w:rPr>
              <w:t>09-3-3-025</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D1A17">
              <w:rPr>
                <w:rFonts w:ascii="Times New Roman" w:hAnsi="Times New Roman"/>
              </w:rPr>
              <w:t>З</w:t>
            </w:r>
            <w:r>
              <w:rPr>
                <w:rFonts w:ascii="Times New Roman" w:hAnsi="Times New Roman"/>
              </w:rPr>
              <w:t xml:space="preserve">аместитель начальника отдела в </w:t>
            </w:r>
            <w:r w:rsidRPr="005D1A17">
              <w:rPr>
                <w:rFonts w:ascii="Times New Roman" w:hAnsi="Times New Roman"/>
              </w:rPr>
              <w:t>управлении федеральной службы</w:t>
            </w:r>
          </w:p>
        </w:tc>
        <w:tc>
          <w:tcPr>
            <w:tcW w:w="5754" w:type="dxa"/>
          </w:tcPr>
          <w:p w:rsidR="003A0BC5" w:rsidRPr="007B4576" w:rsidRDefault="003A0BC5" w:rsidP="00DD5E3C">
            <w:pPr>
              <w:jc w:val="center"/>
              <w:rPr>
                <w:rFonts w:ascii="Times New Roman" w:hAnsi="Times New Roman"/>
              </w:rPr>
            </w:pPr>
            <w:r w:rsidRPr="005D1A17">
              <w:rPr>
                <w:rFonts w:ascii="Times New Roman" w:hAnsi="Times New Roman"/>
              </w:rPr>
              <w:t>09-3-3-026</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Заместитель начальника отдела в управлении</w:t>
            </w:r>
            <w:r w:rsidRPr="005D1A17">
              <w:rPr>
                <w:rFonts w:ascii="Times New Roman" w:hAnsi="Times New Roman"/>
              </w:rPr>
              <w:t xml:space="preserve"> федерального агентства</w:t>
            </w:r>
          </w:p>
        </w:tc>
        <w:tc>
          <w:tcPr>
            <w:tcW w:w="5754" w:type="dxa"/>
          </w:tcPr>
          <w:p w:rsidR="003A0BC5" w:rsidRPr="007B4576" w:rsidRDefault="003A0BC5" w:rsidP="00DD5E3C">
            <w:pPr>
              <w:jc w:val="center"/>
              <w:rPr>
                <w:rFonts w:ascii="Times New Roman" w:hAnsi="Times New Roman"/>
              </w:rPr>
            </w:pPr>
            <w:r w:rsidRPr="005D1A17">
              <w:rPr>
                <w:rFonts w:ascii="Times New Roman" w:hAnsi="Times New Roman"/>
              </w:rPr>
              <w:t>09-3-3-027</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B53CCF">
              <w:rPr>
                <w:rFonts w:ascii="Times New Roman" w:hAnsi="Times New Roman"/>
              </w:rPr>
              <w:t>Перечень</w:t>
            </w:r>
            <w:r>
              <w:rPr>
                <w:rFonts w:ascii="Times New Roman" w:hAnsi="Times New Roman"/>
              </w:rPr>
              <w:t xml:space="preserve"> </w:t>
            </w:r>
            <w:r w:rsidRPr="00B53CCF">
              <w:rPr>
                <w:rFonts w:ascii="Times New Roman" w:hAnsi="Times New Roman"/>
              </w:rPr>
              <w:t>должностей в центральном аппарате Министерства</w:t>
            </w:r>
            <w:r>
              <w:rPr>
                <w:rFonts w:ascii="Times New Roman" w:hAnsi="Times New Roman"/>
              </w:rPr>
              <w:t xml:space="preserve"> </w:t>
            </w:r>
            <w:r w:rsidRPr="00B53CCF">
              <w:rPr>
                <w:rFonts w:ascii="Times New Roman" w:hAnsi="Times New Roman"/>
              </w:rPr>
              <w:t>иностранных дел Российской Федерации, дипломатических</w:t>
            </w:r>
            <w:r>
              <w:rPr>
                <w:rFonts w:ascii="Times New Roman" w:hAnsi="Times New Roman"/>
              </w:rPr>
              <w:t xml:space="preserve"> </w:t>
            </w:r>
            <w:r w:rsidRPr="00B53CCF">
              <w:rPr>
                <w:rFonts w:ascii="Times New Roman" w:hAnsi="Times New Roman"/>
              </w:rPr>
              <w:t>представительствах и консульских учреждениях</w:t>
            </w:r>
            <w:r>
              <w:rPr>
                <w:rFonts w:ascii="Times New Roman" w:hAnsi="Times New Roman"/>
              </w:rPr>
              <w:t xml:space="preserve"> </w:t>
            </w:r>
            <w:r w:rsidRPr="00B53CCF">
              <w:rPr>
                <w:rFonts w:ascii="Times New Roman" w:hAnsi="Times New Roman"/>
              </w:rPr>
              <w:t>Российской Федерации, территориальных органах -</w:t>
            </w:r>
            <w:r>
              <w:rPr>
                <w:rFonts w:ascii="Times New Roman" w:hAnsi="Times New Roman"/>
              </w:rPr>
              <w:t xml:space="preserve"> </w:t>
            </w:r>
            <w:r w:rsidRPr="00B53CCF">
              <w:rPr>
                <w:rFonts w:ascii="Times New Roman" w:hAnsi="Times New Roman"/>
              </w:rPr>
              <w:t>представительствах Министерства иностранных дел</w:t>
            </w:r>
            <w:r>
              <w:rPr>
                <w:rFonts w:ascii="Times New Roman" w:hAnsi="Times New Roman"/>
              </w:rPr>
              <w:t xml:space="preserve"> </w:t>
            </w:r>
            <w:r w:rsidRPr="00B53CCF">
              <w:rPr>
                <w:rFonts w:ascii="Times New Roman" w:hAnsi="Times New Roman"/>
              </w:rPr>
              <w:t>Российской Федерации на территории Российской Федерации</w:t>
            </w:r>
          </w:p>
        </w:tc>
      </w:tr>
      <w:tr w:rsidR="003A0BC5" w:rsidTr="003A0BC5">
        <w:trPr>
          <w:jc w:val="center"/>
        </w:trPr>
        <w:tc>
          <w:tcPr>
            <w:tcW w:w="14378" w:type="dxa"/>
            <w:gridSpan w:val="2"/>
          </w:tcPr>
          <w:p w:rsidR="003A0BC5" w:rsidRPr="00B53CCF" w:rsidRDefault="003A0BC5" w:rsidP="00DD5E3C">
            <w:pPr>
              <w:jc w:val="center"/>
              <w:rPr>
                <w:rFonts w:ascii="Times New Roman" w:hAnsi="Times New Roman"/>
              </w:rPr>
            </w:pPr>
            <w:r w:rsidRPr="008B51CD">
              <w:rPr>
                <w:rFonts w:ascii="Times New Roman" w:hAnsi="Times New Roman"/>
              </w:rPr>
              <w:t>В центральном аппарате</w:t>
            </w:r>
            <w:r>
              <w:rPr>
                <w:rFonts w:ascii="Times New Roman" w:hAnsi="Times New Roman"/>
              </w:rPr>
              <w:t xml:space="preserve"> </w:t>
            </w:r>
            <w:r w:rsidRPr="008B51CD">
              <w:rPr>
                <w:rFonts w:ascii="Times New Roman" w:hAnsi="Times New Roman"/>
              </w:rPr>
              <w:t>Министерства иностранных дел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8650FD">
              <w:rPr>
                <w:rFonts w:ascii="Times New Roman" w:hAnsi="Times New Roman"/>
              </w:rPr>
              <w:t>Начальник отдела в департаменте</w:t>
            </w:r>
          </w:p>
        </w:tc>
        <w:tc>
          <w:tcPr>
            <w:tcW w:w="5754" w:type="dxa"/>
          </w:tcPr>
          <w:p w:rsidR="003A0BC5" w:rsidRPr="007B4576" w:rsidRDefault="003A0BC5" w:rsidP="00DD5E3C">
            <w:pPr>
              <w:jc w:val="center"/>
              <w:rPr>
                <w:rFonts w:ascii="Times New Roman" w:hAnsi="Times New Roman"/>
              </w:rPr>
            </w:pPr>
            <w:r w:rsidRPr="008650FD">
              <w:rPr>
                <w:rFonts w:ascii="Times New Roman" w:hAnsi="Times New Roman"/>
              </w:rPr>
              <w:t>12-3-2-009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8650FD">
              <w:rPr>
                <w:rFonts w:ascii="Times New Roman" w:hAnsi="Times New Roman"/>
              </w:rPr>
              <w:t>Помощник первого заместителя Мини</w:t>
            </w:r>
            <w:r>
              <w:rPr>
                <w:rFonts w:ascii="Times New Roman" w:hAnsi="Times New Roman"/>
              </w:rPr>
              <w:t>стра</w:t>
            </w:r>
          </w:p>
        </w:tc>
        <w:tc>
          <w:tcPr>
            <w:tcW w:w="5754" w:type="dxa"/>
          </w:tcPr>
          <w:p w:rsidR="003A0BC5" w:rsidRPr="007B4576" w:rsidRDefault="003A0BC5" w:rsidP="00DD5E3C">
            <w:pPr>
              <w:jc w:val="center"/>
              <w:rPr>
                <w:rFonts w:ascii="Times New Roman" w:hAnsi="Times New Roman"/>
              </w:rPr>
            </w:pPr>
            <w:r w:rsidRPr="008650FD">
              <w:rPr>
                <w:rFonts w:ascii="Times New Roman" w:hAnsi="Times New Roman"/>
              </w:rPr>
              <w:t>12-3-2-010</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8650FD">
              <w:rPr>
                <w:rFonts w:ascii="Times New Roman" w:hAnsi="Times New Roman"/>
              </w:rPr>
              <w:t>Советник первого заместителя Министра</w:t>
            </w:r>
          </w:p>
        </w:tc>
        <w:tc>
          <w:tcPr>
            <w:tcW w:w="5754" w:type="dxa"/>
          </w:tcPr>
          <w:p w:rsidR="003A0BC5" w:rsidRPr="007B4576" w:rsidRDefault="003A0BC5" w:rsidP="00DD5E3C">
            <w:pPr>
              <w:jc w:val="center"/>
              <w:rPr>
                <w:rFonts w:ascii="Times New Roman" w:hAnsi="Times New Roman"/>
              </w:rPr>
            </w:pPr>
            <w:r w:rsidRPr="008650FD">
              <w:rPr>
                <w:rFonts w:ascii="Times New Roman" w:hAnsi="Times New Roman"/>
              </w:rPr>
              <w:t>12-3-2-011</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8650FD">
              <w:rPr>
                <w:rFonts w:ascii="Times New Roman" w:hAnsi="Times New Roman"/>
              </w:rPr>
              <w:t>Главный советник де</w:t>
            </w:r>
            <w:r>
              <w:rPr>
                <w:rFonts w:ascii="Times New Roman" w:hAnsi="Times New Roman"/>
              </w:rPr>
              <w:t>партамента</w:t>
            </w:r>
          </w:p>
        </w:tc>
        <w:tc>
          <w:tcPr>
            <w:tcW w:w="5754" w:type="dxa"/>
          </w:tcPr>
          <w:p w:rsidR="003A0BC5" w:rsidRPr="007B4576" w:rsidRDefault="003A0BC5" w:rsidP="00DD5E3C">
            <w:pPr>
              <w:jc w:val="center"/>
              <w:rPr>
                <w:rFonts w:ascii="Times New Roman" w:hAnsi="Times New Roman"/>
              </w:rPr>
            </w:pPr>
            <w:r w:rsidRPr="008650FD">
              <w:rPr>
                <w:rFonts w:ascii="Times New Roman" w:hAnsi="Times New Roman"/>
              </w:rPr>
              <w:t>12-3-2-012</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Ведущая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DA2046">
              <w:rPr>
                <w:rFonts w:ascii="Times New Roman" w:hAnsi="Times New Roman"/>
              </w:rPr>
              <w:t>Помощник заместител</w:t>
            </w:r>
            <w:r>
              <w:rPr>
                <w:rFonts w:ascii="Times New Roman" w:hAnsi="Times New Roman"/>
              </w:rPr>
              <w:t>я Министра</w:t>
            </w:r>
          </w:p>
        </w:tc>
        <w:tc>
          <w:tcPr>
            <w:tcW w:w="5754" w:type="dxa"/>
          </w:tcPr>
          <w:p w:rsidR="003A0BC5" w:rsidRPr="007B4576" w:rsidRDefault="003A0BC5" w:rsidP="00DD5E3C">
            <w:pPr>
              <w:jc w:val="center"/>
              <w:rPr>
                <w:rFonts w:ascii="Times New Roman" w:hAnsi="Times New Roman"/>
              </w:rPr>
            </w:pPr>
            <w:r w:rsidRPr="00DA2046">
              <w:rPr>
                <w:rFonts w:ascii="Times New Roman" w:hAnsi="Times New Roman"/>
              </w:rPr>
              <w:t>12-3-3-013</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DA2046">
              <w:rPr>
                <w:rFonts w:ascii="Times New Roman" w:hAnsi="Times New Roman"/>
              </w:rPr>
              <w:t>Советник заместителя Министра</w:t>
            </w:r>
          </w:p>
        </w:tc>
        <w:tc>
          <w:tcPr>
            <w:tcW w:w="5754" w:type="dxa"/>
          </w:tcPr>
          <w:p w:rsidR="003A0BC5" w:rsidRPr="007B4576" w:rsidRDefault="003A0BC5" w:rsidP="00DD5E3C">
            <w:pPr>
              <w:jc w:val="center"/>
              <w:rPr>
                <w:rFonts w:ascii="Times New Roman" w:hAnsi="Times New Roman"/>
              </w:rPr>
            </w:pPr>
            <w:r w:rsidRPr="00DA2046">
              <w:rPr>
                <w:rFonts w:ascii="Times New Roman" w:hAnsi="Times New Roman"/>
              </w:rPr>
              <w:t>12-3-3-014</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DA2046">
              <w:rPr>
                <w:rFonts w:ascii="Times New Roman" w:hAnsi="Times New Roman"/>
              </w:rPr>
              <w:lastRenderedPageBreak/>
              <w:t>Помощник генерального директора</w:t>
            </w:r>
          </w:p>
        </w:tc>
        <w:tc>
          <w:tcPr>
            <w:tcW w:w="5754" w:type="dxa"/>
          </w:tcPr>
          <w:p w:rsidR="003A0BC5" w:rsidRPr="007B4576" w:rsidRDefault="003A0BC5" w:rsidP="00DD5E3C">
            <w:pPr>
              <w:jc w:val="center"/>
              <w:rPr>
                <w:rFonts w:ascii="Times New Roman" w:hAnsi="Times New Roman"/>
              </w:rPr>
            </w:pPr>
            <w:r w:rsidRPr="00DA2046">
              <w:rPr>
                <w:rFonts w:ascii="Times New Roman" w:hAnsi="Times New Roman"/>
              </w:rPr>
              <w:t>12-3-3-015</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DA2046">
              <w:rPr>
                <w:rFonts w:ascii="Times New Roman" w:hAnsi="Times New Roman"/>
              </w:rPr>
              <w:t>Заместитель начальника отдела в департаменте</w:t>
            </w:r>
          </w:p>
        </w:tc>
        <w:tc>
          <w:tcPr>
            <w:tcW w:w="5754" w:type="dxa"/>
          </w:tcPr>
          <w:p w:rsidR="003A0BC5" w:rsidRPr="007B4576" w:rsidRDefault="003A0BC5" w:rsidP="00DD5E3C">
            <w:pPr>
              <w:jc w:val="center"/>
              <w:rPr>
                <w:rFonts w:ascii="Times New Roman" w:hAnsi="Times New Roman"/>
              </w:rPr>
            </w:pPr>
            <w:r w:rsidRPr="00DA2046">
              <w:rPr>
                <w:rFonts w:ascii="Times New Roman" w:hAnsi="Times New Roman"/>
              </w:rPr>
              <w:t>12-3-3-017</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F72CD0">
              <w:rPr>
                <w:rFonts w:ascii="Times New Roman" w:hAnsi="Times New Roman"/>
              </w:rPr>
              <w:t>Перечень должностей в аппарате</w:t>
            </w:r>
            <w:r>
              <w:rPr>
                <w:rFonts w:ascii="Times New Roman" w:hAnsi="Times New Roman"/>
              </w:rPr>
              <w:t xml:space="preserve"> </w:t>
            </w:r>
            <w:r w:rsidRPr="00F72CD0">
              <w:rPr>
                <w:rFonts w:ascii="Times New Roman" w:hAnsi="Times New Roman"/>
              </w:rPr>
              <w:t>Конституционного Суда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F72CD0">
              <w:rPr>
                <w:rFonts w:ascii="Times New Roman" w:hAnsi="Times New Roman"/>
              </w:rPr>
              <w:t xml:space="preserve">Начальник отдела в </w:t>
            </w:r>
            <w:r>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F72CD0">
              <w:rPr>
                <w:rFonts w:ascii="Times New Roman" w:hAnsi="Times New Roman"/>
              </w:rPr>
              <w:t>13-3-2-023</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w:t>
            </w:r>
            <w:r w:rsidRPr="00F72CD0">
              <w:rPr>
                <w:rFonts w:ascii="Times New Roman" w:hAnsi="Times New Roman"/>
              </w:rPr>
              <w:t xml:space="preserve">управлении </w:t>
            </w:r>
          </w:p>
        </w:tc>
        <w:tc>
          <w:tcPr>
            <w:tcW w:w="5754" w:type="dxa"/>
          </w:tcPr>
          <w:p w:rsidR="003A0BC5" w:rsidRPr="007B4576" w:rsidRDefault="003A0BC5" w:rsidP="00DD5E3C">
            <w:pPr>
              <w:jc w:val="center"/>
              <w:rPr>
                <w:rFonts w:ascii="Times New Roman" w:hAnsi="Times New Roman"/>
              </w:rPr>
            </w:pPr>
            <w:r w:rsidRPr="00F72CD0">
              <w:rPr>
                <w:rFonts w:ascii="Times New Roman" w:hAnsi="Times New Roman"/>
              </w:rPr>
              <w:t>13-3-2-024</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F72CD0">
              <w:rPr>
                <w:rFonts w:ascii="Times New Roman" w:hAnsi="Times New Roman"/>
              </w:rPr>
              <w:t>Перечень</w:t>
            </w:r>
            <w:r>
              <w:rPr>
                <w:rFonts w:ascii="Times New Roman" w:hAnsi="Times New Roman"/>
              </w:rPr>
              <w:t xml:space="preserve"> </w:t>
            </w:r>
            <w:r w:rsidRPr="00F72CD0">
              <w:rPr>
                <w:rFonts w:ascii="Times New Roman" w:hAnsi="Times New Roman"/>
              </w:rPr>
              <w:t>должностей в аппаратах федеральных судов общей юрисдикции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E6267C">
              <w:rPr>
                <w:rFonts w:ascii="Times New Roman" w:hAnsi="Times New Roman"/>
              </w:rPr>
              <w:t>В аппарате Верховного Суда</w:t>
            </w:r>
            <w:r>
              <w:rPr>
                <w:rFonts w:ascii="Times New Roman" w:hAnsi="Times New Roman"/>
              </w:rPr>
              <w:t xml:space="preserve"> </w:t>
            </w:r>
            <w:r w:rsidRPr="00E6267C">
              <w:rPr>
                <w:rFonts w:ascii="Times New Roman" w:hAnsi="Times New Roman"/>
              </w:rPr>
              <w:t>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A32955">
              <w:rPr>
                <w:rFonts w:ascii="Times New Roman" w:hAnsi="Times New Roman"/>
              </w:rPr>
              <w:t xml:space="preserve">Начальник отдела в </w:t>
            </w:r>
            <w:r>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A32955">
              <w:rPr>
                <w:rFonts w:ascii="Times New Roman" w:hAnsi="Times New Roman"/>
              </w:rPr>
              <w:t>14-3-2-020</w:t>
            </w:r>
          </w:p>
        </w:tc>
      </w:tr>
      <w:tr w:rsidR="003A0BC5" w:rsidTr="003A0BC5">
        <w:trPr>
          <w:jc w:val="center"/>
        </w:trPr>
        <w:tc>
          <w:tcPr>
            <w:tcW w:w="8624" w:type="dxa"/>
          </w:tcPr>
          <w:p w:rsidR="003A0BC5" w:rsidRPr="007B4576" w:rsidRDefault="003A0BC5" w:rsidP="00DD5E3C">
            <w:pPr>
              <w:rPr>
                <w:rFonts w:ascii="Times New Roman" w:hAnsi="Times New Roman"/>
              </w:rPr>
            </w:pPr>
            <w:r w:rsidRPr="00A32955">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A32955">
              <w:rPr>
                <w:rFonts w:ascii="Times New Roman" w:hAnsi="Times New Roman"/>
              </w:rPr>
              <w:t>14-3-2-021</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BE5ACD">
              <w:rPr>
                <w:rFonts w:ascii="Times New Roman" w:hAnsi="Times New Roman"/>
              </w:rPr>
              <w:t>Перечень</w:t>
            </w:r>
            <w:r>
              <w:rPr>
                <w:rFonts w:ascii="Times New Roman" w:hAnsi="Times New Roman"/>
              </w:rPr>
              <w:t xml:space="preserve"> </w:t>
            </w:r>
            <w:r w:rsidRPr="00BE5ACD">
              <w:rPr>
                <w:rFonts w:ascii="Times New Roman" w:hAnsi="Times New Roman"/>
              </w:rPr>
              <w:t>должностей в Судебном департаменте при</w:t>
            </w:r>
            <w:r>
              <w:rPr>
                <w:rFonts w:ascii="Times New Roman" w:hAnsi="Times New Roman"/>
              </w:rPr>
              <w:t xml:space="preserve"> </w:t>
            </w:r>
            <w:r w:rsidRPr="00BE5ACD">
              <w:rPr>
                <w:rFonts w:ascii="Times New Roman" w:hAnsi="Times New Roman"/>
              </w:rPr>
              <w:t>Верховном Суде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rPr>
                <w:rFonts w:ascii="Times New Roman" w:hAnsi="Times New Roman"/>
              </w:rPr>
            </w:pPr>
            <w:r w:rsidRPr="00AB7581">
              <w:rPr>
                <w:rFonts w:ascii="Times New Roman" w:hAnsi="Times New Roman"/>
              </w:rPr>
              <w:t xml:space="preserve">Начальник отдела в </w:t>
            </w:r>
            <w:r>
              <w:rPr>
                <w:rFonts w:ascii="Times New Roman" w:hAnsi="Times New Roman"/>
              </w:rPr>
              <w:t>главном управлении</w:t>
            </w:r>
          </w:p>
        </w:tc>
        <w:tc>
          <w:tcPr>
            <w:tcW w:w="5754" w:type="dxa"/>
          </w:tcPr>
          <w:p w:rsidR="003A0BC5" w:rsidRPr="007B4576" w:rsidRDefault="003A0BC5" w:rsidP="00DD5E3C">
            <w:pPr>
              <w:jc w:val="center"/>
              <w:rPr>
                <w:rFonts w:ascii="Times New Roman" w:hAnsi="Times New Roman"/>
              </w:rPr>
            </w:pPr>
            <w:r w:rsidRPr="00AB7581">
              <w:rPr>
                <w:rFonts w:ascii="Times New Roman" w:hAnsi="Times New Roman"/>
              </w:rPr>
              <w:t>15-3-2-012</w:t>
            </w:r>
          </w:p>
        </w:tc>
      </w:tr>
      <w:tr w:rsidR="003A0BC5" w:rsidTr="003A0BC5">
        <w:trPr>
          <w:jc w:val="center"/>
        </w:trPr>
        <w:tc>
          <w:tcPr>
            <w:tcW w:w="8624" w:type="dxa"/>
          </w:tcPr>
          <w:p w:rsidR="003A0BC5" w:rsidRPr="007B4576" w:rsidRDefault="003A0BC5" w:rsidP="00DD5E3C">
            <w:pPr>
              <w:rPr>
                <w:rFonts w:ascii="Times New Roman" w:hAnsi="Times New Roman"/>
              </w:rPr>
            </w:pPr>
            <w:r w:rsidRPr="00AB7581">
              <w:rPr>
                <w:rFonts w:ascii="Times New Roman" w:hAnsi="Times New Roman"/>
              </w:rPr>
              <w:t>Начальник отдела в управлении</w:t>
            </w:r>
          </w:p>
        </w:tc>
        <w:tc>
          <w:tcPr>
            <w:tcW w:w="5754" w:type="dxa"/>
          </w:tcPr>
          <w:p w:rsidR="003A0BC5" w:rsidRPr="007B4576" w:rsidRDefault="003A0BC5" w:rsidP="00DD5E3C">
            <w:pPr>
              <w:jc w:val="center"/>
              <w:rPr>
                <w:rFonts w:ascii="Times New Roman" w:hAnsi="Times New Roman"/>
              </w:rPr>
            </w:pPr>
            <w:r w:rsidRPr="00AB7581">
              <w:rPr>
                <w:rFonts w:ascii="Times New Roman" w:hAnsi="Times New Roman"/>
              </w:rPr>
              <w:t>15-3-2-013</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AB7581">
              <w:rPr>
                <w:rFonts w:ascii="Times New Roman" w:hAnsi="Times New Roman"/>
              </w:rPr>
              <w:t>Заместитель начальника</w:t>
            </w:r>
            <w:r>
              <w:rPr>
                <w:rFonts w:ascii="Times New Roman" w:hAnsi="Times New Roman"/>
              </w:rPr>
              <w:t xml:space="preserve"> </w:t>
            </w:r>
            <w:r w:rsidRPr="00AB7581">
              <w:rPr>
                <w:rFonts w:ascii="Times New Roman" w:hAnsi="Times New Roman"/>
              </w:rPr>
              <w:t>отдела</w:t>
            </w:r>
            <w:r>
              <w:rPr>
                <w:rFonts w:ascii="Times New Roman" w:hAnsi="Times New Roman"/>
              </w:rPr>
              <w:t xml:space="preserve"> в главном </w:t>
            </w:r>
            <w:r w:rsidRPr="00AB7581">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AB7581">
              <w:rPr>
                <w:rFonts w:ascii="Times New Roman" w:hAnsi="Times New Roman"/>
              </w:rPr>
              <w:t>15-3-2-014</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w:t>
            </w:r>
            <w:r w:rsidRPr="00AB7581">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AB7581">
              <w:rPr>
                <w:rFonts w:ascii="Times New Roman" w:hAnsi="Times New Roman"/>
              </w:rPr>
              <w:t>15-3-2-015</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2F1816">
              <w:rPr>
                <w:rFonts w:ascii="Times New Roman" w:hAnsi="Times New Roman"/>
              </w:rPr>
              <w:t>В управлениях (отделах) Судебного</w:t>
            </w:r>
            <w:r>
              <w:rPr>
                <w:rFonts w:ascii="Times New Roman" w:hAnsi="Times New Roman"/>
              </w:rPr>
              <w:t xml:space="preserve"> </w:t>
            </w:r>
            <w:r w:rsidRPr="002F1816">
              <w:rPr>
                <w:rFonts w:ascii="Times New Roman" w:hAnsi="Times New Roman"/>
              </w:rPr>
              <w:t>департамента при Верховном Суде Российской Федерации</w:t>
            </w:r>
            <w:r>
              <w:rPr>
                <w:rFonts w:ascii="Times New Roman" w:hAnsi="Times New Roman"/>
              </w:rPr>
              <w:t xml:space="preserve"> </w:t>
            </w:r>
            <w:r w:rsidRPr="002F1816">
              <w:rPr>
                <w:rFonts w:ascii="Times New Roman" w:hAnsi="Times New Roman"/>
              </w:rPr>
              <w:t>в субъектах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Ведущая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2540E1">
              <w:rPr>
                <w:rFonts w:ascii="Times New Roman" w:hAnsi="Times New Roman"/>
              </w:rPr>
              <w:t xml:space="preserve">Начальник отдела в </w:t>
            </w:r>
            <w:r>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2540E1">
              <w:rPr>
                <w:rFonts w:ascii="Times New Roman" w:hAnsi="Times New Roman"/>
              </w:rPr>
              <w:t>15-3-3-034</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2540E1">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2540E1">
              <w:rPr>
                <w:rFonts w:ascii="Times New Roman" w:hAnsi="Times New Roman"/>
              </w:rPr>
              <w:t>15-3-3-035</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F673DE">
              <w:rPr>
                <w:rFonts w:ascii="Times New Roman" w:hAnsi="Times New Roman"/>
              </w:rPr>
              <w:t>Перечень</w:t>
            </w:r>
            <w:r>
              <w:rPr>
                <w:rFonts w:ascii="Times New Roman" w:hAnsi="Times New Roman"/>
              </w:rPr>
              <w:t xml:space="preserve"> </w:t>
            </w:r>
            <w:r w:rsidRPr="00F673DE">
              <w:rPr>
                <w:rFonts w:ascii="Times New Roman" w:hAnsi="Times New Roman"/>
              </w:rPr>
              <w:t>должностей в аппаратах арбитражных судов</w:t>
            </w:r>
            <w:r>
              <w:rPr>
                <w:rFonts w:ascii="Times New Roman" w:hAnsi="Times New Roman"/>
              </w:rPr>
              <w:t xml:space="preserve"> </w:t>
            </w:r>
            <w:r w:rsidRPr="00F673DE">
              <w:rPr>
                <w:rFonts w:ascii="Times New Roman" w:hAnsi="Times New Roman"/>
              </w:rPr>
              <w:t>Российской Федерации</w:t>
            </w:r>
          </w:p>
        </w:tc>
      </w:tr>
      <w:tr w:rsidR="003A0BC5" w:rsidTr="003A0BC5">
        <w:trPr>
          <w:jc w:val="center"/>
        </w:trPr>
        <w:tc>
          <w:tcPr>
            <w:tcW w:w="14378" w:type="dxa"/>
            <w:gridSpan w:val="2"/>
          </w:tcPr>
          <w:p w:rsidR="003A0BC5" w:rsidRPr="00F673DE" w:rsidRDefault="003A0BC5" w:rsidP="00DD5E3C">
            <w:pPr>
              <w:jc w:val="center"/>
              <w:rPr>
                <w:rFonts w:ascii="Times New Roman" w:hAnsi="Times New Roman"/>
              </w:rPr>
            </w:pPr>
            <w:r w:rsidRPr="00B35194">
              <w:rPr>
                <w:rFonts w:ascii="Times New Roman" w:hAnsi="Times New Roman"/>
              </w:rPr>
              <w:t>В аппарате Высшего Арбитражного</w:t>
            </w:r>
            <w:r>
              <w:rPr>
                <w:rFonts w:ascii="Times New Roman" w:hAnsi="Times New Roman"/>
              </w:rPr>
              <w:t xml:space="preserve"> </w:t>
            </w:r>
            <w:r w:rsidRPr="00B35194">
              <w:rPr>
                <w:rFonts w:ascii="Times New Roman" w:hAnsi="Times New Roman"/>
              </w:rPr>
              <w:t>Суда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Начальник отдела в управлении</w:t>
            </w:r>
          </w:p>
        </w:tc>
        <w:tc>
          <w:tcPr>
            <w:tcW w:w="5754" w:type="dxa"/>
          </w:tcPr>
          <w:p w:rsidR="003A0BC5" w:rsidRPr="007B4576" w:rsidRDefault="003A0BC5" w:rsidP="00DD5E3C">
            <w:pPr>
              <w:jc w:val="center"/>
              <w:rPr>
                <w:rFonts w:ascii="Times New Roman" w:hAnsi="Times New Roman"/>
              </w:rPr>
            </w:pPr>
            <w:r w:rsidRPr="001A0A81">
              <w:rPr>
                <w:rFonts w:ascii="Times New Roman" w:hAnsi="Times New Roman"/>
              </w:rPr>
              <w:t>16-3-2-019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1A0A81">
              <w:rPr>
                <w:rFonts w:ascii="Times New Roman" w:hAnsi="Times New Roman"/>
              </w:rPr>
              <w:t xml:space="preserve">Заместитель начальника отдела в управлении </w:t>
            </w:r>
          </w:p>
        </w:tc>
        <w:tc>
          <w:tcPr>
            <w:tcW w:w="5754" w:type="dxa"/>
          </w:tcPr>
          <w:p w:rsidR="003A0BC5" w:rsidRPr="007B4576" w:rsidRDefault="003A0BC5" w:rsidP="00DD5E3C">
            <w:pPr>
              <w:jc w:val="center"/>
              <w:rPr>
                <w:rFonts w:ascii="Times New Roman" w:hAnsi="Times New Roman"/>
              </w:rPr>
            </w:pPr>
            <w:r w:rsidRPr="001A0A81">
              <w:rPr>
                <w:rFonts w:ascii="Times New Roman" w:hAnsi="Times New Roman"/>
              </w:rPr>
              <w:t>16-3-2-020</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CA5FA5">
              <w:rPr>
                <w:rFonts w:ascii="Times New Roman" w:hAnsi="Times New Roman"/>
              </w:rPr>
              <w:t>Перечень</w:t>
            </w:r>
            <w:r>
              <w:rPr>
                <w:rFonts w:ascii="Times New Roman" w:hAnsi="Times New Roman"/>
              </w:rPr>
              <w:t xml:space="preserve"> </w:t>
            </w:r>
            <w:r w:rsidRPr="00CA5FA5">
              <w:rPr>
                <w:rFonts w:ascii="Times New Roman" w:hAnsi="Times New Roman"/>
              </w:rPr>
              <w:t>должностей в прокуратуре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6839B0">
              <w:rPr>
                <w:rFonts w:ascii="Times New Roman" w:hAnsi="Times New Roman"/>
              </w:rPr>
              <w:lastRenderedPageBreak/>
              <w:t>В Генеральной прокуратуре</w:t>
            </w:r>
            <w:r>
              <w:rPr>
                <w:rFonts w:ascii="Times New Roman" w:hAnsi="Times New Roman"/>
              </w:rPr>
              <w:t xml:space="preserve"> </w:t>
            </w:r>
            <w:r w:rsidRPr="006839B0">
              <w:rPr>
                <w:rFonts w:ascii="Times New Roman" w:hAnsi="Times New Roman"/>
              </w:rPr>
              <w:t>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Начальник отдела в управлении</w:t>
            </w:r>
          </w:p>
        </w:tc>
        <w:tc>
          <w:tcPr>
            <w:tcW w:w="5754" w:type="dxa"/>
          </w:tcPr>
          <w:p w:rsidR="003A0BC5" w:rsidRPr="007B4576" w:rsidRDefault="003A0BC5" w:rsidP="00DD5E3C">
            <w:pPr>
              <w:jc w:val="center"/>
              <w:rPr>
                <w:rFonts w:ascii="Times New Roman" w:hAnsi="Times New Roman"/>
              </w:rPr>
            </w:pPr>
            <w:r w:rsidRPr="006839B0">
              <w:rPr>
                <w:rFonts w:ascii="Times New Roman" w:hAnsi="Times New Roman"/>
              </w:rPr>
              <w:t>17-3-2-009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6839B0">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6839B0">
              <w:rPr>
                <w:rFonts w:ascii="Times New Roman" w:hAnsi="Times New Roman"/>
              </w:rPr>
              <w:t>17-3-2-010</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2E7A8B">
              <w:rPr>
                <w:rFonts w:ascii="Times New Roman" w:hAnsi="Times New Roman"/>
              </w:rPr>
              <w:t>В прокуратуре субъекта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Старшая группа должностей</w:t>
            </w:r>
          </w:p>
        </w:tc>
      </w:tr>
      <w:tr w:rsidR="003A0BC5" w:rsidTr="003A0BC5">
        <w:trPr>
          <w:jc w:val="center"/>
        </w:trPr>
        <w:tc>
          <w:tcPr>
            <w:tcW w:w="8624" w:type="dxa"/>
          </w:tcPr>
          <w:p w:rsidR="003A0BC5" w:rsidRPr="007B4576" w:rsidRDefault="003A0BC5" w:rsidP="00DD5E3C">
            <w:pPr>
              <w:pStyle w:val="ConsPlusCell"/>
              <w:jc w:val="both"/>
              <w:rPr>
                <w:rFonts w:ascii="Times New Roman" w:hAnsi="Times New Roman" w:cs="Times New Roman"/>
                <w:sz w:val="24"/>
                <w:szCs w:val="24"/>
              </w:rPr>
            </w:pPr>
            <w:r w:rsidRPr="008B181F">
              <w:rPr>
                <w:rFonts w:ascii="Times New Roman" w:hAnsi="Times New Roman" w:cs="Times New Roman"/>
                <w:sz w:val="24"/>
                <w:szCs w:val="24"/>
              </w:rPr>
              <w:t>Начальник отдела в управлении</w:t>
            </w:r>
          </w:p>
        </w:tc>
        <w:tc>
          <w:tcPr>
            <w:tcW w:w="5754" w:type="dxa"/>
          </w:tcPr>
          <w:p w:rsidR="003A0BC5" w:rsidRPr="007B4576" w:rsidRDefault="003A0BC5" w:rsidP="00DD5E3C">
            <w:pPr>
              <w:jc w:val="center"/>
              <w:rPr>
                <w:rFonts w:ascii="Times New Roman" w:hAnsi="Times New Roman"/>
              </w:rPr>
            </w:pPr>
            <w:r w:rsidRPr="008B181F">
              <w:rPr>
                <w:rFonts w:ascii="Times New Roman" w:hAnsi="Times New Roman"/>
              </w:rPr>
              <w:t>17-3-4-033</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8B181F">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8B181F">
              <w:rPr>
                <w:rFonts w:ascii="Times New Roman" w:hAnsi="Times New Roman"/>
              </w:rPr>
              <w:t>17-3-4-034</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EE0C68">
              <w:rPr>
                <w:rFonts w:ascii="Times New Roman" w:hAnsi="Times New Roman"/>
              </w:rPr>
              <w:t>Перечень</w:t>
            </w:r>
            <w:r>
              <w:rPr>
                <w:rFonts w:ascii="Times New Roman" w:hAnsi="Times New Roman"/>
              </w:rPr>
              <w:t xml:space="preserve"> </w:t>
            </w:r>
            <w:r w:rsidRPr="00EE0C68">
              <w:rPr>
                <w:rFonts w:ascii="Times New Roman" w:hAnsi="Times New Roman"/>
              </w:rPr>
              <w:t>должностей в системе Следственного комитета</w:t>
            </w:r>
            <w:r>
              <w:rPr>
                <w:rFonts w:ascii="Times New Roman" w:hAnsi="Times New Roman"/>
              </w:rPr>
              <w:t xml:space="preserve"> </w:t>
            </w:r>
            <w:r w:rsidRPr="00EE0C68">
              <w:rPr>
                <w:rFonts w:ascii="Times New Roman" w:hAnsi="Times New Roman"/>
              </w:rPr>
              <w:t>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EE0C68">
              <w:rPr>
                <w:rFonts w:ascii="Times New Roman" w:hAnsi="Times New Roman"/>
              </w:rPr>
              <w:t>В центральном аппарате Следственного комитета</w:t>
            </w:r>
            <w:r>
              <w:rPr>
                <w:rFonts w:ascii="Times New Roman" w:hAnsi="Times New Roman"/>
              </w:rPr>
              <w:t xml:space="preserve"> </w:t>
            </w:r>
            <w:r w:rsidRPr="00EE0C68">
              <w:rPr>
                <w:rFonts w:ascii="Times New Roman" w:hAnsi="Times New Roman"/>
              </w:rPr>
              <w:t>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9752A7">
              <w:rPr>
                <w:rFonts w:ascii="Times New Roman" w:hAnsi="Times New Roman"/>
              </w:rPr>
              <w:t xml:space="preserve">Начальник отдела в </w:t>
            </w:r>
            <w:r>
              <w:rPr>
                <w:rFonts w:ascii="Times New Roman" w:hAnsi="Times New Roman"/>
              </w:rPr>
              <w:t>главном управлении</w:t>
            </w:r>
          </w:p>
        </w:tc>
        <w:tc>
          <w:tcPr>
            <w:tcW w:w="5754" w:type="dxa"/>
          </w:tcPr>
          <w:p w:rsidR="003A0BC5" w:rsidRPr="007B4576" w:rsidRDefault="003A0BC5" w:rsidP="00DD5E3C">
            <w:pPr>
              <w:jc w:val="center"/>
              <w:rPr>
                <w:rFonts w:ascii="Times New Roman" w:hAnsi="Times New Roman"/>
              </w:rPr>
            </w:pPr>
            <w:r w:rsidRPr="009752A7">
              <w:rPr>
                <w:rFonts w:ascii="Times New Roman" w:hAnsi="Times New Roman"/>
              </w:rPr>
              <w:t>17.1-3-2-008</w:t>
            </w:r>
          </w:p>
        </w:tc>
      </w:tr>
      <w:tr w:rsidR="003A0BC5" w:rsidTr="003A0BC5">
        <w:trPr>
          <w:jc w:val="center"/>
        </w:trPr>
        <w:tc>
          <w:tcPr>
            <w:tcW w:w="8624" w:type="dxa"/>
          </w:tcPr>
          <w:p w:rsidR="003A0BC5" w:rsidRPr="007B4576" w:rsidRDefault="003A0BC5" w:rsidP="00DD5E3C">
            <w:pPr>
              <w:rPr>
                <w:rFonts w:ascii="Times New Roman" w:hAnsi="Times New Roman"/>
              </w:rPr>
            </w:pPr>
            <w:r w:rsidRPr="009752A7">
              <w:rPr>
                <w:rFonts w:ascii="Times New Roman" w:hAnsi="Times New Roman"/>
              </w:rPr>
              <w:t>Начальник отдела в управлении</w:t>
            </w:r>
          </w:p>
        </w:tc>
        <w:tc>
          <w:tcPr>
            <w:tcW w:w="5754" w:type="dxa"/>
          </w:tcPr>
          <w:p w:rsidR="003A0BC5" w:rsidRPr="007B4576" w:rsidRDefault="003A0BC5" w:rsidP="00DD5E3C">
            <w:pPr>
              <w:jc w:val="center"/>
              <w:rPr>
                <w:rFonts w:ascii="Times New Roman" w:hAnsi="Times New Roman"/>
              </w:rPr>
            </w:pPr>
            <w:r w:rsidRPr="009752A7">
              <w:rPr>
                <w:rFonts w:ascii="Times New Roman" w:hAnsi="Times New Roman"/>
              </w:rPr>
              <w:t>17.1-3-2-009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9752A7">
              <w:rPr>
                <w:rFonts w:ascii="Times New Roman" w:hAnsi="Times New Roman"/>
              </w:rPr>
              <w:t>Заместитель начальника отдела в главном управлении</w:t>
            </w:r>
          </w:p>
        </w:tc>
        <w:tc>
          <w:tcPr>
            <w:tcW w:w="5754" w:type="dxa"/>
          </w:tcPr>
          <w:p w:rsidR="003A0BC5" w:rsidRPr="007B4576" w:rsidRDefault="003A0BC5" w:rsidP="00DD5E3C">
            <w:pPr>
              <w:jc w:val="center"/>
              <w:rPr>
                <w:rFonts w:ascii="Times New Roman" w:hAnsi="Times New Roman"/>
              </w:rPr>
            </w:pPr>
            <w:r w:rsidRPr="009752A7">
              <w:rPr>
                <w:rFonts w:ascii="Times New Roman" w:hAnsi="Times New Roman"/>
              </w:rPr>
              <w:t>17.1-3-2-010</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9752A7">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9752A7">
              <w:rPr>
                <w:rFonts w:ascii="Times New Roman" w:hAnsi="Times New Roman"/>
              </w:rPr>
              <w:t>17.1-3-2-011</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583224">
              <w:rPr>
                <w:rFonts w:ascii="Times New Roman" w:hAnsi="Times New Roman"/>
              </w:rPr>
              <w:t>В главном следственном управлении (следственном управлении) Следственного комитета</w:t>
            </w:r>
            <w:r>
              <w:rPr>
                <w:rFonts w:ascii="Times New Roman" w:hAnsi="Times New Roman"/>
              </w:rPr>
              <w:t xml:space="preserve"> </w:t>
            </w:r>
            <w:r w:rsidRPr="00583224">
              <w:rPr>
                <w:rFonts w:ascii="Times New Roman" w:hAnsi="Times New Roman"/>
              </w:rPr>
              <w:t>Российской Федерации по субъекту Российской Федерации</w:t>
            </w:r>
            <w:r>
              <w:rPr>
                <w:rFonts w:ascii="Times New Roman" w:hAnsi="Times New Roman"/>
              </w:rPr>
              <w:t xml:space="preserve"> </w:t>
            </w:r>
            <w:r w:rsidRPr="00583224">
              <w:rPr>
                <w:rFonts w:ascii="Times New Roman" w:hAnsi="Times New Roman"/>
              </w:rPr>
              <w:t>и приравненном к нему специализированном (в том числе</w:t>
            </w:r>
            <w:r>
              <w:rPr>
                <w:rFonts w:ascii="Times New Roman" w:hAnsi="Times New Roman"/>
              </w:rPr>
              <w:t xml:space="preserve"> </w:t>
            </w:r>
            <w:r w:rsidRPr="00583224">
              <w:rPr>
                <w:rFonts w:ascii="Times New Roman" w:hAnsi="Times New Roman"/>
              </w:rPr>
              <w:t>военном) следственном управлении (следственном отделе)</w:t>
            </w:r>
            <w:r>
              <w:rPr>
                <w:rFonts w:ascii="Times New Roman" w:hAnsi="Times New Roman"/>
              </w:rPr>
              <w:t xml:space="preserve"> </w:t>
            </w:r>
            <w:r w:rsidRPr="00583224">
              <w:rPr>
                <w:rFonts w:ascii="Times New Roman" w:hAnsi="Times New Roman"/>
              </w:rPr>
              <w:t>Следственного комитета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Старшая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83224">
              <w:rPr>
                <w:rFonts w:ascii="Times New Roman" w:hAnsi="Times New Roman"/>
              </w:rPr>
              <w:t xml:space="preserve">Начальник отдела в </w:t>
            </w:r>
            <w:r>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583224">
              <w:rPr>
                <w:rFonts w:ascii="Times New Roman" w:hAnsi="Times New Roman"/>
              </w:rPr>
              <w:t>17.1-3-4-028</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83224">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583224">
              <w:rPr>
                <w:rFonts w:ascii="Times New Roman" w:hAnsi="Times New Roman"/>
              </w:rPr>
              <w:t>17.1-3-4-029</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AF4117">
              <w:rPr>
                <w:rFonts w:ascii="Times New Roman" w:hAnsi="Times New Roman"/>
              </w:rPr>
              <w:t>Перечень</w:t>
            </w:r>
            <w:r>
              <w:rPr>
                <w:rFonts w:ascii="Times New Roman" w:hAnsi="Times New Roman"/>
              </w:rPr>
              <w:t xml:space="preserve"> </w:t>
            </w:r>
            <w:r w:rsidRPr="00AF4117">
              <w:rPr>
                <w:rFonts w:ascii="Times New Roman" w:hAnsi="Times New Roman"/>
              </w:rPr>
              <w:t>должностей в аппарате Счетной палаты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AF4117">
              <w:rPr>
                <w:rFonts w:ascii="Times New Roman" w:hAnsi="Times New Roman"/>
              </w:rPr>
              <w:t>Заместитель начальника инспекции</w:t>
            </w:r>
          </w:p>
        </w:tc>
        <w:tc>
          <w:tcPr>
            <w:tcW w:w="5754" w:type="dxa"/>
          </w:tcPr>
          <w:p w:rsidR="003A0BC5" w:rsidRPr="007B4576" w:rsidRDefault="003A0BC5" w:rsidP="00DD5E3C">
            <w:pPr>
              <w:jc w:val="center"/>
              <w:rPr>
                <w:rFonts w:ascii="Times New Roman" w:hAnsi="Times New Roman"/>
              </w:rPr>
            </w:pPr>
            <w:r w:rsidRPr="00AF4117">
              <w:rPr>
                <w:rFonts w:ascii="Times New Roman" w:hAnsi="Times New Roman"/>
              </w:rPr>
              <w:t>18-3-2-017</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5911B4">
              <w:rPr>
                <w:rFonts w:ascii="Times New Roman" w:hAnsi="Times New Roman"/>
              </w:rPr>
              <w:t>Перечень</w:t>
            </w:r>
            <w:r>
              <w:rPr>
                <w:rFonts w:ascii="Times New Roman" w:hAnsi="Times New Roman"/>
              </w:rPr>
              <w:t xml:space="preserve"> </w:t>
            </w:r>
            <w:r w:rsidRPr="005911B4">
              <w:rPr>
                <w:rFonts w:ascii="Times New Roman" w:hAnsi="Times New Roman"/>
              </w:rPr>
              <w:t>должностей в аппарате Центральной избирательной</w:t>
            </w:r>
            <w:r>
              <w:rPr>
                <w:rFonts w:ascii="Times New Roman" w:hAnsi="Times New Roman"/>
              </w:rPr>
              <w:t xml:space="preserve"> </w:t>
            </w:r>
            <w:r w:rsidRPr="005911B4">
              <w:rPr>
                <w:rFonts w:ascii="Times New Roman" w:hAnsi="Times New Roman"/>
              </w:rPr>
              <w:t>комиссии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180749">
              <w:rPr>
                <w:rFonts w:ascii="Times New Roman" w:hAnsi="Times New Roman"/>
              </w:rPr>
              <w:lastRenderedPageBreak/>
              <w:t xml:space="preserve">Начальник отдела в </w:t>
            </w:r>
            <w:r>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180749">
              <w:rPr>
                <w:rFonts w:ascii="Times New Roman" w:hAnsi="Times New Roman"/>
              </w:rPr>
              <w:t>19-3-2-009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180749">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180749">
              <w:rPr>
                <w:rFonts w:ascii="Times New Roman" w:hAnsi="Times New Roman"/>
              </w:rPr>
              <w:t>19-3-2-010</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04742D">
              <w:rPr>
                <w:rFonts w:ascii="Times New Roman" w:hAnsi="Times New Roman"/>
              </w:rPr>
              <w:t>Перечень</w:t>
            </w:r>
            <w:r>
              <w:rPr>
                <w:rFonts w:ascii="Times New Roman" w:hAnsi="Times New Roman"/>
              </w:rPr>
              <w:t xml:space="preserve"> </w:t>
            </w:r>
            <w:r w:rsidRPr="0004742D">
              <w:rPr>
                <w:rFonts w:ascii="Times New Roman" w:hAnsi="Times New Roman"/>
              </w:rPr>
              <w:t>должностей в рабочем аппарате Уполномоченного по правам</w:t>
            </w:r>
            <w:r>
              <w:rPr>
                <w:rFonts w:ascii="Times New Roman" w:hAnsi="Times New Roman"/>
              </w:rPr>
              <w:t xml:space="preserve"> </w:t>
            </w:r>
            <w:r w:rsidRPr="0004742D">
              <w:rPr>
                <w:rFonts w:ascii="Times New Roman" w:hAnsi="Times New Roman"/>
              </w:rPr>
              <w:t>человека в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C6995">
              <w:rPr>
                <w:rFonts w:ascii="Times New Roman" w:hAnsi="Times New Roman"/>
              </w:rPr>
              <w:t xml:space="preserve">Начальник отдела в </w:t>
            </w:r>
            <w:r>
              <w:rPr>
                <w:rFonts w:ascii="Times New Roman" w:hAnsi="Times New Roman"/>
              </w:rPr>
              <w:t>управлении</w:t>
            </w:r>
          </w:p>
        </w:tc>
        <w:tc>
          <w:tcPr>
            <w:tcW w:w="5754" w:type="dxa"/>
          </w:tcPr>
          <w:p w:rsidR="003A0BC5" w:rsidRPr="007B4576" w:rsidRDefault="003A0BC5" w:rsidP="00DD5E3C">
            <w:pPr>
              <w:jc w:val="center"/>
              <w:rPr>
                <w:rFonts w:ascii="Times New Roman" w:hAnsi="Times New Roman"/>
              </w:rPr>
            </w:pPr>
            <w:r w:rsidRPr="005C6995">
              <w:rPr>
                <w:rFonts w:ascii="Times New Roman" w:hAnsi="Times New Roman"/>
              </w:rPr>
              <w:t>20-3-2-009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5C6995">
              <w:rPr>
                <w:rFonts w:ascii="Times New Roman" w:hAnsi="Times New Roman"/>
              </w:rPr>
              <w:t>Заместитель начальника отдела в управлени</w:t>
            </w:r>
            <w:r>
              <w:rPr>
                <w:rFonts w:ascii="Times New Roman" w:hAnsi="Times New Roman"/>
              </w:rPr>
              <w:t>и</w:t>
            </w:r>
          </w:p>
        </w:tc>
        <w:tc>
          <w:tcPr>
            <w:tcW w:w="5754" w:type="dxa"/>
          </w:tcPr>
          <w:p w:rsidR="003A0BC5" w:rsidRPr="007B4576" w:rsidRDefault="003A0BC5" w:rsidP="00DD5E3C">
            <w:pPr>
              <w:jc w:val="center"/>
              <w:rPr>
                <w:rFonts w:ascii="Times New Roman" w:hAnsi="Times New Roman"/>
              </w:rPr>
            </w:pPr>
            <w:r w:rsidRPr="005C6995">
              <w:rPr>
                <w:rFonts w:ascii="Times New Roman" w:hAnsi="Times New Roman"/>
              </w:rPr>
              <w:t>20-3-2-010</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5E3151">
              <w:rPr>
                <w:rFonts w:ascii="Times New Roman" w:hAnsi="Times New Roman"/>
              </w:rPr>
              <w:t>Перечень</w:t>
            </w:r>
            <w:r>
              <w:rPr>
                <w:rFonts w:ascii="Times New Roman" w:hAnsi="Times New Roman"/>
              </w:rPr>
              <w:t xml:space="preserve"> </w:t>
            </w:r>
            <w:r w:rsidRPr="005E3151">
              <w:rPr>
                <w:rFonts w:ascii="Times New Roman" w:hAnsi="Times New Roman"/>
              </w:rPr>
              <w:t>должностей в Федеральной службе</w:t>
            </w:r>
            <w:r>
              <w:rPr>
                <w:rFonts w:ascii="Times New Roman" w:hAnsi="Times New Roman"/>
              </w:rPr>
              <w:t xml:space="preserve"> </w:t>
            </w:r>
            <w:r w:rsidRPr="005E3151">
              <w:rPr>
                <w:rFonts w:ascii="Times New Roman" w:hAnsi="Times New Roman"/>
              </w:rPr>
              <w:t>по техническому и экспортному контролю</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Главная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1A467C">
              <w:rPr>
                <w:rFonts w:ascii="Times New Roman" w:hAnsi="Times New Roman"/>
              </w:rPr>
              <w:t>Заместитель начальника управления в  Главном управлении</w:t>
            </w:r>
          </w:p>
        </w:tc>
        <w:tc>
          <w:tcPr>
            <w:tcW w:w="5754" w:type="dxa"/>
          </w:tcPr>
          <w:p w:rsidR="003A0BC5" w:rsidRPr="001A467C" w:rsidRDefault="003A0BC5" w:rsidP="00DD5E3C">
            <w:pPr>
              <w:jc w:val="center"/>
              <w:rPr>
                <w:rFonts w:ascii="Times New Roman" w:hAnsi="Times New Roman"/>
              </w:rPr>
            </w:pPr>
            <w:r w:rsidRPr="001A467C">
              <w:rPr>
                <w:rFonts w:ascii="Times New Roman" w:hAnsi="Times New Roman"/>
              </w:rPr>
              <w:t>21-3-2-013</w:t>
            </w:r>
          </w:p>
          <w:p w:rsidR="003A0BC5" w:rsidRPr="007B4576" w:rsidRDefault="003A0BC5" w:rsidP="00DD5E3C">
            <w:pPr>
              <w:jc w:val="center"/>
              <w:rPr>
                <w:rFonts w:ascii="Times New Roman" w:hAnsi="Times New Roman"/>
              </w:rPr>
            </w:pP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1A467C">
              <w:rPr>
                <w:rFonts w:ascii="Times New Roman" w:hAnsi="Times New Roman"/>
              </w:rPr>
              <w:t>Начальник отдела в</w:t>
            </w:r>
            <w:r>
              <w:rPr>
                <w:rFonts w:ascii="Times New Roman" w:hAnsi="Times New Roman"/>
              </w:rPr>
              <w:t xml:space="preserve"> </w:t>
            </w:r>
            <w:r w:rsidRPr="001A467C">
              <w:rPr>
                <w:rFonts w:ascii="Times New Roman" w:hAnsi="Times New Roman"/>
              </w:rPr>
              <w:t>управлении Главного управления</w:t>
            </w:r>
          </w:p>
        </w:tc>
        <w:tc>
          <w:tcPr>
            <w:tcW w:w="5754" w:type="dxa"/>
          </w:tcPr>
          <w:p w:rsidR="003A0BC5" w:rsidRPr="007B4576" w:rsidRDefault="003A0BC5" w:rsidP="00DD5E3C">
            <w:pPr>
              <w:jc w:val="center"/>
              <w:rPr>
                <w:rFonts w:ascii="Times New Roman" w:hAnsi="Times New Roman"/>
              </w:rPr>
            </w:pPr>
            <w:r w:rsidRPr="001A467C">
              <w:rPr>
                <w:rFonts w:ascii="Times New Roman" w:hAnsi="Times New Roman"/>
              </w:rPr>
              <w:t>21-3-2-015</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1A467C">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1A467C">
              <w:rPr>
                <w:rFonts w:ascii="Times New Roman" w:hAnsi="Times New Roman"/>
              </w:rPr>
              <w:t>21-3-2-016</w:t>
            </w:r>
          </w:p>
        </w:tc>
      </w:tr>
      <w:tr w:rsidR="003A0BC5" w:rsidTr="003A0BC5">
        <w:trPr>
          <w:jc w:val="center"/>
        </w:trPr>
        <w:tc>
          <w:tcPr>
            <w:tcW w:w="8624" w:type="dxa"/>
          </w:tcPr>
          <w:p w:rsidR="003A0BC5" w:rsidRPr="007B4576" w:rsidRDefault="003A0BC5" w:rsidP="00DD5E3C">
            <w:pPr>
              <w:jc w:val="both"/>
              <w:rPr>
                <w:rFonts w:ascii="Times New Roman" w:hAnsi="Times New Roman"/>
              </w:rPr>
            </w:pPr>
            <w:r>
              <w:rPr>
                <w:rFonts w:ascii="Times New Roman" w:hAnsi="Times New Roman"/>
              </w:rPr>
              <w:t xml:space="preserve">Заместитель начальника отдела в управлении </w:t>
            </w:r>
            <w:r w:rsidRPr="006D2CAC">
              <w:rPr>
                <w:rFonts w:ascii="Times New Roman" w:hAnsi="Times New Roman"/>
              </w:rPr>
              <w:t>Главного управления</w:t>
            </w:r>
          </w:p>
        </w:tc>
        <w:tc>
          <w:tcPr>
            <w:tcW w:w="5754" w:type="dxa"/>
          </w:tcPr>
          <w:p w:rsidR="003A0BC5" w:rsidRPr="006D2CAC" w:rsidRDefault="003A0BC5" w:rsidP="00DD5E3C">
            <w:pPr>
              <w:jc w:val="center"/>
              <w:rPr>
                <w:rFonts w:ascii="Times New Roman" w:hAnsi="Times New Roman"/>
              </w:rPr>
            </w:pPr>
            <w:r w:rsidRPr="006D2CAC">
              <w:rPr>
                <w:rFonts w:ascii="Times New Roman" w:hAnsi="Times New Roman"/>
              </w:rPr>
              <w:t>21-3-2-017</w:t>
            </w:r>
          </w:p>
          <w:p w:rsidR="003A0BC5" w:rsidRPr="007B4576" w:rsidRDefault="003A0BC5" w:rsidP="00DD5E3C">
            <w:pPr>
              <w:jc w:val="center"/>
              <w:rPr>
                <w:rFonts w:ascii="Times New Roman" w:hAnsi="Times New Roman"/>
              </w:rPr>
            </w:pP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sidRPr="00756C8F">
              <w:rPr>
                <w:rFonts w:ascii="Times New Roman" w:hAnsi="Times New Roman"/>
              </w:rPr>
              <w:t>Перечень</w:t>
            </w:r>
            <w:r>
              <w:rPr>
                <w:rFonts w:ascii="Times New Roman" w:hAnsi="Times New Roman"/>
              </w:rPr>
              <w:t xml:space="preserve"> </w:t>
            </w:r>
            <w:r w:rsidRPr="00756C8F">
              <w:rPr>
                <w:rFonts w:ascii="Times New Roman" w:hAnsi="Times New Roman"/>
              </w:rPr>
              <w:t>должностей в государственных органах Правительства</w:t>
            </w:r>
            <w:r>
              <w:rPr>
                <w:rFonts w:ascii="Times New Roman" w:hAnsi="Times New Roman"/>
              </w:rPr>
              <w:t xml:space="preserve"> </w:t>
            </w:r>
            <w:r w:rsidRPr="00756C8F">
              <w:rPr>
                <w:rFonts w:ascii="Times New Roman" w:hAnsi="Times New Roman"/>
              </w:rPr>
              <w:t>Российской Федерации, государственных органах</w:t>
            </w:r>
            <w:r>
              <w:rPr>
                <w:rFonts w:ascii="Times New Roman" w:hAnsi="Times New Roman"/>
              </w:rPr>
              <w:t xml:space="preserve"> </w:t>
            </w:r>
            <w:r w:rsidRPr="00756C8F">
              <w:rPr>
                <w:rFonts w:ascii="Times New Roman" w:hAnsi="Times New Roman"/>
              </w:rPr>
              <w:t>при Правительстве Российской Федерации</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Должности категории «специалисты»</w:t>
            </w:r>
          </w:p>
        </w:tc>
      </w:tr>
      <w:tr w:rsidR="003A0BC5" w:rsidTr="003A0BC5">
        <w:trPr>
          <w:jc w:val="center"/>
        </w:trPr>
        <w:tc>
          <w:tcPr>
            <w:tcW w:w="14378" w:type="dxa"/>
            <w:gridSpan w:val="2"/>
          </w:tcPr>
          <w:p w:rsidR="003A0BC5" w:rsidRPr="007B4576" w:rsidRDefault="003A0BC5" w:rsidP="00DD5E3C">
            <w:pPr>
              <w:jc w:val="center"/>
              <w:rPr>
                <w:rFonts w:ascii="Times New Roman" w:hAnsi="Times New Roman"/>
              </w:rPr>
            </w:pPr>
            <w:r>
              <w:rPr>
                <w:rFonts w:ascii="Times New Roman" w:hAnsi="Times New Roman"/>
              </w:rPr>
              <w:t>Ведущая группа должностей</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B178DC">
              <w:rPr>
                <w:rFonts w:ascii="Times New Roman" w:hAnsi="Times New Roman"/>
              </w:rPr>
              <w:t>Начальник отдела в управлении</w:t>
            </w:r>
          </w:p>
        </w:tc>
        <w:tc>
          <w:tcPr>
            <w:tcW w:w="5754" w:type="dxa"/>
          </w:tcPr>
          <w:p w:rsidR="003A0BC5" w:rsidRPr="007B4576" w:rsidRDefault="003A0BC5" w:rsidP="00DD5E3C">
            <w:pPr>
              <w:jc w:val="center"/>
              <w:rPr>
                <w:rFonts w:ascii="Times New Roman" w:hAnsi="Times New Roman"/>
              </w:rPr>
            </w:pPr>
            <w:r w:rsidRPr="00B178DC">
              <w:rPr>
                <w:rFonts w:ascii="Times New Roman" w:hAnsi="Times New Roman"/>
              </w:rPr>
              <w:t>22-3-3-009</w:t>
            </w:r>
          </w:p>
        </w:tc>
      </w:tr>
      <w:tr w:rsidR="003A0BC5" w:rsidTr="003A0BC5">
        <w:trPr>
          <w:jc w:val="center"/>
        </w:trPr>
        <w:tc>
          <w:tcPr>
            <w:tcW w:w="8624" w:type="dxa"/>
          </w:tcPr>
          <w:p w:rsidR="003A0BC5" w:rsidRPr="007B4576" w:rsidRDefault="003A0BC5" w:rsidP="00DD5E3C">
            <w:pPr>
              <w:jc w:val="both"/>
              <w:rPr>
                <w:rFonts w:ascii="Times New Roman" w:hAnsi="Times New Roman"/>
              </w:rPr>
            </w:pPr>
            <w:r w:rsidRPr="00B178DC">
              <w:rPr>
                <w:rFonts w:ascii="Times New Roman" w:hAnsi="Times New Roman"/>
              </w:rPr>
              <w:t>Заместитель начальника отдела в управлении</w:t>
            </w:r>
          </w:p>
        </w:tc>
        <w:tc>
          <w:tcPr>
            <w:tcW w:w="5754" w:type="dxa"/>
          </w:tcPr>
          <w:p w:rsidR="003A0BC5" w:rsidRPr="007B4576" w:rsidRDefault="003A0BC5" w:rsidP="00DD5E3C">
            <w:pPr>
              <w:jc w:val="center"/>
              <w:rPr>
                <w:rFonts w:ascii="Times New Roman" w:hAnsi="Times New Roman"/>
              </w:rPr>
            </w:pPr>
            <w:r w:rsidRPr="00B178DC">
              <w:rPr>
                <w:rFonts w:ascii="Times New Roman" w:hAnsi="Times New Roman"/>
              </w:rPr>
              <w:t>22-3-3-010</w:t>
            </w:r>
          </w:p>
        </w:tc>
      </w:tr>
    </w:tbl>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jc w:val="center"/>
        <w:rPr>
          <w:rFonts w:ascii="Times New Roman" w:hAnsi="Times New Roman"/>
          <w:sz w:val="28"/>
          <w:szCs w:val="28"/>
        </w:rPr>
      </w:pPr>
    </w:p>
    <w:p w:rsidR="003A0BC5" w:rsidRDefault="003A0BC5" w:rsidP="00DD5E3C">
      <w:pPr>
        <w:rPr>
          <w:rFonts w:ascii="Times New Roman" w:hAnsi="Times New Roman"/>
          <w:sz w:val="28"/>
          <w:szCs w:val="28"/>
        </w:rPr>
      </w:pPr>
    </w:p>
    <w:p w:rsidR="003A0BC5" w:rsidRPr="008C6717" w:rsidRDefault="003A0BC5" w:rsidP="00985852">
      <w:pPr>
        <w:pStyle w:val="1"/>
      </w:pPr>
      <w:bookmarkStart w:id="23" w:name="_Toc381366006"/>
      <w:r w:rsidRPr="00855660">
        <w:t>Приложение</w:t>
      </w:r>
      <w:r w:rsidRPr="008C6717">
        <w:t xml:space="preserve"> </w:t>
      </w:r>
      <w:r w:rsidRPr="00855660">
        <w:t>№ 3</w:t>
      </w:r>
      <w:bookmarkEnd w:id="23"/>
    </w:p>
    <w:p w:rsidR="003A0BC5" w:rsidRPr="00BB6CED" w:rsidRDefault="003A0BC5" w:rsidP="00985852">
      <w:pPr>
        <w:pStyle w:val="Doc-1"/>
        <w:ind w:firstLine="0"/>
        <w:rPr>
          <w:sz w:val="28"/>
          <w:szCs w:val="28"/>
        </w:rPr>
      </w:pPr>
      <w:r w:rsidRPr="00BB6CED">
        <w:rPr>
          <w:sz w:val="28"/>
          <w:szCs w:val="28"/>
        </w:rPr>
        <w:t>к методическому инструментарию</w:t>
      </w:r>
    </w:p>
    <w:p w:rsidR="00811C79" w:rsidRPr="00BB6CED" w:rsidRDefault="00811C79" w:rsidP="00985852">
      <w:pPr>
        <w:pStyle w:val="Doc-1"/>
        <w:ind w:firstLine="9072"/>
        <w:jc w:val="left"/>
        <w:rPr>
          <w:sz w:val="28"/>
          <w:szCs w:val="28"/>
        </w:rPr>
      </w:pPr>
    </w:p>
    <w:p w:rsidR="003A0BC5" w:rsidRPr="00811C79" w:rsidRDefault="00811C79" w:rsidP="00985852">
      <w:pPr>
        <w:jc w:val="center"/>
        <w:rPr>
          <w:rFonts w:ascii="Times New Roman" w:hAnsi="Times New Roman"/>
          <w:b/>
          <w:sz w:val="36"/>
          <w:szCs w:val="36"/>
        </w:rPr>
      </w:pPr>
      <w:r w:rsidRPr="00811C79">
        <w:rPr>
          <w:rFonts w:ascii="Times New Roman" w:hAnsi="Times New Roman"/>
          <w:b/>
          <w:sz w:val="36"/>
          <w:szCs w:val="36"/>
        </w:rPr>
        <w:t>Бланк модели профессиональных качеств</w:t>
      </w:r>
    </w:p>
    <w:p w:rsidR="003A0BC5" w:rsidRDefault="003A0BC5" w:rsidP="00985852">
      <w:pPr>
        <w:pStyle w:val="Doc-1"/>
        <w:ind w:firstLine="9356"/>
        <w:jc w:val="left"/>
        <w:rPr>
          <w:b/>
        </w:rPr>
      </w:pPr>
    </w:p>
    <w:p w:rsidR="003A0BC5" w:rsidRPr="00D35769" w:rsidRDefault="003A0BC5" w:rsidP="00985852">
      <w:pPr>
        <w:pStyle w:val="Doc-1"/>
        <w:ind w:firstLine="9072"/>
        <w:jc w:val="left"/>
        <w:rPr>
          <w:sz w:val="28"/>
          <w:szCs w:val="28"/>
        </w:rPr>
      </w:pPr>
      <w:r w:rsidRPr="00D35769">
        <w:rPr>
          <w:sz w:val="28"/>
          <w:szCs w:val="28"/>
        </w:rPr>
        <w:t xml:space="preserve">Приложение к должностному регламенту, </w:t>
      </w:r>
    </w:p>
    <w:p w:rsidR="003A0BC5" w:rsidRPr="00D35769" w:rsidRDefault="003A0BC5" w:rsidP="00985852">
      <w:pPr>
        <w:pStyle w:val="Doc-1"/>
        <w:ind w:firstLine="9072"/>
        <w:jc w:val="left"/>
        <w:rPr>
          <w:sz w:val="28"/>
          <w:szCs w:val="28"/>
        </w:rPr>
      </w:pPr>
      <w:r w:rsidRPr="00D35769">
        <w:rPr>
          <w:sz w:val="28"/>
          <w:szCs w:val="28"/>
        </w:rPr>
        <w:t>утвержденному _______________________</w:t>
      </w:r>
    </w:p>
    <w:p w:rsidR="003A0BC5" w:rsidRPr="00D35769" w:rsidRDefault="003A0BC5" w:rsidP="00985852">
      <w:pPr>
        <w:pStyle w:val="12"/>
        <w:outlineLvl w:val="9"/>
      </w:pPr>
      <w:r>
        <w:t>__</w:t>
      </w:r>
      <w:r w:rsidRPr="00D35769">
        <w:t>___________________________________________________</w:t>
      </w:r>
      <w:r>
        <w:t>_____________</w:t>
      </w:r>
      <w:r w:rsidRPr="00D35769">
        <w:t>______________________________</w:t>
      </w:r>
    </w:p>
    <w:p w:rsidR="003A0BC5" w:rsidRPr="00D35769" w:rsidRDefault="003A0BC5" w:rsidP="00985852">
      <w:pPr>
        <w:jc w:val="center"/>
        <w:rPr>
          <w:rFonts w:ascii="Times New Roman" w:hAnsi="Times New Roman"/>
          <w:sz w:val="20"/>
          <w:szCs w:val="20"/>
        </w:rPr>
      </w:pPr>
      <w:r w:rsidRPr="00D35769">
        <w:rPr>
          <w:rFonts w:ascii="Times New Roman" w:hAnsi="Times New Roman"/>
          <w:sz w:val="20"/>
          <w:szCs w:val="20"/>
        </w:rPr>
        <w:t xml:space="preserve">должность, </w:t>
      </w:r>
      <w:r>
        <w:rPr>
          <w:rFonts w:ascii="Times New Roman" w:hAnsi="Times New Roman"/>
          <w:sz w:val="20"/>
          <w:szCs w:val="20"/>
        </w:rPr>
        <w:t xml:space="preserve">структурное </w:t>
      </w:r>
      <w:r w:rsidRPr="00D35769">
        <w:rPr>
          <w:rFonts w:ascii="Times New Roman" w:hAnsi="Times New Roman"/>
          <w:sz w:val="20"/>
          <w:szCs w:val="20"/>
        </w:rPr>
        <w:t>подразделение</w:t>
      </w:r>
    </w:p>
    <w:p w:rsidR="003A0BC5" w:rsidRPr="00D35769" w:rsidRDefault="003A0BC5" w:rsidP="00985852">
      <w:pPr>
        <w:jc w:val="center"/>
        <w:rPr>
          <w:rFonts w:ascii="Times New Roman" w:hAnsi="Times New Roman"/>
          <w:sz w:val="28"/>
          <w:szCs w:val="28"/>
        </w:rPr>
      </w:pPr>
      <w:r w:rsidRPr="00D35769">
        <w:rPr>
          <w:rFonts w:ascii="Times New Roman" w:hAnsi="Times New Roman"/>
          <w:sz w:val="28"/>
          <w:szCs w:val="28"/>
        </w:rPr>
        <w:t>____________</w:t>
      </w:r>
      <w:r>
        <w:rPr>
          <w:rFonts w:ascii="Times New Roman" w:hAnsi="Times New Roman"/>
          <w:sz w:val="28"/>
          <w:szCs w:val="28"/>
        </w:rPr>
        <w:t>________</w:t>
      </w:r>
      <w:r w:rsidRPr="00D35769">
        <w:rPr>
          <w:rFonts w:ascii="Times New Roman" w:hAnsi="Times New Roman"/>
          <w:sz w:val="28"/>
          <w:szCs w:val="28"/>
        </w:rPr>
        <w:t>__________________________________________________________________________________</w:t>
      </w:r>
    </w:p>
    <w:p w:rsidR="003A0BC5" w:rsidRPr="00D35769" w:rsidRDefault="003A0BC5" w:rsidP="00985852">
      <w:pPr>
        <w:jc w:val="center"/>
        <w:rPr>
          <w:rFonts w:ascii="Times New Roman" w:hAnsi="Times New Roman"/>
          <w:sz w:val="20"/>
          <w:szCs w:val="20"/>
        </w:rPr>
      </w:pPr>
      <w:r w:rsidRPr="00D35769">
        <w:rPr>
          <w:rFonts w:ascii="Times New Roman" w:hAnsi="Times New Roman"/>
          <w:sz w:val="20"/>
          <w:szCs w:val="20"/>
        </w:rPr>
        <w:t>государственный орган</w:t>
      </w:r>
    </w:p>
    <w:p w:rsidR="003A0BC5" w:rsidRPr="00D35769" w:rsidRDefault="003A0BC5" w:rsidP="00985852">
      <w:pPr>
        <w:rPr>
          <w:rFonts w:ascii="Times New Roman" w:hAnsi="Times New Roman"/>
          <w:sz w:val="28"/>
          <w:szCs w:val="28"/>
        </w:rPr>
      </w:pPr>
    </w:p>
    <w:p w:rsidR="003A0BC5" w:rsidRPr="00D35769" w:rsidRDefault="003A0BC5" w:rsidP="00985852">
      <w:pPr>
        <w:rPr>
          <w:rFonts w:ascii="Times New Roman" w:hAnsi="Times New Roman"/>
          <w:sz w:val="28"/>
          <w:szCs w:val="28"/>
        </w:rPr>
      </w:pPr>
      <w:r w:rsidRPr="00D35769">
        <w:rPr>
          <w:rFonts w:ascii="Times New Roman" w:hAnsi="Times New Roman"/>
          <w:sz w:val="28"/>
          <w:szCs w:val="28"/>
        </w:rPr>
        <w:t>Категория ________________________________</w:t>
      </w:r>
      <w:r>
        <w:rPr>
          <w:rFonts w:ascii="Times New Roman" w:hAnsi="Times New Roman"/>
          <w:sz w:val="28"/>
          <w:szCs w:val="28"/>
        </w:rPr>
        <w:t>__</w:t>
      </w:r>
      <w:r w:rsidRPr="00D35769">
        <w:rPr>
          <w:rFonts w:ascii="Times New Roman" w:hAnsi="Times New Roman"/>
          <w:sz w:val="28"/>
          <w:szCs w:val="28"/>
        </w:rPr>
        <w:t>____</w:t>
      </w:r>
      <w:r>
        <w:rPr>
          <w:rFonts w:ascii="Times New Roman" w:hAnsi="Times New Roman"/>
          <w:sz w:val="28"/>
          <w:szCs w:val="28"/>
        </w:rPr>
        <w:t>___</w:t>
      </w:r>
      <w:r w:rsidRPr="00D35769">
        <w:rPr>
          <w:rFonts w:ascii="Times New Roman" w:hAnsi="Times New Roman"/>
          <w:sz w:val="28"/>
          <w:szCs w:val="28"/>
        </w:rPr>
        <w:t xml:space="preserve">_  Группа </w:t>
      </w:r>
      <w:r>
        <w:rPr>
          <w:rFonts w:ascii="Times New Roman" w:hAnsi="Times New Roman"/>
          <w:sz w:val="28"/>
          <w:szCs w:val="28"/>
        </w:rPr>
        <w:t>_______________</w:t>
      </w:r>
      <w:r w:rsidRPr="00D35769">
        <w:rPr>
          <w:rFonts w:ascii="Times New Roman" w:hAnsi="Times New Roman"/>
          <w:sz w:val="28"/>
          <w:szCs w:val="28"/>
        </w:rPr>
        <w:t>__</w:t>
      </w:r>
      <w:r>
        <w:rPr>
          <w:rFonts w:ascii="Times New Roman" w:hAnsi="Times New Roman"/>
          <w:sz w:val="28"/>
          <w:szCs w:val="28"/>
        </w:rPr>
        <w:t>_</w:t>
      </w:r>
      <w:r w:rsidRPr="00D35769">
        <w:rPr>
          <w:rFonts w:ascii="Times New Roman" w:hAnsi="Times New Roman"/>
          <w:sz w:val="28"/>
          <w:szCs w:val="28"/>
        </w:rPr>
        <w:t>_______________</w:t>
      </w:r>
      <w:r>
        <w:rPr>
          <w:rFonts w:ascii="Times New Roman" w:hAnsi="Times New Roman"/>
          <w:sz w:val="28"/>
          <w:szCs w:val="28"/>
        </w:rPr>
        <w:t>__________</w:t>
      </w:r>
    </w:p>
    <w:p w:rsidR="003A0BC5" w:rsidRDefault="003A0BC5" w:rsidP="00985852">
      <w:pPr>
        <w:rPr>
          <w:rFonts w:ascii="Times New Roman" w:hAnsi="Times New Roman"/>
        </w:rPr>
      </w:pPr>
    </w:p>
    <w:tbl>
      <w:tblPr>
        <w:tblStyle w:val="afc"/>
        <w:tblW w:w="0" w:type="auto"/>
        <w:tblLook w:val="04A0"/>
      </w:tblPr>
      <w:tblGrid>
        <w:gridCol w:w="570"/>
        <w:gridCol w:w="2486"/>
        <w:gridCol w:w="2966"/>
        <w:gridCol w:w="1111"/>
        <w:gridCol w:w="7292"/>
      </w:tblGrid>
      <w:tr w:rsidR="003A0BC5" w:rsidRPr="0005664B" w:rsidTr="003A0BC5">
        <w:tc>
          <w:tcPr>
            <w:tcW w:w="570" w:type="dxa"/>
            <w:vAlign w:val="center"/>
          </w:tcPr>
          <w:p w:rsidR="003A0BC5" w:rsidRPr="0005664B" w:rsidRDefault="003A0BC5" w:rsidP="00985852">
            <w:pPr>
              <w:jc w:val="center"/>
              <w:rPr>
                <w:rFonts w:ascii="Times New Roman" w:hAnsi="Times New Roman"/>
                <w:b/>
              </w:rPr>
            </w:pPr>
            <w:r w:rsidRPr="0005664B">
              <w:rPr>
                <w:rFonts w:ascii="Times New Roman" w:hAnsi="Times New Roman"/>
                <w:b/>
              </w:rPr>
              <w:t>№</w:t>
            </w:r>
          </w:p>
        </w:tc>
        <w:tc>
          <w:tcPr>
            <w:tcW w:w="2486" w:type="dxa"/>
            <w:vAlign w:val="center"/>
          </w:tcPr>
          <w:p w:rsidR="003A0BC5" w:rsidRPr="0005664B" w:rsidRDefault="003A0BC5" w:rsidP="00985852">
            <w:pPr>
              <w:jc w:val="center"/>
              <w:rPr>
                <w:rFonts w:ascii="Times New Roman" w:hAnsi="Times New Roman"/>
                <w:b/>
              </w:rPr>
            </w:pPr>
            <w:r w:rsidRPr="0005664B">
              <w:rPr>
                <w:rFonts w:ascii="Times New Roman" w:hAnsi="Times New Roman"/>
                <w:b/>
              </w:rPr>
              <w:t xml:space="preserve">Группы </w:t>
            </w:r>
            <w:r>
              <w:rPr>
                <w:rFonts w:ascii="Times New Roman" w:hAnsi="Times New Roman"/>
                <w:b/>
              </w:rPr>
              <w:t xml:space="preserve">профессиональных </w:t>
            </w:r>
            <w:r w:rsidRPr="0005664B">
              <w:rPr>
                <w:rFonts w:ascii="Times New Roman" w:hAnsi="Times New Roman"/>
                <w:b/>
              </w:rPr>
              <w:t>качеств</w:t>
            </w:r>
          </w:p>
        </w:tc>
        <w:tc>
          <w:tcPr>
            <w:tcW w:w="2966" w:type="dxa"/>
            <w:vAlign w:val="center"/>
          </w:tcPr>
          <w:p w:rsidR="003A0BC5" w:rsidRPr="0005664B" w:rsidRDefault="003A0BC5" w:rsidP="00985852">
            <w:pPr>
              <w:jc w:val="center"/>
              <w:rPr>
                <w:rFonts w:ascii="Times New Roman" w:hAnsi="Times New Roman"/>
                <w:b/>
              </w:rPr>
            </w:pPr>
            <w:r>
              <w:rPr>
                <w:rFonts w:ascii="Times New Roman" w:hAnsi="Times New Roman"/>
                <w:b/>
              </w:rPr>
              <w:t xml:space="preserve">Профессиональные </w:t>
            </w:r>
            <w:r w:rsidRPr="0005664B">
              <w:rPr>
                <w:rFonts w:ascii="Times New Roman" w:hAnsi="Times New Roman"/>
                <w:b/>
              </w:rPr>
              <w:t xml:space="preserve"> качества</w:t>
            </w:r>
          </w:p>
        </w:tc>
        <w:tc>
          <w:tcPr>
            <w:tcW w:w="1111" w:type="dxa"/>
            <w:vAlign w:val="center"/>
          </w:tcPr>
          <w:p w:rsidR="003A0BC5" w:rsidRPr="0005664B" w:rsidRDefault="003A0BC5" w:rsidP="00985852">
            <w:pPr>
              <w:jc w:val="center"/>
              <w:rPr>
                <w:rFonts w:ascii="Times New Roman" w:hAnsi="Times New Roman"/>
                <w:b/>
              </w:rPr>
            </w:pPr>
            <w:r w:rsidRPr="0005664B">
              <w:rPr>
                <w:rFonts w:ascii="Times New Roman" w:hAnsi="Times New Roman"/>
                <w:b/>
              </w:rPr>
              <w:t>Вес</w:t>
            </w:r>
          </w:p>
        </w:tc>
        <w:tc>
          <w:tcPr>
            <w:tcW w:w="7292" w:type="dxa"/>
            <w:vAlign w:val="center"/>
          </w:tcPr>
          <w:p w:rsidR="003A0BC5" w:rsidRPr="0005664B" w:rsidRDefault="003A0BC5" w:rsidP="00985852">
            <w:pPr>
              <w:jc w:val="center"/>
              <w:rPr>
                <w:rFonts w:ascii="Times New Roman" w:hAnsi="Times New Roman"/>
                <w:b/>
              </w:rPr>
            </w:pPr>
            <w:r w:rsidRPr="0005664B">
              <w:rPr>
                <w:rFonts w:ascii="Times New Roman" w:hAnsi="Times New Roman"/>
                <w:b/>
              </w:rPr>
              <w:t xml:space="preserve">Стандарты </w:t>
            </w:r>
            <w:r>
              <w:rPr>
                <w:rFonts w:ascii="Times New Roman" w:hAnsi="Times New Roman"/>
                <w:b/>
              </w:rPr>
              <w:t>эффективного профессионального поведения гражданских служащих</w:t>
            </w:r>
          </w:p>
        </w:tc>
      </w:tr>
      <w:tr w:rsidR="003A0BC5" w:rsidRPr="0005664B" w:rsidTr="003A0BC5">
        <w:trPr>
          <w:trHeight w:val="767"/>
        </w:trPr>
        <w:tc>
          <w:tcPr>
            <w:tcW w:w="570" w:type="dxa"/>
            <w:vMerge w:val="restart"/>
          </w:tcPr>
          <w:p w:rsidR="003A0BC5" w:rsidRPr="0005664B" w:rsidRDefault="003A0BC5" w:rsidP="00985852">
            <w:pPr>
              <w:rPr>
                <w:rFonts w:ascii="Times New Roman" w:hAnsi="Times New Roman"/>
              </w:rPr>
            </w:pPr>
            <w:r w:rsidRPr="0005664B">
              <w:rPr>
                <w:rFonts w:ascii="Times New Roman" w:hAnsi="Times New Roman"/>
              </w:rPr>
              <w:lastRenderedPageBreak/>
              <w:t>1.</w:t>
            </w:r>
          </w:p>
        </w:tc>
        <w:tc>
          <w:tcPr>
            <w:tcW w:w="2486" w:type="dxa"/>
            <w:vMerge w:val="restart"/>
          </w:tcPr>
          <w:p w:rsidR="003A0BC5" w:rsidRPr="00D35769" w:rsidRDefault="003A0BC5" w:rsidP="00985852">
            <w:pPr>
              <w:rPr>
                <w:rFonts w:ascii="Times New Roman" w:hAnsi="Times New Roman"/>
              </w:rPr>
            </w:pPr>
            <w:r w:rsidRPr="00D35769">
              <w:rPr>
                <w:rFonts w:ascii="Times New Roman" w:hAnsi="Times New Roman"/>
              </w:rPr>
              <w:t>Общие</w:t>
            </w:r>
            <w:r>
              <w:rPr>
                <w:rFonts w:ascii="Times New Roman" w:hAnsi="Times New Roman"/>
              </w:rPr>
              <w:t xml:space="preserve"> </w:t>
            </w:r>
            <w:r w:rsidRPr="00D35769">
              <w:rPr>
                <w:rFonts w:ascii="Times New Roman" w:hAnsi="Times New Roman"/>
              </w:rPr>
              <w:t>профессиональны</w:t>
            </w:r>
            <w:r>
              <w:rPr>
                <w:rFonts w:ascii="Times New Roman" w:hAnsi="Times New Roman"/>
              </w:rPr>
              <w:t>е</w:t>
            </w:r>
            <w:r w:rsidRPr="00D35769">
              <w:rPr>
                <w:rFonts w:ascii="Times New Roman" w:hAnsi="Times New Roman"/>
              </w:rPr>
              <w:t xml:space="preserve"> качеств</w:t>
            </w:r>
            <w:r>
              <w:rPr>
                <w:rFonts w:ascii="Times New Roman" w:hAnsi="Times New Roman"/>
              </w:rPr>
              <w:t>а</w:t>
            </w:r>
          </w:p>
        </w:tc>
        <w:tc>
          <w:tcPr>
            <w:tcW w:w="2966" w:type="dxa"/>
          </w:tcPr>
          <w:p w:rsidR="003A0BC5" w:rsidRPr="0005664B" w:rsidRDefault="003A0BC5" w:rsidP="00985852">
            <w:pPr>
              <w:rPr>
                <w:rFonts w:ascii="Times New Roman" w:hAnsi="Times New Roman"/>
              </w:rPr>
            </w:pPr>
            <w:r w:rsidRPr="0005664B">
              <w:rPr>
                <w:rFonts w:ascii="Times New Roman" w:hAnsi="Times New Roman"/>
                <w:bCs/>
                <w:lang w:eastAsia="ru-RU"/>
              </w:rPr>
              <w:t>Укрепление авторитета государственных гражданских служащих</w:t>
            </w:r>
          </w:p>
        </w:tc>
        <w:tc>
          <w:tcPr>
            <w:tcW w:w="1111" w:type="dxa"/>
          </w:tcPr>
          <w:p w:rsidR="003A0BC5" w:rsidRPr="0005664B" w:rsidRDefault="003A0BC5" w:rsidP="00985852">
            <w:pPr>
              <w:rPr>
                <w:rFonts w:ascii="Times New Roman" w:hAnsi="Times New Roman"/>
              </w:rPr>
            </w:pPr>
          </w:p>
        </w:tc>
        <w:tc>
          <w:tcPr>
            <w:tcW w:w="7292" w:type="dxa"/>
          </w:tcPr>
          <w:p w:rsidR="003A0BC5" w:rsidRPr="007A666F" w:rsidRDefault="003A0BC5" w:rsidP="00985852">
            <w:pPr>
              <w:pStyle w:val="Doc-1"/>
              <w:spacing w:line="240" w:lineRule="auto"/>
              <w:ind w:firstLine="0"/>
            </w:pPr>
            <w:r w:rsidRPr="007A666F">
              <w:t>Гражданский служащий:</w:t>
            </w:r>
          </w:p>
          <w:p w:rsidR="003A0BC5" w:rsidRPr="007A666F" w:rsidRDefault="003A0BC5" w:rsidP="00985852">
            <w:pPr>
              <w:pStyle w:val="Doc-"/>
              <w:tabs>
                <w:tab w:val="clear" w:pos="993"/>
              </w:tabs>
              <w:spacing w:line="240" w:lineRule="auto"/>
              <w:ind w:left="459"/>
            </w:pPr>
            <w:r w:rsidRPr="007A666F">
              <w:t>проявляет корректность и внимательность в общении с гражданами и должностными лицами</w:t>
            </w:r>
            <w:r>
              <w:t>;</w:t>
            </w:r>
            <w:r w:rsidRPr="007A666F" w:rsidDel="00863D42">
              <w:t xml:space="preserve"> </w:t>
            </w:r>
          </w:p>
          <w:p w:rsidR="003A0BC5" w:rsidRPr="007A666F" w:rsidRDefault="003A0BC5" w:rsidP="00985852">
            <w:pPr>
              <w:pStyle w:val="Doc-"/>
              <w:tabs>
                <w:tab w:val="clear" w:pos="993"/>
              </w:tabs>
              <w:spacing w:line="240" w:lineRule="auto"/>
              <w:ind w:left="459"/>
            </w:pPr>
            <w:r w:rsidRPr="007A666F">
              <w:t>проявляет терпимость и уважение к традициям народов России и историческому наследию</w:t>
            </w:r>
            <w:r>
              <w:t>;</w:t>
            </w:r>
            <w:r w:rsidRPr="007A666F" w:rsidDel="00863D42">
              <w:t xml:space="preserve"> </w:t>
            </w:r>
          </w:p>
          <w:p w:rsidR="003A0BC5" w:rsidRPr="007A666F" w:rsidRDefault="003A0BC5" w:rsidP="00985852">
            <w:pPr>
              <w:pStyle w:val="Doc-"/>
              <w:tabs>
                <w:tab w:val="clear" w:pos="993"/>
              </w:tabs>
              <w:spacing w:line="240" w:lineRule="auto"/>
              <w:ind w:left="459"/>
            </w:pPr>
            <w:r w:rsidRPr="007A666F">
              <w:t>избегает конфликтных ситуаций, способных нанести ущерб  репутации и авторитету государственного органа, сформировать негативный образ государственного служащего</w:t>
            </w:r>
            <w:r>
              <w:t>;</w:t>
            </w:r>
            <w:r w:rsidRPr="007A666F" w:rsidDel="00863D42">
              <w:t xml:space="preserve"> </w:t>
            </w:r>
          </w:p>
          <w:p w:rsidR="003A0BC5" w:rsidRPr="007A666F" w:rsidRDefault="003A0BC5" w:rsidP="00985852">
            <w:pPr>
              <w:pStyle w:val="Doc-"/>
              <w:tabs>
                <w:tab w:val="clear" w:pos="993"/>
              </w:tabs>
              <w:spacing w:line="240" w:lineRule="auto"/>
              <w:ind w:left="459"/>
            </w:pPr>
            <w:r w:rsidRPr="007A666F">
              <w:t>не допускает ситуаций, которые могут его скомпрометировать (личная заинтересованность, получение вознаграждений от физических или юридических лиц и т.д.)</w:t>
            </w:r>
            <w:r>
              <w:t>;</w:t>
            </w:r>
            <w:r w:rsidRPr="007A666F">
              <w:t xml:space="preserve"> </w:t>
            </w:r>
          </w:p>
          <w:p w:rsidR="003A0BC5" w:rsidRPr="007A666F" w:rsidRDefault="003A0BC5" w:rsidP="00985852">
            <w:pPr>
              <w:pStyle w:val="Doc-"/>
              <w:tabs>
                <w:tab w:val="clear" w:pos="993"/>
              </w:tabs>
              <w:spacing w:line="240" w:lineRule="auto"/>
              <w:ind w:left="459"/>
            </w:pPr>
            <w:r w:rsidRPr="007A666F">
              <w:t>принимает меры к тому, чтобы подчиненные государственные служащие не допускали коррупционно опасного поведения;</w:t>
            </w:r>
          </w:p>
          <w:p w:rsidR="003A0BC5" w:rsidRPr="007A666F" w:rsidRDefault="003A0BC5" w:rsidP="00985852">
            <w:pPr>
              <w:pStyle w:val="Doc-"/>
              <w:tabs>
                <w:tab w:val="clear" w:pos="993"/>
              </w:tabs>
              <w:spacing w:line="240" w:lineRule="auto"/>
              <w:ind w:left="459"/>
            </w:pPr>
            <w:r w:rsidRPr="007A666F">
              <w:t>ответственно и добросовестно относится к своей работе</w:t>
            </w:r>
            <w:r>
              <w:t>, занимает активную позицию, способствует повышению эффективности собственной работы и работы подразделения;</w:t>
            </w:r>
          </w:p>
          <w:p w:rsidR="003A0BC5" w:rsidRPr="007A666F" w:rsidRDefault="003A0BC5" w:rsidP="00985852">
            <w:pPr>
              <w:pStyle w:val="Doc-"/>
              <w:tabs>
                <w:tab w:val="clear" w:pos="993"/>
              </w:tabs>
              <w:spacing w:line="240" w:lineRule="auto"/>
              <w:ind w:left="459"/>
            </w:pPr>
            <w:r w:rsidRPr="007A666F">
              <w:t>не допускает публичных высказываний, суждений и оценок в отношении деятельности государственных органов и их руководителей, если это не входит в должностные обязанности</w:t>
            </w:r>
            <w:r>
              <w:t>;</w:t>
            </w:r>
          </w:p>
          <w:p w:rsidR="003A0BC5" w:rsidRPr="0005664B" w:rsidRDefault="003A0BC5" w:rsidP="00985852">
            <w:pPr>
              <w:pStyle w:val="Doc-"/>
              <w:tabs>
                <w:tab w:val="clear" w:pos="993"/>
              </w:tabs>
              <w:spacing w:line="240" w:lineRule="auto"/>
              <w:ind w:left="459"/>
            </w:pPr>
            <w:r w:rsidRPr="007A666F">
              <w:t>соблюдает установленные в государственном органе правила публичных выступлений и предоставления служебной информации</w:t>
            </w:r>
          </w:p>
        </w:tc>
      </w:tr>
      <w:tr w:rsidR="003A0BC5" w:rsidRPr="0005664B" w:rsidTr="003A0BC5">
        <w:trPr>
          <w:trHeight w:val="317"/>
        </w:trPr>
        <w:tc>
          <w:tcPr>
            <w:tcW w:w="570" w:type="dxa"/>
            <w:vMerge/>
          </w:tcPr>
          <w:p w:rsidR="003A0BC5" w:rsidRPr="0005664B" w:rsidRDefault="003A0BC5" w:rsidP="00DD5E3C">
            <w:pPr>
              <w:rPr>
                <w:rFonts w:ascii="Times New Roman" w:hAnsi="Times New Roman"/>
              </w:rPr>
            </w:pPr>
          </w:p>
        </w:tc>
        <w:tc>
          <w:tcPr>
            <w:tcW w:w="2486" w:type="dxa"/>
            <w:vMerge/>
          </w:tcPr>
          <w:p w:rsidR="003A0BC5" w:rsidRPr="0005664B" w:rsidRDefault="003A0BC5" w:rsidP="00DD5E3C">
            <w:pPr>
              <w:rPr>
                <w:rFonts w:ascii="Times New Roman" w:hAnsi="Times New Roman"/>
              </w:rPr>
            </w:pPr>
          </w:p>
        </w:tc>
        <w:tc>
          <w:tcPr>
            <w:tcW w:w="2966" w:type="dxa"/>
          </w:tcPr>
          <w:p w:rsidR="003A0BC5" w:rsidRPr="0005664B" w:rsidRDefault="003A0BC5" w:rsidP="00DD5E3C">
            <w:pPr>
              <w:rPr>
                <w:rFonts w:ascii="Times New Roman" w:hAnsi="Times New Roman"/>
              </w:rPr>
            </w:pPr>
            <w:r w:rsidRPr="0005664B">
              <w:rPr>
                <w:rFonts w:ascii="Times New Roman" w:hAnsi="Times New Roman"/>
                <w:bCs/>
                <w:lang w:eastAsia="ru-RU"/>
              </w:rPr>
              <w:t>Ориентация на достижение результата</w:t>
            </w:r>
          </w:p>
        </w:tc>
        <w:tc>
          <w:tcPr>
            <w:tcW w:w="1111" w:type="dxa"/>
          </w:tcPr>
          <w:p w:rsidR="003A0BC5" w:rsidRPr="0005664B" w:rsidRDefault="003A0BC5" w:rsidP="00DD5E3C">
            <w:pPr>
              <w:rPr>
                <w:rFonts w:ascii="Times New Roman" w:hAnsi="Times New Roman"/>
              </w:rPr>
            </w:pPr>
          </w:p>
        </w:tc>
        <w:tc>
          <w:tcPr>
            <w:tcW w:w="7292" w:type="dxa"/>
          </w:tcPr>
          <w:p w:rsidR="003A0BC5" w:rsidRPr="0005664B" w:rsidRDefault="003A0BC5" w:rsidP="00DD5E3C">
            <w:pPr>
              <w:jc w:val="both"/>
              <w:rPr>
                <w:rFonts w:ascii="Times New Roman" w:hAnsi="Times New Roman"/>
                <w:lang w:eastAsia="ru-RU"/>
              </w:rPr>
            </w:pPr>
            <w:r w:rsidRPr="0005664B">
              <w:rPr>
                <w:rFonts w:ascii="Times New Roman" w:hAnsi="Times New Roman"/>
                <w:lang w:eastAsia="ru-RU"/>
              </w:rPr>
              <w:t>Гражданский служащий:</w:t>
            </w:r>
          </w:p>
          <w:p w:rsidR="003A0BC5" w:rsidRPr="00AF7069" w:rsidRDefault="003A0BC5" w:rsidP="00DD5E3C">
            <w:pPr>
              <w:pStyle w:val="Doc-"/>
              <w:spacing w:line="240" w:lineRule="auto"/>
              <w:ind w:left="459"/>
            </w:pPr>
            <w:r w:rsidRPr="00AF7069">
              <w:t>всегда соблюдает сроки исполнения поручений и выполняет их в полном объеме и с максимально возможным качеством;</w:t>
            </w:r>
          </w:p>
          <w:p w:rsidR="003A0BC5" w:rsidRPr="00AF7069" w:rsidRDefault="003A0BC5" w:rsidP="00DD5E3C">
            <w:pPr>
              <w:pStyle w:val="Doc-"/>
              <w:spacing w:line="240" w:lineRule="auto"/>
              <w:ind w:left="459"/>
            </w:pPr>
            <w:r w:rsidRPr="00AF7069">
              <w:t>принимая на себя обязательства, выполняет их независимо от возникающих сложностей. При необходимости привлекает (запрашивает) дополнительные ресурсы, для достижения пос</w:t>
            </w:r>
            <w:r>
              <w:t>тавленной цели в установленные сроки;</w:t>
            </w:r>
          </w:p>
          <w:p w:rsidR="003A0BC5" w:rsidRPr="00AF7069" w:rsidRDefault="003A0BC5" w:rsidP="00DD5E3C">
            <w:pPr>
              <w:pStyle w:val="Doc-"/>
              <w:spacing w:line="240" w:lineRule="auto"/>
              <w:ind w:left="459"/>
            </w:pPr>
            <w:r w:rsidRPr="00AF7069">
              <w:t>действует самостоятельно в рамках поставленной</w:t>
            </w:r>
            <w:r>
              <w:t xml:space="preserve"> задачи и имеющихся полномочий;</w:t>
            </w:r>
          </w:p>
          <w:p w:rsidR="003A0BC5" w:rsidRPr="00AF7069" w:rsidRDefault="003A0BC5" w:rsidP="00DD5E3C">
            <w:pPr>
              <w:pStyle w:val="Doc-"/>
              <w:spacing w:line="240" w:lineRule="auto"/>
              <w:ind w:left="459"/>
            </w:pPr>
            <w:r w:rsidRPr="00AF7069">
              <w:t xml:space="preserve">сохраняет обычную работоспособность, при работе под давлением (в условиях временных ограничений, большого </w:t>
            </w:r>
            <w:r w:rsidRPr="00AF7069">
              <w:lastRenderedPageBreak/>
              <w:t>объема работы), сталкиваясь с препятствиями, и  в конфликтных ситуациях  мобилизуется</w:t>
            </w:r>
            <w:r>
              <w:t>;</w:t>
            </w:r>
          </w:p>
          <w:p w:rsidR="003A0BC5" w:rsidRPr="00AF7069" w:rsidRDefault="003A0BC5" w:rsidP="00DD5E3C">
            <w:pPr>
              <w:pStyle w:val="Doc-"/>
              <w:spacing w:line="240" w:lineRule="auto"/>
              <w:ind w:left="459"/>
            </w:pPr>
            <w:r>
              <w:t xml:space="preserve">работает </w:t>
            </w:r>
            <w:r w:rsidRPr="00AF7069">
              <w:t>в условиях многозадачности,  одновременно выполняя  пять и более задач</w:t>
            </w:r>
            <w:r>
              <w:t>;</w:t>
            </w:r>
          </w:p>
          <w:p w:rsidR="003A0BC5" w:rsidRPr="00AF7069" w:rsidRDefault="003A0BC5" w:rsidP="00DD5E3C">
            <w:pPr>
              <w:pStyle w:val="Doc-"/>
              <w:spacing w:line="240" w:lineRule="auto"/>
              <w:ind w:left="459"/>
            </w:pPr>
            <w:r w:rsidRPr="00AF7069">
              <w:t>сталкиваясь с препятствиями, проявляет настойчивость в достижении результата</w:t>
            </w:r>
            <w:r>
              <w:t>;</w:t>
            </w:r>
          </w:p>
          <w:p w:rsidR="003A0BC5" w:rsidRPr="00AF7069" w:rsidRDefault="003A0BC5" w:rsidP="00DD5E3C">
            <w:pPr>
              <w:pStyle w:val="Doc-"/>
              <w:spacing w:line="240" w:lineRule="auto"/>
              <w:ind w:left="459"/>
            </w:pPr>
            <w:r w:rsidRPr="00AF7069">
              <w:t>доводит начатые дела до ко</w:t>
            </w:r>
            <w:r>
              <w:t>нца, соблюдая качество и сроки;</w:t>
            </w:r>
          </w:p>
          <w:p w:rsidR="003A0BC5" w:rsidRPr="0005664B" w:rsidRDefault="003A0BC5" w:rsidP="00DD5E3C">
            <w:pPr>
              <w:pStyle w:val="Doc-"/>
              <w:spacing w:line="240" w:lineRule="auto"/>
              <w:ind w:left="459"/>
            </w:pPr>
            <w:r w:rsidRPr="00AF7069">
              <w:t>находит новые способы достижения цели, если используемые методы не приводят к желаемому результату</w:t>
            </w:r>
          </w:p>
        </w:tc>
      </w:tr>
      <w:tr w:rsidR="003A0BC5" w:rsidRPr="0005664B" w:rsidTr="003A0BC5">
        <w:trPr>
          <w:trHeight w:val="293"/>
        </w:trPr>
        <w:tc>
          <w:tcPr>
            <w:tcW w:w="570" w:type="dxa"/>
            <w:vMerge/>
          </w:tcPr>
          <w:p w:rsidR="003A0BC5" w:rsidRPr="0005664B" w:rsidRDefault="003A0BC5" w:rsidP="00DD5E3C">
            <w:pPr>
              <w:rPr>
                <w:rFonts w:ascii="Times New Roman" w:hAnsi="Times New Roman"/>
              </w:rPr>
            </w:pPr>
          </w:p>
        </w:tc>
        <w:tc>
          <w:tcPr>
            <w:tcW w:w="2486" w:type="dxa"/>
            <w:vMerge/>
          </w:tcPr>
          <w:p w:rsidR="003A0BC5" w:rsidRPr="0005664B" w:rsidRDefault="003A0BC5" w:rsidP="00DD5E3C">
            <w:pPr>
              <w:rPr>
                <w:rFonts w:ascii="Times New Roman" w:hAnsi="Times New Roman"/>
              </w:rPr>
            </w:pPr>
          </w:p>
        </w:tc>
        <w:tc>
          <w:tcPr>
            <w:tcW w:w="2966" w:type="dxa"/>
          </w:tcPr>
          <w:p w:rsidR="003A0BC5" w:rsidRPr="0005664B" w:rsidRDefault="003A0BC5" w:rsidP="00DD5E3C">
            <w:pPr>
              <w:rPr>
                <w:rFonts w:ascii="Times New Roman" w:hAnsi="Times New Roman"/>
              </w:rPr>
            </w:pPr>
            <w:r w:rsidRPr="0005664B">
              <w:rPr>
                <w:rFonts w:ascii="Times New Roman" w:hAnsi="Times New Roman"/>
                <w:bCs/>
                <w:lang w:eastAsia="ru-RU"/>
              </w:rPr>
              <w:t>Межличностное понимание, стиль общения, соответствующий ситуации</w:t>
            </w:r>
          </w:p>
        </w:tc>
        <w:tc>
          <w:tcPr>
            <w:tcW w:w="1111" w:type="dxa"/>
          </w:tcPr>
          <w:p w:rsidR="003A0BC5" w:rsidRPr="0005664B" w:rsidRDefault="003A0BC5" w:rsidP="00DD5E3C">
            <w:pPr>
              <w:rPr>
                <w:rFonts w:ascii="Times New Roman" w:hAnsi="Times New Roman"/>
              </w:rPr>
            </w:pPr>
          </w:p>
        </w:tc>
        <w:tc>
          <w:tcPr>
            <w:tcW w:w="7292" w:type="dxa"/>
          </w:tcPr>
          <w:p w:rsidR="003A0BC5" w:rsidRPr="0005664B" w:rsidRDefault="003A0BC5" w:rsidP="00DD5E3C">
            <w:pPr>
              <w:jc w:val="both"/>
              <w:rPr>
                <w:rFonts w:ascii="Times New Roman" w:hAnsi="Times New Roman"/>
                <w:lang w:eastAsia="ru-RU"/>
              </w:rPr>
            </w:pPr>
            <w:r w:rsidRPr="0005664B">
              <w:rPr>
                <w:rFonts w:ascii="Times New Roman" w:hAnsi="Times New Roman"/>
                <w:lang w:eastAsia="ru-RU"/>
              </w:rPr>
              <w:t>Гражданский служащий:</w:t>
            </w:r>
          </w:p>
          <w:p w:rsidR="003A0BC5" w:rsidRPr="00AF7069" w:rsidRDefault="003A0BC5" w:rsidP="00DD5E3C">
            <w:pPr>
              <w:pStyle w:val="Doc-"/>
              <w:spacing w:line="240" w:lineRule="auto"/>
              <w:ind w:left="459"/>
            </w:pPr>
            <w:r w:rsidRPr="00AF7069">
              <w:t>общается с коллегами и по работе в дружелюбной манере, создает позитивную рабочую атмосферу в коллективе;</w:t>
            </w:r>
          </w:p>
          <w:p w:rsidR="003A0BC5" w:rsidRPr="00AF7069" w:rsidRDefault="003A0BC5" w:rsidP="00DD5E3C">
            <w:pPr>
              <w:pStyle w:val="Doc-"/>
              <w:spacing w:line="240" w:lineRule="auto"/>
              <w:ind w:left="459"/>
            </w:pPr>
            <w:r w:rsidRPr="00AF7069">
              <w:t>внимательно слушает собеседника, чтобы понять его точку зрения;</w:t>
            </w:r>
          </w:p>
          <w:p w:rsidR="003A0BC5" w:rsidRPr="00AF7069" w:rsidRDefault="003A0BC5" w:rsidP="00DD5E3C">
            <w:pPr>
              <w:pStyle w:val="Doc-"/>
              <w:spacing w:line="240" w:lineRule="auto"/>
              <w:ind w:left="459"/>
            </w:pPr>
            <w:r w:rsidRPr="00AF7069">
              <w:t xml:space="preserve">находит общий язык с другими людьми, даже в сложных ситуациях;  </w:t>
            </w:r>
          </w:p>
          <w:p w:rsidR="003A0BC5" w:rsidRPr="00AF7069" w:rsidRDefault="003A0BC5" w:rsidP="00DD5E3C">
            <w:pPr>
              <w:pStyle w:val="Doc-"/>
              <w:spacing w:line="240" w:lineRule="auto"/>
              <w:ind w:left="459"/>
            </w:pPr>
            <w:r w:rsidRPr="00AF7069">
              <w:t>использует разные стили общения с учетом индивидуальных особенностей собеседника и ситуации;</w:t>
            </w:r>
          </w:p>
          <w:p w:rsidR="003A0BC5" w:rsidRPr="00AF7069" w:rsidRDefault="00811C79" w:rsidP="00DD5E3C">
            <w:pPr>
              <w:pStyle w:val="Doc-"/>
              <w:spacing w:line="240" w:lineRule="auto"/>
              <w:ind w:left="459"/>
            </w:pPr>
            <w:r>
              <w:t xml:space="preserve">не провоцирует и не вступает в </w:t>
            </w:r>
            <w:r w:rsidR="003A0BC5" w:rsidRPr="00AF7069">
              <w:t>личностные конфликты на работе, в случае разногласий занимает конструктивную позицию</w:t>
            </w:r>
            <w:r w:rsidR="003A0BC5">
              <w:t>;</w:t>
            </w:r>
          </w:p>
          <w:p w:rsidR="003A0BC5" w:rsidRPr="00AF7069" w:rsidRDefault="003A0BC5" w:rsidP="00DD5E3C">
            <w:pPr>
              <w:pStyle w:val="Doc-"/>
              <w:spacing w:line="240" w:lineRule="auto"/>
              <w:ind w:left="459"/>
            </w:pPr>
            <w:r w:rsidRPr="00AF7069">
              <w:t>спокойно общает</w:t>
            </w:r>
            <w:r>
              <w:t>ся, обсуждая проблемные вопросы;</w:t>
            </w:r>
          </w:p>
          <w:p w:rsidR="003A0BC5" w:rsidRPr="00AF7069" w:rsidRDefault="003A0BC5" w:rsidP="00DD5E3C">
            <w:pPr>
              <w:pStyle w:val="Doc-"/>
              <w:spacing w:line="240" w:lineRule="auto"/>
              <w:ind w:left="459"/>
            </w:pPr>
            <w:proofErr w:type="gramStart"/>
            <w:r w:rsidRPr="00AF7069">
              <w:t>корректен</w:t>
            </w:r>
            <w:proofErr w:type="gramEnd"/>
            <w:r w:rsidRPr="00AF7069">
              <w:t xml:space="preserve"> и выдержан в общени</w:t>
            </w:r>
            <w:r>
              <w:t>и, даже в конфликтных ситуациях;</w:t>
            </w:r>
          </w:p>
          <w:p w:rsidR="003A0BC5" w:rsidRPr="0005664B" w:rsidRDefault="003A0BC5" w:rsidP="00DD5E3C">
            <w:pPr>
              <w:pStyle w:val="Doc-"/>
              <w:spacing w:line="240" w:lineRule="auto"/>
              <w:ind w:left="459"/>
            </w:pPr>
            <w:r>
              <w:t>при возникновении</w:t>
            </w:r>
            <w:r w:rsidRPr="00AF7069">
              <w:t xml:space="preserve"> конфликт</w:t>
            </w:r>
            <w:r>
              <w:t>а</w:t>
            </w:r>
            <w:r w:rsidRPr="00AF7069">
              <w:t xml:space="preserve"> </w:t>
            </w:r>
            <w:r>
              <w:t>переводит</w:t>
            </w:r>
            <w:r w:rsidRPr="00AF7069">
              <w:t xml:space="preserve"> </w:t>
            </w:r>
            <w:r>
              <w:t xml:space="preserve">ситуацию </w:t>
            </w:r>
            <w:r w:rsidRPr="00AF7069">
              <w:t>в конструктивное русло</w:t>
            </w:r>
          </w:p>
        </w:tc>
      </w:tr>
      <w:tr w:rsidR="003A0BC5" w:rsidRPr="0005664B" w:rsidTr="003A0BC5">
        <w:trPr>
          <w:trHeight w:val="399"/>
        </w:trPr>
        <w:tc>
          <w:tcPr>
            <w:tcW w:w="570" w:type="dxa"/>
            <w:vMerge w:val="restart"/>
          </w:tcPr>
          <w:p w:rsidR="003A0BC5" w:rsidRPr="0005664B" w:rsidRDefault="003A0BC5" w:rsidP="00DD5E3C">
            <w:pPr>
              <w:rPr>
                <w:rFonts w:ascii="Times New Roman" w:hAnsi="Times New Roman"/>
              </w:rPr>
            </w:pPr>
            <w:r w:rsidRPr="0005664B">
              <w:rPr>
                <w:rFonts w:ascii="Times New Roman" w:hAnsi="Times New Roman"/>
              </w:rPr>
              <w:t>2.</w:t>
            </w:r>
          </w:p>
        </w:tc>
        <w:tc>
          <w:tcPr>
            <w:tcW w:w="2486" w:type="dxa"/>
            <w:vMerge w:val="restart"/>
          </w:tcPr>
          <w:p w:rsidR="003A0BC5" w:rsidRPr="0005664B" w:rsidRDefault="003A0BC5" w:rsidP="00DD5E3C">
            <w:pPr>
              <w:rPr>
                <w:rFonts w:ascii="Times New Roman" w:hAnsi="Times New Roman"/>
                <w:b/>
              </w:rPr>
            </w:pPr>
            <w:r w:rsidRPr="00D35769">
              <w:rPr>
                <w:rFonts w:ascii="Times New Roman" w:hAnsi="Times New Roman"/>
              </w:rPr>
              <w:t>Прикладные профессиональны</w:t>
            </w:r>
            <w:r>
              <w:rPr>
                <w:rFonts w:ascii="Times New Roman" w:hAnsi="Times New Roman"/>
              </w:rPr>
              <w:t>е</w:t>
            </w:r>
            <w:r w:rsidRPr="00D35769">
              <w:rPr>
                <w:rFonts w:ascii="Times New Roman" w:hAnsi="Times New Roman"/>
              </w:rPr>
              <w:t xml:space="preserve"> качеств</w:t>
            </w:r>
            <w:r>
              <w:rPr>
                <w:rFonts w:ascii="Times New Roman" w:hAnsi="Times New Roman"/>
              </w:rPr>
              <w:t>а</w:t>
            </w:r>
          </w:p>
        </w:tc>
        <w:tc>
          <w:tcPr>
            <w:tcW w:w="2966" w:type="dxa"/>
          </w:tcPr>
          <w:p w:rsidR="003A0BC5" w:rsidRPr="0005664B" w:rsidRDefault="003A0BC5" w:rsidP="00DD5E3C">
            <w:pPr>
              <w:rPr>
                <w:rFonts w:ascii="Times New Roman" w:hAnsi="Times New Roman"/>
              </w:rPr>
            </w:pPr>
          </w:p>
        </w:tc>
        <w:tc>
          <w:tcPr>
            <w:tcW w:w="1111" w:type="dxa"/>
          </w:tcPr>
          <w:p w:rsidR="003A0BC5" w:rsidRPr="0005664B" w:rsidRDefault="003A0BC5" w:rsidP="00DD5E3C">
            <w:pPr>
              <w:rPr>
                <w:rFonts w:ascii="Times New Roman" w:hAnsi="Times New Roman"/>
              </w:rPr>
            </w:pPr>
          </w:p>
        </w:tc>
        <w:tc>
          <w:tcPr>
            <w:tcW w:w="7292" w:type="dxa"/>
          </w:tcPr>
          <w:p w:rsidR="003A0BC5" w:rsidRPr="0005664B" w:rsidRDefault="003A0BC5" w:rsidP="00DD5E3C">
            <w:pPr>
              <w:rPr>
                <w:rFonts w:ascii="Times New Roman" w:hAnsi="Times New Roman"/>
              </w:rPr>
            </w:pPr>
          </w:p>
        </w:tc>
      </w:tr>
      <w:tr w:rsidR="003A0BC5" w:rsidRPr="0005664B" w:rsidTr="003A0BC5">
        <w:trPr>
          <w:trHeight w:val="264"/>
        </w:trPr>
        <w:tc>
          <w:tcPr>
            <w:tcW w:w="570" w:type="dxa"/>
            <w:vMerge/>
          </w:tcPr>
          <w:p w:rsidR="003A0BC5" w:rsidRPr="0005664B" w:rsidRDefault="003A0BC5" w:rsidP="00DD5E3C">
            <w:pPr>
              <w:rPr>
                <w:rFonts w:ascii="Times New Roman" w:hAnsi="Times New Roman"/>
              </w:rPr>
            </w:pPr>
          </w:p>
        </w:tc>
        <w:tc>
          <w:tcPr>
            <w:tcW w:w="2486" w:type="dxa"/>
            <w:vMerge/>
          </w:tcPr>
          <w:p w:rsidR="003A0BC5" w:rsidRPr="0005664B" w:rsidRDefault="003A0BC5" w:rsidP="00DD5E3C">
            <w:pPr>
              <w:rPr>
                <w:rFonts w:ascii="Times New Roman" w:hAnsi="Times New Roman"/>
                <w:b/>
              </w:rPr>
            </w:pPr>
          </w:p>
        </w:tc>
        <w:tc>
          <w:tcPr>
            <w:tcW w:w="2966" w:type="dxa"/>
          </w:tcPr>
          <w:p w:rsidR="003A0BC5" w:rsidRPr="0005664B" w:rsidRDefault="003A0BC5" w:rsidP="00DD5E3C">
            <w:pPr>
              <w:rPr>
                <w:rFonts w:ascii="Times New Roman" w:hAnsi="Times New Roman"/>
              </w:rPr>
            </w:pPr>
          </w:p>
        </w:tc>
        <w:tc>
          <w:tcPr>
            <w:tcW w:w="1111" w:type="dxa"/>
          </w:tcPr>
          <w:p w:rsidR="003A0BC5" w:rsidRPr="0005664B" w:rsidRDefault="003A0BC5" w:rsidP="00DD5E3C">
            <w:pPr>
              <w:rPr>
                <w:rFonts w:ascii="Times New Roman" w:hAnsi="Times New Roman"/>
              </w:rPr>
            </w:pPr>
          </w:p>
        </w:tc>
        <w:tc>
          <w:tcPr>
            <w:tcW w:w="7292" w:type="dxa"/>
          </w:tcPr>
          <w:p w:rsidR="003A0BC5" w:rsidRPr="0005664B" w:rsidRDefault="003A0BC5" w:rsidP="00DD5E3C">
            <w:pPr>
              <w:rPr>
                <w:rFonts w:ascii="Times New Roman" w:hAnsi="Times New Roman"/>
              </w:rPr>
            </w:pPr>
          </w:p>
        </w:tc>
      </w:tr>
      <w:tr w:rsidR="003A0BC5" w:rsidRPr="0005664B" w:rsidTr="003A0BC5">
        <w:trPr>
          <w:trHeight w:val="447"/>
        </w:trPr>
        <w:tc>
          <w:tcPr>
            <w:tcW w:w="570" w:type="dxa"/>
            <w:vMerge/>
          </w:tcPr>
          <w:p w:rsidR="003A0BC5" w:rsidRPr="0005664B" w:rsidRDefault="003A0BC5" w:rsidP="00DD5E3C">
            <w:pPr>
              <w:rPr>
                <w:rFonts w:ascii="Times New Roman" w:hAnsi="Times New Roman"/>
              </w:rPr>
            </w:pPr>
          </w:p>
        </w:tc>
        <w:tc>
          <w:tcPr>
            <w:tcW w:w="2486" w:type="dxa"/>
            <w:vMerge/>
          </w:tcPr>
          <w:p w:rsidR="003A0BC5" w:rsidRPr="0005664B" w:rsidRDefault="003A0BC5" w:rsidP="00DD5E3C">
            <w:pPr>
              <w:rPr>
                <w:rFonts w:ascii="Times New Roman" w:hAnsi="Times New Roman"/>
              </w:rPr>
            </w:pPr>
          </w:p>
        </w:tc>
        <w:tc>
          <w:tcPr>
            <w:tcW w:w="2966" w:type="dxa"/>
          </w:tcPr>
          <w:p w:rsidR="003A0BC5" w:rsidRPr="0005664B" w:rsidRDefault="003A0BC5" w:rsidP="00DD5E3C">
            <w:pPr>
              <w:rPr>
                <w:rFonts w:ascii="Times New Roman" w:hAnsi="Times New Roman"/>
              </w:rPr>
            </w:pPr>
          </w:p>
        </w:tc>
        <w:tc>
          <w:tcPr>
            <w:tcW w:w="1111" w:type="dxa"/>
          </w:tcPr>
          <w:p w:rsidR="003A0BC5" w:rsidRPr="0005664B" w:rsidRDefault="003A0BC5" w:rsidP="00DD5E3C">
            <w:pPr>
              <w:rPr>
                <w:rFonts w:ascii="Times New Roman" w:hAnsi="Times New Roman"/>
              </w:rPr>
            </w:pPr>
          </w:p>
        </w:tc>
        <w:tc>
          <w:tcPr>
            <w:tcW w:w="7292" w:type="dxa"/>
          </w:tcPr>
          <w:p w:rsidR="003A0BC5" w:rsidRPr="0005664B" w:rsidRDefault="003A0BC5" w:rsidP="00DD5E3C">
            <w:pPr>
              <w:rPr>
                <w:rFonts w:ascii="Times New Roman" w:hAnsi="Times New Roman"/>
              </w:rPr>
            </w:pPr>
          </w:p>
        </w:tc>
      </w:tr>
      <w:tr w:rsidR="003A0BC5" w:rsidRPr="0005664B" w:rsidTr="003A0BC5">
        <w:trPr>
          <w:trHeight w:val="394"/>
        </w:trPr>
        <w:tc>
          <w:tcPr>
            <w:tcW w:w="570" w:type="dxa"/>
            <w:vMerge w:val="restart"/>
          </w:tcPr>
          <w:p w:rsidR="003A0BC5" w:rsidRPr="0005664B" w:rsidRDefault="003A0BC5" w:rsidP="00DD5E3C">
            <w:pPr>
              <w:rPr>
                <w:rFonts w:ascii="Times New Roman" w:hAnsi="Times New Roman"/>
              </w:rPr>
            </w:pPr>
            <w:r w:rsidRPr="0005664B">
              <w:rPr>
                <w:rFonts w:ascii="Times New Roman" w:hAnsi="Times New Roman"/>
              </w:rPr>
              <w:t>3.</w:t>
            </w:r>
          </w:p>
        </w:tc>
        <w:tc>
          <w:tcPr>
            <w:tcW w:w="2486" w:type="dxa"/>
            <w:vMerge w:val="restart"/>
          </w:tcPr>
          <w:p w:rsidR="003A0BC5" w:rsidRPr="0005664B" w:rsidRDefault="003A0BC5" w:rsidP="00DD5E3C">
            <w:pPr>
              <w:rPr>
                <w:rFonts w:ascii="Times New Roman" w:hAnsi="Times New Roman"/>
                <w:b/>
              </w:rPr>
            </w:pPr>
            <w:r w:rsidRPr="00D35769">
              <w:rPr>
                <w:rFonts w:ascii="Times New Roman" w:hAnsi="Times New Roman"/>
              </w:rPr>
              <w:t>Управленческие профессиональны</w:t>
            </w:r>
            <w:r>
              <w:rPr>
                <w:rFonts w:ascii="Times New Roman" w:hAnsi="Times New Roman"/>
              </w:rPr>
              <w:t xml:space="preserve">е </w:t>
            </w:r>
            <w:r w:rsidRPr="00D35769">
              <w:rPr>
                <w:rFonts w:ascii="Times New Roman" w:hAnsi="Times New Roman"/>
              </w:rPr>
              <w:lastRenderedPageBreak/>
              <w:t>качеств</w:t>
            </w:r>
            <w:r>
              <w:rPr>
                <w:rFonts w:ascii="Times New Roman" w:hAnsi="Times New Roman"/>
              </w:rPr>
              <w:t>а</w:t>
            </w:r>
          </w:p>
        </w:tc>
        <w:tc>
          <w:tcPr>
            <w:tcW w:w="2966" w:type="dxa"/>
          </w:tcPr>
          <w:p w:rsidR="003A0BC5" w:rsidRPr="0005664B" w:rsidRDefault="003A0BC5" w:rsidP="00DD5E3C">
            <w:pPr>
              <w:rPr>
                <w:rFonts w:ascii="Times New Roman" w:hAnsi="Times New Roman"/>
              </w:rPr>
            </w:pPr>
          </w:p>
        </w:tc>
        <w:tc>
          <w:tcPr>
            <w:tcW w:w="1111" w:type="dxa"/>
          </w:tcPr>
          <w:p w:rsidR="003A0BC5" w:rsidRPr="0005664B" w:rsidRDefault="003A0BC5" w:rsidP="00DD5E3C">
            <w:pPr>
              <w:rPr>
                <w:rFonts w:ascii="Times New Roman" w:hAnsi="Times New Roman"/>
              </w:rPr>
            </w:pPr>
          </w:p>
        </w:tc>
        <w:tc>
          <w:tcPr>
            <w:tcW w:w="7292" w:type="dxa"/>
          </w:tcPr>
          <w:p w:rsidR="003A0BC5" w:rsidRPr="0005664B" w:rsidRDefault="003A0BC5" w:rsidP="00DD5E3C">
            <w:pPr>
              <w:rPr>
                <w:rFonts w:ascii="Times New Roman" w:hAnsi="Times New Roman"/>
              </w:rPr>
            </w:pPr>
          </w:p>
        </w:tc>
      </w:tr>
      <w:tr w:rsidR="003A0BC5" w:rsidRPr="0005664B" w:rsidTr="003A0BC5">
        <w:trPr>
          <w:trHeight w:val="394"/>
        </w:trPr>
        <w:tc>
          <w:tcPr>
            <w:tcW w:w="570" w:type="dxa"/>
            <w:vMerge/>
          </w:tcPr>
          <w:p w:rsidR="003A0BC5" w:rsidRPr="0005664B" w:rsidRDefault="003A0BC5" w:rsidP="00DD5E3C">
            <w:pPr>
              <w:rPr>
                <w:rFonts w:ascii="Times New Roman" w:hAnsi="Times New Roman"/>
              </w:rPr>
            </w:pPr>
          </w:p>
        </w:tc>
        <w:tc>
          <w:tcPr>
            <w:tcW w:w="2486" w:type="dxa"/>
            <w:vMerge/>
          </w:tcPr>
          <w:p w:rsidR="003A0BC5" w:rsidRPr="0005664B" w:rsidRDefault="003A0BC5" w:rsidP="00DD5E3C">
            <w:pPr>
              <w:rPr>
                <w:rFonts w:ascii="Times New Roman" w:hAnsi="Times New Roman"/>
                <w:b/>
              </w:rPr>
            </w:pPr>
          </w:p>
        </w:tc>
        <w:tc>
          <w:tcPr>
            <w:tcW w:w="2966" w:type="dxa"/>
          </w:tcPr>
          <w:p w:rsidR="003A0BC5" w:rsidRPr="0005664B" w:rsidRDefault="003A0BC5" w:rsidP="00DD5E3C">
            <w:pPr>
              <w:rPr>
                <w:rFonts w:ascii="Times New Roman" w:hAnsi="Times New Roman"/>
              </w:rPr>
            </w:pPr>
          </w:p>
        </w:tc>
        <w:tc>
          <w:tcPr>
            <w:tcW w:w="1111" w:type="dxa"/>
          </w:tcPr>
          <w:p w:rsidR="003A0BC5" w:rsidRPr="0005664B" w:rsidRDefault="003A0BC5" w:rsidP="00DD5E3C">
            <w:pPr>
              <w:rPr>
                <w:rFonts w:ascii="Times New Roman" w:hAnsi="Times New Roman"/>
              </w:rPr>
            </w:pPr>
          </w:p>
        </w:tc>
        <w:tc>
          <w:tcPr>
            <w:tcW w:w="7292" w:type="dxa"/>
          </w:tcPr>
          <w:p w:rsidR="003A0BC5" w:rsidRPr="0005664B" w:rsidRDefault="003A0BC5" w:rsidP="00DD5E3C">
            <w:pPr>
              <w:rPr>
                <w:rFonts w:ascii="Times New Roman" w:hAnsi="Times New Roman"/>
              </w:rPr>
            </w:pPr>
          </w:p>
        </w:tc>
      </w:tr>
      <w:tr w:rsidR="003A0BC5" w:rsidRPr="0005664B" w:rsidTr="003A0BC5">
        <w:trPr>
          <w:trHeight w:val="369"/>
        </w:trPr>
        <w:tc>
          <w:tcPr>
            <w:tcW w:w="570" w:type="dxa"/>
            <w:vMerge/>
          </w:tcPr>
          <w:p w:rsidR="003A0BC5" w:rsidRPr="0005664B" w:rsidRDefault="003A0BC5" w:rsidP="00DD5E3C">
            <w:pPr>
              <w:rPr>
                <w:rFonts w:ascii="Times New Roman" w:hAnsi="Times New Roman"/>
              </w:rPr>
            </w:pPr>
          </w:p>
        </w:tc>
        <w:tc>
          <w:tcPr>
            <w:tcW w:w="2486" w:type="dxa"/>
            <w:vMerge/>
          </w:tcPr>
          <w:p w:rsidR="003A0BC5" w:rsidRPr="0005664B" w:rsidRDefault="003A0BC5" w:rsidP="00DD5E3C">
            <w:pPr>
              <w:rPr>
                <w:rFonts w:ascii="Times New Roman" w:hAnsi="Times New Roman"/>
              </w:rPr>
            </w:pPr>
          </w:p>
        </w:tc>
        <w:tc>
          <w:tcPr>
            <w:tcW w:w="2966" w:type="dxa"/>
          </w:tcPr>
          <w:p w:rsidR="003A0BC5" w:rsidRPr="0005664B" w:rsidRDefault="003A0BC5" w:rsidP="00DD5E3C">
            <w:pPr>
              <w:rPr>
                <w:rFonts w:ascii="Times New Roman" w:hAnsi="Times New Roman"/>
              </w:rPr>
            </w:pPr>
          </w:p>
        </w:tc>
        <w:tc>
          <w:tcPr>
            <w:tcW w:w="1111" w:type="dxa"/>
          </w:tcPr>
          <w:p w:rsidR="003A0BC5" w:rsidRPr="0005664B" w:rsidRDefault="003A0BC5" w:rsidP="00DD5E3C">
            <w:pPr>
              <w:rPr>
                <w:rFonts w:ascii="Times New Roman" w:hAnsi="Times New Roman"/>
              </w:rPr>
            </w:pPr>
          </w:p>
        </w:tc>
        <w:tc>
          <w:tcPr>
            <w:tcW w:w="7292" w:type="dxa"/>
          </w:tcPr>
          <w:p w:rsidR="003A0BC5" w:rsidRPr="0005664B" w:rsidRDefault="003A0BC5" w:rsidP="00DD5E3C">
            <w:pPr>
              <w:rPr>
                <w:rFonts w:ascii="Times New Roman" w:hAnsi="Times New Roman"/>
              </w:rPr>
            </w:pPr>
          </w:p>
        </w:tc>
      </w:tr>
    </w:tbl>
    <w:p w:rsidR="003A0BC5" w:rsidRPr="00615679" w:rsidRDefault="003A0BC5" w:rsidP="00DD5E3C">
      <w:pPr>
        <w:rPr>
          <w:rFonts w:ascii="Times New Roman" w:hAnsi="Times New Roman"/>
        </w:rPr>
      </w:pPr>
    </w:p>
    <w:p w:rsidR="003A0BC5" w:rsidRDefault="003A0BC5" w:rsidP="00DD5E3C"/>
    <w:p w:rsidR="003A0BC5" w:rsidRDefault="003A0BC5" w:rsidP="00DD5E3C"/>
    <w:p w:rsidR="003A0BC5" w:rsidRDefault="003A0BC5" w:rsidP="00DD5E3C">
      <w:pPr>
        <w:sectPr w:rsidR="003A0BC5" w:rsidSect="003A0BC5">
          <w:pgSz w:w="16838" w:h="11906" w:orient="landscape"/>
          <w:pgMar w:top="1134" w:right="851" w:bottom="1418" w:left="1701" w:header="708" w:footer="708" w:gutter="0"/>
          <w:cols w:space="708"/>
          <w:docGrid w:linePitch="360"/>
        </w:sectPr>
      </w:pPr>
    </w:p>
    <w:p w:rsidR="003A0BC5" w:rsidRPr="00855660" w:rsidRDefault="003A0BC5" w:rsidP="00DD5E3C">
      <w:pPr>
        <w:pStyle w:val="1"/>
      </w:pPr>
      <w:bookmarkStart w:id="24" w:name="_Toc381366007"/>
      <w:r w:rsidRPr="00855660">
        <w:lastRenderedPageBreak/>
        <w:t>Приложение № 3.1</w:t>
      </w:r>
      <w:bookmarkEnd w:id="24"/>
    </w:p>
    <w:p w:rsidR="003A0BC5" w:rsidRPr="008C6717" w:rsidRDefault="003A0BC5" w:rsidP="00DD5E3C">
      <w:pPr>
        <w:rPr>
          <w:rFonts w:ascii="Times New Roman" w:hAnsi="Times New Roman"/>
          <w:sz w:val="28"/>
          <w:szCs w:val="28"/>
        </w:rPr>
      </w:pPr>
      <w:r w:rsidRPr="008C6717">
        <w:rPr>
          <w:rFonts w:ascii="Times New Roman" w:hAnsi="Times New Roman"/>
          <w:sz w:val="28"/>
          <w:szCs w:val="28"/>
        </w:rPr>
        <w:t>к методическому инструментарию</w:t>
      </w:r>
    </w:p>
    <w:p w:rsidR="003A0BC5" w:rsidRDefault="003A0BC5" w:rsidP="00DD5E3C"/>
    <w:p w:rsidR="003A0BC5" w:rsidRPr="00811C79" w:rsidRDefault="003A0BC5" w:rsidP="00DD5E3C">
      <w:pPr>
        <w:jc w:val="center"/>
        <w:rPr>
          <w:rFonts w:ascii="Times New Roman" w:hAnsi="Times New Roman"/>
          <w:b/>
          <w:sz w:val="36"/>
          <w:szCs w:val="36"/>
        </w:rPr>
      </w:pPr>
      <w:r w:rsidRPr="00811C79">
        <w:rPr>
          <w:rFonts w:ascii="Times New Roman" w:hAnsi="Times New Roman"/>
          <w:b/>
          <w:sz w:val="36"/>
          <w:szCs w:val="36"/>
        </w:rPr>
        <w:t xml:space="preserve">Пример разработки </w:t>
      </w:r>
    </w:p>
    <w:p w:rsidR="003A0BC5" w:rsidRPr="00811C79" w:rsidRDefault="003A0BC5" w:rsidP="00DD5E3C">
      <w:pPr>
        <w:jc w:val="center"/>
        <w:rPr>
          <w:rFonts w:ascii="Times New Roman" w:hAnsi="Times New Roman"/>
          <w:b/>
          <w:sz w:val="36"/>
          <w:szCs w:val="36"/>
        </w:rPr>
      </w:pPr>
      <w:r w:rsidRPr="00811C79">
        <w:rPr>
          <w:rFonts w:ascii="Times New Roman" w:hAnsi="Times New Roman"/>
          <w:b/>
          <w:sz w:val="36"/>
          <w:szCs w:val="36"/>
        </w:rPr>
        <w:t xml:space="preserve">модели </w:t>
      </w:r>
      <w:r w:rsidR="00811C79" w:rsidRPr="00811C79">
        <w:rPr>
          <w:rFonts w:ascii="Times New Roman" w:hAnsi="Times New Roman"/>
          <w:b/>
          <w:sz w:val="36"/>
          <w:szCs w:val="36"/>
        </w:rPr>
        <w:t>профессиональных</w:t>
      </w:r>
      <w:r w:rsidRPr="00811C79">
        <w:rPr>
          <w:rFonts w:ascii="Times New Roman" w:hAnsi="Times New Roman"/>
          <w:b/>
          <w:sz w:val="36"/>
          <w:szCs w:val="36"/>
        </w:rPr>
        <w:t xml:space="preserve"> каче</w:t>
      </w:r>
      <w:proofErr w:type="gramStart"/>
      <w:r w:rsidRPr="00811C79">
        <w:rPr>
          <w:rFonts w:ascii="Times New Roman" w:hAnsi="Times New Roman"/>
          <w:b/>
          <w:sz w:val="36"/>
          <w:szCs w:val="36"/>
        </w:rPr>
        <w:t xml:space="preserve">ств </w:t>
      </w:r>
      <w:r w:rsidR="00811C79" w:rsidRPr="00811C79">
        <w:rPr>
          <w:rFonts w:ascii="Times New Roman" w:hAnsi="Times New Roman"/>
          <w:b/>
          <w:sz w:val="36"/>
          <w:szCs w:val="36"/>
        </w:rPr>
        <w:t>дл</w:t>
      </w:r>
      <w:proofErr w:type="gramEnd"/>
      <w:r w:rsidR="00811C79" w:rsidRPr="00811C79">
        <w:rPr>
          <w:rFonts w:ascii="Times New Roman" w:hAnsi="Times New Roman"/>
          <w:b/>
          <w:sz w:val="36"/>
          <w:szCs w:val="36"/>
        </w:rPr>
        <w:t>я</w:t>
      </w:r>
      <w:r w:rsidRPr="00811C79">
        <w:rPr>
          <w:rFonts w:ascii="Times New Roman" w:hAnsi="Times New Roman"/>
          <w:b/>
          <w:sz w:val="36"/>
          <w:szCs w:val="36"/>
        </w:rPr>
        <w:t xml:space="preserve"> должности </w:t>
      </w:r>
      <w:r w:rsidR="00811C79" w:rsidRPr="00811C79">
        <w:rPr>
          <w:rFonts w:ascii="Times New Roman" w:hAnsi="Times New Roman"/>
          <w:b/>
          <w:sz w:val="36"/>
          <w:szCs w:val="36"/>
        </w:rPr>
        <w:t>гражданской</w:t>
      </w:r>
      <w:r w:rsidRPr="00811C79">
        <w:rPr>
          <w:rFonts w:ascii="Times New Roman" w:hAnsi="Times New Roman"/>
          <w:b/>
          <w:sz w:val="36"/>
          <w:szCs w:val="36"/>
        </w:rPr>
        <w:t xml:space="preserve"> </w:t>
      </w:r>
      <w:r w:rsidR="00811C79" w:rsidRPr="00811C79">
        <w:rPr>
          <w:rFonts w:ascii="Times New Roman" w:hAnsi="Times New Roman"/>
          <w:b/>
          <w:sz w:val="36"/>
          <w:szCs w:val="36"/>
        </w:rPr>
        <w:t>службы</w:t>
      </w:r>
      <w:r w:rsidRPr="00811C79">
        <w:rPr>
          <w:rFonts w:ascii="Times New Roman" w:hAnsi="Times New Roman"/>
          <w:b/>
          <w:sz w:val="36"/>
          <w:szCs w:val="36"/>
        </w:rPr>
        <w:t xml:space="preserve"> с использованием метода попарного сравнения</w:t>
      </w:r>
    </w:p>
    <w:p w:rsidR="003A0BC5" w:rsidRPr="0005664B" w:rsidRDefault="003A0BC5" w:rsidP="00DD5E3C">
      <w:pPr>
        <w:jc w:val="center"/>
        <w:rPr>
          <w:rFonts w:ascii="Times New Roman" w:hAnsi="Times New Roman"/>
          <w:b/>
        </w:rPr>
      </w:pPr>
    </w:p>
    <w:p w:rsidR="003A0BC5" w:rsidRPr="00D35769" w:rsidRDefault="003A0BC5" w:rsidP="00DD5E3C">
      <w:pPr>
        <w:ind w:firstLine="567"/>
        <w:jc w:val="both"/>
        <w:rPr>
          <w:rFonts w:ascii="Times New Roman" w:hAnsi="Times New Roman"/>
          <w:sz w:val="28"/>
          <w:szCs w:val="28"/>
        </w:rPr>
      </w:pPr>
      <w:r>
        <w:rPr>
          <w:rFonts w:ascii="Times New Roman" w:hAnsi="Times New Roman"/>
          <w:sz w:val="28"/>
          <w:szCs w:val="28"/>
        </w:rPr>
        <w:t>В настоящем приложении приведен пример разработки модели</w:t>
      </w:r>
      <w:r w:rsidRPr="00D35769">
        <w:rPr>
          <w:rFonts w:ascii="Times New Roman" w:hAnsi="Times New Roman"/>
          <w:sz w:val="28"/>
          <w:szCs w:val="28"/>
        </w:rPr>
        <w:t xml:space="preserve"> </w:t>
      </w:r>
      <w:r>
        <w:rPr>
          <w:rFonts w:ascii="Times New Roman" w:hAnsi="Times New Roman"/>
          <w:sz w:val="28"/>
          <w:szCs w:val="28"/>
        </w:rPr>
        <w:t>профессиональных</w:t>
      </w:r>
      <w:r w:rsidRPr="00D35769">
        <w:rPr>
          <w:rFonts w:ascii="Times New Roman" w:hAnsi="Times New Roman"/>
          <w:sz w:val="28"/>
          <w:szCs w:val="28"/>
        </w:rPr>
        <w:t xml:space="preserve"> качеств 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w:t>
      </w:r>
      <w:r>
        <w:rPr>
          <w:rFonts w:ascii="Times New Roman" w:hAnsi="Times New Roman"/>
          <w:sz w:val="28"/>
          <w:szCs w:val="28"/>
        </w:rPr>
        <w:t>а</w:t>
      </w:r>
      <w:r w:rsidRPr="00D35769">
        <w:rPr>
          <w:rFonts w:ascii="Times New Roman" w:hAnsi="Times New Roman"/>
          <w:sz w:val="28"/>
          <w:szCs w:val="28"/>
        </w:rPr>
        <w:t xml:space="preserve"> отдела кадрового</w:t>
      </w:r>
      <w:r>
        <w:rPr>
          <w:rFonts w:ascii="Times New Roman" w:hAnsi="Times New Roman"/>
          <w:sz w:val="28"/>
          <w:szCs w:val="28"/>
        </w:rPr>
        <w:t xml:space="preserve"> делопроизводства Департамента </w:t>
      </w:r>
      <w:r w:rsidRPr="00D35769">
        <w:rPr>
          <w:rFonts w:ascii="Times New Roman" w:hAnsi="Times New Roman"/>
          <w:sz w:val="28"/>
          <w:szCs w:val="28"/>
        </w:rPr>
        <w:t>кадров федерального министерства</w:t>
      </w:r>
      <w:proofErr w:type="gramEnd"/>
      <w:r>
        <w:rPr>
          <w:rFonts w:ascii="Times New Roman" w:hAnsi="Times New Roman"/>
          <w:sz w:val="28"/>
          <w:szCs w:val="28"/>
        </w:rPr>
        <w:t xml:space="preserve"> с использованием метода попарного сравнения</w:t>
      </w:r>
      <w:r w:rsidRPr="00D35769">
        <w:rPr>
          <w:rFonts w:ascii="Times New Roman" w:hAnsi="Times New Roman"/>
          <w:sz w:val="28"/>
          <w:szCs w:val="28"/>
        </w:rPr>
        <w:t>.</w:t>
      </w:r>
    </w:p>
    <w:p w:rsidR="003A0BC5" w:rsidRPr="00D35769" w:rsidRDefault="003A0BC5" w:rsidP="00DD5E3C">
      <w:pPr>
        <w:ind w:firstLine="567"/>
        <w:jc w:val="both"/>
        <w:rPr>
          <w:rFonts w:ascii="Times New Roman" w:hAnsi="Times New Roman"/>
          <w:sz w:val="28"/>
          <w:szCs w:val="28"/>
        </w:rPr>
      </w:pPr>
      <w:r w:rsidRPr="00E40E35">
        <w:rPr>
          <w:rFonts w:ascii="Times New Roman" w:hAnsi="Times New Roman"/>
          <w:b/>
          <w:sz w:val="28"/>
          <w:szCs w:val="28"/>
        </w:rPr>
        <w:t>Этап 1</w:t>
      </w:r>
      <w:r>
        <w:rPr>
          <w:rFonts w:ascii="Times New Roman" w:hAnsi="Times New Roman"/>
          <w:sz w:val="28"/>
          <w:szCs w:val="28"/>
        </w:rPr>
        <w:t>.</w:t>
      </w:r>
      <w:r w:rsidRPr="00D35769">
        <w:rPr>
          <w:rFonts w:ascii="Times New Roman" w:hAnsi="Times New Roman"/>
          <w:sz w:val="28"/>
          <w:szCs w:val="28"/>
        </w:rPr>
        <w:t xml:space="preserve"> Определ</w:t>
      </w:r>
      <w:r>
        <w:rPr>
          <w:rFonts w:ascii="Times New Roman" w:hAnsi="Times New Roman"/>
          <w:sz w:val="28"/>
          <w:szCs w:val="28"/>
        </w:rPr>
        <w:t>ение</w:t>
      </w:r>
      <w:r w:rsidRPr="00D35769">
        <w:rPr>
          <w:rFonts w:ascii="Times New Roman" w:hAnsi="Times New Roman"/>
          <w:sz w:val="28"/>
          <w:szCs w:val="28"/>
        </w:rPr>
        <w:t xml:space="preserve"> группы </w:t>
      </w:r>
      <w:r>
        <w:rPr>
          <w:rFonts w:ascii="Times New Roman" w:hAnsi="Times New Roman"/>
          <w:sz w:val="28"/>
          <w:szCs w:val="28"/>
        </w:rPr>
        <w:t>профессиональных качеств</w:t>
      </w:r>
      <w:r w:rsidRPr="00D35769">
        <w:rPr>
          <w:rFonts w:ascii="Times New Roman" w:hAnsi="Times New Roman"/>
          <w:sz w:val="28"/>
          <w:szCs w:val="28"/>
        </w:rPr>
        <w:t xml:space="preserve">, которые будут включены в модель </w:t>
      </w:r>
      <w:r>
        <w:rPr>
          <w:rFonts w:ascii="Times New Roman" w:hAnsi="Times New Roman"/>
          <w:sz w:val="28"/>
          <w:szCs w:val="28"/>
        </w:rPr>
        <w:t xml:space="preserve">профессиональных </w:t>
      </w:r>
      <w:r w:rsidRPr="00D35769">
        <w:rPr>
          <w:rFonts w:ascii="Times New Roman" w:hAnsi="Times New Roman"/>
          <w:sz w:val="28"/>
          <w:szCs w:val="28"/>
        </w:rPr>
        <w:t xml:space="preserve">качеств </w:t>
      </w:r>
      <w:r>
        <w:rPr>
          <w:rFonts w:ascii="Times New Roman" w:hAnsi="Times New Roman"/>
          <w:sz w:val="28"/>
          <w:szCs w:val="28"/>
        </w:rPr>
        <w:t xml:space="preserve">для </w:t>
      </w:r>
      <w:r w:rsidRPr="00D35769">
        <w:rPr>
          <w:rFonts w:ascii="Times New Roman" w:hAnsi="Times New Roman"/>
          <w:sz w:val="28"/>
          <w:szCs w:val="28"/>
        </w:rPr>
        <w:t>должности</w:t>
      </w:r>
      <w:r w:rsidRPr="00A73764">
        <w:rPr>
          <w:rFonts w:ascii="Times New Roman" w:hAnsi="Times New Roman"/>
          <w:sz w:val="28"/>
          <w:szCs w:val="28"/>
        </w:rPr>
        <w:t xml:space="preserve"> </w:t>
      </w:r>
      <w:proofErr w:type="gramStart"/>
      <w:r>
        <w:rPr>
          <w:rFonts w:ascii="Times New Roman" w:hAnsi="Times New Roman"/>
          <w:sz w:val="28"/>
          <w:szCs w:val="28"/>
        </w:rPr>
        <w:t>н</w:t>
      </w:r>
      <w:r w:rsidRPr="00D35769">
        <w:rPr>
          <w:rFonts w:ascii="Times New Roman" w:hAnsi="Times New Roman"/>
          <w:sz w:val="28"/>
          <w:szCs w:val="28"/>
        </w:rPr>
        <w:t>ачальник</w:t>
      </w:r>
      <w:r>
        <w:rPr>
          <w:rFonts w:ascii="Times New Roman" w:hAnsi="Times New Roman"/>
          <w:sz w:val="28"/>
          <w:szCs w:val="28"/>
        </w:rPr>
        <w:t>а</w:t>
      </w:r>
      <w:r w:rsidRPr="00D35769">
        <w:rPr>
          <w:rFonts w:ascii="Times New Roman" w:hAnsi="Times New Roman"/>
          <w:sz w:val="28"/>
          <w:szCs w:val="28"/>
        </w:rPr>
        <w:t xml:space="preserve"> отдела кадрового</w:t>
      </w:r>
      <w:r>
        <w:rPr>
          <w:rFonts w:ascii="Times New Roman" w:hAnsi="Times New Roman"/>
          <w:sz w:val="28"/>
          <w:szCs w:val="28"/>
        </w:rPr>
        <w:t xml:space="preserve"> делопроизводства Департамента </w:t>
      </w:r>
      <w:r w:rsidRPr="00D35769">
        <w:rPr>
          <w:rFonts w:ascii="Times New Roman" w:hAnsi="Times New Roman"/>
          <w:sz w:val="28"/>
          <w:szCs w:val="28"/>
        </w:rPr>
        <w:t>кадров федерального министерства</w:t>
      </w:r>
      <w:proofErr w:type="gramEnd"/>
      <w:r w:rsidRPr="00D35769">
        <w:rPr>
          <w:rFonts w:ascii="Times New Roman" w:hAnsi="Times New Roman"/>
          <w:sz w:val="28"/>
          <w:szCs w:val="28"/>
        </w:rPr>
        <w:t>.</w:t>
      </w:r>
    </w:p>
    <w:p w:rsidR="003A0BC5" w:rsidRPr="00D35769" w:rsidRDefault="003A0BC5" w:rsidP="00DD5E3C">
      <w:pPr>
        <w:ind w:firstLine="567"/>
        <w:jc w:val="both"/>
        <w:rPr>
          <w:rFonts w:ascii="Times New Roman" w:hAnsi="Times New Roman"/>
          <w:i/>
          <w:sz w:val="28"/>
          <w:szCs w:val="28"/>
        </w:rPr>
      </w:pPr>
      <w:r w:rsidRPr="00D35769">
        <w:rPr>
          <w:rFonts w:ascii="Times New Roman" w:hAnsi="Times New Roman"/>
          <w:sz w:val="28"/>
          <w:szCs w:val="28"/>
        </w:rPr>
        <w:t xml:space="preserve">Должность </w:t>
      </w:r>
      <w:proofErr w:type="gramStart"/>
      <w:r>
        <w:rPr>
          <w:rFonts w:ascii="Times New Roman" w:hAnsi="Times New Roman"/>
          <w:sz w:val="28"/>
          <w:szCs w:val="28"/>
        </w:rPr>
        <w:t>н</w:t>
      </w:r>
      <w:r w:rsidRPr="00D35769">
        <w:rPr>
          <w:rFonts w:ascii="Times New Roman" w:hAnsi="Times New Roman"/>
          <w:sz w:val="28"/>
          <w:szCs w:val="28"/>
        </w:rPr>
        <w:t>ачальник</w:t>
      </w:r>
      <w:r>
        <w:rPr>
          <w:rFonts w:ascii="Times New Roman" w:hAnsi="Times New Roman"/>
          <w:sz w:val="28"/>
          <w:szCs w:val="28"/>
        </w:rPr>
        <w:t>а</w:t>
      </w:r>
      <w:r w:rsidRPr="00D35769">
        <w:rPr>
          <w:rFonts w:ascii="Times New Roman" w:hAnsi="Times New Roman"/>
          <w:sz w:val="28"/>
          <w:szCs w:val="28"/>
        </w:rPr>
        <w:t xml:space="preserve"> отдела кадрового делопроизводства Департамента кадров </w:t>
      </w:r>
      <w:r>
        <w:rPr>
          <w:rFonts w:ascii="Times New Roman" w:hAnsi="Times New Roman"/>
          <w:sz w:val="28"/>
          <w:szCs w:val="28"/>
        </w:rPr>
        <w:t>ф</w:t>
      </w:r>
      <w:r w:rsidRPr="00D35769">
        <w:rPr>
          <w:rFonts w:ascii="Times New Roman" w:hAnsi="Times New Roman"/>
          <w:sz w:val="28"/>
          <w:szCs w:val="28"/>
        </w:rPr>
        <w:t>едерального министерства</w:t>
      </w:r>
      <w:proofErr w:type="gramEnd"/>
      <w:r w:rsidRPr="00D35769">
        <w:rPr>
          <w:rFonts w:ascii="Times New Roman" w:hAnsi="Times New Roman"/>
          <w:sz w:val="28"/>
          <w:szCs w:val="28"/>
        </w:rPr>
        <w:t xml:space="preserve"> относится к </w:t>
      </w:r>
      <w:r>
        <w:rPr>
          <w:rFonts w:ascii="Times New Roman" w:hAnsi="Times New Roman"/>
          <w:sz w:val="28"/>
          <w:szCs w:val="28"/>
        </w:rPr>
        <w:t xml:space="preserve">главной группе должностей </w:t>
      </w:r>
      <w:r w:rsidRPr="00D35769">
        <w:rPr>
          <w:rFonts w:ascii="Times New Roman" w:hAnsi="Times New Roman"/>
          <w:sz w:val="28"/>
          <w:szCs w:val="28"/>
        </w:rPr>
        <w:t xml:space="preserve">категории </w:t>
      </w:r>
      <w:r>
        <w:rPr>
          <w:rFonts w:ascii="Times New Roman" w:hAnsi="Times New Roman"/>
          <w:sz w:val="28"/>
          <w:szCs w:val="28"/>
        </w:rPr>
        <w:t>«</w:t>
      </w:r>
      <w:r w:rsidRPr="00E40E35">
        <w:rPr>
          <w:rFonts w:ascii="Times New Roman" w:hAnsi="Times New Roman"/>
          <w:sz w:val="28"/>
          <w:szCs w:val="28"/>
        </w:rPr>
        <w:t>руководители»</w:t>
      </w:r>
      <w:r w:rsidRPr="00D35769">
        <w:rPr>
          <w:rFonts w:ascii="Times New Roman" w:hAnsi="Times New Roman"/>
          <w:sz w:val="28"/>
          <w:szCs w:val="28"/>
        </w:rPr>
        <w:t>.</w:t>
      </w:r>
      <w:r>
        <w:rPr>
          <w:rFonts w:ascii="Times New Roman" w:hAnsi="Times New Roman"/>
          <w:sz w:val="28"/>
          <w:szCs w:val="28"/>
        </w:rPr>
        <w:t xml:space="preserve"> </w:t>
      </w:r>
      <w:r w:rsidRPr="00D35769">
        <w:rPr>
          <w:rFonts w:ascii="Times New Roman" w:hAnsi="Times New Roman"/>
          <w:sz w:val="28"/>
          <w:szCs w:val="28"/>
        </w:rPr>
        <w:t xml:space="preserve">Для данной должности в модель </w:t>
      </w:r>
      <w:r>
        <w:rPr>
          <w:rFonts w:ascii="Times New Roman" w:hAnsi="Times New Roman"/>
          <w:sz w:val="28"/>
          <w:szCs w:val="28"/>
        </w:rPr>
        <w:t>профессиональных</w:t>
      </w:r>
      <w:r w:rsidRPr="00D35769">
        <w:rPr>
          <w:rFonts w:ascii="Times New Roman" w:hAnsi="Times New Roman"/>
          <w:sz w:val="28"/>
          <w:szCs w:val="28"/>
        </w:rPr>
        <w:t xml:space="preserve"> качеств могут быть включены </w:t>
      </w:r>
      <w:r>
        <w:rPr>
          <w:rFonts w:ascii="Times New Roman" w:hAnsi="Times New Roman"/>
          <w:sz w:val="28"/>
          <w:szCs w:val="28"/>
        </w:rPr>
        <w:t>профессиональные</w:t>
      </w:r>
      <w:r w:rsidRPr="00D35769">
        <w:rPr>
          <w:rFonts w:ascii="Times New Roman" w:hAnsi="Times New Roman"/>
          <w:sz w:val="28"/>
          <w:szCs w:val="28"/>
        </w:rPr>
        <w:t xml:space="preserve"> качества из всех групп </w:t>
      </w:r>
      <w:r>
        <w:rPr>
          <w:rFonts w:ascii="Times New Roman" w:hAnsi="Times New Roman"/>
          <w:sz w:val="28"/>
          <w:szCs w:val="28"/>
        </w:rPr>
        <w:t>профессиональных</w:t>
      </w:r>
      <w:r w:rsidRPr="00D35769">
        <w:rPr>
          <w:rFonts w:ascii="Times New Roman" w:hAnsi="Times New Roman"/>
          <w:sz w:val="28"/>
          <w:szCs w:val="28"/>
        </w:rPr>
        <w:t xml:space="preserve"> качеств:</w:t>
      </w:r>
    </w:p>
    <w:p w:rsidR="003A0BC5" w:rsidRPr="00A73764" w:rsidRDefault="003A0BC5" w:rsidP="00DD5E3C">
      <w:pPr>
        <w:ind w:firstLine="567"/>
        <w:jc w:val="both"/>
        <w:rPr>
          <w:rFonts w:ascii="Times New Roman" w:hAnsi="Times New Roman"/>
          <w:sz w:val="28"/>
          <w:szCs w:val="28"/>
          <w:u w:val="single"/>
        </w:rPr>
      </w:pPr>
      <w:r w:rsidRPr="00A73764">
        <w:rPr>
          <w:rFonts w:ascii="Times New Roman" w:hAnsi="Times New Roman"/>
          <w:sz w:val="28"/>
          <w:szCs w:val="28"/>
          <w:u w:val="single"/>
        </w:rPr>
        <w:t xml:space="preserve">Общие профессиональные качества: </w:t>
      </w:r>
    </w:p>
    <w:p w:rsidR="003A0BC5" w:rsidRPr="00D35769" w:rsidRDefault="003A0BC5" w:rsidP="00DD5E3C">
      <w:pPr>
        <w:pStyle w:val="Doc-"/>
        <w:spacing w:line="240" w:lineRule="auto"/>
        <w:ind w:left="851" w:hanging="284"/>
        <w:rPr>
          <w:sz w:val="28"/>
          <w:szCs w:val="28"/>
        </w:rPr>
      </w:pPr>
      <w:r>
        <w:rPr>
          <w:sz w:val="28"/>
          <w:szCs w:val="28"/>
        </w:rPr>
        <w:t>о</w:t>
      </w:r>
      <w:r w:rsidRPr="00D35769">
        <w:rPr>
          <w:sz w:val="28"/>
          <w:szCs w:val="28"/>
        </w:rPr>
        <w:t>риентация на результат</w:t>
      </w:r>
      <w:r>
        <w:rPr>
          <w:sz w:val="28"/>
          <w:szCs w:val="28"/>
        </w:rPr>
        <w:t>;</w:t>
      </w:r>
      <w:r w:rsidRPr="00D35769">
        <w:rPr>
          <w:sz w:val="28"/>
          <w:szCs w:val="28"/>
        </w:rPr>
        <w:t xml:space="preserve"> </w:t>
      </w:r>
    </w:p>
    <w:p w:rsidR="003A0BC5" w:rsidRPr="00D35769" w:rsidRDefault="003A0BC5" w:rsidP="00DD5E3C">
      <w:pPr>
        <w:pStyle w:val="Doc-"/>
        <w:spacing w:line="240" w:lineRule="auto"/>
        <w:ind w:left="851" w:hanging="284"/>
        <w:rPr>
          <w:sz w:val="28"/>
          <w:szCs w:val="28"/>
        </w:rPr>
      </w:pPr>
      <w:r>
        <w:rPr>
          <w:sz w:val="28"/>
          <w:szCs w:val="28"/>
        </w:rPr>
        <w:t>м</w:t>
      </w:r>
      <w:r w:rsidRPr="00D35769">
        <w:rPr>
          <w:sz w:val="28"/>
          <w:szCs w:val="28"/>
        </w:rPr>
        <w:t>ежличностное понимание, стиль общения</w:t>
      </w:r>
      <w:r>
        <w:rPr>
          <w:sz w:val="28"/>
          <w:szCs w:val="28"/>
        </w:rPr>
        <w:t>;</w:t>
      </w:r>
    </w:p>
    <w:p w:rsidR="003A0BC5" w:rsidRPr="00D35769" w:rsidRDefault="003A0BC5" w:rsidP="00DD5E3C">
      <w:pPr>
        <w:pStyle w:val="Doc-"/>
        <w:spacing w:line="240" w:lineRule="auto"/>
        <w:ind w:left="851" w:hanging="284"/>
        <w:rPr>
          <w:sz w:val="28"/>
          <w:szCs w:val="28"/>
        </w:rPr>
      </w:pPr>
      <w:r>
        <w:rPr>
          <w:bCs/>
          <w:sz w:val="28"/>
          <w:szCs w:val="28"/>
        </w:rPr>
        <w:t>у</w:t>
      </w:r>
      <w:r w:rsidRPr="00D35769">
        <w:rPr>
          <w:bCs/>
          <w:sz w:val="28"/>
          <w:szCs w:val="28"/>
        </w:rPr>
        <w:t>крепление авторитета гражданских служащих</w:t>
      </w:r>
      <w:r>
        <w:rPr>
          <w:bCs/>
          <w:sz w:val="28"/>
          <w:szCs w:val="28"/>
        </w:rPr>
        <w:t>.</w:t>
      </w:r>
    </w:p>
    <w:p w:rsidR="003A0BC5" w:rsidRPr="00A73764" w:rsidRDefault="003A0BC5" w:rsidP="00DD5E3C">
      <w:pPr>
        <w:ind w:firstLine="567"/>
        <w:jc w:val="both"/>
        <w:rPr>
          <w:rFonts w:ascii="Times New Roman" w:hAnsi="Times New Roman"/>
          <w:sz w:val="28"/>
          <w:szCs w:val="28"/>
          <w:u w:val="single"/>
        </w:rPr>
      </w:pPr>
      <w:r w:rsidRPr="00A73764">
        <w:rPr>
          <w:rFonts w:ascii="Times New Roman" w:hAnsi="Times New Roman"/>
          <w:sz w:val="28"/>
          <w:szCs w:val="28"/>
          <w:u w:val="single"/>
        </w:rPr>
        <w:t xml:space="preserve">Управленческие </w:t>
      </w:r>
      <w:r>
        <w:rPr>
          <w:rFonts w:ascii="Times New Roman" w:hAnsi="Times New Roman"/>
          <w:sz w:val="28"/>
          <w:szCs w:val="28"/>
          <w:u w:val="single"/>
        </w:rPr>
        <w:t>профессиональные</w:t>
      </w:r>
      <w:r w:rsidRPr="00A73764">
        <w:rPr>
          <w:rFonts w:ascii="Times New Roman" w:hAnsi="Times New Roman"/>
          <w:sz w:val="28"/>
          <w:szCs w:val="28"/>
          <w:u w:val="single"/>
        </w:rPr>
        <w:t xml:space="preserve"> качества:</w:t>
      </w:r>
    </w:p>
    <w:p w:rsidR="003A0BC5" w:rsidRPr="00D35769" w:rsidRDefault="003A0BC5" w:rsidP="00DD5E3C">
      <w:pPr>
        <w:pStyle w:val="Doc-"/>
        <w:spacing w:line="240" w:lineRule="auto"/>
        <w:ind w:left="851" w:hanging="284"/>
        <w:rPr>
          <w:sz w:val="28"/>
          <w:szCs w:val="28"/>
        </w:rPr>
      </w:pPr>
      <w:r>
        <w:rPr>
          <w:sz w:val="28"/>
          <w:szCs w:val="28"/>
        </w:rPr>
        <w:t>с</w:t>
      </w:r>
      <w:r w:rsidRPr="00D35769">
        <w:rPr>
          <w:sz w:val="28"/>
          <w:szCs w:val="28"/>
        </w:rPr>
        <w:t>тратегическое видение</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у</w:t>
      </w:r>
      <w:r w:rsidRPr="00D35769">
        <w:rPr>
          <w:sz w:val="28"/>
          <w:szCs w:val="28"/>
        </w:rPr>
        <w:t>правление изменениями</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п</w:t>
      </w:r>
      <w:r w:rsidRPr="00D35769">
        <w:rPr>
          <w:sz w:val="28"/>
          <w:szCs w:val="28"/>
        </w:rPr>
        <w:t>убличные выступления и коммуникации</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п</w:t>
      </w:r>
      <w:r w:rsidRPr="00D35769">
        <w:rPr>
          <w:sz w:val="28"/>
          <w:szCs w:val="28"/>
        </w:rPr>
        <w:t>ланирование деятельности и ресурсов</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п</w:t>
      </w:r>
      <w:r w:rsidRPr="00D35769">
        <w:rPr>
          <w:sz w:val="28"/>
          <w:szCs w:val="28"/>
        </w:rPr>
        <w:t>остановка задач и организация работы подчиненных</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к</w:t>
      </w:r>
      <w:r w:rsidRPr="00D35769">
        <w:rPr>
          <w:sz w:val="28"/>
          <w:szCs w:val="28"/>
        </w:rPr>
        <w:t>онтроль и оценка исполнения</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 xml:space="preserve">принятие управленческих </w:t>
      </w:r>
      <w:r w:rsidRPr="00D35769">
        <w:rPr>
          <w:sz w:val="28"/>
          <w:szCs w:val="28"/>
        </w:rPr>
        <w:t>решений</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м</w:t>
      </w:r>
      <w:r w:rsidRPr="00D35769">
        <w:rPr>
          <w:sz w:val="28"/>
          <w:szCs w:val="28"/>
        </w:rPr>
        <w:t>отивирование и развитие подчиненных</w:t>
      </w:r>
      <w:r>
        <w:rPr>
          <w:sz w:val="28"/>
          <w:szCs w:val="28"/>
        </w:rPr>
        <w:t>.</w:t>
      </w:r>
    </w:p>
    <w:p w:rsidR="003A0BC5" w:rsidRPr="00A73764" w:rsidRDefault="003A0BC5" w:rsidP="00DD5E3C">
      <w:pPr>
        <w:ind w:firstLine="567"/>
        <w:jc w:val="both"/>
        <w:rPr>
          <w:rFonts w:ascii="Times New Roman" w:hAnsi="Times New Roman"/>
          <w:sz w:val="28"/>
          <w:szCs w:val="28"/>
          <w:u w:val="single"/>
        </w:rPr>
      </w:pPr>
      <w:r w:rsidRPr="00A73764">
        <w:rPr>
          <w:rFonts w:ascii="Times New Roman" w:hAnsi="Times New Roman"/>
          <w:sz w:val="28"/>
          <w:szCs w:val="28"/>
          <w:u w:val="single"/>
        </w:rPr>
        <w:t>Прикладные профессиональные качества:</w:t>
      </w:r>
    </w:p>
    <w:p w:rsidR="003A0BC5" w:rsidRPr="00D35769" w:rsidRDefault="003A0BC5" w:rsidP="00DD5E3C">
      <w:pPr>
        <w:pStyle w:val="Doc-"/>
        <w:spacing w:line="240" w:lineRule="auto"/>
        <w:ind w:left="851" w:hanging="284"/>
        <w:rPr>
          <w:sz w:val="28"/>
          <w:szCs w:val="28"/>
        </w:rPr>
      </w:pPr>
      <w:r>
        <w:rPr>
          <w:sz w:val="28"/>
          <w:szCs w:val="28"/>
        </w:rPr>
        <w:t>с</w:t>
      </w:r>
      <w:r w:rsidRPr="00D35769">
        <w:rPr>
          <w:sz w:val="28"/>
          <w:szCs w:val="28"/>
        </w:rPr>
        <w:t>бор и анализ информации</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к</w:t>
      </w:r>
      <w:r w:rsidRPr="00D35769">
        <w:rPr>
          <w:sz w:val="28"/>
          <w:szCs w:val="28"/>
        </w:rPr>
        <w:t>ачественная подготовка документов в соответствии с требованиями</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о</w:t>
      </w:r>
      <w:r w:rsidRPr="00D35769">
        <w:rPr>
          <w:sz w:val="28"/>
          <w:szCs w:val="28"/>
        </w:rPr>
        <w:t>риентация на обеспечение защиты законных интересов граждан</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с</w:t>
      </w:r>
      <w:r w:rsidRPr="00D35769">
        <w:rPr>
          <w:sz w:val="28"/>
          <w:szCs w:val="28"/>
        </w:rPr>
        <w:t>аморазвитие</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п</w:t>
      </w:r>
      <w:r w:rsidRPr="00D35769">
        <w:rPr>
          <w:sz w:val="28"/>
          <w:szCs w:val="28"/>
        </w:rPr>
        <w:t>ередача знаний и опыта (наставничество)</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у</w:t>
      </w:r>
      <w:r w:rsidRPr="00D35769">
        <w:rPr>
          <w:sz w:val="28"/>
          <w:szCs w:val="28"/>
        </w:rPr>
        <w:t>бедительность коммуникаций</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lastRenderedPageBreak/>
        <w:t>р</w:t>
      </w:r>
      <w:r w:rsidRPr="00D35769">
        <w:rPr>
          <w:sz w:val="28"/>
          <w:szCs w:val="28"/>
        </w:rPr>
        <w:t>абота в команде</w:t>
      </w:r>
      <w:r>
        <w:rPr>
          <w:sz w:val="28"/>
          <w:szCs w:val="28"/>
        </w:rPr>
        <w:t>;</w:t>
      </w:r>
    </w:p>
    <w:p w:rsidR="003A0BC5" w:rsidRPr="00811C79" w:rsidRDefault="003A0BC5" w:rsidP="00DD5E3C">
      <w:pPr>
        <w:pStyle w:val="Doc-"/>
        <w:spacing w:line="240" w:lineRule="auto"/>
        <w:ind w:left="851" w:hanging="284"/>
        <w:rPr>
          <w:sz w:val="28"/>
          <w:szCs w:val="28"/>
        </w:rPr>
      </w:pPr>
      <w:r>
        <w:rPr>
          <w:sz w:val="28"/>
          <w:szCs w:val="28"/>
        </w:rPr>
        <w:t>т</w:t>
      </w:r>
      <w:r w:rsidRPr="00D35769">
        <w:rPr>
          <w:sz w:val="28"/>
          <w:szCs w:val="28"/>
        </w:rPr>
        <w:t xml:space="preserve">ворческий подход, </w:t>
      </w:r>
      <w:proofErr w:type="spellStart"/>
      <w:r w:rsidRPr="00D35769">
        <w:rPr>
          <w:sz w:val="28"/>
          <w:szCs w:val="28"/>
        </w:rPr>
        <w:t>инновационность</w:t>
      </w:r>
      <w:proofErr w:type="spellEnd"/>
      <w:r w:rsidRPr="00D35769">
        <w:rPr>
          <w:sz w:val="28"/>
          <w:szCs w:val="28"/>
        </w:rPr>
        <w:t>.</w:t>
      </w:r>
    </w:p>
    <w:p w:rsidR="003A0BC5" w:rsidRPr="00D35769" w:rsidRDefault="003A0BC5" w:rsidP="00DD5E3C">
      <w:pPr>
        <w:ind w:firstLine="567"/>
        <w:jc w:val="both"/>
        <w:rPr>
          <w:rFonts w:ascii="Times New Roman" w:hAnsi="Times New Roman"/>
          <w:sz w:val="28"/>
          <w:szCs w:val="28"/>
        </w:rPr>
      </w:pPr>
      <w:r w:rsidRPr="00D35769">
        <w:rPr>
          <w:rFonts w:ascii="Times New Roman" w:hAnsi="Times New Roman"/>
          <w:b/>
          <w:sz w:val="28"/>
          <w:szCs w:val="28"/>
        </w:rPr>
        <w:t>Этап 2</w:t>
      </w:r>
      <w:r w:rsidRPr="00D35769">
        <w:rPr>
          <w:rFonts w:ascii="Times New Roman" w:hAnsi="Times New Roman"/>
          <w:sz w:val="28"/>
          <w:szCs w:val="28"/>
        </w:rPr>
        <w:t xml:space="preserve">. </w:t>
      </w:r>
      <w:r>
        <w:rPr>
          <w:rFonts w:ascii="Times New Roman" w:hAnsi="Times New Roman"/>
          <w:sz w:val="28"/>
          <w:szCs w:val="28"/>
        </w:rPr>
        <w:t>Определение</w:t>
      </w:r>
      <w:r w:rsidRPr="00D35769">
        <w:rPr>
          <w:rFonts w:ascii="Times New Roman" w:hAnsi="Times New Roman"/>
          <w:sz w:val="28"/>
          <w:szCs w:val="28"/>
        </w:rPr>
        <w:t xml:space="preserve"> </w:t>
      </w:r>
      <w:r>
        <w:rPr>
          <w:rFonts w:ascii="Times New Roman" w:hAnsi="Times New Roman"/>
          <w:sz w:val="28"/>
          <w:szCs w:val="28"/>
        </w:rPr>
        <w:t xml:space="preserve">профессиональных качеств, включаемых в модель профессиональных качеств 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w:t>
      </w:r>
      <w:r>
        <w:rPr>
          <w:rFonts w:ascii="Times New Roman" w:hAnsi="Times New Roman"/>
          <w:sz w:val="28"/>
          <w:szCs w:val="28"/>
        </w:rPr>
        <w:t>а</w:t>
      </w:r>
      <w:r w:rsidRPr="00D35769">
        <w:rPr>
          <w:rFonts w:ascii="Times New Roman" w:hAnsi="Times New Roman"/>
          <w:sz w:val="28"/>
          <w:szCs w:val="28"/>
        </w:rPr>
        <w:t xml:space="preserve"> отдела кадрового делопроизводства Департамента кадров федерального министерства</w:t>
      </w:r>
      <w:proofErr w:type="gramEnd"/>
      <w:r w:rsidRPr="00D35769">
        <w:rPr>
          <w:rFonts w:ascii="Times New Roman" w:hAnsi="Times New Roman"/>
          <w:sz w:val="28"/>
          <w:szCs w:val="28"/>
        </w:rPr>
        <w:t>.</w:t>
      </w:r>
    </w:p>
    <w:p w:rsidR="003A0BC5" w:rsidRPr="00D35769" w:rsidRDefault="003A0BC5" w:rsidP="00DD5E3C">
      <w:pPr>
        <w:ind w:firstLine="567"/>
        <w:jc w:val="both"/>
        <w:rPr>
          <w:rFonts w:ascii="Times New Roman" w:hAnsi="Times New Roman"/>
          <w:sz w:val="28"/>
          <w:szCs w:val="28"/>
        </w:rPr>
      </w:pPr>
      <w:r w:rsidRPr="00D35769">
        <w:rPr>
          <w:rFonts w:ascii="Times New Roman" w:hAnsi="Times New Roman"/>
          <w:sz w:val="28"/>
          <w:szCs w:val="28"/>
        </w:rPr>
        <w:t xml:space="preserve">В соответствии с </w:t>
      </w:r>
      <w:r>
        <w:rPr>
          <w:rFonts w:ascii="Times New Roman" w:hAnsi="Times New Roman"/>
          <w:sz w:val="28"/>
          <w:szCs w:val="28"/>
        </w:rPr>
        <w:t xml:space="preserve">пунктом 2.5 </w:t>
      </w:r>
      <w:r w:rsidRPr="00D35769">
        <w:rPr>
          <w:rFonts w:ascii="Times New Roman" w:hAnsi="Times New Roman"/>
          <w:sz w:val="28"/>
          <w:szCs w:val="28"/>
        </w:rPr>
        <w:t>методическ</w:t>
      </w:r>
      <w:r>
        <w:rPr>
          <w:rFonts w:ascii="Times New Roman" w:hAnsi="Times New Roman"/>
          <w:sz w:val="28"/>
          <w:szCs w:val="28"/>
        </w:rPr>
        <w:t>ого</w:t>
      </w:r>
      <w:r w:rsidRPr="00D35769">
        <w:rPr>
          <w:rFonts w:ascii="Times New Roman" w:hAnsi="Times New Roman"/>
          <w:sz w:val="28"/>
          <w:szCs w:val="28"/>
        </w:rPr>
        <w:t xml:space="preserve"> инструментари</w:t>
      </w:r>
      <w:r>
        <w:rPr>
          <w:rFonts w:ascii="Times New Roman" w:hAnsi="Times New Roman"/>
          <w:sz w:val="28"/>
          <w:szCs w:val="28"/>
        </w:rPr>
        <w:t>я</w:t>
      </w:r>
      <w:r w:rsidRPr="00D35769">
        <w:rPr>
          <w:rFonts w:ascii="Times New Roman" w:hAnsi="Times New Roman"/>
          <w:sz w:val="28"/>
          <w:szCs w:val="28"/>
        </w:rPr>
        <w:t xml:space="preserve"> </w:t>
      </w:r>
      <w:r>
        <w:rPr>
          <w:rFonts w:ascii="Times New Roman" w:hAnsi="Times New Roman"/>
          <w:sz w:val="28"/>
          <w:szCs w:val="28"/>
        </w:rPr>
        <w:t>общие профессиональные</w:t>
      </w:r>
      <w:r w:rsidRPr="00D35769">
        <w:rPr>
          <w:rFonts w:ascii="Times New Roman" w:hAnsi="Times New Roman"/>
          <w:sz w:val="28"/>
          <w:szCs w:val="28"/>
        </w:rPr>
        <w:t xml:space="preserve"> качества</w:t>
      </w:r>
      <w:r>
        <w:rPr>
          <w:rFonts w:ascii="Times New Roman" w:hAnsi="Times New Roman"/>
          <w:sz w:val="28"/>
          <w:szCs w:val="28"/>
        </w:rPr>
        <w:t xml:space="preserve"> </w:t>
      </w:r>
      <w:r w:rsidRPr="00D35769">
        <w:rPr>
          <w:rFonts w:ascii="Times New Roman" w:hAnsi="Times New Roman"/>
          <w:sz w:val="28"/>
          <w:szCs w:val="28"/>
        </w:rPr>
        <w:t>включаются в модел</w:t>
      </w:r>
      <w:r>
        <w:rPr>
          <w:rFonts w:ascii="Times New Roman" w:hAnsi="Times New Roman"/>
          <w:sz w:val="28"/>
          <w:szCs w:val="28"/>
        </w:rPr>
        <w:t>и</w:t>
      </w:r>
      <w:r w:rsidRPr="00D35769">
        <w:rPr>
          <w:rFonts w:ascii="Times New Roman" w:hAnsi="Times New Roman"/>
          <w:sz w:val="28"/>
          <w:szCs w:val="28"/>
        </w:rPr>
        <w:t xml:space="preserve"> </w:t>
      </w:r>
      <w:r>
        <w:rPr>
          <w:rFonts w:ascii="Times New Roman" w:hAnsi="Times New Roman"/>
          <w:sz w:val="28"/>
          <w:szCs w:val="28"/>
        </w:rPr>
        <w:t>профессиональных</w:t>
      </w:r>
      <w:r w:rsidRPr="00D35769">
        <w:rPr>
          <w:rFonts w:ascii="Times New Roman" w:hAnsi="Times New Roman"/>
          <w:sz w:val="28"/>
          <w:szCs w:val="28"/>
        </w:rPr>
        <w:t xml:space="preserve"> каче</w:t>
      </w:r>
      <w:proofErr w:type="gramStart"/>
      <w:r w:rsidRPr="00D35769">
        <w:rPr>
          <w:rFonts w:ascii="Times New Roman" w:hAnsi="Times New Roman"/>
          <w:sz w:val="28"/>
          <w:szCs w:val="28"/>
        </w:rPr>
        <w:t>ств дл</w:t>
      </w:r>
      <w:proofErr w:type="gramEnd"/>
      <w:r w:rsidRPr="00D35769">
        <w:rPr>
          <w:rFonts w:ascii="Times New Roman" w:hAnsi="Times New Roman"/>
          <w:sz w:val="28"/>
          <w:szCs w:val="28"/>
        </w:rPr>
        <w:t>я всех должностей гражданской службы. Соответственно</w:t>
      </w:r>
      <w:r>
        <w:rPr>
          <w:rFonts w:ascii="Times New Roman" w:hAnsi="Times New Roman"/>
          <w:sz w:val="28"/>
          <w:szCs w:val="28"/>
        </w:rPr>
        <w:t>,</w:t>
      </w:r>
      <w:r w:rsidRPr="00D35769">
        <w:rPr>
          <w:rFonts w:ascii="Times New Roman" w:hAnsi="Times New Roman"/>
          <w:sz w:val="28"/>
          <w:szCs w:val="28"/>
        </w:rPr>
        <w:t xml:space="preserve"> в модель </w:t>
      </w:r>
      <w:r>
        <w:rPr>
          <w:rFonts w:ascii="Times New Roman" w:hAnsi="Times New Roman"/>
          <w:sz w:val="28"/>
          <w:szCs w:val="28"/>
        </w:rPr>
        <w:t>профессиональных</w:t>
      </w:r>
      <w:r w:rsidRPr="00D35769">
        <w:rPr>
          <w:rFonts w:ascii="Times New Roman" w:hAnsi="Times New Roman"/>
          <w:sz w:val="28"/>
          <w:szCs w:val="28"/>
        </w:rPr>
        <w:t xml:space="preserve"> качеств </w:t>
      </w:r>
      <w:r>
        <w:rPr>
          <w:rFonts w:ascii="Times New Roman" w:hAnsi="Times New Roman"/>
          <w:sz w:val="28"/>
          <w:szCs w:val="28"/>
        </w:rPr>
        <w:t xml:space="preserve">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 министерства</w:t>
      </w:r>
      <w:proofErr w:type="gramEnd"/>
      <w:r>
        <w:rPr>
          <w:rFonts w:ascii="Times New Roman" w:hAnsi="Times New Roman"/>
          <w:sz w:val="28"/>
          <w:szCs w:val="28"/>
        </w:rPr>
        <w:t xml:space="preserve"> выключаются профессиональные </w:t>
      </w:r>
      <w:r w:rsidRPr="00D35769">
        <w:rPr>
          <w:rFonts w:ascii="Times New Roman" w:hAnsi="Times New Roman"/>
          <w:sz w:val="28"/>
          <w:szCs w:val="28"/>
        </w:rPr>
        <w:t>качества:</w:t>
      </w:r>
    </w:p>
    <w:p w:rsidR="003A0BC5" w:rsidRPr="00D35769" w:rsidRDefault="003A0BC5" w:rsidP="00DD5E3C">
      <w:pPr>
        <w:pStyle w:val="Doc-"/>
        <w:spacing w:line="240" w:lineRule="auto"/>
        <w:ind w:left="851" w:hanging="284"/>
        <w:rPr>
          <w:sz w:val="28"/>
          <w:szCs w:val="28"/>
        </w:rPr>
      </w:pPr>
      <w:r>
        <w:rPr>
          <w:sz w:val="28"/>
          <w:szCs w:val="28"/>
        </w:rPr>
        <w:t>о</w:t>
      </w:r>
      <w:r w:rsidRPr="00D35769">
        <w:rPr>
          <w:sz w:val="28"/>
          <w:szCs w:val="28"/>
        </w:rPr>
        <w:t xml:space="preserve">риентация на результат; </w:t>
      </w:r>
    </w:p>
    <w:p w:rsidR="003A0BC5" w:rsidRPr="00D35769" w:rsidRDefault="003A0BC5" w:rsidP="00DD5E3C">
      <w:pPr>
        <w:pStyle w:val="Doc-"/>
        <w:spacing w:line="240" w:lineRule="auto"/>
        <w:ind w:left="851" w:hanging="284"/>
        <w:rPr>
          <w:sz w:val="28"/>
          <w:szCs w:val="28"/>
        </w:rPr>
      </w:pPr>
      <w:r>
        <w:rPr>
          <w:sz w:val="28"/>
          <w:szCs w:val="28"/>
        </w:rPr>
        <w:t>м</w:t>
      </w:r>
      <w:r w:rsidRPr="00D35769">
        <w:rPr>
          <w:sz w:val="28"/>
          <w:szCs w:val="28"/>
        </w:rPr>
        <w:t>ежличностное понимание, стиль общения;</w:t>
      </w:r>
    </w:p>
    <w:p w:rsidR="003A0BC5" w:rsidRPr="006624A5" w:rsidRDefault="003A0BC5" w:rsidP="00DD5E3C">
      <w:pPr>
        <w:pStyle w:val="Doc-"/>
        <w:spacing w:line="240" w:lineRule="auto"/>
        <w:ind w:left="851" w:hanging="284"/>
        <w:rPr>
          <w:sz w:val="28"/>
          <w:szCs w:val="28"/>
        </w:rPr>
      </w:pPr>
      <w:r>
        <w:rPr>
          <w:sz w:val="28"/>
          <w:szCs w:val="28"/>
        </w:rPr>
        <w:t>у</w:t>
      </w:r>
      <w:r w:rsidRPr="00D35769">
        <w:rPr>
          <w:sz w:val="28"/>
          <w:szCs w:val="28"/>
        </w:rPr>
        <w:t>крепление авторитета гражданских служащих.</w:t>
      </w:r>
    </w:p>
    <w:p w:rsidR="003A0BC5" w:rsidRPr="00D35769" w:rsidRDefault="003A0BC5" w:rsidP="00DD5E3C">
      <w:pPr>
        <w:ind w:firstLine="567"/>
        <w:jc w:val="both"/>
        <w:rPr>
          <w:rFonts w:ascii="Times New Roman" w:hAnsi="Times New Roman"/>
          <w:sz w:val="28"/>
          <w:szCs w:val="28"/>
        </w:rPr>
      </w:pPr>
      <w:r>
        <w:rPr>
          <w:rFonts w:ascii="Times New Roman" w:hAnsi="Times New Roman"/>
          <w:sz w:val="28"/>
          <w:szCs w:val="28"/>
        </w:rPr>
        <w:t>В модель профессиональных каче</w:t>
      </w:r>
      <w:proofErr w:type="gramStart"/>
      <w:r>
        <w:rPr>
          <w:rFonts w:ascii="Times New Roman" w:hAnsi="Times New Roman"/>
          <w:sz w:val="28"/>
          <w:szCs w:val="28"/>
        </w:rPr>
        <w:t>ств дл</w:t>
      </w:r>
      <w:proofErr w:type="gramEnd"/>
      <w:r>
        <w:rPr>
          <w:rFonts w:ascii="Times New Roman" w:hAnsi="Times New Roman"/>
          <w:sz w:val="28"/>
          <w:szCs w:val="28"/>
        </w:rPr>
        <w:t>я должности гражданской службы включаются те</w:t>
      </w:r>
      <w:r w:rsidRPr="00D35769">
        <w:rPr>
          <w:rFonts w:ascii="Times New Roman" w:hAnsi="Times New Roman"/>
          <w:sz w:val="28"/>
          <w:szCs w:val="28"/>
        </w:rPr>
        <w:t xml:space="preserve"> </w:t>
      </w:r>
      <w:r>
        <w:rPr>
          <w:rFonts w:ascii="Times New Roman" w:hAnsi="Times New Roman"/>
          <w:sz w:val="28"/>
          <w:szCs w:val="28"/>
        </w:rPr>
        <w:t>прикладные и управленческие профессиональные качества, которые в наибольшей степени</w:t>
      </w:r>
      <w:r w:rsidRPr="00D35769">
        <w:rPr>
          <w:rFonts w:ascii="Times New Roman" w:hAnsi="Times New Roman"/>
          <w:sz w:val="28"/>
          <w:szCs w:val="28"/>
        </w:rPr>
        <w:t xml:space="preserve"> влияю</w:t>
      </w:r>
      <w:r>
        <w:rPr>
          <w:rFonts w:ascii="Times New Roman" w:hAnsi="Times New Roman"/>
          <w:sz w:val="28"/>
          <w:szCs w:val="28"/>
        </w:rPr>
        <w:t>т</w:t>
      </w:r>
      <w:r w:rsidRPr="00D35769">
        <w:rPr>
          <w:rFonts w:ascii="Times New Roman" w:hAnsi="Times New Roman"/>
          <w:sz w:val="28"/>
          <w:szCs w:val="28"/>
        </w:rPr>
        <w:t xml:space="preserve"> на эффективность </w:t>
      </w:r>
      <w:r>
        <w:rPr>
          <w:rFonts w:ascii="Times New Roman" w:hAnsi="Times New Roman"/>
          <w:sz w:val="28"/>
          <w:szCs w:val="28"/>
        </w:rPr>
        <w:t xml:space="preserve">и результативность профессиональной служебной деятельности </w:t>
      </w:r>
      <w:r w:rsidRPr="00D35769">
        <w:rPr>
          <w:rFonts w:ascii="Times New Roman" w:hAnsi="Times New Roman"/>
          <w:sz w:val="28"/>
          <w:szCs w:val="28"/>
        </w:rPr>
        <w:t xml:space="preserve">гражданского служащего на </w:t>
      </w:r>
      <w:r>
        <w:rPr>
          <w:rFonts w:ascii="Times New Roman" w:hAnsi="Times New Roman"/>
          <w:sz w:val="28"/>
          <w:szCs w:val="28"/>
        </w:rPr>
        <w:t>замещаемой</w:t>
      </w:r>
      <w:r w:rsidRPr="00D35769">
        <w:rPr>
          <w:rFonts w:ascii="Times New Roman" w:hAnsi="Times New Roman"/>
          <w:sz w:val="28"/>
          <w:szCs w:val="28"/>
        </w:rPr>
        <w:t xml:space="preserve"> должности.</w:t>
      </w:r>
      <w:r w:rsidRPr="006624A5">
        <w:rPr>
          <w:rFonts w:ascii="Times New Roman" w:hAnsi="Times New Roman"/>
          <w:sz w:val="28"/>
          <w:szCs w:val="28"/>
        </w:rPr>
        <w:t xml:space="preserve"> </w:t>
      </w:r>
      <w:r>
        <w:rPr>
          <w:rFonts w:ascii="Times New Roman" w:hAnsi="Times New Roman"/>
          <w:sz w:val="28"/>
          <w:szCs w:val="28"/>
        </w:rPr>
        <w:t>В соответствии с пунктом 2.11 методического инструментария их число должно равняться 7.</w:t>
      </w:r>
    </w:p>
    <w:p w:rsidR="003A0BC5" w:rsidRPr="00D35769" w:rsidRDefault="003A0BC5" w:rsidP="00DD5E3C">
      <w:pPr>
        <w:ind w:firstLine="567"/>
        <w:jc w:val="both"/>
        <w:rPr>
          <w:rFonts w:ascii="Times New Roman" w:hAnsi="Times New Roman"/>
          <w:sz w:val="28"/>
          <w:szCs w:val="28"/>
        </w:rPr>
      </w:pPr>
      <w:r>
        <w:rPr>
          <w:rFonts w:ascii="Times New Roman" w:hAnsi="Times New Roman"/>
          <w:sz w:val="28"/>
          <w:szCs w:val="28"/>
        </w:rPr>
        <w:t xml:space="preserve">Определяем прикладные и управленческие профессиональные </w:t>
      </w:r>
      <w:r w:rsidRPr="00D35769">
        <w:rPr>
          <w:rFonts w:ascii="Times New Roman" w:hAnsi="Times New Roman"/>
          <w:sz w:val="28"/>
          <w:szCs w:val="28"/>
        </w:rPr>
        <w:t>качеств</w:t>
      </w:r>
      <w:r>
        <w:rPr>
          <w:rFonts w:ascii="Times New Roman" w:hAnsi="Times New Roman"/>
          <w:sz w:val="28"/>
          <w:szCs w:val="28"/>
        </w:rPr>
        <w:t xml:space="preserve">а, включаемые в модель профессиональных качеств для </w:t>
      </w:r>
      <w:r w:rsidRPr="00D35769">
        <w:rPr>
          <w:rFonts w:ascii="Times New Roman" w:hAnsi="Times New Roman"/>
          <w:sz w:val="28"/>
          <w:szCs w:val="28"/>
        </w:rPr>
        <w:t xml:space="preserve">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w:t>
      </w:r>
      <w:proofErr w:type="gramEnd"/>
      <w:r>
        <w:rPr>
          <w:rFonts w:ascii="Times New Roman" w:hAnsi="Times New Roman"/>
          <w:sz w:val="28"/>
          <w:szCs w:val="28"/>
        </w:rPr>
        <w:t xml:space="preserve"> министерства, с </w:t>
      </w:r>
      <w:r w:rsidRPr="00D35769">
        <w:rPr>
          <w:rFonts w:ascii="Times New Roman" w:hAnsi="Times New Roman"/>
          <w:sz w:val="28"/>
          <w:szCs w:val="28"/>
        </w:rPr>
        <w:t>использ</w:t>
      </w:r>
      <w:r>
        <w:rPr>
          <w:rFonts w:ascii="Times New Roman" w:hAnsi="Times New Roman"/>
          <w:sz w:val="28"/>
          <w:szCs w:val="28"/>
        </w:rPr>
        <w:t>ованием метода</w:t>
      </w:r>
      <w:r w:rsidRPr="00D35769">
        <w:rPr>
          <w:rFonts w:ascii="Times New Roman" w:hAnsi="Times New Roman"/>
          <w:sz w:val="28"/>
          <w:szCs w:val="28"/>
        </w:rPr>
        <w:t xml:space="preserve"> попарного сравнения.</w:t>
      </w:r>
      <w:r>
        <w:rPr>
          <w:rFonts w:ascii="Times New Roman" w:hAnsi="Times New Roman"/>
          <w:sz w:val="28"/>
          <w:szCs w:val="28"/>
        </w:rPr>
        <w:t xml:space="preserve"> </w:t>
      </w:r>
    </w:p>
    <w:p w:rsidR="003A0BC5" w:rsidRPr="00D35769" w:rsidRDefault="003A0BC5" w:rsidP="00DD5E3C">
      <w:pPr>
        <w:ind w:firstLine="567"/>
        <w:jc w:val="both"/>
        <w:rPr>
          <w:rFonts w:ascii="Times New Roman" w:hAnsi="Times New Roman"/>
          <w:sz w:val="28"/>
          <w:szCs w:val="28"/>
        </w:rPr>
      </w:pPr>
      <w:r w:rsidRPr="00671000">
        <w:rPr>
          <w:rFonts w:ascii="Times New Roman" w:hAnsi="Times New Roman"/>
          <w:sz w:val="28"/>
          <w:szCs w:val="28"/>
        </w:rPr>
        <w:t>В целях проведения попарного сравнения строится матрица попарного сравнения профессиональных качеств, число строк и столбцов которой равно 18. Первые строка и столбец матрицы содержат наименования прикладных и управленческих профессиональных качеств.</w:t>
      </w:r>
    </w:p>
    <w:p w:rsidR="003A0BC5" w:rsidRDefault="003A0BC5" w:rsidP="00DD5E3C">
      <w:pPr>
        <w:ind w:firstLine="567"/>
        <w:jc w:val="both"/>
        <w:rPr>
          <w:rFonts w:ascii="Times New Roman" w:hAnsi="Times New Roman"/>
          <w:sz w:val="28"/>
          <w:szCs w:val="28"/>
        </w:rPr>
      </w:pPr>
      <w:r>
        <w:rPr>
          <w:rFonts w:ascii="Times New Roman" w:hAnsi="Times New Roman"/>
          <w:sz w:val="28"/>
          <w:szCs w:val="28"/>
        </w:rPr>
        <w:t>М</w:t>
      </w:r>
      <w:r w:rsidRPr="00671000">
        <w:rPr>
          <w:rFonts w:ascii="Times New Roman" w:hAnsi="Times New Roman"/>
          <w:sz w:val="28"/>
          <w:szCs w:val="28"/>
        </w:rPr>
        <w:t>атрица попарного сравнения профессиональных качеств</w:t>
      </w:r>
      <w:r w:rsidRPr="00D35769">
        <w:rPr>
          <w:rFonts w:ascii="Times New Roman" w:hAnsi="Times New Roman"/>
          <w:sz w:val="28"/>
          <w:szCs w:val="28"/>
        </w:rPr>
        <w:t xml:space="preserve"> </w:t>
      </w:r>
      <w:r>
        <w:rPr>
          <w:rFonts w:ascii="Times New Roman" w:hAnsi="Times New Roman"/>
          <w:sz w:val="28"/>
          <w:szCs w:val="28"/>
        </w:rPr>
        <w:t xml:space="preserve">                     </w:t>
      </w:r>
      <w:r w:rsidRPr="00D35769">
        <w:rPr>
          <w:rFonts w:ascii="Times New Roman" w:hAnsi="Times New Roman"/>
          <w:sz w:val="28"/>
          <w:szCs w:val="28"/>
        </w:rPr>
        <w:t>(</w:t>
      </w:r>
      <w:r>
        <w:rPr>
          <w:rFonts w:ascii="Times New Roman" w:hAnsi="Times New Roman"/>
          <w:sz w:val="28"/>
          <w:szCs w:val="28"/>
        </w:rPr>
        <w:t>Рисунок</w:t>
      </w:r>
      <w:r w:rsidRPr="00D35769">
        <w:rPr>
          <w:rFonts w:ascii="Times New Roman" w:hAnsi="Times New Roman"/>
          <w:sz w:val="28"/>
          <w:szCs w:val="28"/>
        </w:rPr>
        <w:t xml:space="preserve"> </w:t>
      </w:r>
      <w:r>
        <w:rPr>
          <w:rFonts w:ascii="Times New Roman" w:hAnsi="Times New Roman"/>
          <w:sz w:val="28"/>
          <w:szCs w:val="28"/>
        </w:rPr>
        <w:t>3.1.1</w:t>
      </w:r>
      <w:r w:rsidRPr="00D35769">
        <w:rPr>
          <w:rFonts w:ascii="Times New Roman" w:hAnsi="Times New Roman"/>
          <w:sz w:val="28"/>
          <w:szCs w:val="28"/>
        </w:rPr>
        <w:t>) заполняется несколькими экспертами (не менее двух)</w:t>
      </w:r>
      <w:r>
        <w:rPr>
          <w:rFonts w:ascii="Times New Roman" w:hAnsi="Times New Roman"/>
          <w:sz w:val="28"/>
          <w:szCs w:val="28"/>
        </w:rPr>
        <w:t xml:space="preserve">. </w:t>
      </w:r>
    </w:p>
    <w:p w:rsidR="003A0BC5" w:rsidRDefault="003A0BC5" w:rsidP="00DD5E3C">
      <w:pPr>
        <w:ind w:firstLine="567"/>
        <w:jc w:val="both"/>
        <w:rPr>
          <w:rFonts w:ascii="Times New Roman" w:hAnsi="Times New Roman"/>
          <w:sz w:val="28"/>
          <w:szCs w:val="28"/>
        </w:rPr>
      </w:pPr>
      <w:r w:rsidRPr="00671000">
        <w:rPr>
          <w:rFonts w:ascii="Times New Roman" w:hAnsi="Times New Roman"/>
          <w:sz w:val="28"/>
          <w:szCs w:val="28"/>
        </w:rPr>
        <w:t xml:space="preserve">В роли экспертов при формировании моделей профессиональных качеств могут </w:t>
      </w:r>
      <w:r>
        <w:rPr>
          <w:rFonts w:ascii="Times New Roman" w:hAnsi="Times New Roman"/>
          <w:sz w:val="28"/>
          <w:szCs w:val="28"/>
        </w:rPr>
        <w:t xml:space="preserve">выступать </w:t>
      </w:r>
      <w:r w:rsidRPr="00671000">
        <w:rPr>
          <w:rFonts w:ascii="Times New Roman" w:hAnsi="Times New Roman"/>
          <w:sz w:val="28"/>
          <w:szCs w:val="28"/>
        </w:rPr>
        <w:t>гражданские служащие, замещающие должности гражданской службы, для которых формируются модели профессиональных качеств</w:t>
      </w:r>
      <w:r>
        <w:rPr>
          <w:rFonts w:ascii="Times New Roman" w:hAnsi="Times New Roman"/>
          <w:sz w:val="28"/>
          <w:szCs w:val="28"/>
        </w:rPr>
        <w:t>,</w:t>
      </w:r>
      <w:r w:rsidRPr="00671000">
        <w:rPr>
          <w:rFonts w:ascii="Times New Roman" w:hAnsi="Times New Roman"/>
          <w:sz w:val="28"/>
          <w:szCs w:val="28"/>
        </w:rPr>
        <w:t xml:space="preserve"> их непосредственные и вышестоящие руководители, а также специалисты в области оценки из сторонних организаций. </w:t>
      </w:r>
    </w:p>
    <w:p w:rsidR="003A0BC5" w:rsidRPr="00D35769" w:rsidRDefault="003A0BC5" w:rsidP="00DD5E3C">
      <w:pPr>
        <w:ind w:firstLine="567"/>
        <w:jc w:val="both"/>
        <w:rPr>
          <w:rFonts w:ascii="Times New Roman" w:hAnsi="Times New Roman"/>
          <w:sz w:val="28"/>
          <w:szCs w:val="28"/>
        </w:rPr>
      </w:pPr>
      <w:r>
        <w:rPr>
          <w:rFonts w:ascii="Times New Roman" w:hAnsi="Times New Roman"/>
          <w:sz w:val="28"/>
          <w:szCs w:val="28"/>
        </w:rPr>
        <w:t>Э</w:t>
      </w:r>
      <w:r w:rsidRPr="00D35769">
        <w:rPr>
          <w:rFonts w:ascii="Times New Roman" w:hAnsi="Times New Roman"/>
          <w:sz w:val="28"/>
          <w:szCs w:val="28"/>
        </w:rPr>
        <w:t>ксперт</w:t>
      </w:r>
      <w:r>
        <w:rPr>
          <w:rFonts w:ascii="Times New Roman" w:hAnsi="Times New Roman"/>
          <w:sz w:val="28"/>
          <w:szCs w:val="28"/>
        </w:rPr>
        <w:t>ы</w:t>
      </w:r>
      <w:r w:rsidRPr="00D35769">
        <w:rPr>
          <w:rFonts w:ascii="Times New Roman" w:hAnsi="Times New Roman"/>
          <w:sz w:val="28"/>
          <w:szCs w:val="28"/>
        </w:rPr>
        <w:t xml:space="preserve"> заполня</w:t>
      </w:r>
      <w:r>
        <w:rPr>
          <w:rFonts w:ascii="Times New Roman" w:hAnsi="Times New Roman"/>
          <w:sz w:val="28"/>
          <w:szCs w:val="28"/>
        </w:rPr>
        <w:t xml:space="preserve">ют </w:t>
      </w:r>
      <w:r w:rsidRPr="00671000">
        <w:rPr>
          <w:rFonts w:ascii="Times New Roman" w:hAnsi="Times New Roman"/>
          <w:sz w:val="28"/>
          <w:szCs w:val="28"/>
        </w:rPr>
        <w:t>матриц</w:t>
      </w:r>
      <w:r>
        <w:rPr>
          <w:rFonts w:ascii="Times New Roman" w:hAnsi="Times New Roman"/>
          <w:sz w:val="28"/>
          <w:szCs w:val="28"/>
        </w:rPr>
        <w:t>у</w:t>
      </w:r>
      <w:r w:rsidRPr="00671000">
        <w:rPr>
          <w:rFonts w:ascii="Times New Roman" w:hAnsi="Times New Roman"/>
          <w:sz w:val="28"/>
          <w:szCs w:val="28"/>
        </w:rPr>
        <w:t xml:space="preserve"> попарного сравнения профессиональных качеств</w:t>
      </w:r>
      <w:r>
        <w:rPr>
          <w:rFonts w:ascii="Times New Roman" w:hAnsi="Times New Roman"/>
          <w:sz w:val="28"/>
          <w:szCs w:val="28"/>
        </w:rPr>
        <w:t xml:space="preserve"> независимо друг от друга.</w:t>
      </w:r>
      <w:r w:rsidRPr="00D35769">
        <w:rPr>
          <w:rFonts w:ascii="Times New Roman" w:hAnsi="Times New Roman"/>
          <w:sz w:val="28"/>
          <w:szCs w:val="28"/>
        </w:rPr>
        <w:t xml:space="preserve"> </w:t>
      </w:r>
    </w:p>
    <w:p w:rsidR="003A0BC5" w:rsidRPr="00D35769" w:rsidRDefault="003A0BC5" w:rsidP="00DD5E3C">
      <w:pPr>
        <w:ind w:firstLine="567"/>
        <w:jc w:val="both"/>
        <w:rPr>
          <w:rFonts w:ascii="Times New Roman" w:hAnsi="Times New Roman"/>
          <w:sz w:val="28"/>
          <w:szCs w:val="28"/>
        </w:rPr>
      </w:pPr>
      <w:r>
        <w:rPr>
          <w:rFonts w:ascii="Times New Roman" w:hAnsi="Times New Roman"/>
          <w:sz w:val="28"/>
          <w:szCs w:val="28"/>
        </w:rPr>
        <w:t>Профессиональные к</w:t>
      </w:r>
      <w:r w:rsidRPr="00D35769">
        <w:rPr>
          <w:rFonts w:ascii="Times New Roman" w:hAnsi="Times New Roman"/>
          <w:sz w:val="28"/>
          <w:szCs w:val="28"/>
        </w:rPr>
        <w:t xml:space="preserve">ачества, указанные в </w:t>
      </w:r>
      <w:r w:rsidR="00E2674D">
        <w:rPr>
          <w:rFonts w:ascii="Times New Roman" w:hAnsi="Times New Roman"/>
          <w:sz w:val="28"/>
          <w:szCs w:val="28"/>
        </w:rPr>
        <w:t xml:space="preserve">строках столбца </w:t>
      </w:r>
      <w:r w:rsidRPr="00D35769">
        <w:rPr>
          <w:rFonts w:ascii="Times New Roman" w:hAnsi="Times New Roman"/>
          <w:sz w:val="28"/>
          <w:szCs w:val="28"/>
        </w:rPr>
        <w:t xml:space="preserve">1 (далее </w:t>
      </w:r>
      <w:r>
        <w:rPr>
          <w:rFonts w:ascii="Times New Roman" w:hAnsi="Times New Roman"/>
          <w:sz w:val="28"/>
          <w:szCs w:val="28"/>
        </w:rPr>
        <w:t xml:space="preserve">– Сравниваемое качество) </w:t>
      </w:r>
      <w:r w:rsidRPr="00D35769">
        <w:rPr>
          <w:rFonts w:ascii="Times New Roman" w:hAnsi="Times New Roman"/>
          <w:sz w:val="28"/>
          <w:szCs w:val="28"/>
        </w:rPr>
        <w:t xml:space="preserve">попарно сравниваются со всеми </w:t>
      </w:r>
      <w:r>
        <w:rPr>
          <w:rFonts w:ascii="Times New Roman" w:hAnsi="Times New Roman"/>
          <w:sz w:val="28"/>
          <w:szCs w:val="28"/>
        </w:rPr>
        <w:t>профессиональными</w:t>
      </w:r>
      <w:r w:rsidRPr="00D35769">
        <w:rPr>
          <w:rFonts w:ascii="Times New Roman" w:hAnsi="Times New Roman"/>
          <w:sz w:val="28"/>
          <w:szCs w:val="28"/>
        </w:rPr>
        <w:t xml:space="preserve"> качествами, указанными в столбцах 2-1</w:t>
      </w:r>
      <w:r>
        <w:rPr>
          <w:rFonts w:ascii="Times New Roman" w:hAnsi="Times New Roman"/>
          <w:sz w:val="28"/>
          <w:szCs w:val="28"/>
        </w:rPr>
        <w:t xml:space="preserve">7. Сравниваемому профессиональному качеству </w:t>
      </w:r>
      <w:r w:rsidRPr="00D35769">
        <w:rPr>
          <w:rFonts w:ascii="Times New Roman" w:hAnsi="Times New Roman"/>
          <w:sz w:val="28"/>
          <w:szCs w:val="28"/>
        </w:rPr>
        <w:t>присваивается:</w:t>
      </w:r>
    </w:p>
    <w:p w:rsidR="003A0BC5" w:rsidRPr="00D35769" w:rsidRDefault="003A0BC5" w:rsidP="00DD5E3C">
      <w:pPr>
        <w:pStyle w:val="Doc-"/>
        <w:spacing w:line="240" w:lineRule="auto"/>
        <w:ind w:left="851" w:hanging="284"/>
        <w:rPr>
          <w:sz w:val="28"/>
          <w:szCs w:val="28"/>
        </w:rPr>
      </w:pPr>
      <w:r w:rsidRPr="00D35769">
        <w:rPr>
          <w:sz w:val="28"/>
          <w:szCs w:val="28"/>
        </w:rPr>
        <w:t>значение «2», если оно является более важным, чем качество в столбце таблицы;</w:t>
      </w:r>
    </w:p>
    <w:p w:rsidR="003A0BC5" w:rsidRPr="00D35769" w:rsidRDefault="003A0BC5" w:rsidP="00DD5E3C">
      <w:pPr>
        <w:pStyle w:val="Doc-"/>
        <w:spacing w:line="240" w:lineRule="auto"/>
        <w:ind w:left="851" w:hanging="284"/>
        <w:rPr>
          <w:sz w:val="28"/>
          <w:szCs w:val="28"/>
        </w:rPr>
      </w:pPr>
      <w:r>
        <w:rPr>
          <w:sz w:val="28"/>
          <w:szCs w:val="28"/>
        </w:rPr>
        <w:lastRenderedPageBreak/>
        <w:t>значение «1» –</w:t>
      </w:r>
      <w:r w:rsidRPr="00D35769">
        <w:rPr>
          <w:sz w:val="28"/>
          <w:szCs w:val="28"/>
        </w:rPr>
        <w:t xml:space="preserve"> при равнозначности двух качеств;</w:t>
      </w:r>
    </w:p>
    <w:p w:rsidR="003A0BC5" w:rsidRPr="00623548" w:rsidRDefault="003A0BC5" w:rsidP="00DD5E3C">
      <w:pPr>
        <w:pStyle w:val="Doc-"/>
        <w:spacing w:line="240" w:lineRule="auto"/>
        <w:ind w:left="851" w:hanging="284"/>
        <w:rPr>
          <w:sz w:val="28"/>
          <w:szCs w:val="28"/>
        </w:rPr>
      </w:pPr>
      <w:r>
        <w:rPr>
          <w:sz w:val="28"/>
          <w:szCs w:val="28"/>
        </w:rPr>
        <w:t xml:space="preserve">значение «0», если </w:t>
      </w:r>
      <w:r w:rsidRPr="00D35769">
        <w:rPr>
          <w:sz w:val="28"/>
          <w:szCs w:val="28"/>
        </w:rPr>
        <w:t xml:space="preserve">Сравниваемое качество менее значимо, чем качество в столбце таблицы. </w:t>
      </w:r>
    </w:p>
    <w:p w:rsidR="003A0BC5" w:rsidRPr="00D35769" w:rsidRDefault="003A0BC5" w:rsidP="00DD5E3C">
      <w:pPr>
        <w:ind w:firstLine="567"/>
        <w:jc w:val="both"/>
        <w:rPr>
          <w:rFonts w:ascii="Times New Roman" w:hAnsi="Times New Roman"/>
          <w:sz w:val="28"/>
          <w:szCs w:val="28"/>
        </w:rPr>
      </w:pPr>
      <w:r>
        <w:rPr>
          <w:rFonts w:ascii="Times New Roman" w:hAnsi="Times New Roman"/>
          <w:sz w:val="28"/>
          <w:szCs w:val="28"/>
        </w:rPr>
        <w:t xml:space="preserve">Профессиональное </w:t>
      </w:r>
      <w:r w:rsidRPr="00D35769">
        <w:rPr>
          <w:rFonts w:ascii="Times New Roman" w:hAnsi="Times New Roman"/>
          <w:sz w:val="28"/>
          <w:szCs w:val="28"/>
        </w:rPr>
        <w:t xml:space="preserve">качество «Управление изменениями» поочередно сравним со всеми </w:t>
      </w:r>
      <w:r>
        <w:rPr>
          <w:rFonts w:ascii="Times New Roman" w:hAnsi="Times New Roman"/>
          <w:sz w:val="28"/>
          <w:szCs w:val="28"/>
        </w:rPr>
        <w:t xml:space="preserve">профессиональными качествами </w:t>
      </w:r>
      <w:r w:rsidRPr="00D35769">
        <w:rPr>
          <w:rFonts w:ascii="Times New Roman" w:hAnsi="Times New Roman"/>
          <w:sz w:val="28"/>
          <w:szCs w:val="28"/>
        </w:rPr>
        <w:t>из столбцов 2-1</w:t>
      </w:r>
      <w:r>
        <w:rPr>
          <w:rFonts w:ascii="Times New Roman" w:hAnsi="Times New Roman"/>
          <w:sz w:val="28"/>
          <w:szCs w:val="28"/>
        </w:rPr>
        <w:t>7</w:t>
      </w:r>
      <w:r w:rsidRPr="00D35769">
        <w:rPr>
          <w:rFonts w:ascii="Times New Roman" w:hAnsi="Times New Roman"/>
          <w:sz w:val="28"/>
          <w:szCs w:val="28"/>
        </w:rPr>
        <w:t xml:space="preserve">. </w:t>
      </w:r>
    </w:p>
    <w:p w:rsidR="003A0BC5" w:rsidRPr="00D35769" w:rsidRDefault="003A0BC5" w:rsidP="00DD5E3C">
      <w:pPr>
        <w:pStyle w:val="Doc-"/>
        <w:numPr>
          <w:ilvl w:val="0"/>
          <w:numId w:val="0"/>
        </w:numPr>
        <w:tabs>
          <w:tab w:val="clear" w:pos="993"/>
          <w:tab w:val="left" w:pos="0"/>
        </w:tabs>
        <w:spacing w:line="240" w:lineRule="auto"/>
        <w:ind w:firstLine="567"/>
        <w:rPr>
          <w:sz w:val="28"/>
          <w:szCs w:val="28"/>
        </w:rPr>
      </w:pPr>
      <w:r>
        <w:rPr>
          <w:sz w:val="28"/>
          <w:szCs w:val="28"/>
        </w:rPr>
        <w:t>1) С</w:t>
      </w:r>
      <w:r w:rsidRPr="00D35769">
        <w:rPr>
          <w:sz w:val="28"/>
          <w:szCs w:val="28"/>
        </w:rPr>
        <w:t>амо с собой качество не сравнивается, поэтому ячейка строки «</w:t>
      </w:r>
      <w:r>
        <w:rPr>
          <w:sz w:val="28"/>
          <w:szCs w:val="28"/>
        </w:rPr>
        <w:t xml:space="preserve">Управление изменениями» столбца 2 </w:t>
      </w:r>
      <w:r w:rsidRPr="00D35769">
        <w:rPr>
          <w:sz w:val="28"/>
          <w:szCs w:val="28"/>
        </w:rPr>
        <w:t>закра</w:t>
      </w:r>
      <w:r>
        <w:rPr>
          <w:sz w:val="28"/>
          <w:szCs w:val="28"/>
        </w:rPr>
        <w:t>шена и остается не заполненной.</w:t>
      </w:r>
    </w:p>
    <w:p w:rsidR="003A0BC5" w:rsidRPr="00D35769" w:rsidRDefault="003A0BC5" w:rsidP="00DD5E3C">
      <w:pPr>
        <w:pStyle w:val="Doc-"/>
        <w:numPr>
          <w:ilvl w:val="0"/>
          <w:numId w:val="0"/>
        </w:numPr>
        <w:tabs>
          <w:tab w:val="clear" w:pos="993"/>
          <w:tab w:val="left" w:pos="0"/>
        </w:tabs>
        <w:spacing w:line="240" w:lineRule="auto"/>
        <w:ind w:firstLine="567"/>
        <w:rPr>
          <w:sz w:val="28"/>
          <w:szCs w:val="28"/>
        </w:rPr>
      </w:pPr>
      <w:r>
        <w:rPr>
          <w:sz w:val="28"/>
          <w:szCs w:val="28"/>
        </w:rPr>
        <w:t>2) С</w:t>
      </w:r>
      <w:r w:rsidRPr="00D35769">
        <w:rPr>
          <w:sz w:val="28"/>
          <w:szCs w:val="28"/>
        </w:rPr>
        <w:t xml:space="preserve">равнивая </w:t>
      </w:r>
      <w:r>
        <w:rPr>
          <w:sz w:val="28"/>
          <w:szCs w:val="28"/>
        </w:rPr>
        <w:t xml:space="preserve">профессиональные </w:t>
      </w:r>
      <w:r w:rsidRPr="00D35769">
        <w:rPr>
          <w:sz w:val="28"/>
          <w:szCs w:val="28"/>
        </w:rPr>
        <w:t xml:space="preserve">качества «Управление изменениями» и «Стратегическое видение» </w:t>
      </w:r>
      <w:r>
        <w:rPr>
          <w:sz w:val="28"/>
          <w:szCs w:val="28"/>
        </w:rPr>
        <w:t>устанавливаем</w:t>
      </w:r>
      <w:r w:rsidRPr="00D35769">
        <w:rPr>
          <w:sz w:val="28"/>
          <w:szCs w:val="28"/>
        </w:rPr>
        <w:t xml:space="preserve">, что для </w:t>
      </w:r>
      <w:r>
        <w:rPr>
          <w:sz w:val="28"/>
          <w:szCs w:val="28"/>
        </w:rPr>
        <w:t>должности н</w:t>
      </w:r>
      <w:r w:rsidRPr="00D35769">
        <w:rPr>
          <w:sz w:val="28"/>
          <w:szCs w:val="28"/>
        </w:rPr>
        <w:t>ачальника отдела кадрового делопроизводства Департамента кадров федерал</w:t>
      </w:r>
      <w:r>
        <w:rPr>
          <w:sz w:val="28"/>
          <w:szCs w:val="28"/>
        </w:rPr>
        <w:t xml:space="preserve">ьного министерства наличие профессионального качества </w:t>
      </w:r>
      <w:r w:rsidRPr="00D35769">
        <w:rPr>
          <w:sz w:val="28"/>
          <w:szCs w:val="28"/>
        </w:rPr>
        <w:t>«Управление изменениями» является более важным</w:t>
      </w:r>
      <w:r>
        <w:rPr>
          <w:sz w:val="28"/>
          <w:szCs w:val="28"/>
        </w:rPr>
        <w:t>, чем наличие профессионального качества «Стратегическое видение»</w:t>
      </w:r>
      <w:r w:rsidRPr="00D35769">
        <w:rPr>
          <w:sz w:val="28"/>
          <w:szCs w:val="28"/>
        </w:rPr>
        <w:t xml:space="preserve">, </w:t>
      </w:r>
      <w:r>
        <w:rPr>
          <w:sz w:val="28"/>
          <w:szCs w:val="28"/>
        </w:rPr>
        <w:t xml:space="preserve">в </w:t>
      </w:r>
      <w:proofErr w:type="gramStart"/>
      <w:r>
        <w:rPr>
          <w:sz w:val="28"/>
          <w:szCs w:val="28"/>
        </w:rPr>
        <w:t>связи</w:t>
      </w:r>
      <w:proofErr w:type="gramEnd"/>
      <w:r>
        <w:rPr>
          <w:sz w:val="28"/>
          <w:szCs w:val="28"/>
        </w:rPr>
        <w:t xml:space="preserve"> с чем</w:t>
      </w:r>
      <w:r w:rsidRPr="00D35769">
        <w:rPr>
          <w:sz w:val="28"/>
          <w:szCs w:val="28"/>
        </w:rPr>
        <w:t xml:space="preserve"> в ячейку строки «</w:t>
      </w:r>
      <w:r>
        <w:rPr>
          <w:sz w:val="28"/>
          <w:szCs w:val="28"/>
        </w:rPr>
        <w:t>У</w:t>
      </w:r>
      <w:r w:rsidRPr="00D35769">
        <w:rPr>
          <w:sz w:val="28"/>
          <w:szCs w:val="28"/>
        </w:rPr>
        <w:t>правление изменениями» столбца</w:t>
      </w:r>
      <w:r>
        <w:rPr>
          <w:sz w:val="28"/>
          <w:szCs w:val="28"/>
        </w:rPr>
        <w:t xml:space="preserve"> 3</w:t>
      </w:r>
      <w:r w:rsidRPr="00D35769">
        <w:rPr>
          <w:sz w:val="28"/>
          <w:szCs w:val="28"/>
        </w:rPr>
        <w:t xml:space="preserve"> </w:t>
      </w:r>
      <w:r>
        <w:rPr>
          <w:sz w:val="28"/>
          <w:szCs w:val="28"/>
        </w:rPr>
        <w:t>матрицы попарного сравнения</w:t>
      </w:r>
      <w:r w:rsidRPr="00D35769">
        <w:rPr>
          <w:sz w:val="28"/>
          <w:szCs w:val="28"/>
        </w:rPr>
        <w:t xml:space="preserve"> </w:t>
      </w:r>
      <w:r>
        <w:rPr>
          <w:sz w:val="28"/>
          <w:szCs w:val="28"/>
        </w:rPr>
        <w:t>проставляем значение «2» (Рисунок</w:t>
      </w:r>
      <w:r w:rsidRPr="00D35769">
        <w:rPr>
          <w:sz w:val="28"/>
          <w:szCs w:val="28"/>
        </w:rPr>
        <w:t xml:space="preserve"> </w:t>
      </w:r>
      <w:r>
        <w:rPr>
          <w:sz w:val="28"/>
          <w:szCs w:val="28"/>
        </w:rPr>
        <w:t>3.1.1).</w:t>
      </w:r>
    </w:p>
    <w:p w:rsidR="003A0BC5" w:rsidRPr="000F78A7" w:rsidRDefault="003A0BC5" w:rsidP="00DD5E3C">
      <w:pPr>
        <w:pStyle w:val="affa"/>
        <w:ind w:left="0"/>
        <w:rPr>
          <w:rFonts w:ascii="Times New Roman" w:hAnsi="Times New Roman"/>
          <w:sz w:val="28"/>
          <w:szCs w:val="28"/>
        </w:rPr>
      </w:pPr>
      <w:r w:rsidRPr="004B041D">
        <w:rPr>
          <w:noProof/>
          <w:szCs w:val="28"/>
          <w:lang w:eastAsia="ru-RU"/>
        </w:rPr>
        <w:drawing>
          <wp:inline distT="0" distB="0" distL="0" distR="0">
            <wp:extent cx="5981700" cy="3643350"/>
            <wp:effectExtent l="19050" t="0" r="0" b="0"/>
            <wp:docPr id="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79324" cy="3641903"/>
                    </a:xfrm>
                    <a:prstGeom prst="rect">
                      <a:avLst/>
                    </a:prstGeom>
                    <a:noFill/>
                    <a:ln w="9525">
                      <a:noFill/>
                      <a:miter lim="800000"/>
                      <a:headEnd/>
                      <a:tailEnd/>
                    </a:ln>
                  </pic:spPr>
                </pic:pic>
              </a:graphicData>
            </a:graphic>
          </wp:inline>
        </w:drawing>
      </w:r>
    </w:p>
    <w:p w:rsidR="003A0BC5" w:rsidRPr="00F55F07" w:rsidRDefault="003A0BC5" w:rsidP="00DD5E3C">
      <w:pPr>
        <w:pStyle w:val="Doc-"/>
        <w:numPr>
          <w:ilvl w:val="0"/>
          <w:numId w:val="0"/>
        </w:numPr>
        <w:jc w:val="right"/>
        <w:rPr>
          <w:b/>
        </w:rPr>
      </w:pPr>
      <w:r>
        <w:rPr>
          <w:b/>
        </w:rPr>
        <w:t>Рисунок</w:t>
      </w:r>
      <w:r w:rsidRPr="00F55F07">
        <w:rPr>
          <w:b/>
        </w:rPr>
        <w:t xml:space="preserve"> 3.1.1</w:t>
      </w:r>
    </w:p>
    <w:p w:rsidR="003A0BC5" w:rsidRDefault="003A0BC5" w:rsidP="00DD5E3C">
      <w:pPr>
        <w:pStyle w:val="affa"/>
        <w:jc w:val="center"/>
        <w:rPr>
          <w:rFonts w:ascii="Times New Roman" w:hAnsi="Times New Roman"/>
          <w:i/>
          <w:sz w:val="28"/>
          <w:szCs w:val="28"/>
        </w:rPr>
      </w:pPr>
    </w:p>
    <w:p w:rsidR="003A0BC5" w:rsidRDefault="003A0BC5" w:rsidP="00DD5E3C">
      <w:pPr>
        <w:pStyle w:val="Doc-"/>
        <w:numPr>
          <w:ilvl w:val="0"/>
          <w:numId w:val="0"/>
        </w:numPr>
        <w:tabs>
          <w:tab w:val="clear" w:pos="993"/>
          <w:tab w:val="left" w:pos="0"/>
        </w:tabs>
        <w:spacing w:line="240" w:lineRule="auto"/>
        <w:ind w:firstLine="567"/>
        <w:rPr>
          <w:sz w:val="28"/>
          <w:szCs w:val="28"/>
        </w:rPr>
      </w:pPr>
      <w:r>
        <w:rPr>
          <w:sz w:val="28"/>
          <w:szCs w:val="28"/>
        </w:rPr>
        <w:t>3) С</w:t>
      </w:r>
      <w:r w:rsidRPr="00D35769">
        <w:rPr>
          <w:sz w:val="28"/>
          <w:szCs w:val="28"/>
        </w:rPr>
        <w:t xml:space="preserve">равнивая </w:t>
      </w:r>
      <w:r>
        <w:rPr>
          <w:sz w:val="28"/>
          <w:szCs w:val="28"/>
        </w:rPr>
        <w:t xml:space="preserve">профессиональные </w:t>
      </w:r>
      <w:r w:rsidRPr="00D35769">
        <w:rPr>
          <w:sz w:val="28"/>
          <w:szCs w:val="28"/>
        </w:rPr>
        <w:t xml:space="preserve">качества «Управление изменениями» и «Публичные выступления и коммуникации» </w:t>
      </w:r>
      <w:r>
        <w:rPr>
          <w:sz w:val="28"/>
          <w:szCs w:val="28"/>
        </w:rPr>
        <w:t>устанавливаем</w:t>
      </w:r>
      <w:r w:rsidRPr="00D35769">
        <w:rPr>
          <w:sz w:val="28"/>
          <w:szCs w:val="28"/>
        </w:rPr>
        <w:t xml:space="preserve">, что для должности </w:t>
      </w:r>
      <w:r>
        <w:rPr>
          <w:sz w:val="28"/>
          <w:szCs w:val="28"/>
        </w:rPr>
        <w:t>н</w:t>
      </w:r>
      <w:r w:rsidRPr="00D35769">
        <w:rPr>
          <w:sz w:val="28"/>
          <w:szCs w:val="28"/>
        </w:rPr>
        <w:t>ачальника отдела кадрового делопроизводства Департамента кадров федерал</w:t>
      </w:r>
      <w:r>
        <w:rPr>
          <w:sz w:val="28"/>
          <w:szCs w:val="28"/>
        </w:rPr>
        <w:t>ьного министерства</w:t>
      </w:r>
      <w:r w:rsidRPr="00D35769">
        <w:rPr>
          <w:sz w:val="28"/>
          <w:szCs w:val="28"/>
        </w:rPr>
        <w:t xml:space="preserve"> </w:t>
      </w:r>
      <w:r>
        <w:rPr>
          <w:sz w:val="28"/>
          <w:szCs w:val="28"/>
        </w:rPr>
        <w:t xml:space="preserve">указанные профессиональные </w:t>
      </w:r>
      <w:r w:rsidRPr="00D35769">
        <w:rPr>
          <w:sz w:val="28"/>
          <w:szCs w:val="28"/>
        </w:rPr>
        <w:t>качества являются равнозначным</w:t>
      </w:r>
      <w:r>
        <w:rPr>
          <w:sz w:val="28"/>
          <w:szCs w:val="28"/>
        </w:rPr>
        <w:t>и</w:t>
      </w:r>
      <w:r w:rsidRPr="00D35769">
        <w:rPr>
          <w:sz w:val="28"/>
          <w:szCs w:val="28"/>
        </w:rPr>
        <w:t xml:space="preserve">, </w:t>
      </w:r>
      <w:r>
        <w:rPr>
          <w:sz w:val="28"/>
          <w:szCs w:val="28"/>
        </w:rPr>
        <w:t xml:space="preserve">в </w:t>
      </w:r>
      <w:proofErr w:type="gramStart"/>
      <w:r>
        <w:rPr>
          <w:sz w:val="28"/>
          <w:szCs w:val="28"/>
        </w:rPr>
        <w:t>связи</w:t>
      </w:r>
      <w:proofErr w:type="gramEnd"/>
      <w:r>
        <w:rPr>
          <w:sz w:val="28"/>
          <w:szCs w:val="28"/>
        </w:rPr>
        <w:t xml:space="preserve"> с чем</w:t>
      </w:r>
      <w:r w:rsidRPr="00D35769">
        <w:rPr>
          <w:sz w:val="28"/>
          <w:szCs w:val="28"/>
        </w:rPr>
        <w:t xml:space="preserve"> в ячейку строки «</w:t>
      </w:r>
      <w:r>
        <w:rPr>
          <w:sz w:val="28"/>
          <w:szCs w:val="28"/>
        </w:rPr>
        <w:t xml:space="preserve">Управление изменениями» </w:t>
      </w:r>
      <w:r w:rsidRPr="00D35769">
        <w:rPr>
          <w:sz w:val="28"/>
          <w:szCs w:val="28"/>
        </w:rPr>
        <w:t xml:space="preserve">столбца </w:t>
      </w:r>
      <w:r>
        <w:rPr>
          <w:sz w:val="28"/>
          <w:szCs w:val="28"/>
        </w:rPr>
        <w:t>4 матрицы попарного сравнения</w:t>
      </w:r>
      <w:r w:rsidRPr="00D35769">
        <w:rPr>
          <w:sz w:val="28"/>
          <w:szCs w:val="28"/>
        </w:rPr>
        <w:t xml:space="preserve"> </w:t>
      </w:r>
      <w:r>
        <w:rPr>
          <w:sz w:val="28"/>
          <w:szCs w:val="28"/>
        </w:rPr>
        <w:t>проставляем</w:t>
      </w:r>
      <w:r w:rsidRPr="00D35769">
        <w:rPr>
          <w:sz w:val="28"/>
          <w:szCs w:val="28"/>
        </w:rPr>
        <w:t xml:space="preserve"> значение «1» (Рис</w:t>
      </w:r>
      <w:r>
        <w:rPr>
          <w:sz w:val="28"/>
          <w:szCs w:val="28"/>
        </w:rPr>
        <w:t>унок</w:t>
      </w:r>
      <w:r w:rsidRPr="00D35769">
        <w:rPr>
          <w:sz w:val="28"/>
          <w:szCs w:val="28"/>
        </w:rPr>
        <w:t xml:space="preserve"> </w:t>
      </w:r>
      <w:r>
        <w:rPr>
          <w:sz w:val="28"/>
          <w:szCs w:val="28"/>
        </w:rPr>
        <w:t>3.1.2).</w:t>
      </w:r>
    </w:p>
    <w:p w:rsidR="003A0BC5" w:rsidRDefault="003A0BC5" w:rsidP="00DD5E3C">
      <w:pPr>
        <w:pStyle w:val="Doc-"/>
        <w:numPr>
          <w:ilvl w:val="0"/>
          <w:numId w:val="0"/>
        </w:numPr>
        <w:tabs>
          <w:tab w:val="clear" w:pos="993"/>
          <w:tab w:val="left" w:pos="0"/>
        </w:tabs>
        <w:spacing w:line="240" w:lineRule="auto"/>
        <w:ind w:firstLine="567"/>
        <w:rPr>
          <w:sz w:val="28"/>
          <w:szCs w:val="28"/>
        </w:rPr>
      </w:pPr>
    </w:p>
    <w:p w:rsidR="003A0BC5" w:rsidRDefault="003A0BC5" w:rsidP="00DD5E3C">
      <w:pPr>
        <w:pStyle w:val="Doc-"/>
        <w:numPr>
          <w:ilvl w:val="0"/>
          <w:numId w:val="0"/>
        </w:numPr>
        <w:tabs>
          <w:tab w:val="clear" w:pos="993"/>
          <w:tab w:val="left" w:pos="0"/>
        </w:tabs>
        <w:spacing w:line="240" w:lineRule="auto"/>
        <w:ind w:firstLine="567"/>
        <w:rPr>
          <w:sz w:val="28"/>
          <w:szCs w:val="28"/>
        </w:rPr>
      </w:pPr>
    </w:p>
    <w:p w:rsidR="003A0BC5" w:rsidRDefault="003A0BC5" w:rsidP="00DD5E3C">
      <w:pPr>
        <w:pStyle w:val="Doc-"/>
        <w:numPr>
          <w:ilvl w:val="0"/>
          <w:numId w:val="0"/>
        </w:numPr>
        <w:tabs>
          <w:tab w:val="clear" w:pos="993"/>
          <w:tab w:val="left" w:pos="0"/>
        </w:tabs>
        <w:spacing w:line="240" w:lineRule="auto"/>
        <w:ind w:firstLine="567"/>
        <w:rPr>
          <w:sz w:val="28"/>
          <w:szCs w:val="28"/>
        </w:rPr>
      </w:pPr>
    </w:p>
    <w:p w:rsidR="003A0BC5" w:rsidRPr="00D35769" w:rsidRDefault="003A0BC5" w:rsidP="00DD5E3C">
      <w:pPr>
        <w:pStyle w:val="Doc-"/>
        <w:numPr>
          <w:ilvl w:val="0"/>
          <w:numId w:val="0"/>
        </w:numPr>
        <w:tabs>
          <w:tab w:val="clear" w:pos="993"/>
          <w:tab w:val="left" w:pos="0"/>
        </w:tabs>
        <w:spacing w:line="240" w:lineRule="auto"/>
        <w:ind w:firstLine="567"/>
        <w:rPr>
          <w:sz w:val="28"/>
          <w:szCs w:val="28"/>
        </w:rPr>
      </w:pPr>
    </w:p>
    <w:p w:rsidR="003A0BC5" w:rsidRPr="000F78A7" w:rsidRDefault="003A0BC5" w:rsidP="00DD5E3C">
      <w:pPr>
        <w:pStyle w:val="affa"/>
        <w:tabs>
          <w:tab w:val="left" w:pos="0"/>
        </w:tabs>
        <w:ind w:left="0"/>
        <w:rPr>
          <w:rFonts w:ascii="Times New Roman" w:hAnsi="Times New Roman"/>
          <w:sz w:val="28"/>
          <w:szCs w:val="28"/>
        </w:rPr>
      </w:pPr>
      <w:r w:rsidRPr="004B041D">
        <w:rPr>
          <w:noProof/>
          <w:szCs w:val="28"/>
          <w:lang w:eastAsia="ru-RU"/>
        </w:rPr>
        <w:drawing>
          <wp:inline distT="0" distB="0" distL="0" distR="0">
            <wp:extent cx="5972175" cy="3644938"/>
            <wp:effectExtent l="19050" t="0" r="9525" b="0"/>
            <wp:docPr id="1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969719" cy="3643439"/>
                    </a:xfrm>
                    <a:prstGeom prst="rect">
                      <a:avLst/>
                    </a:prstGeom>
                    <a:noFill/>
                    <a:ln w="9525">
                      <a:noFill/>
                      <a:miter lim="800000"/>
                      <a:headEnd/>
                      <a:tailEnd/>
                    </a:ln>
                  </pic:spPr>
                </pic:pic>
              </a:graphicData>
            </a:graphic>
          </wp:inline>
        </w:drawing>
      </w:r>
    </w:p>
    <w:p w:rsidR="003A0BC5" w:rsidRPr="00B46545" w:rsidRDefault="003A0BC5" w:rsidP="00DD5E3C">
      <w:pPr>
        <w:pStyle w:val="affa"/>
        <w:jc w:val="right"/>
        <w:rPr>
          <w:rFonts w:ascii="Times New Roman" w:hAnsi="Times New Roman"/>
          <w:b/>
        </w:rPr>
      </w:pPr>
      <w:r w:rsidRPr="00F32F29">
        <w:rPr>
          <w:rFonts w:ascii="Times New Roman" w:hAnsi="Times New Roman"/>
          <w:b/>
        </w:rPr>
        <w:t>Рисунок 3.1.2</w:t>
      </w:r>
    </w:p>
    <w:p w:rsidR="003A0BC5" w:rsidRPr="008117DE" w:rsidRDefault="003A0BC5" w:rsidP="00DD5E3C">
      <w:pPr>
        <w:pStyle w:val="Doc-"/>
        <w:numPr>
          <w:ilvl w:val="0"/>
          <w:numId w:val="0"/>
        </w:numPr>
        <w:tabs>
          <w:tab w:val="clear" w:pos="993"/>
          <w:tab w:val="left" w:pos="0"/>
        </w:tabs>
        <w:spacing w:line="240" w:lineRule="auto"/>
        <w:ind w:firstLine="567"/>
        <w:rPr>
          <w:sz w:val="28"/>
          <w:szCs w:val="28"/>
        </w:rPr>
      </w:pPr>
      <w:r>
        <w:rPr>
          <w:sz w:val="28"/>
          <w:szCs w:val="28"/>
        </w:rPr>
        <w:t>4) С</w:t>
      </w:r>
      <w:r w:rsidRPr="004B041D">
        <w:rPr>
          <w:sz w:val="28"/>
          <w:szCs w:val="28"/>
        </w:rPr>
        <w:t xml:space="preserve">равнивая </w:t>
      </w:r>
      <w:r>
        <w:rPr>
          <w:sz w:val="28"/>
          <w:szCs w:val="28"/>
        </w:rPr>
        <w:t>профессиональные качества</w:t>
      </w:r>
      <w:r w:rsidRPr="004B041D">
        <w:rPr>
          <w:sz w:val="28"/>
          <w:szCs w:val="28"/>
        </w:rPr>
        <w:t xml:space="preserve"> «Управление изменениями» и «Планирование деятельности и ресурсов» определяем, что для </w:t>
      </w:r>
      <w:r>
        <w:rPr>
          <w:sz w:val="28"/>
          <w:szCs w:val="28"/>
        </w:rPr>
        <w:t>должности н</w:t>
      </w:r>
      <w:r w:rsidRPr="00D35769">
        <w:rPr>
          <w:sz w:val="28"/>
          <w:szCs w:val="28"/>
        </w:rPr>
        <w:t>ачальника отдела кадрового делопроизводства Департамента кадров федерал</w:t>
      </w:r>
      <w:r>
        <w:rPr>
          <w:sz w:val="28"/>
          <w:szCs w:val="28"/>
        </w:rPr>
        <w:t>ьного министерства</w:t>
      </w:r>
      <w:r w:rsidRPr="004B041D">
        <w:rPr>
          <w:sz w:val="28"/>
          <w:szCs w:val="28"/>
        </w:rPr>
        <w:t xml:space="preserve"> </w:t>
      </w:r>
      <w:r>
        <w:rPr>
          <w:sz w:val="28"/>
          <w:szCs w:val="28"/>
        </w:rPr>
        <w:t xml:space="preserve">наличие профессионального качества </w:t>
      </w:r>
      <w:r w:rsidRPr="004B041D">
        <w:rPr>
          <w:sz w:val="28"/>
          <w:szCs w:val="28"/>
        </w:rPr>
        <w:t xml:space="preserve">«Управление изменениями» является менее важным, чем </w:t>
      </w:r>
      <w:r>
        <w:rPr>
          <w:sz w:val="28"/>
          <w:szCs w:val="28"/>
        </w:rPr>
        <w:t xml:space="preserve">наличие профессионального качества </w:t>
      </w:r>
      <w:r w:rsidRPr="004B041D">
        <w:rPr>
          <w:sz w:val="28"/>
          <w:szCs w:val="28"/>
        </w:rPr>
        <w:t>«Планирование деятельности и ресурсов»</w:t>
      </w:r>
      <w:r>
        <w:rPr>
          <w:sz w:val="28"/>
          <w:szCs w:val="28"/>
        </w:rPr>
        <w:t xml:space="preserve">, в </w:t>
      </w:r>
      <w:proofErr w:type="gramStart"/>
      <w:r>
        <w:rPr>
          <w:sz w:val="28"/>
          <w:szCs w:val="28"/>
        </w:rPr>
        <w:t>связи</w:t>
      </w:r>
      <w:proofErr w:type="gramEnd"/>
      <w:r>
        <w:rPr>
          <w:sz w:val="28"/>
          <w:szCs w:val="28"/>
        </w:rPr>
        <w:t xml:space="preserve"> с чем</w:t>
      </w:r>
      <w:r w:rsidRPr="004B041D">
        <w:rPr>
          <w:sz w:val="28"/>
          <w:szCs w:val="28"/>
        </w:rPr>
        <w:t xml:space="preserve"> в ячейку строки «</w:t>
      </w:r>
      <w:r>
        <w:rPr>
          <w:sz w:val="28"/>
          <w:szCs w:val="28"/>
        </w:rPr>
        <w:t>У</w:t>
      </w:r>
      <w:r w:rsidRPr="004B041D">
        <w:rPr>
          <w:sz w:val="28"/>
          <w:szCs w:val="28"/>
        </w:rPr>
        <w:t xml:space="preserve">правление изменениями» столбца </w:t>
      </w:r>
      <w:r>
        <w:rPr>
          <w:sz w:val="28"/>
          <w:szCs w:val="28"/>
        </w:rPr>
        <w:t>4 матрицы попарного сравнения проставляем значение «0» (Рисунок 3.1.3).</w:t>
      </w:r>
    </w:p>
    <w:p w:rsidR="003A0BC5" w:rsidRDefault="003A0BC5" w:rsidP="00DD5E3C">
      <w:pPr>
        <w:pStyle w:val="affa"/>
        <w:ind w:left="0"/>
        <w:rPr>
          <w:rFonts w:ascii="Times New Roman" w:hAnsi="Times New Roman"/>
          <w:sz w:val="28"/>
          <w:szCs w:val="28"/>
        </w:rPr>
      </w:pPr>
      <w:r w:rsidRPr="00FD7417">
        <w:rPr>
          <w:noProof/>
          <w:szCs w:val="28"/>
          <w:lang w:eastAsia="ru-RU"/>
        </w:rPr>
        <w:lastRenderedPageBreak/>
        <w:drawing>
          <wp:inline distT="0" distB="0" distL="0" distR="0">
            <wp:extent cx="5886450" cy="3602549"/>
            <wp:effectExtent l="19050" t="0" r="0" b="0"/>
            <wp:docPr id="1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5886450" cy="3602549"/>
                    </a:xfrm>
                    <a:prstGeom prst="rect">
                      <a:avLst/>
                    </a:prstGeom>
                    <a:noFill/>
                    <a:ln w="9525">
                      <a:noFill/>
                      <a:miter lim="800000"/>
                      <a:headEnd/>
                      <a:tailEnd/>
                    </a:ln>
                  </pic:spPr>
                </pic:pic>
              </a:graphicData>
            </a:graphic>
          </wp:inline>
        </w:drawing>
      </w:r>
    </w:p>
    <w:p w:rsidR="00270F5E" w:rsidRPr="00270F5E" w:rsidRDefault="00270F5E" w:rsidP="00DD5E3C">
      <w:pPr>
        <w:pStyle w:val="affa"/>
        <w:jc w:val="right"/>
        <w:rPr>
          <w:rFonts w:ascii="Times New Roman" w:hAnsi="Times New Roman"/>
          <w:b/>
        </w:rPr>
      </w:pPr>
      <w:r w:rsidRPr="00270F5E">
        <w:rPr>
          <w:rFonts w:ascii="Times New Roman" w:hAnsi="Times New Roman"/>
          <w:b/>
        </w:rPr>
        <w:t>Рисунок 3.1.3</w:t>
      </w:r>
    </w:p>
    <w:p w:rsidR="003A0BC5" w:rsidRPr="00623548" w:rsidRDefault="003A0BC5" w:rsidP="00DD5E3C">
      <w:pPr>
        <w:pStyle w:val="Doc-"/>
        <w:numPr>
          <w:ilvl w:val="0"/>
          <w:numId w:val="0"/>
        </w:numPr>
        <w:tabs>
          <w:tab w:val="clear" w:pos="993"/>
          <w:tab w:val="left" w:pos="0"/>
        </w:tabs>
        <w:spacing w:line="240" w:lineRule="auto"/>
        <w:ind w:firstLine="567"/>
        <w:rPr>
          <w:sz w:val="28"/>
          <w:szCs w:val="28"/>
        </w:rPr>
      </w:pPr>
      <w:r>
        <w:rPr>
          <w:sz w:val="28"/>
          <w:szCs w:val="28"/>
        </w:rPr>
        <w:t>5) П</w:t>
      </w:r>
      <w:r w:rsidRPr="00FD7417">
        <w:rPr>
          <w:sz w:val="28"/>
          <w:szCs w:val="28"/>
        </w:rPr>
        <w:t xml:space="preserve">о аналогии заполняем всю </w:t>
      </w:r>
      <w:r>
        <w:rPr>
          <w:sz w:val="28"/>
          <w:szCs w:val="28"/>
        </w:rPr>
        <w:t>матрицу попарного сравнения,</w:t>
      </w:r>
      <w:r w:rsidRPr="00FD7417">
        <w:rPr>
          <w:sz w:val="28"/>
          <w:szCs w:val="28"/>
        </w:rPr>
        <w:t xml:space="preserve"> сравнивая между собой значимость </w:t>
      </w:r>
      <w:r>
        <w:rPr>
          <w:sz w:val="28"/>
          <w:szCs w:val="28"/>
        </w:rPr>
        <w:t xml:space="preserve">профессиональных качеств </w:t>
      </w:r>
      <w:r w:rsidRPr="00FD7417">
        <w:rPr>
          <w:sz w:val="28"/>
          <w:szCs w:val="28"/>
        </w:rPr>
        <w:t xml:space="preserve">для должности </w:t>
      </w:r>
      <w:proofErr w:type="gramStart"/>
      <w:r>
        <w:rPr>
          <w:sz w:val="28"/>
          <w:szCs w:val="28"/>
        </w:rPr>
        <w:t>н</w:t>
      </w:r>
      <w:r w:rsidRPr="00D35769">
        <w:rPr>
          <w:sz w:val="28"/>
          <w:szCs w:val="28"/>
        </w:rPr>
        <w:t>ачальника отдела кадрового делопроизводства Департамента кадров федерал</w:t>
      </w:r>
      <w:r>
        <w:rPr>
          <w:sz w:val="28"/>
          <w:szCs w:val="28"/>
        </w:rPr>
        <w:t>ьного</w:t>
      </w:r>
      <w:proofErr w:type="gramEnd"/>
      <w:r>
        <w:rPr>
          <w:sz w:val="28"/>
          <w:szCs w:val="28"/>
        </w:rPr>
        <w:t xml:space="preserve"> министерства (Рисунок</w:t>
      </w:r>
      <w:r w:rsidRPr="00FD7417">
        <w:rPr>
          <w:sz w:val="28"/>
          <w:szCs w:val="28"/>
        </w:rPr>
        <w:t xml:space="preserve"> </w:t>
      </w:r>
      <w:r>
        <w:rPr>
          <w:sz w:val="28"/>
          <w:szCs w:val="28"/>
        </w:rPr>
        <w:t>3</w:t>
      </w:r>
      <w:r w:rsidRPr="00FD7417">
        <w:rPr>
          <w:sz w:val="28"/>
          <w:szCs w:val="28"/>
        </w:rPr>
        <w:t>.1.4)</w:t>
      </w:r>
      <w:r>
        <w:rPr>
          <w:sz w:val="28"/>
          <w:szCs w:val="28"/>
        </w:rPr>
        <w:t>.</w:t>
      </w:r>
    </w:p>
    <w:p w:rsidR="003A0BC5" w:rsidRDefault="003A0BC5" w:rsidP="00DD5E3C">
      <w:pPr>
        <w:tabs>
          <w:tab w:val="left" w:pos="0"/>
        </w:tabs>
        <w:rPr>
          <w:rFonts w:ascii="Times New Roman" w:hAnsi="Times New Roman"/>
          <w:sz w:val="28"/>
          <w:szCs w:val="28"/>
        </w:rPr>
      </w:pPr>
      <w:r w:rsidRPr="00FD7417">
        <w:rPr>
          <w:noProof/>
          <w:szCs w:val="28"/>
          <w:lang w:eastAsia="ru-RU"/>
        </w:rPr>
        <w:drawing>
          <wp:inline distT="0" distB="0" distL="0" distR="0">
            <wp:extent cx="5990247" cy="3657430"/>
            <wp:effectExtent l="19050" t="0" r="0" b="0"/>
            <wp:docPr id="1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5987625" cy="3655829"/>
                    </a:xfrm>
                    <a:prstGeom prst="rect">
                      <a:avLst/>
                    </a:prstGeom>
                    <a:noFill/>
                    <a:ln w="9525">
                      <a:noFill/>
                      <a:miter lim="800000"/>
                      <a:headEnd/>
                      <a:tailEnd/>
                    </a:ln>
                  </pic:spPr>
                </pic:pic>
              </a:graphicData>
            </a:graphic>
          </wp:inline>
        </w:drawing>
      </w:r>
    </w:p>
    <w:p w:rsidR="003A0BC5" w:rsidRPr="00623548" w:rsidRDefault="003A0BC5" w:rsidP="00DD5E3C">
      <w:pPr>
        <w:ind w:firstLine="567"/>
        <w:jc w:val="right"/>
        <w:rPr>
          <w:rFonts w:ascii="Times New Roman" w:hAnsi="Times New Roman"/>
          <w:b/>
        </w:rPr>
      </w:pPr>
      <w:r w:rsidRPr="00623548">
        <w:rPr>
          <w:rFonts w:ascii="Times New Roman" w:hAnsi="Times New Roman"/>
          <w:b/>
        </w:rPr>
        <w:t>Рисунок 3.1.4</w:t>
      </w:r>
    </w:p>
    <w:p w:rsidR="003A0BC5" w:rsidRDefault="003A0BC5" w:rsidP="00DD5E3C">
      <w:pPr>
        <w:rPr>
          <w:rFonts w:ascii="Times New Roman" w:hAnsi="Times New Roman"/>
          <w:sz w:val="28"/>
          <w:szCs w:val="28"/>
        </w:rPr>
      </w:pPr>
    </w:p>
    <w:p w:rsidR="003A0BC5" w:rsidRDefault="003A0BC5" w:rsidP="00DD5E3C">
      <w:pPr>
        <w:ind w:left="142" w:firstLine="567"/>
        <w:jc w:val="both"/>
        <w:rPr>
          <w:rFonts w:ascii="Times New Roman" w:hAnsi="Times New Roman"/>
          <w:b/>
          <w:sz w:val="28"/>
          <w:szCs w:val="28"/>
        </w:rPr>
      </w:pPr>
    </w:p>
    <w:p w:rsidR="003A0BC5" w:rsidRDefault="00D370C5" w:rsidP="00DD5E3C">
      <w:pPr>
        <w:ind w:left="142" w:firstLine="567"/>
        <w:jc w:val="both"/>
        <w:rPr>
          <w:rFonts w:ascii="Times New Roman" w:hAnsi="Times New Roman"/>
          <w:b/>
          <w:sz w:val="28"/>
          <w:szCs w:val="28"/>
        </w:rPr>
      </w:pPr>
      <w:r w:rsidRPr="00D370C5">
        <w:rPr>
          <w:rFonts w:ascii="Times New Roman" w:hAnsi="Times New Roman"/>
          <w:noProof/>
          <w:sz w:val="28"/>
          <w:szCs w:val="28"/>
          <w:lang w:eastAsia="ru-RU"/>
        </w:rPr>
        <w:lastRenderedPageBreak/>
        <w:pict>
          <v:rect id="_x0000_s1147" style="position:absolute;left:0;text-align:left;margin-left:-.45pt;margin-top:15.15pt;width:471.15pt;height:151.5pt;z-index:251641856" filled="f"/>
        </w:pict>
      </w:r>
    </w:p>
    <w:p w:rsidR="003A0BC5" w:rsidRPr="00FD7417" w:rsidRDefault="003A0BC5" w:rsidP="00DD5E3C">
      <w:pPr>
        <w:ind w:left="142"/>
        <w:jc w:val="both"/>
        <w:rPr>
          <w:rFonts w:ascii="Times New Roman" w:hAnsi="Times New Roman"/>
          <w:sz w:val="28"/>
          <w:szCs w:val="28"/>
        </w:rPr>
      </w:pPr>
      <w:r w:rsidRPr="00FD7417">
        <w:rPr>
          <w:rFonts w:ascii="Times New Roman" w:hAnsi="Times New Roman"/>
          <w:b/>
          <w:sz w:val="28"/>
          <w:szCs w:val="28"/>
        </w:rPr>
        <w:t>Важно!</w:t>
      </w:r>
      <w:r w:rsidRPr="00FD7417">
        <w:rPr>
          <w:rFonts w:ascii="Times New Roman" w:hAnsi="Times New Roman"/>
          <w:sz w:val="28"/>
          <w:szCs w:val="28"/>
        </w:rPr>
        <w:t xml:space="preserve"> Значения в столбце </w:t>
      </w:r>
      <w:r>
        <w:rPr>
          <w:rFonts w:ascii="Times New Roman" w:hAnsi="Times New Roman"/>
          <w:sz w:val="28"/>
          <w:szCs w:val="28"/>
        </w:rPr>
        <w:t xml:space="preserve">матрицы попарного сравнения </w:t>
      </w:r>
      <w:r w:rsidRPr="00FD7417">
        <w:rPr>
          <w:rFonts w:ascii="Times New Roman" w:hAnsi="Times New Roman"/>
          <w:sz w:val="28"/>
          <w:szCs w:val="28"/>
        </w:rPr>
        <w:t xml:space="preserve">должны быть </w:t>
      </w:r>
      <w:r>
        <w:rPr>
          <w:rFonts w:ascii="Times New Roman" w:hAnsi="Times New Roman"/>
          <w:sz w:val="28"/>
          <w:szCs w:val="28"/>
        </w:rPr>
        <w:t>противоположенными значениям в ее строке</w:t>
      </w:r>
      <w:r w:rsidRPr="00FD7417">
        <w:rPr>
          <w:rFonts w:ascii="Times New Roman" w:hAnsi="Times New Roman"/>
          <w:sz w:val="28"/>
          <w:szCs w:val="28"/>
        </w:rPr>
        <w:t xml:space="preserve">. </w:t>
      </w:r>
    </w:p>
    <w:p w:rsidR="003A0BC5" w:rsidRPr="00FD7417" w:rsidRDefault="003A0BC5" w:rsidP="00DD5E3C">
      <w:pPr>
        <w:ind w:firstLine="567"/>
        <w:jc w:val="both"/>
        <w:rPr>
          <w:rFonts w:ascii="Times New Roman" w:hAnsi="Times New Roman"/>
          <w:sz w:val="28"/>
          <w:szCs w:val="28"/>
        </w:rPr>
      </w:pPr>
      <w:r>
        <w:rPr>
          <w:rFonts w:ascii="Times New Roman" w:hAnsi="Times New Roman"/>
          <w:sz w:val="28"/>
          <w:szCs w:val="28"/>
        </w:rPr>
        <w:t>Например (Рисунок</w:t>
      </w:r>
      <w:r w:rsidRPr="00FD7417">
        <w:rPr>
          <w:rFonts w:ascii="Times New Roman" w:hAnsi="Times New Roman"/>
          <w:sz w:val="28"/>
          <w:szCs w:val="28"/>
        </w:rPr>
        <w:t xml:space="preserve"> </w:t>
      </w:r>
      <w:r>
        <w:rPr>
          <w:rFonts w:ascii="Times New Roman" w:hAnsi="Times New Roman"/>
          <w:sz w:val="28"/>
          <w:szCs w:val="28"/>
        </w:rPr>
        <w:t>3.1.5):</w:t>
      </w:r>
    </w:p>
    <w:p w:rsidR="003A0BC5" w:rsidRPr="00FD7417" w:rsidRDefault="003A0BC5" w:rsidP="00DD5E3C">
      <w:pPr>
        <w:pStyle w:val="Doc-"/>
        <w:spacing w:line="240" w:lineRule="auto"/>
        <w:ind w:left="851" w:hanging="284"/>
        <w:rPr>
          <w:sz w:val="28"/>
          <w:szCs w:val="28"/>
        </w:rPr>
      </w:pPr>
      <w:r w:rsidRPr="00FD7417">
        <w:rPr>
          <w:sz w:val="28"/>
          <w:szCs w:val="28"/>
        </w:rPr>
        <w:t>значения в столбце 2 «Управление изменениями» и строк</w:t>
      </w:r>
      <w:r>
        <w:rPr>
          <w:sz w:val="28"/>
          <w:szCs w:val="28"/>
        </w:rPr>
        <w:t>е «Стратегическое видение»</w:t>
      </w:r>
      <w:r w:rsidRPr="00FD7417">
        <w:rPr>
          <w:sz w:val="28"/>
          <w:szCs w:val="28"/>
        </w:rPr>
        <w:t xml:space="preserve"> будет равно «0»</w:t>
      </w:r>
      <w:r>
        <w:rPr>
          <w:sz w:val="28"/>
          <w:szCs w:val="28"/>
        </w:rPr>
        <w:t>;</w:t>
      </w:r>
    </w:p>
    <w:p w:rsidR="003A0BC5" w:rsidRPr="00FD7417" w:rsidRDefault="003A0BC5" w:rsidP="00DD5E3C">
      <w:pPr>
        <w:pStyle w:val="Doc-"/>
        <w:spacing w:line="240" w:lineRule="auto"/>
        <w:ind w:left="851" w:hanging="284"/>
        <w:rPr>
          <w:sz w:val="28"/>
          <w:szCs w:val="28"/>
        </w:rPr>
      </w:pPr>
      <w:r w:rsidRPr="00FD7417">
        <w:rPr>
          <w:sz w:val="28"/>
          <w:szCs w:val="28"/>
        </w:rPr>
        <w:t>значения в столбце 2 «</w:t>
      </w:r>
      <w:r>
        <w:rPr>
          <w:sz w:val="28"/>
          <w:szCs w:val="28"/>
        </w:rPr>
        <w:t>Управление изменениями» и строке</w:t>
      </w:r>
      <w:r w:rsidRPr="00FD7417">
        <w:rPr>
          <w:sz w:val="28"/>
          <w:szCs w:val="28"/>
        </w:rPr>
        <w:t xml:space="preserve"> «Публичн</w:t>
      </w:r>
      <w:r>
        <w:rPr>
          <w:sz w:val="28"/>
          <w:szCs w:val="28"/>
        </w:rPr>
        <w:t>ые выступления и коммуникации»</w:t>
      </w:r>
      <w:r w:rsidRPr="00FD7417">
        <w:rPr>
          <w:sz w:val="28"/>
          <w:szCs w:val="28"/>
        </w:rPr>
        <w:t xml:space="preserve"> будет равно «1»</w:t>
      </w:r>
      <w:r>
        <w:rPr>
          <w:sz w:val="28"/>
          <w:szCs w:val="28"/>
        </w:rPr>
        <w:t>;</w:t>
      </w:r>
    </w:p>
    <w:p w:rsidR="003A0BC5" w:rsidRPr="008F70D6" w:rsidRDefault="003A0BC5" w:rsidP="00DD5E3C">
      <w:pPr>
        <w:pStyle w:val="Doc-"/>
        <w:spacing w:line="240" w:lineRule="auto"/>
        <w:ind w:left="851" w:hanging="284"/>
        <w:rPr>
          <w:sz w:val="28"/>
          <w:szCs w:val="28"/>
        </w:rPr>
      </w:pPr>
      <w:r w:rsidRPr="00FD7417">
        <w:rPr>
          <w:sz w:val="28"/>
          <w:szCs w:val="28"/>
        </w:rPr>
        <w:t>значения в столбце 2 «Управление изменениями» и строк</w:t>
      </w:r>
      <w:r>
        <w:rPr>
          <w:sz w:val="28"/>
          <w:szCs w:val="28"/>
        </w:rPr>
        <w:t>е</w:t>
      </w:r>
      <w:r w:rsidRPr="00FD7417">
        <w:rPr>
          <w:sz w:val="28"/>
          <w:szCs w:val="28"/>
        </w:rPr>
        <w:t xml:space="preserve"> «</w:t>
      </w:r>
      <w:r>
        <w:rPr>
          <w:sz w:val="28"/>
          <w:szCs w:val="28"/>
        </w:rPr>
        <w:t xml:space="preserve">Планирование деятельности и ресурсов» </w:t>
      </w:r>
      <w:r w:rsidRPr="00FD7417">
        <w:rPr>
          <w:sz w:val="28"/>
          <w:szCs w:val="28"/>
        </w:rPr>
        <w:t>будет равно «2»</w:t>
      </w:r>
      <w:r>
        <w:rPr>
          <w:sz w:val="28"/>
          <w:szCs w:val="28"/>
        </w:rPr>
        <w:t>.</w:t>
      </w:r>
    </w:p>
    <w:p w:rsidR="003A0BC5" w:rsidRDefault="003A0BC5" w:rsidP="00DD5E3C">
      <w:pPr>
        <w:rPr>
          <w:rFonts w:ascii="Times New Roman" w:hAnsi="Times New Roman"/>
          <w:sz w:val="28"/>
          <w:szCs w:val="28"/>
        </w:rPr>
      </w:pPr>
      <w:r w:rsidRPr="00304163">
        <w:rPr>
          <w:noProof/>
          <w:szCs w:val="28"/>
          <w:lang w:eastAsia="ru-RU"/>
        </w:rPr>
        <w:drawing>
          <wp:inline distT="0" distB="0" distL="0" distR="0">
            <wp:extent cx="5983704" cy="3657600"/>
            <wp:effectExtent l="19050" t="0" r="0" b="0"/>
            <wp:docPr id="1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5998499" cy="3666644"/>
                    </a:xfrm>
                    <a:prstGeom prst="rect">
                      <a:avLst/>
                    </a:prstGeom>
                    <a:noFill/>
                    <a:ln w="9525">
                      <a:noFill/>
                      <a:miter lim="800000"/>
                      <a:headEnd/>
                      <a:tailEnd/>
                    </a:ln>
                  </pic:spPr>
                </pic:pic>
              </a:graphicData>
            </a:graphic>
          </wp:inline>
        </w:drawing>
      </w:r>
    </w:p>
    <w:p w:rsidR="003A0BC5" w:rsidRPr="00F40207" w:rsidRDefault="003A0BC5" w:rsidP="00DD5E3C">
      <w:pPr>
        <w:ind w:firstLine="567"/>
        <w:jc w:val="right"/>
        <w:rPr>
          <w:rFonts w:ascii="Times New Roman" w:hAnsi="Times New Roman"/>
          <w:b/>
        </w:rPr>
      </w:pPr>
      <w:r w:rsidRPr="00F40207">
        <w:rPr>
          <w:rFonts w:ascii="Times New Roman" w:hAnsi="Times New Roman"/>
          <w:b/>
        </w:rPr>
        <w:t>Рисунок 3.1.5</w:t>
      </w:r>
    </w:p>
    <w:p w:rsidR="003A0BC5" w:rsidRDefault="003A0BC5" w:rsidP="00DD5E3C">
      <w:pPr>
        <w:rPr>
          <w:rFonts w:ascii="Times New Roman" w:hAnsi="Times New Roman"/>
          <w:i/>
          <w:sz w:val="28"/>
          <w:szCs w:val="28"/>
        </w:rPr>
      </w:pPr>
    </w:p>
    <w:p w:rsidR="003A0BC5" w:rsidRPr="00304163" w:rsidRDefault="003A0BC5" w:rsidP="00DD5E3C">
      <w:pPr>
        <w:pStyle w:val="Doc-"/>
        <w:numPr>
          <w:ilvl w:val="0"/>
          <w:numId w:val="0"/>
        </w:numPr>
        <w:tabs>
          <w:tab w:val="clear" w:pos="993"/>
          <w:tab w:val="left" w:pos="0"/>
        </w:tabs>
        <w:spacing w:line="240" w:lineRule="auto"/>
        <w:ind w:firstLine="567"/>
        <w:rPr>
          <w:sz w:val="28"/>
          <w:szCs w:val="28"/>
        </w:rPr>
      </w:pPr>
      <w:r>
        <w:rPr>
          <w:sz w:val="28"/>
          <w:szCs w:val="28"/>
        </w:rPr>
        <w:t>6) </w:t>
      </w:r>
      <w:r w:rsidRPr="00304163">
        <w:rPr>
          <w:sz w:val="28"/>
          <w:szCs w:val="28"/>
        </w:rPr>
        <w:t xml:space="preserve">По каждому </w:t>
      </w:r>
      <w:r>
        <w:rPr>
          <w:sz w:val="28"/>
          <w:szCs w:val="28"/>
        </w:rPr>
        <w:t>С</w:t>
      </w:r>
      <w:r w:rsidRPr="00304163">
        <w:rPr>
          <w:sz w:val="28"/>
          <w:szCs w:val="28"/>
        </w:rPr>
        <w:t xml:space="preserve">равниваемому </w:t>
      </w:r>
      <w:r>
        <w:rPr>
          <w:sz w:val="28"/>
          <w:szCs w:val="28"/>
        </w:rPr>
        <w:t xml:space="preserve">профессиональному </w:t>
      </w:r>
      <w:r w:rsidRPr="00304163">
        <w:rPr>
          <w:sz w:val="28"/>
          <w:szCs w:val="28"/>
        </w:rPr>
        <w:t>качеству рассчитывается итоговое значение</w:t>
      </w:r>
      <w:r>
        <w:rPr>
          <w:sz w:val="28"/>
          <w:szCs w:val="28"/>
        </w:rPr>
        <w:t>, равное сумме всех значений строки (Рисунок</w:t>
      </w:r>
      <w:r w:rsidRPr="00304163">
        <w:rPr>
          <w:sz w:val="28"/>
          <w:szCs w:val="28"/>
        </w:rPr>
        <w:t xml:space="preserve"> </w:t>
      </w:r>
      <w:r>
        <w:rPr>
          <w:sz w:val="28"/>
          <w:szCs w:val="28"/>
        </w:rPr>
        <w:t>3</w:t>
      </w:r>
      <w:r w:rsidRPr="00304163">
        <w:rPr>
          <w:sz w:val="28"/>
          <w:szCs w:val="28"/>
        </w:rPr>
        <w:t>.1.6).</w:t>
      </w:r>
    </w:p>
    <w:p w:rsidR="003A0BC5" w:rsidRDefault="003A0BC5" w:rsidP="00DD5E3C">
      <w:pPr>
        <w:ind w:firstLine="567"/>
        <w:jc w:val="both"/>
        <w:rPr>
          <w:rFonts w:ascii="Times New Roman" w:hAnsi="Times New Roman"/>
          <w:sz w:val="28"/>
          <w:szCs w:val="28"/>
        </w:rPr>
      </w:pPr>
    </w:p>
    <w:p w:rsidR="003A0BC5" w:rsidRDefault="003A0BC5" w:rsidP="00DD5E3C">
      <w:pPr>
        <w:jc w:val="both"/>
        <w:rPr>
          <w:rFonts w:ascii="Times New Roman" w:hAnsi="Times New Roman"/>
          <w:sz w:val="28"/>
          <w:szCs w:val="28"/>
        </w:rPr>
      </w:pPr>
      <w:r w:rsidRPr="00304163">
        <w:rPr>
          <w:noProof/>
          <w:szCs w:val="28"/>
          <w:lang w:eastAsia="ru-RU"/>
        </w:rPr>
        <w:lastRenderedPageBreak/>
        <w:drawing>
          <wp:inline distT="0" distB="0" distL="0" distR="0">
            <wp:extent cx="5981700" cy="3662921"/>
            <wp:effectExtent l="19050" t="0" r="0" b="0"/>
            <wp:docPr id="1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a:stretch>
                      <a:fillRect/>
                    </a:stretch>
                  </pic:blipFill>
                  <pic:spPr bwMode="auto">
                    <a:xfrm>
                      <a:off x="0" y="0"/>
                      <a:ext cx="5981865" cy="3663022"/>
                    </a:xfrm>
                    <a:prstGeom prst="rect">
                      <a:avLst/>
                    </a:prstGeom>
                    <a:noFill/>
                    <a:ln w="9525">
                      <a:noFill/>
                      <a:miter lim="800000"/>
                      <a:headEnd/>
                      <a:tailEnd/>
                    </a:ln>
                  </pic:spPr>
                </pic:pic>
              </a:graphicData>
            </a:graphic>
          </wp:inline>
        </w:drawing>
      </w:r>
    </w:p>
    <w:p w:rsidR="003A0BC5" w:rsidRPr="003E1D93" w:rsidRDefault="003A0BC5" w:rsidP="00DD5E3C">
      <w:pPr>
        <w:ind w:firstLine="567"/>
        <w:jc w:val="right"/>
        <w:rPr>
          <w:rFonts w:ascii="Times New Roman" w:hAnsi="Times New Roman"/>
          <w:sz w:val="28"/>
          <w:szCs w:val="28"/>
        </w:rPr>
      </w:pPr>
      <w:r w:rsidRPr="003E1D93">
        <w:rPr>
          <w:rFonts w:ascii="Times New Roman" w:hAnsi="Times New Roman"/>
          <w:b/>
        </w:rPr>
        <w:t>Рисунок 3.1.6</w:t>
      </w:r>
    </w:p>
    <w:p w:rsidR="003A0BC5" w:rsidRDefault="003A0BC5" w:rsidP="00DD5E3C">
      <w:pPr>
        <w:ind w:firstLine="567"/>
        <w:jc w:val="both"/>
        <w:rPr>
          <w:rFonts w:ascii="Times New Roman" w:hAnsi="Times New Roman"/>
          <w:sz w:val="28"/>
          <w:szCs w:val="28"/>
        </w:rPr>
      </w:pPr>
    </w:p>
    <w:p w:rsidR="003A0BC5" w:rsidRDefault="003A0BC5" w:rsidP="00DD5E3C">
      <w:pPr>
        <w:jc w:val="both"/>
        <w:rPr>
          <w:rFonts w:ascii="Times New Roman" w:hAnsi="Times New Roman"/>
          <w:i/>
          <w:sz w:val="28"/>
          <w:szCs w:val="28"/>
        </w:rPr>
        <w:sectPr w:rsidR="003A0BC5" w:rsidSect="003A0BC5">
          <w:pgSz w:w="11906" w:h="16838"/>
          <w:pgMar w:top="1134" w:right="851" w:bottom="1418" w:left="1701" w:header="709" w:footer="709" w:gutter="0"/>
          <w:cols w:space="708"/>
          <w:docGrid w:linePitch="360"/>
        </w:sectPr>
      </w:pPr>
    </w:p>
    <w:tbl>
      <w:tblPr>
        <w:tblStyle w:val="afc"/>
        <w:tblW w:w="14425" w:type="dxa"/>
        <w:tblLayout w:type="fixed"/>
        <w:tblLook w:val="04A0"/>
      </w:tblPr>
      <w:tblGrid>
        <w:gridCol w:w="3794"/>
        <w:gridCol w:w="567"/>
        <w:gridCol w:w="567"/>
        <w:gridCol w:w="709"/>
        <w:gridCol w:w="567"/>
        <w:gridCol w:w="708"/>
        <w:gridCol w:w="567"/>
        <w:gridCol w:w="567"/>
        <w:gridCol w:w="567"/>
        <w:gridCol w:w="567"/>
        <w:gridCol w:w="993"/>
        <w:gridCol w:w="567"/>
        <w:gridCol w:w="567"/>
        <w:gridCol w:w="567"/>
        <w:gridCol w:w="708"/>
        <w:gridCol w:w="567"/>
        <w:gridCol w:w="567"/>
        <w:gridCol w:w="709"/>
      </w:tblGrid>
      <w:tr w:rsidR="003A0BC5" w:rsidTr="003A0BC5">
        <w:trPr>
          <w:cantSplit/>
          <w:trHeight w:val="270"/>
        </w:trPr>
        <w:tc>
          <w:tcPr>
            <w:tcW w:w="14425" w:type="dxa"/>
            <w:gridSpan w:val="18"/>
          </w:tcPr>
          <w:p w:rsidR="003A0BC5" w:rsidRPr="00994FD7" w:rsidRDefault="003A0BC5" w:rsidP="00DD5E3C">
            <w:pPr>
              <w:spacing w:line="120" w:lineRule="atLeast"/>
              <w:ind w:left="113" w:right="113"/>
              <w:rPr>
                <w:rFonts w:ascii="Times New Roman" w:hAnsi="Times New Roman"/>
                <w:b/>
                <w:bCs/>
                <w:lang w:eastAsia="ru-RU"/>
              </w:rPr>
            </w:pPr>
            <w:r w:rsidRPr="00994FD7">
              <w:rPr>
                <w:rFonts w:ascii="Times New Roman" w:hAnsi="Times New Roman"/>
                <w:b/>
              </w:rPr>
              <w:lastRenderedPageBreak/>
              <w:t>Рисунок 3</w:t>
            </w:r>
            <w:r w:rsidR="00270F5E">
              <w:rPr>
                <w:rFonts w:ascii="Times New Roman" w:hAnsi="Times New Roman"/>
                <w:b/>
              </w:rPr>
              <w:t>.1.7</w:t>
            </w:r>
            <w:r w:rsidRPr="00994FD7">
              <w:rPr>
                <w:rFonts w:ascii="Times New Roman" w:hAnsi="Times New Roman"/>
                <w:b/>
              </w:rPr>
              <w:t xml:space="preserve"> Пример </w:t>
            </w:r>
            <w:r>
              <w:rPr>
                <w:rFonts w:ascii="Times New Roman" w:hAnsi="Times New Roman"/>
                <w:b/>
              </w:rPr>
              <w:t>заполненной матрицы попарного сравнения</w:t>
            </w:r>
          </w:p>
        </w:tc>
      </w:tr>
      <w:tr w:rsidR="003A0BC5" w:rsidTr="003A0BC5">
        <w:trPr>
          <w:cantSplit/>
          <w:trHeight w:val="3197"/>
        </w:trPr>
        <w:tc>
          <w:tcPr>
            <w:tcW w:w="3794" w:type="dxa"/>
          </w:tcPr>
          <w:p w:rsidR="003A0BC5" w:rsidRPr="008117DE" w:rsidRDefault="003A0BC5" w:rsidP="00DD5E3C">
            <w:pPr>
              <w:jc w:val="center"/>
              <w:rPr>
                <w:rFonts w:ascii="Times New Roman" w:hAnsi="Times New Roman"/>
                <w:b/>
              </w:rPr>
            </w:pPr>
          </w:p>
          <w:p w:rsidR="003A0BC5" w:rsidRPr="008117DE" w:rsidRDefault="003A0BC5" w:rsidP="00DD5E3C">
            <w:pPr>
              <w:jc w:val="center"/>
              <w:rPr>
                <w:rFonts w:ascii="Times New Roman" w:hAnsi="Times New Roman"/>
                <w:b/>
              </w:rPr>
            </w:pPr>
          </w:p>
          <w:p w:rsidR="003A0BC5" w:rsidRPr="008117DE" w:rsidRDefault="003A0BC5" w:rsidP="00DD5E3C">
            <w:pPr>
              <w:jc w:val="center"/>
              <w:rPr>
                <w:rFonts w:ascii="Times New Roman" w:hAnsi="Times New Roman"/>
                <w:b/>
              </w:rPr>
            </w:pPr>
          </w:p>
          <w:p w:rsidR="003A0BC5" w:rsidRPr="008117DE" w:rsidRDefault="003A0BC5" w:rsidP="00DD5E3C">
            <w:pPr>
              <w:jc w:val="center"/>
              <w:rPr>
                <w:rFonts w:ascii="Times New Roman" w:hAnsi="Times New Roman"/>
                <w:b/>
              </w:rPr>
            </w:pPr>
          </w:p>
          <w:p w:rsidR="003A0BC5" w:rsidRPr="008117DE" w:rsidRDefault="003A0BC5" w:rsidP="00DD5E3C">
            <w:pPr>
              <w:jc w:val="center"/>
              <w:rPr>
                <w:rFonts w:ascii="Times New Roman" w:hAnsi="Times New Roman"/>
                <w:b/>
              </w:rPr>
            </w:pPr>
          </w:p>
          <w:p w:rsidR="003A0BC5" w:rsidRPr="008117DE" w:rsidRDefault="003A0BC5" w:rsidP="00DD5E3C">
            <w:pPr>
              <w:jc w:val="center"/>
              <w:rPr>
                <w:rFonts w:ascii="Times New Roman" w:hAnsi="Times New Roman"/>
                <w:b/>
              </w:rPr>
            </w:pPr>
            <w:r w:rsidRPr="008117DE">
              <w:rPr>
                <w:rFonts w:ascii="Times New Roman" w:hAnsi="Times New Roman"/>
                <w:b/>
              </w:rPr>
              <w:t>Профессиональные качества</w:t>
            </w:r>
          </w:p>
        </w:tc>
        <w:tc>
          <w:tcPr>
            <w:tcW w:w="567" w:type="dxa"/>
            <w:tcBorders>
              <w:bottom w:val="single" w:sz="4" w:space="0" w:color="auto"/>
            </w:tcBorders>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Управление изменениями</w:t>
            </w:r>
          </w:p>
        </w:tc>
        <w:tc>
          <w:tcPr>
            <w:tcW w:w="567" w:type="dxa"/>
            <w:tcBorders>
              <w:bottom w:val="single" w:sz="4" w:space="0" w:color="auto"/>
            </w:tcBorders>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Стратегическое  видение</w:t>
            </w:r>
          </w:p>
        </w:tc>
        <w:tc>
          <w:tcPr>
            <w:tcW w:w="709" w:type="dxa"/>
            <w:tcBorders>
              <w:bottom w:val="single" w:sz="4" w:space="0" w:color="auto"/>
            </w:tcBorders>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Публичные выступления и коммуникации</w:t>
            </w:r>
          </w:p>
        </w:tc>
        <w:tc>
          <w:tcPr>
            <w:tcW w:w="567" w:type="dxa"/>
            <w:tcBorders>
              <w:bottom w:val="single" w:sz="4" w:space="0" w:color="auto"/>
            </w:tcBorders>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Планирование деятельности и ресурсов</w:t>
            </w:r>
          </w:p>
        </w:tc>
        <w:tc>
          <w:tcPr>
            <w:tcW w:w="708"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Постановка задач и организация работы подчиненных</w:t>
            </w: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Контроль и оценка исполнения</w:t>
            </w: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Принятие управленческих  решений</w:t>
            </w: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Мотивирование и развитие подчиненных</w:t>
            </w: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Сбор и анализ информации</w:t>
            </w:r>
          </w:p>
        </w:tc>
        <w:tc>
          <w:tcPr>
            <w:tcW w:w="993"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Качественная подготовка документов в соответствии с требованиями</w:t>
            </w: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Саморазвитие</w:t>
            </w:r>
          </w:p>
          <w:p w:rsidR="003A0BC5" w:rsidRPr="008117DE" w:rsidRDefault="003A0BC5" w:rsidP="00DD5E3C">
            <w:pPr>
              <w:tabs>
                <w:tab w:val="left" w:pos="426"/>
              </w:tabs>
              <w:spacing w:line="200" w:lineRule="exact"/>
              <w:ind w:left="142"/>
              <w:rPr>
                <w:rFonts w:ascii="Times New Roman" w:hAnsi="Times New Roman"/>
                <w:b/>
                <w:bCs/>
                <w:lang w:eastAsia="ru-RU"/>
              </w:rPr>
            </w:pP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Передача знаний и опыта</w:t>
            </w: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Убедительность коммуникаций</w:t>
            </w:r>
          </w:p>
        </w:tc>
        <w:tc>
          <w:tcPr>
            <w:tcW w:w="708"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Ориентация на защиту законных интересов граждан</w:t>
            </w: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Работа в команде</w:t>
            </w:r>
          </w:p>
        </w:tc>
        <w:tc>
          <w:tcPr>
            <w:tcW w:w="567" w:type="dxa"/>
            <w:textDirection w:val="btLr"/>
          </w:tcPr>
          <w:p w:rsidR="003A0BC5" w:rsidRPr="008117DE" w:rsidRDefault="003A0BC5" w:rsidP="00DD5E3C">
            <w:pPr>
              <w:pStyle w:val="affa"/>
              <w:numPr>
                <w:ilvl w:val="0"/>
                <w:numId w:val="12"/>
              </w:numPr>
              <w:tabs>
                <w:tab w:val="left" w:pos="426"/>
              </w:tabs>
              <w:spacing w:line="200" w:lineRule="exact"/>
              <w:ind w:left="142" w:firstLine="0"/>
              <w:rPr>
                <w:rFonts w:ascii="Times New Roman" w:hAnsi="Times New Roman"/>
                <w:b/>
                <w:bCs/>
                <w:lang w:eastAsia="ru-RU"/>
              </w:rPr>
            </w:pPr>
            <w:r w:rsidRPr="008117DE">
              <w:rPr>
                <w:rFonts w:ascii="Times New Roman" w:hAnsi="Times New Roman"/>
                <w:b/>
                <w:bCs/>
                <w:lang w:eastAsia="ru-RU"/>
              </w:rPr>
              <w:t xml:space="preserve">Творческий подход, </w:t>
            </w:r>
            <w:proofErr w:type="spellStart"/>
            <w:r w:rsidRPr="008117DE">
              <w:rPr>
                <w:rFonts w:ascii="Times New Roman" w:hAnsi="Times New Roman"/>
                <w:b/>
                <w:bCs/>
                <w:lang w:eastAsia="ru-RU"/>
              </w:rPr>
              <w:t>инновационность</w:t>
            </w:r>
            <w:proofErr w:type="spellEnd"/>
          </w:p>
        </w:tc>
        <w:tc>
          <w:tcPr>
            <w:tcW w:w="709" w:type="dxa"/>
            <w:textDirection w:val="btLr"/>
          </w:tcPr>
          <w:p w:rsidR="003A0BC5" w:rsidRPr="008117DE" w:rsidRDefault="003A0BC5" w:rsidP="00DD5E3C">
            <w:pPr>
              <w:spacing w:line="80" w:lineRule="atLeast"/>
              <w:ind w:left="113" w:right="113"/>
              <w:rPr>
                <w:rFonts w:ascii="Times New Roman" w:hAnsi="Times New Roman"/>
                <w:b/>
                <w:bCs/>
                <w:lang w:eastAsia="ru-RU"/>
              </w:rPr>
            </w:pPr>
            <w:r w:rsidRPr="008117DE">
              <w:rPr>
                <w:rFonts w:ascii="Times New Roman" w:hAnsi="Times New Roman"/>
                <w:b/>
                <w:bCs/>
                <w:lang w:eastAsia="ru-RU"/>
              </w:rPr>
              <w:t>ИТОГО</w:t>
            </w:r>
          </w:p>
        </w:tc>
      </w:tr>
      <w:tr w:rsidR="003A0BC5" w:rsidRPr="004B7707" w:rsidTr="003A0BC5">
        <w:trPr>
          <w:trHeight w:val="257"/>
        </w:trPr>
        <w:tc>
          <w:tcPr>
            <w:tcW w:w="3794" w:type="dxa"/>
          </w:tcPr>
          <w:p w:rsidR="003A0BC5" w:rsidRPr="008117DE" w:rsidRDefault="003A0BC5" w:rsidP="00DD5E3C">
            <w:pPr>
              <w:pStyle w:val="affa"/>
              <w:tabs>
                <w:tab w:val="left" w:pos="426"/>
              </w:tabs>
              <w:ind w:left="0"/>
              <w:jc w:val="center"/>
              <w:rPr>
                <w:rFonts w:ascii="Times New Roman" w:hAnsi="Times New Roman"/>
                <w:b/>
                <w:bCs/>
                <w:lang w:eastAsia="ru-RU"/>
              </w:rPr>
            </w:pPr>
            <w:r w:rsidRPr="008117DE">
              <w:rPr>
                <w:rFonts w:ascii="Times New Roman" w:hAnsi="Times New Roman"/>
                <w:b/>
                <w:bCs/>
                <w:lang w:eastAsia="ru-RU"/>
              </w:rPr>
              <w:t>1</w:t>
            </w:r>
          </w:p>
        </w:tc>
        <w:tc>
          <w:tcPr>
            <w:tcW w:w="567" w:type="dxa"/>
            <w:tcBorders>
              <w:bottom w:val="single" w:sz="4" w:space="0" w:color="auto"/>
            </w:tcBorders>
            <w:shd w:val="clear" w:color="auto" w:fill="FFFFFF" w:themeFill="background1"/>
          </w:tcPr>
          <w:p w:rsidR="003A0BC5" w:rsidRPr="004B7707" w:rsidRDefault="003A0BC5" w:rsidP="00DD5E3C">
            <w:pPr>
              <w:jc w:val="center"/>
              <w:rPr>
                <w:rFonts w:ascii="Times New Roman" w:hAnsi="Times New Roman"/>
                <w:b/>
              </w:rPr>
            </w:pPr>
            <w:r w:rsidRPr="004B7707">
              <w:rPr>
                <w:rFonts w:ascii="Times New Roman" w:hAnsi="Times New Roman"/>
                <w:b/>
              </w:rPr>
              <w:t>2</w:t>
            </w:r>
          </w:p>
        </w:tc>
        <w:tc>
          <w:tcPr>
            <w:tcW w:w="567" w:type="dxa"/>
            <w:shd w:val="clear" w:color="auto" w:fill="FFFFFF" w:themeFill="background1"/>
          </w:tcPr>
          <w:p w:rsidR="003A0BC5" w:rsidRPr="004B7707" w:rsidRDefault="003A0BC5" w:rsidP="00DD5E3C">
            <w:pPr>
              <w:jc w:val="center"/>
              <w:rPr>
                <w:rFonts w:ascii="Times New Roman" w:hAnsi="Times New Roman"/>
                <w:b/>
              </w:rPr>
            </w:pPr>
            <w:r w:rsidRPr="004B7707">
              <w:rPr>
                <w:rFonts w:ascii="Times New Roman" w:hAnsi="Times New Roman"/>
                <w:b/>
              </w:rPr>
              <w:t>3</w:t>
            </w:r>
          </w:p>
        </w:tc>
        <w:tc>
          <w:tcPr>
            <w:tcW w:w="709" w:type="dxa"/>
            <w:tcBorders>
              <w:bottom w:val="single" w:sz="4" w:space="0" w:color="auto"/>
            </w:tcBorders>
            <w:shd w:val="clear" w:color="auto" w:fill="FFFFFF" w:themeFill="background1"/>
          </w:tcPr>
          <w:p w:rsidR="003A0BC5" w:rsidRPr="004B7707" w:rsidRDefault="003A0BC5" w:rsidP="00DD5E3C">
            <w:pPr>
              <w:jc w:val="center"/>
              <w:rPr>
                <w:rFonts w:ascii="Times New Roman" w:hAnsi="Times New Roman"/>
                <w:b/>
              </w:rPr>
            </w:pPr>
            <w:r w:rsidRPr="004B7707">
              <w:rPr>
                <w:rFonts w:ascii="Times New Roman" w:hAnsi="Times New Roman"/>
                <w:b/>
              </w:rPr>
              <w:t>4</w:t>
            </w:r>
          </w:p>
        </w:tc>
        <w:tc>
          <w:tcPr>
            <w:tcW w:w="567" w:type="dxa"/>
            <w:tcBorders>
              <w:bottom w:val="single" w:sz="4" w:space="0" w:color="auto"/>
            </w:tcBorders>
            <w:shd w:val="clear" w:color="auto" w:fill="FFFFFF" w:themeFill="background1"/>
          </w:tcPr>
          <w:p w:rsidR="003A0BC5" w:rsidRPr="004B7707" w:rsidRDefault="003A0BC5" w:rsidP="00DD5E3C">
            <w:pPr>
              <w:jc w:val="center"/>
              <w:rPr>
                <w:rFonts w:ascii="Times New Roman" w:hAnsi="Times New Roman"/>
                <w:b/>
              </w:rPr>
            </w:pPr>
            <w:r w:rsidRPr="004B7707">
              <w:rPr>
                <w:rFonts w:ascii="Times New Roman" w:hAnsi="Times New Roman"/>
                <w:b/>
              </w:rPr>
              <w:t>5</w:t>
            </w:r>
          </w:p>
        </w:tc>
        <w:tc>
          <w:tcPr>
            <w:tcW w:w="708" w:type="dxa"/>
            <w:tcBorders>
              <w:bottom w:val="single" w:sz="4" w:space="0" w:color="auto"/>
            </w:tcBorders>
          </w:tcPr>
          <w:p w:rsidR="003A0BC5" w:rsidRPr="004B7707" w:rsidRDefault="003A0BC5" w:rsidP="00DD5E3C">
            <w:pPr>
              <w:jc w:val="center"/>
              <w:rPr>
                <w:rFonts w:ascii="Times New Roman" w:hAnsi="Times New Roman"/>
                <w:b/>
              </w:rPr>
            </w:pPr>
            <w:r w:rsidRPr="004B7707">
              <w:rPr>
                <w:rFonts w:ascii="Times New Roman" w:hAnsi="Times New Roman"/>
                <w:b/>
              </w:rPr>
              <w:t>6</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7</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8</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9</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10</w:t>
            </w:r>
          </w:p>
        </w:tc>
        <w:tc>
          <w:tcPr>
            <w:tcW w:w="993" w:type="dxa"/>
          </w:tcPr>
          <w:p w:rsidR="003A0BC5" w:rsidRPr="004B7707" w:rsidRDefault="003A0BC5" w:rsidP="00DD5E3C">
            <w:pPr>
              <w:jc w:val="center"/>
              <w:rPr>
                <w:rFonts w:ascii="Times New Roman" w:hAnsi="Times New Roman"/>
                <w:b/>
              </w:rPr>
            </w:pPr>
            <w:r w:rsidRPr="004B7707">
              <w:rPr>
                <w:rFonts w:ascii="Times New Roman" w:hAnsi="Times New Roman"/>
                <w:b/>
              </w:rPr>
              <w:t>11</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12</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13</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14</w:t>
            </w:r>
          </w:p>
        </w:tc>
        <w:tc>
          <w:tcPr>
            <w:tcW w:w="708" w:type="dxa"/>
          </w:tcPr>
          <w:p w:rsidR="003A0BC5" w:rsidRPr="004B7707" w:rsidRDefault="003A0BC5" w:rsidP="00DD5E3C">
            <w:pPr>
              <w:jc w:val="center"/>
              <w:rPr>
                <w:rFonts w:ascii="Times New Roman" w:hAnsi="Times New Roman"/>
                <w:b/>
              </w:rPr>
            </w:pPr>
            <w:r>
              <w:rPr>
                <w:rFonts w:ascii="Times New Roman" w:hAnsi="Times New Roman"/>
                <w:b/>
              </w:rPr>
              <w:t>15</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1</w:t>
            </w:r>
            <w:r>
              <w:rPr>
                <w:rFonts w:ascii="Times New Roman" w:hAnsi="Times New Roman"/>
                <w:b/>
              </w:rPr>
              <w:t>6</w:t>
            </w:r>
          </w:p>
        </w:tc>
        <w:tc>
          <w:tcPr>
            <w:tcW w:w="567" w:type="dxa"/>
          </w:tcPr>
          <w:p w:rsidR="003A0BC5" w:rsidRPr="004B7707" w:rsidRDefault="003A0BC5" w:rsidP="00DD5E3C">
            <w:pPr>
              <w:jc w:val="center"/>
              <w:rPr>
                <w:rFonts w:ascii="Times New Roman" w:hAnsi="Times New Roman"/>
                <w:b/>
              </w:rPr>
            </w:pPr>
            <w:r w:rsidRPr="004B7707">
              <w:rPr>
                <w:rFonts w:ascii="Times New Roman" w:hAnsi="Times New Roman"/>
                <w:b/>
              </w:rPr>
              <w:t>1</w:t>
            </w:r>
            <w:r>
              <w:rPr>
                <w:rFonts w:ascii="Times New Roman" w:hAnsi="Times New Roman"/>
                <w:b/>
              </w:rPr>
              <w:t>7</w:t>
            </w:r>
          </w:p>
        </w:tc>
        <w:tc>
          <w:tcPr>
            <w:tcW w:w="709" w:type="dxa"/>
          </w:tcPr>
          <w:p w:rsidR="003A0BC5" w:rsidRPr="004B7707" w:rsidRDefault="003A0BC5" w:rsidP="00DD5E3C">
            <w:pPr>
              <w:jc w:val="center"/>
              <w:rPr>
                <w:rFonts w:ascii="Times New Roman" w:hAnsi="Times New Roman"/>
                <w:b/>
              </w:rPr>
            </w:pPr>
            <w:r w:rsidRPr="004B7707">
              <w:rPr>
                <w:rFonts w:ascii="Times New Roman" w:hAnsi="Times New Roman"/>
                <w:b/>
              </w:rPr>
              <w:t>1</w:t>
            </w:r>
            <w:r>
              <w:rPr>
                <w:rFonts w:ascii="Times New Roman" w:hAnsi="Times New Roman"/>
                <w:b/>
              </w:rPr>
              <w:t>8</w:t>
            </w:r>
          </w:p>
        </w:tc>
      </w:tr>
      <w:tr w:rsidR="003A0BC5" w:rsidTr="003A0BC5">
        <w:trPr>
          <w:trHeight w:val="264"/>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t>Управление изменениями</w:t>
            </w:r>
          </w:p>
        </w:tc>
        <w:tc>
          <w:tcPr>
            <w:tcW w:w="567" w:type="dxa"/>
            <w:tcBorders>
              <w:bottom w:val="single" w:sz="4" w:space="0" w:color="auto"/>
            </w:tcBorders>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Borders>
              <w:bottom w:val="single" w:sz="4" w:space="0" w:color="auto"/>
            </w:tcBorders>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Borders>
              <w:bottom w:val="single" w:sz="4" w:space="0" w:color="auto"/>
            </w:tcBorders>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708"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10</w:t>
            </w:r>
          </w:p>
        </w:tc>
      </w:tr>
      <w:tr w:rsidR="003A0BC5" w:rsidTr="003A0BC5">
        <w:trPr>
          <w:trHeight w:val="211"/>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t>Стратегическое видение</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Borders>
              <w:bottom w:val="single" w:sz="4" w:space="0" w:color="auto"/>
            </w:tcBorders>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709"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Borders>
              <w:bottom w:val="single" w:sz="4" w:space="0" w:color="auto"/>
            </w:tcBorders>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708"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8</w:t>
            </w:r>
          </w:p>
        </w:tc>
      </w:tr>
      <w:tr w:rsidR="003A0BC5" w:rsidTr="003A0BC5">
        <w:trPr>
          <w:trHeight w:val="465"/>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t>Публичные выступления и коммуникации</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Borders>
              <w:bottom w:val="single" w:sz="4" w:space="0" w:color="auto"/>
            </w:tcBorders>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708" w:type="dxa"/>
            <w:tcBorders>
              <w:bottom w:val="single" w:sz="4" w:space="0" w:color="auto"/>
            </w:tcBorders>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9</w:t>
            </w:r>
          </w:p>
        </w:tc>
      </w:tr>
      <w:tr w:rsidR="003A0BC5" w:rsidTr="003A0BC5">
        <w:trPr>
          <w:trHeight w:val="460"/>
        </w:trPr>
        <w:tc>
          <w:tcPr>
            <w:tcW w:w="3794" w:type="dxa"/>
          </w:tcPr>
          <w:p w:rsidR="003A0BC5" w:rsidRPr="008117DE" w:rsidRDefault="00D370C5" w:rsidP="00DD5E3C">
            <w:pPr>
              <w:pStyle w:val="affa"/>
              <w:numPr>
                <w:ilvl w:val="0"/>
                <w:numId w:val="14"/>
              </w:numPr>
              <w:tabs>
                <w:tab w:val="left" w:pos="426"/>
              </w:tabs>
              <w:ind w:left="0" w:hanging="11"/>
              <w:rPr>
                <w:rFonts w:ascii="Times New Roman" w:hAnsi="Times New Roman"/>
                <w:b/>
                <w:bCs/>
                <w:lang w:eastAsia="ru-RU"/>
              </w:rPr>
            </w:pPr>
            <w:r w:rsidRPr="00D370C5">
              <w:rPr>
                <w:rFonts w:ascii="Times New Roman" w:hAnsi="Times New Roman"/>
                <w:bCs/>
                <w:noProof/>
                <w:lang w:eastAsia="ru-RU"/>
              </w:rPr>
              <w:pict>
                <v:rect id="_x0000_s1149" style="position:absolute;left:0;text-align:left;margin-left:-9.3pt;margin-top:0;width:727.5pt;height:211.85pt;z-index:251643904;mso-position-horizontal-relative:text;mso-position-vertical-relative:text" strokecolor="red" strokeweight="2pt">
                  <v:fill opacity="0"/>
                  <v:stroke dashstyle="dash"/>
                </v:rect>
              </w:pict>
            </w:r>
            <w:r w:rsidR="003A0BC5" w:rsidRPr="008117DE">
              <w:rPr>
                <w:rFonts w:ascii="Times New Roman" w:hAnsi="Times New Roman"/>
                <w:b/>
                <w:bCs/>
                <w:lang w:eastAsia="ru-RU"/>
              </w:rPr>
              <w:t>Планирование деятельности и ресурсов</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708"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center"/>
              <w:rPr>
                <w:rFonts w:ascii="Times New Roman" w:hAnsi="Times New Roman"/>
                <w:b/>
                <w:color w:val="000000"/>
              </w:rPr>
            </w:pPr>
            <w:r w:rsidRPr="006E1242">
              <w:rPr>
                <w:rFonts w:ascii="Times New Roman" w:hAnsi="Times New Roman"/>
                <w:b/>
                <w:color w:val="000000"/>
              </w:rPr>
              <w:t>20</w:t>
            </w:r>
          </w:p>
        </w:tc>
      </w:tr>
      <w:tr w:rsidR="003A0BC5" w:rsidTr="003A0BC5">
        <w:trPr>
          <w:trHeight w:val="411"/>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
                <w:bCs/>
                <w:lang w:eastAsia="ru-RU"/>
              </w:rPr>
            </w:pPr>
            <w:r w:rsidRPr="008117DE">
              <w:rPr>
                <w:rFonts w:ascii="Times New Roman" w:hAnsi="Times New Roman"/>
                <w:b/>
                <w:bCs/>
                <w:lang w:eastAsia="ru-RU"/>
              </w:rPr>
              <w:t>Постановка задач и организация работы подчиненных</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8"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center"/>
              <w:rPr>
                <w:rFonts w:ascii="Times New Roman" w:hAnsi="Times New Roman"/>
                <w:b/>
                <w:color w:val="000000"/>
              </w:rPr>
            </w:pPr>
            <w:r w:rsidRPr="006E1242">
              <w:rPr>
                <w:rFonts w:ascii="Times New Roman" w:hAnsi="Times New Roman"/>
                <w:b/>
                <w:color w:val="000000"/>
              </w:rPr>
              <w:t>26</w:t>
            </w:r>
          </w:p>
        </w:tc>
      </w:tr>
      <w:tr w:rsidR="003A0BC5" w:rsidTr="003A0BC5">
        <w:trPr>
          <w:trHeight w:val="493"/>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
                <w:bCs/>
                <w:lang w:eastAsia="ru-RU"/>
              </w:rPr>
            </w:pPr>
            <w:r w:rsidRPr="008117DE">
              <w:rPr>
                <w:rFonts w:ascii="Times New Roman" w:hAnsi="Times New Roman"/>
                <w:b/>
                <w:bCs/>
                <w:lang w:eastAsia="ru-RU"/>
              </w:rPr>
              <w:t>Контроль и оценка исполнения</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center"/>
              <w:rPr>
                <w:rFonts w:ascii="Times New Roman" w:hAnsi="Times New Roman"/>
                <w:b/>
                <w:color w:val="000000"/>
              </w:rPr>
            </w:pPr>
            <w:r w:rsidRPr="006E1242">
              <w:rPr>
                <w:rFonts w:ascii="Times New Roman" w:hAnsi="Times New Roman"/>
                <w:b/>
                <w:color w:val="000000"/>
              </w:rPr>
              <w:t>26</w:t>
            </w:r>
          </w:p>
        </w:tc>
      </w:tr>
      <w:tr w:rsidR="003A0BC5" w:rsidTr="003A0BC5">
        <w:trPr>
          <w:trHeight w:val="345"/>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
                <w:bCs/>
                <w:lang w:eastAsia="ru-RU"/>
              </w:rPr>
            </w:pPr>
            <w:r w:rsidRPr="008117DE">
              <w:rPr>
                <w:rFonts w:ascii="Times New Roman" w:hAnsi="Times New Roman"/>
                <w:b/>
                <w:bCs/>
                <w:lang w:eastAsia="ru-RU"/>
              </w:rPr>
              <w:t>Принятие управленческих  решений</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center"/>
              <w:rPr>
                <w:rFonts w:ascii="Times New Roman" w:hAnsi="Times New Roman"/>
                <w:b/>
                <w:color w:val="000000"/>
              </w:rPr>
            </w:pPr>
            <w:r w:rsidRPr="006E1242">
              <w:rPr>
                <w:rFonts w:ascii="Times New Roman" w:hAnsi="Times New Roman"/>
                <w:b/>
                <w:color w:val="000000"/>
              </w:rPr>
              <w:t>24</w:t>
            </w:r>
          </w:p>
        </w:tc>
      </w:tr>
      <w:tr w:rsidR="003A0BC5" w:rsidTr="003A0BC5">
        <w:trPr>
          <w:trHeight w:val="187"/>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
                <w:bCs/>
                <w:lang w:eastAsia="ru-RU"/>
              </w:rPr>
            </w:pPr>
            <w:r w:rsidRPr="008117DE">
              <w:rPr>
                <w:rFonts w:ascii="Times New Roman" w:hAnsi="Times New Roman"/>
                <w:b/>
                <w:bCs/>
                <w:lang w:eastAsia="ru-RU"/>
              </w:rPr>
              <w:t>Мотивирование и развитие подчиненных</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center"/>
              <w:rPr>
                <w:rFonts w:ascii="Times New Roman" w:hAnsi="Times New Roman"/>
                <w:b/>
                <w:color w:val="000000"/>
              </w:rPr>
            </w:pPr>
            <w:r w:rsidRPr="006E1242">
              <w:rPr>
                <w:rFonts w:ascii="Times New Roman" w:hAnsi="Times New Roman"/>
                <w:b/>
                <w:color w:val="000000"/>
              </w:rPr>
              <w:t>22</w:t>
            </w:r>
          </w:p>
        </w:tc>
      </w:tr>
      <w:tr w:rsidR="003A0BC5" w:rsidTr="003A0BC5">
        <w:trPr>
          <w:trHeight w:val="291"/>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
                <w:bCs/>
                <w:lang w:eastAsia="ru-RU"/>
              </w:rPr>
            </w:pPr>
            <w:r w:rsidRPr="008117DE">
              <w:rPr>
                <w:rFonts w:ascii="Times New Roman" w:hAnsi="Times New Roman"/>
                <w:b/>
                <w:bCs/>
                <w:lang w:eastAsia="ru-RU"/>
              </w:rPr>
              <w:t>Сбор и анализ информации</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993"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center"/>
              <w:rPr>
                <w:rFonts w:ascii="Times New Roman" w:hAnsi="Times New Roman"/>
                <w:b/>
                <w:color w:val="000000"/>
              </w:rPr>
            </w:pPr>
            <w:r w:rsidRPr="006E1242">
              <w:rPr>
                <w:rFonts w:ascii="Times New Roman" w:hAnsi="Times New Roman"/>
                <w:b/>
                <w:color w:val="000000"/>
              </w:rPr>
              <w:t>16</w:t>
            </w:r>
          </w:p>
        </w:tc>
      </w:tr>
      <w:tr w:rsidR="003A0BC5" w:rsidTr="003A0BC5">
        <w:trPr>
          <w:trHeight w:val="131"/>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
                <w:bCs/>
                <w:lang w:eastAsia="ru-RU"/>
              </w:rPr>
            </w:pPr>
            <w:r w:rsidRPr="008117DE">
              <w:rPr>
                <w:rFonts w:ascii="Times New Roman" w:hAnsi="Times New Roman"/>
                <w:b/>
                <w:bCs/>
                <w:lang w:eastAsia="ru-RU"/>
              </w:rPr>
              <w:t>Качественная подготовка документов в соответствии с требованиями</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993"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center"/>
              <w:rPr>
                <w:rFonts w:ascii="Times New Roman" w:hAnsi="Times New Roman"/>
                <w:b/>
                <w:color w:val="000000"/>
              </w:rPr>
            </w:pPr>
            <w:r w:rsidRPr="006E1242">
              <w:rPr>
                <w:rFonts w:ascii="Times New Roman" w:hAnsi="Times New Roman"/>
                <w:b/>
                <w:color w:val="000000"/>
              </w:rPr>
              <w:t>18</w:t>
            </w:r>
          </w:p>
        </w:tc>
      </w:tr>
      <w:tr w:rsidR="003A0BC5" w:rsidTr="003A0BC5">
        <w:trPr>
          <w:trHeight w:val="319"/>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lastRenderedPageBreak/>
              <w:t>Саморазвитие</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12</w:t>
            </w:r>
          </w:p>
        </w:tc>
      </w:tr>
      <w:tr w:rsidR="003A0BC5" w:rsidTr="003A0BC5">
        <w:trPr>
          <w:trHeight w:val="188"/>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t>Передача знаний и опыта</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Borders>
              <w:bottom w:val="single" w:sz="4" w:space="0" w:color="auto"/>
            </w:tcBorders>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2</w:t>
            </w:r>
          </w:p>
        </w:tc>
        <w:tc>
          <w:tcPr>
            <w:tcW w:w="567" w:type="dxa"/>
            <w:tcBorders>
              <w:bottom w:val="single" w:sz="4" w:space="0" w:color="auto"/>
            </w:tcBorders>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13</w:t>
            </w:r>
          </w:p>
        </w:tc>
      </w:tr>
      <w:tr w:rsidR="003A0BC5" w:rsidTr="003A0BC5">
        <w:trPr>
          <w:trHeight w:val="221"/>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t>Убедительность коммуникаций</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Borders>
              <w:bottom w:val="single" w:sz="4" w:space="0" w:color="auto"/>
            </w:tcBorders>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708"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12</w:t>
            </w:r>
          </w:p>
        </w:tc>
      </w:tr>
      <w:tr w:rsidR="003A0BC5" w:rsidTr="003A0BC5">
        <w:trPr>
          <w:trHeight w:val="343"/>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t>Ориентация на защиту законных интересов граждан</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Borders>
              <w:bottom w:val="single" w:sz="4" w:space="0" w:color="auto"/>
            </w:tcBorders>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7</w:t>
            </w:r>
          </w:p>
        </w:tc>
      </w:tr>
      <w:tr w:rsidR="003A0BC5" w:rsidTr="003A0BC5">
        <w:trPr>
          <w:trHeight w:val="262"/>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t>Работа в команде</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shd w:val="clear" w:color="auto" w:fill="FFFFFF" w:themeFill="background1"/>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567" w:type="dxa"/>
            <w:tcBorders>
              <w:bottom w:val="single" w:sz="4" w:space="0" w:color="auto"/>
            </w:tcBorders>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9</w:t>
            </w:r>
          </w:p>
        </w:tc>
      </w:tr>
      <w:tr w:rsidR="003A0BC5" w:rsidTr="003A0BC5">
        <w:trPr>
          <w:trHeight w:val="142"/>
        </w:trPr>
        <w:tc>
          <w:tcPr>
            <w:tcW w:w="3794" w:type="dxa"/>
          </w:tcPr>
          <w:p w:rsidR="003A0BC5" w:rsidRPr="008117DE" w:rsidRDefault="003A0BC5" w:rsidP="00DD5E3C">
            <w:pPr>
              <w:pStyle w:val="affa"/>
              <w:numPr>
                <w:ilvl w:val="0"/>
                <w:numId w:val="14"/>
              </w:numPr>
              <w:tabs>
                <w:tab w:val="left" w:pos="426"/>
              </w:tabs>
              <w:ind w:left="0" w:hanging="11"/>
              <w:rPr>
                <w:rFonts w:ascii="Times New Roman" w:hAnsi="Times New Roman"/>
                <w:bCs/>
                <w:lang w:eastAsia="ru-RU"/>
              </w:rPr>
            </w:pPr>
            <w:r w:rsidRPr="008117DE">
              <w:rPr>
                <w:rFonts w:ascii="Times New Roman" w:hAnsi="Times New Roman"/>
                <w:bCs/>
                <w:lang w:eastAsia="ru-RU"/>
              </w:rPr>
              <w:t xml:space="preserve">Творческий подход, </w:t>
            </w:r>
            <w:proofErr w:type="spellStart"/>
            <w:r w:rsidRPr="008117DE">
              <w:rPr>
                <w:rFonts w:ascii="Times New Roman" w:hAnsi="Times New Roman"/>
                <w:bCs/>
                <w:lang w:eastAsia="ru-RU"/>
              </w:rPr>
              <w:t>инновационность</w:t>
            </w:r>
            <w:proofErr w:type="spellEnd"/>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9"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993"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0</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708"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tcPr>
          <w:p w:rsidR="003A0BC5" w:rsidRPr="006E1242" w:rsidRDefault="003A0BC5" w:rsidP="00DD5E3C">
            <w:pPr>
              <w:jc w:val="right"/>
              <w:rPr>
                <w:rFonts w:ascii="Times New Roman" w:hAnsi="Times New Roman"/>
                <w:color w:val="000000"/>
              </w:rPr>
            </w:pPr>
            <w:r w:rsidRPr="006E1242">
              <w:rPr>
                <w:rFonts w:ascii="Times New Roman" w:hAnsi="Times New Roman"/>
                <w:color w:val="000000"/>
              </w:rPr>
              <w:t>1</w:t>
            </w:r>
          </w:p>
        </w:tc>
        <w:tc>
          <w:tcPr>
            <w:tcW w:w="567" w:type="dxa"/>
            <w:shd w:val="clear" w:color="auto" w:fill="808080" w:themeFill="background1" w:themeFillShade="80"/>
          </w:tcPr>
          <w:p w:rsidR="003A0BC5" w:rsidRPr="006E1242" w:rsidRDefault="003A0BC5" w:rsidP="00DD5E3C">
            <w:pPr>
              <w:rPr>
                <w:rFonts w:ascii="Times New Roman" w:hAnsi="Times New Roman"/>
                <w:color w:val="000000"/>
              </w:rPr>
            </w:pPr>
            <w:r w:rsidRPr="006E1242">
              <w:rPr>
                <w:rFonts w:ascii="Times New Roman" w:hAnsi="Times New Roman"/>
                <w:color w:val="000000"/>
              </w:rPr>
              <w:t> </w:t>
            </w:r>
          </w:p>
        </w:tc>
        <w:tc>
          <w:tcPr>
            <w:tcW w:w="709" w:type="dxa"/>
          </w:tcPr>
          <w:p w:rsidR="003A0BC5" w:rsidRPr="006E1242" w:rsidRDefault="003A0BC5" w:rsidP="00DD5E3C">
            <w:pPr>
              <w:jc w:val="center"/>
              <w:rPr>
                <w:rFonts w:ascii="Times New Roman" w:hAnsi="Times New Roman"/>
                <w:color w:val="000000"/>
              </w:rPr>
            </w:pPr>
            <w:r w:rsidRPr="006E1242">
              <w:rPr>
                <w:rFonts w:ascii="Times New Roman" w:hAnsi="Times New Roman"/>
                <w:color w:val="000000"/>
              </w:rPr>
              <w:t>6</w:t>
            </w:r>
          </w:p>
        </w:tc>
      </w:tr>
    </w:tbl>
    <w:p w:rsidR="003A0BC5" w:rsidRDefault="003A0BC5" w:rsidP="00DD5E3C">
      <w:pPr>
        <w:ind w:firstLine="567"/>
        <w:jc w:val="both"/>
        <w:rPr>
          <w:rFonts w:ascii="Times New Roman" w:hAnsi="Times New Roman"/>
        </w:rPr>
        <w:sectPr w:rsidR="003A0BC5" w:rsidSect="003A0BC5">
          <w:pgSz w:w="16838" w:h="11906" w:orient="landscape"/>
          <w:pgMar w:top="1134" w:right="851" w:bottom="1418" w:left="1701" w:header="709" w:footer="709" w:gutter="0"/>
          <w:cols w:space="708"/>
          <w:docGrid w:linePitch="360"/>
        </w:sectPr>
      </w:pPr>
    </w:p>
    <w:p w:rsidR="003A0BC5" w:rsidRDefault="003A0BC5" w:rsidP="00DD5E3C">
      <w:pPr>
        <w:ind w:firstLine="567"/>
        <w:jc w:val="both"/>
        <w:rPr>
          <w:rFonts w:ascii="Times New Roman" w:hAnsi="Times New Roman"/>
          <w:sz w:val="28"/>
          <w:szCs w:val="28"/>
        </w:rPr>
      </w:pPr>
      <w:r>
        <w:rPr>
          <w:rFonts w:ascii="Times New Roman" w:hAnsi="Times New Roman"/>
          <w:sz w:val="28"/>
          <w:szCs w:val="28"/>
        </w:rPr>
        <w:lastRenderedPageBreak/>
        <w:t>7) </w:t>
      </w:r>
      <w:r w:rsidRPr="00331888">
        <w:rPr>
          <w:rFonts w:ascii="Times New Roman" w:hAnsi="Times New Roman"/>
          <w:sz w:val="28"/>
          <w:szCs w:val="28"/>
        </w:rPr>
        <w:t xml:space="preserve">В модель </w:t>
      </w:r>
      <w:r>
        <w:rPr>
          <w:rFonts w:ascii="Times New Roman" w:hAnsi="Times New Roman"/>
          <w:sz w:val="28"/>
          <w:szCs w:val="28"/>
        </w:rPr>
        <w:t>профессиональных</w:t>
      </w:r>
      <w:r w:rsidRPr="00331888">
        <w:rPr>
          <w:rFonts w:ascii="Times New Roman" w:hAnsi="Times New Roman"/>
          <w:sz w:val="28"/>
          <w:szCs w:val="28"/>
        </w:rPr>
        <w:t xml:space="preserve"> качеств </w:t>
      </w:r>
      <w:r w:rsidRPr="004B041D">
        <w:rPr>
          <w:sz w:val="28"/>
          <w:szCs w:val="28"/>
        </w:rPr>
        <w:t xml:space="preserve">для </w:t>
      </w:r>
      <w:r>
        <w:rPr>
          <w:rFonts w:ascii="Times New Roman" w:hAnsi="Times New Roman"/>
          <w:sz w:val="28"/>
          <w:szCs w:val="28"/>
        </w:rPr>
        <w:t xml:space="preserve">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 министерства</w:t>
      </w:r>
      <w:proofErr w:type="gramEnd"/>
      <w:r w:rsidRPr="00331888">
        <w:rPr>
          <w:rFonts w:ascii="Times New Roman" w:hAnsi="Times New Roman"/>
          <w:sz w:val="28"/>
          <w:szCs w:val="28"/>
        </w:rPr>
        <w:t xml:space="preserve"> </w:t>
      </w:r>
      <w:r>
        <w:rPr>
          <w:rFonts w:ascii="Times New Roman" w:hAnsi="Times New Roman"/>
          <w:sz w:val="28"/>
          <w:szCs w:val="28"/>
        </w:rPr>
        <w:t>включаются</w:t>
      </w:r>
      <w:r w:rsidRPr="00331888">
        <w:rPr>
          <w:rFonts w:ascii="Times New Roman" w:hAnsi="Times New Roman"/>
          <w:sz w:val="28"/>
          <w:szCs w:val="28"/>
        </w:rPr>
        <w:t xml:space="preserve"> 7 </w:t>
      </w:r>
      <w:r>
        <w:rPr>
          <w:rFonts w:ascii="Times New Roman" w:hAnsi="Times New Roman"/>
          <w:sz w:val="28"/>
          <w:szCs w:val="28"/>
        </w:rPr>
        <w:t>профессиональных</w:t>
      </w:r>
      <w:r w:rsidRPr="00331888">
        <w:rPr>
          <w:rFonts w:ascii="Times New Roman" w:hAnsi="Times New Roman"/>
          <w:sz w:val="28"/>
          <w:szCs w:val="28"/>
        </w:rPr>
        <w:t xml:space="preserve"> качес</w:t>
      </w:r>
      <w:r>
        <w:rPr>
          <w:rFonts w:ascii="Times New Roman" w:hAnsi="Times New Roman"/>
          <w:sz w:val="28"/>
          <w:szCs w:val="28"/>
        </w:rPr>
        <w:t>тв, набравших наибольшие значения, рассчитанные</w:t>
      </w:r>
      <w:r w:rsidRPr="00A909D9">
        <w:rPr>
          <w:rFonts w:ascii="Times New Roman" w:hAnsi="Times New Roman"/>
          <w:sz w:val="28"/>
          <w:szCs w:val="28"/>
        </w:rPr>
        <w:t xml:space="preserve"> как сумма значений всех </w:t>
      </w:r>
      <w:proofErr w:type="spellStart"/>
      <w:r w:rsidRPr="00A909D9">
        <w:rPr>
          <w:rFonts w:ascii="Times New Roman" w:hAnsi="Times New Roman"/>
          <w:sz w:val="28"/>
          <w:szCs w:val="28"/>
        </w:rPr>
        <w:t>попарных</w:t>
      </w:r>
      <w:proofErr w:type="spellEnd"/>
      <w:r w:rsidRPr="00A909D9">
        <w:rPr>
          <w:rFonts w:ascii="Times New Roman" w:hAnsi="Times New Roman"/>
          <w:sz w:val="28"/>
          <w:szCs w:val="28"/>
        </w:rPr>
        <w:t xml:space="preserve"> сравнений</w:t>
      </w:r>
      <w:r w:rsidRPr="00C56D03">
        <w:rPr>
          <w:rFonts w:ascii="Times New Roman" w:hAnsi="Times New Roman"/>
          <w:sz w:val="28"/>
          <w:szCs w:val="28"/>
        </w:rPr>
        <w:t>.</w:t>
      </w:r>
      <w:r>
        <w:rPr>
          <w:rFonts w:ascii="Times New Roman" w:hAnsi="Times New Roman"/>
          <w:sz w:val="28"/>
          <w:szCs w:val="28"/>
        </w:rPr>
        <w:t xml:space="preserve"> </w:t>
      </w:r>
    </w:p>
    <w:p w:rsidR="003A0BC5" w:rsidRDefault="003A0BC5" w:rsidP="00DD5E3C">
      <w:pPr>
        <w:ind w:firstLine="567"/>
        <w:jc w:val="both"/>
        <w:rPr>
          <w:rFonts w:ascii="Times New Roman" w:hAnsi="Times New Roman"/>
          <w:sz w:val="28"/>
          <w:szCs w:val="28"/>
        </w:rPr>
      </w:pPr>
      <w:r w:rsidRPr="00331888">
        <w:rPr>
          <w:rFonts w:ascii="Times New Roman" w:hAnsi="Times New Roman"/>
          <w:sz w:val="28"/>
          <w:szCs w:val="28"/>
        </w:rPr>
        <w:t xml:space="preserve">Когда </w:t>
      </w:r>
      <w:r>
        <w:rPr>
          <w:rFonts w:ascii="Times New Roman" w:hAnsi="Times New Roman"/>
          <w:sz w:val="28"/>
          <w:szCs w:val="28"/>
        </w:rPr>
        <w:t xml:space="preserve">матрицу попарного сравнения </w:t>
      </w:r>
      <w:r w:rsidRPr="00331888">
        <w:rPr>
          <w:rFonts w:ascii="Times New Roman" w:hAnsi="Times New Roman"/>
          <w:sz w:val="28"/>
          <w:szCs w:val="28"/>
        </w:rPr>
        <w:t>заполняют несколько экспертов, т</w:t>
      </w:r>
      <w:r>
        <w:rPr>
          <w:rFonts w:ascii="Times New Roman" w:hAnsi="Times New Roman"/>
          <w:sz w:val="28"/>
          <w:szCs w:val="28"/>
        </w:rPr>
        <w:t xml:space="preserve">о оценки экспертов </w:t>
      </w:r>
      <w:proofErr w:type="gramStart"/>
      <w:r>
        <w:rPr>
          <w:rFonts w:ascii="Times New Roman" w:hAnsi="Times New Roman"/>
          <w:sz w:val="28"/>
          <w:szCs w:val="28"/>
        </w:rPr>
        <w:t>суммируются</w:t>
      </w:r>
      <w:proofErr w:type="gramEnd"/>
      <w:r w:rsidRPr="00331888">
        <w:rPr>
          <w:rFonts w:ascii="Times New Roman" w:hAnsi="Times New Roman"/>
          <w:sz w:val="28"/>
          <w:szCs w:val="28"/>
        </w:rPr>
        <w:t xml:space="preserve"> и определяется средний балл по каждому </w:t>
      </w:r>
      <w:r>
        <w:rPr>
          <w:rFonts w:ascii="Times New Roman" w:hAnsi="Times New Roman"/>
          <w:sz w:val="28"/>
          <w:szCs w:val="28"/>
        </w:rPr>
        <w:t>профессиональному</w:t>
      </w:r>
      <w:r w:rsidRPr="00331888">
        <w:rPr>
          <w:rFonts w:ascii="Times New Roman" w:hAnsi="Times New Roman"/>
          <w:sz w:val="28"/>
          <w:szCs w:val="28"/>
        </w:rPr>
        <w:t xml:space="preserve"> качеству</w:t>
      </w:r>
      <w:r>
        <w:rPr>
          <w:rFonts w:ascii="Times New Roman" w:hAnsi="Times New Roman"/>
          <w:sz w:val="28"/>
          <w:szCs w:val="28"/>
        </w:rPr>
        <w:t>.</w:t>
      </w:r>
    </w:p>
    <w:p w:rsidR="003A0BC5" w:rsidRDefault="003A0BC5" w:rsidP="00DD5E3C">
      <w:pPr>
        <w:ind w:firstLine="567"/>
        <w:jc w:val="both"/>
        <w:rPr>
          <w:rFonts w:ascii="Times New Roman" w:hAnsi="Times New Roman"/>
          <w:b/>
          <w:sz w:val="28"/>
          <w:szCs w:val="28"/>
        </w:rPr>
      </w:pPr>
    </w:p>
    <w:p w:rsidR="003A0BC5" w:rsidRPr="003403A5" w:rsidRDefault="003A0BC5" w:rsidP="00DD5E3C">
      <w:pPr>
        <w:ind w:firstLine="567"/>
        <w:jc w:val="both"/>
        <w:rPr>
          <w:rFonts w:ascii="Times New Roman" w:hAnsi="Times New Roman"/>
          <w:i/>
          <w:sz w:val="28"/>
          <w:szCs w:val="28"/>
        </w:rPr>
      </w:pPr>
      <w:r w:rsidRPr="003403A5">
        <w:rPr>
          <w:rFonts w:ascii="Times New Roman" w:hAnsi="Times New Roman"/>
          <w:i/>
          <w:sz w:val="28"/>
          <w:szCs w:val="28"/>
        </w:rPr>
        <w:t xml:space="preserve">Итог </w:t>
      </w:r>
      <w:r w:rsidRPr="003403A5">
        <w:rPr>
          <w:rFonts w:ascii="Times New Roman" w:hAnsi="Times New Roman"/>
          <w:i/>
          <w:sz w:val="20"/>
          <w:szCs w:val="20"/>
          <w:vertAlign w:val="subscript"/>
        </w:rPr>
        <w:t>ПК</w:t>
      </w:r>
      <w:proofErr w:type="gramStart"/>
      <w:r w:rsidRPr="003403A5">
        <w:rPr>
          <w:rFonts w:ascii="Times New Roman" w:hAnsi="Times New Roman"/>
          <w:i/>
          <w:sz w:val="20"/>
          <w:szCs w:val="20"/>
          <w:vertAlign w:val="subscript"/>
        </w:rPr>
        <w:t>1</w:t>
      </w:r>
      <w:proofErr w:type="gramEnd"/>
      <w:r w:rsidRPr="003403A5">
        <w:rPr>
          <w:rFonts w:ascii="Times New Roman" w:hAnsi="Times New Roman"/>
          <w:i/>
          <w:sz w:val="28"/>
          <w:szCs w:val="28"/>
        </w:rPr>
        <w:t xml:space="preserve"> = (Балл выставленный экспертом</w:t>
      </w:r>
      <w:r w:rsidRPr="003403A5">
        <w:rPr>
          <w:rFonts w:ascii="Times New Roman" w:hAnsi="Times New Roman"/>
          <w:i/>
          <w:sz w:val="20"/>
          <w:szCs w:val="20"/>
          <w:vertAlign w:val="subscript"/>
        </w:rPr>
        <w:t>1</w:t>
      </w:r>
      <w:r w:rsidRPr="003403A5">
        <w:rPr>
          <w:rFonts w:ascii="Times New Roman" w:hAnsi="Times New Roman"/>
          <w:i/>
          <w:sz w:val="28"/>
          <w:szCs w:val="28"/>
        </w:rPr>
        <w:t> + Балл выставленный экспертом</w:t>
      </w:r>
      <w:r w:rsidRPr="003403A5">
        <w:rPr>
          <w:rFonts w:ascii="Times New Roman" w:hAnsi="Times New Roman"/>
          <w:i/>
          <w:sz w:val="20"/>
          <w:szCs w:val="20"/>
          <w:vertAlign w:val="subscript"/>
        </w:rPr>
        <w:t>2 </w:t>
      </w:r>
      <w:r w:rsidRPr="003403A5">
        <w:rPr>
          <w:rFonts w:ascii="Times New Roman" w:hAnsi="Times New Roman"/>
          <w:i/>
          <w:sz w:val="28"/>
          <w:szCs w:val="28"/>
        </w:rPr>
        <w:t xml:space="preserve"> + Балл выставленный экспертом </w:t>
      </w:r>
      <w:proofErr w:type="spellStart"/>
      <w:r w:rsidRPr="003403A5">
        <w:rPr>
          <w:rFonts w:ascii="Times New Roman" w:hAnsi="Times New Roman"/>
          <w:i/>
          <w:sz w:val="20"/>
          <w:szCs w:val="20"/>
          <w:vertAlign w:val="subscript"/>
        </w:rPr>
        <w:t>n</w:t>
      </w:r>
      <w:proofErr w:type="spellEnd"/>
      <w:r w:rsidRPr="003403A5">
        <w:rPr>
          <w:rFonts w:ascii="Times New Roman" w:hAnsi="Times New Roman"/>
          <w:i/>
          <w:sz w:val="28"/>
          <w:szCs w:val="28"/>
        </w:rPr>
        <w:t xml:space="preserve">) / </w:t>
      </w:r>
      <w:r w:rsidRPr="003403A5">
        <w:rPr>
          <w:rFonts w:ascii="Times New Roman" w:hAnsi="Times New Roman"/>
          <w:i/>
          <w:sz w:val="28"/>
          <w:szCs w:val="28"/>
          <w:lang w:val="en-US"/>
        </w:rPr>
        <w:t>n</w:t>
      </w:r>
      <w:r w:rsidRPr="003403A5">
        <w:rPr>
          <w:rFonts w:ascii="Times New Roman" w:hAnsi="Times New Roman"/>
          <w:i/>
          <w:sz w:val="28"/>
          <w:szCs w:val="28"/>
        </w:rPr>
        <w:t>,</w:t>
      </w:r>
    </w:p>
    <w:p w:rsidR="003A0BC5" w:rsidRPr="00C01771" w:rsidRDefault="003A0BC5" w:rsidP="00DD5E3C">
      <w:pPr>
        <w:ind w:firstLine="567"/>
        <w:jc w:val="both"/>
        <w:rPr>
          <w:rFonts w:ascii="Times New Roman" w:hAnsi="Times New Roman"/>
          <w:b/>
          <w:sz w:val="28"/>
          <w:szCs w:val="28"/>
        </w:rPr>
      </w:pPr>
    </w:p>
    <w:p w:rsidR="003A0BC5" w:rsidRPr="00C01771" w:rsidRDefault="003A0BC5" w:rsidP="00DD5E3C">
      <w:pPr>
        <w:ind w:firstLine="567"/>
        <w:jc w:val="both"/>
        <w:rPr>
          <w:rFonts w:ascii="Times New Roman" w:hAnsi="Times New Roman"/>
          <w:sz w:val="28"/>
          <w:szCs w:val="28"/>
        </w:rPr>
      </w:pPr>
      <w:r>
        <w:rPr>
          <w:rFonts w:ascii="Times New Roman" w:hAnsi="Times New Roman"/>
          <w:sz w:val="28"/>
          <w:szCs w:val="28"/>
        </w:rPr>
        <w:t>г</w:t>
      </w:r>
      <w:r w:rsidRPr="00C01771">
        <w:rPr>
          <w:rFonts w:ascii="Times New Roman" w:hAnsi="Times New Roman"/>
          <w:sz w:val="28"/>
          <w:szCs w:val="28"/>
        </w:rPr>
        <w:t xml:space="preserve">де </w:t>
      </w:r>
      <w:proofErr w:type="spellStart"/>
      <w:r w:rsidRPr="00C01771">
        <w:rPr>
          <w:rFonts w:ascii="Times New Roman" w:hAnsi="Times New Roman"/>
          <w:sz w:val="28"/>
          <w:szCs w:val="28"/>
        </w:rPr>
        <w:t>n</w:t>
      </w:r>
      <w:proofErr w:type="spellEnd"/>
      <w:r w:rsidRPr="00C01771">
        <w:rPr>
          <w:rFonts w:ascii="Times New Roman" w:hAnsi="Times New Roman"/>
          <w:sz w:val="28"/>
          <w:szCs w:val="28"/>
        </w:rPr>
        <w:t xml:space="preserve"> – число экспертов, заполнивших </w:t>
      </w:r>
      <w:r>
        <w:rPr>
          <w:rFonts w:ascii="Times New Roman" w:hAnsi="Times New Roman"/>
          <w:sz w:val="28"/>
          <w:szCs w:val="28"/>
        </w:rPr>
        <w:t>матрицу попарного сравнения.</w:t>
      </w:r>
    </w:p>
    <w:p w:rsidR="003A0BC5" w:rsidRDefault="003A0BC5" w:rsidP="00DD5E3C">
      <w:pPr>
        <w:ind w:firstLine="567"/>
        <w:jc w:val="both"/>
        <w:rPr>
          <w:rFonts w:ascii="Times New Roman" w:hAnsi="Times New Roman"/>
          <w:sz w:val="28"/>
          <w:szCs w:val="28"/>
        </w:rPr>
      </w:pPr>
    </w:p>
    <w:p w:rsidR="003A0BC5" w:rsidRDefault="003A0BC5" w:rsidP="00DD5E3C">
      <w:pPr>
        <w:ind w:firstLine="567"/>
        <w:jc w:val="both"/>
        <w:rPr>
          <w:rFonts w:ascii="Times New Roman" w:hAnsi="Times New Roman"/>
          <w:sz w:val="28"/>
          <w:szCs w:val="28"/>
        </w:rPr>
      </w:pPr>
      <w:r>
        <w:rPr>
          <w:rFonts w:ascii="Times New Roman" w:hAnsi="Times New Roman"/>
          <w:sz w:val="28"/>
          <w:szCs w:val="28"/>
        </w:rPr>
        <w:t>Пример расчета итогового балла по профессиональному качеству «Управление изменениями» (</w:t>
      </w:r>
      <w:r w:rsidRPr="00331888">
        <w:rPr>
          <w:rFonts w:ascii="Times New Roman" w:hAnsi="Times New Roman"/>
          <w:sz w:val="28"/>
          <w:szCs w:val="28"/>
        </w:rPr>
        <w:t>Табл</w:t>
      </w:r>
      <w:r>
        <w:rPr>
          <w:rFonts w:ascii="Times New Roman" w:hAnsi="Times New Roman"/>
          <w:sz w:val="28"/>
          <w:szCs w:val="28"/>
        </w:rPr>
        <w:t>ица</w:t>
      </w:r>
      <w:r w:rsidRPr="00331888">
        <w:rPr>
          <w:rFonts w:ascii="Times New Roman" w:hAnsi="Times New Roman"/>
          <w:sz w:val="28"/>
          <w:szCs w:val="28"/>
        </w:rPr>
        <w:t xml:space="preserve"> </w:t>
      </w:r>
      <w:r>
        <w:rPr>
          <w:rFonts w:ascii="Times New Roman" w:hAnsi="Times New Roman"/>
          <w:sz w:val="28"/>
          <w:szCs w:val="28"/>
        </w:rPr>
        <w:t>3</w:t>
      </w:r>
      <w:r w:rsidRPr="00331888">
        <w:rPr>
          <w:rFonts w:ascii="Times New Roman" w:hAnsi="Times New Roman"/>
          <w:sz w:val="28"/>
          <w:szCs w:val="28"/>
        </w:rPr>
        <w:t>.1.</w:t>
      </w:r>
      <w:r>
        <w:rPr>
          <w:rFonts w:ascii="Times New Roman" w:hAnsi="Times New Roman"/>
          <w:sz w:val="28"/>
          <w:szCs w:val="28"/>
        </w:rPr>
        <w:t>3 столбец 5):</w:t>
      </w:r>
    </w:p>
    <w:p w:rsidR="003A0BC5" w:rsidRDefault="003A0BC5" w:rsidP="00DD5E3C">
      <w:pPr>
        <w:ind w:firstLine="567"/>
        <w:jc w:val="both"/>
        <w:rPr>
          <w:rFonts w:ascii="Times New Roman" w:hAnsi="Times New Roman"/>
          <w:b/>
          <w:sz w:val="28"/>
          <w:szCs w:val="28"/>
        </w:rPr>
      </w:pPr>
    </w:p>
    <w:p w:rsidR="003A0BC5" w:rsidRPr="003403A5" w:rsidRDefault="003A0BC5" w:rsidP="00DD5E3C">
      <w:pPr>
        <w:ind w:firstLine="567"/>
        <w:jc w:val="both"/>
        <w:rPr>
          <w:rFonts w:ascii="Times New Roman" w:hAnsi="Times New Roman"/>
          <w:i/>
          <w:sz w:val="28"/>
          <w:szCs w:val="28"/>
        </w:rPr>
      </w:pPr>
      <w:r w:rsidRPr="003403A5">
        <w:rPr>
          <w:rFonts w:ascii="Times New Roman" w:hAnsi="Times New Roman"/>
          <w:i/>
          <w:sz w:val="28"/>
          <w:szCs w:val="28"/>
        </w:rPr>
        <w:t xml:space="preserve">Итог </w:t>
      </w:r>
      <w:r w:rsidRPr="003403A5">
        <w:rPr>
          <w:rFonts w:ascii="Times New Roman" w:hAnsi="Times New Roman"/>
          <w:i/>
          <w:sz w:val="20"/>
          <w:szCs w:val="20"/>
          <w:vertAlign w:val="subscript"/>
        </w:rPr>
        <w:t>Управление изменениями</w:t>
      </w:r>
      <w:r w:rsidRPr="003403A5">
        <w:rPr>
          <w:rFonts w:ascii="Times New Roman" w:hAnsi="Times New Roman"/>
          <w:i/>
          <w:sz w:val="28"/>
          <w:szCs w:val="28"/>
        </w:rPr>
        <w:t xml:space="preserve"> = (10+ 10+ 4)/3 = 8 балов</w:t>
      </w:r>
    </w:p>
    <w:p w:rsidR="003A0BC5" w:rsidRPr="00331888" w:rsidRDefault="003A0BC5" w:rsidP="00DD5E3C">
      <w:pPr>
        <w:ind w:firstLine="567"/>
        <w:jc w:val="both"/>
        <w:rPr>
          <w:rFonts w:ascii="Times New Roman" w:hAnsi="Times New Roman"/>
          <w:sz w:val="28"/>
          <w:szCs w:val="28"/>
        </w:rPr>
      </w:pPr>
    </w:p>
    <w:p w:rsidR="003A0BC5" w:rsidRPr="00331888" w:rsidRDefault="003A0BC5" w:rsidP="00DD5E3C">
      <w:pPr>
        <w:ind w:firstLine="567"/>
        <w:jc w:val="both"/>
        <w:rPr>
          <w:rFonts w:ascii="Times New Roman" w:hAnsi="Times New Roman"/>
          <w:sz w:val="28"/>
          <w:szCs w:val="28"/>
        </w:rPr>
      </w:pPr>
      <w:r>
        <w:rPr>
          <w:rFonts w:ascii="Times New Roman" w:hAnsi="Times New Roman"/>
          <w:sz w:val="28"/>
          <w:szCs w:val="28"/>
        </w:rPr>
        <w:t xml:space="preserve">Для повышения </w:t>
      </w:r>
      <w:proofErr w:type="spellStart"/>
      <w:r w:rsidRPr="00331888">
        <w:rPr>
          <w:rFonts w:ascii="Times New Roman" w:hAnsi="Times New Roman"/>
          <w:sz w:val="28"/>
          <w:szCs w:val="28"/>
        </w:rPr>
        <w:t>валидности</w:t>
      </w:r>
      <w:proofErr w:type="spellEnd"/>
      <w:r w:rsidRPr="00331888">
        <w:rPr>
          <w:rFonts w:ascii="Times New Roman" w:hAnsi="Times New Roman"/>
          <w:sz w:val="28"/>
          <w:szCs w:val="28"/>
        </w:rPr>
        <w:t xml:space="preserve"> модели</w:t>
      </w:r>
      <w:r>
        <w:rPr>
          <w:rFonts w:ascii="Times New Roman" w:hAnsi="Times New Roman"/>
          <w:sz w:val="28"/>
          <w:szCs w:val="28"/>
        </w:rPr>
        <w:t xml:space="preserve"> профессиональных качеств</w:t>
      </w:r>
      <w:r w:rsidRPr="00BF38C2">
        <w:rPr>
          <w:sz w:val="28"/>
          <w:szCs w:val="28"/>
        </w:rPr>
        <w:t xml:space="preserve"> </w:t>
      </w:r>
      <w:r w:rsidRPr="00BF38C2">
        <w:rPr>
          <w:rFonts w:ascii="Times New Roman" w:hAnsi="Times New Roman"/>
          <w:sz w:val="28"/>
          <w:szCs w:val="28"/>
        </w:rPr>
        <w:t xml:space="preserve">устанавливаются веса для оценок экспертов </w:t>
      </w:r>
      <w:r>
        <w:rPr>
          <w:rFonts w:ascii="Times New Roman" w:hAnsi="Times New Roman"/>
          <w:sz w:val="28"/>
          <w:szCs w:val="28"/>
        </w:rPr>
        <w:t xml:space="preserve">(Таблица 3.1.2). Расчет итоговых балов профессиональных качеств с учетом веса экспертов </w:t>
      </w:r>
      <w:r w:rsidRPr="00C01771">
        <w:rPr>
          <w:rFonts w:ascii="Times New Roman" w:hAnsi="Times New Roman"/>
          <w:sz w:val="28"/>
          <w:szCs w:val="28"/>
        </w:rPr>
        <w:t>–</w:t>
      </w:r>
      <w:r w:rsidRPr="00331888">
        <w:rPr>
          <w:rFonts w:ascii="Times New Roman" w:hAnsi="Times New Roman"/>
          <w:sz w:val="28"/>
          <w:szCs w:val="28"/>
        </w:rPr>
        <w:t xml:space="preserve"> Табл</w:t>
      </w:r>
      <w:r>
        <w:rPr>
          <w:rFonts w:ascii="Times New Roman" w:hAnsi="Times New Roman"/>
          <w:sz w:val="28"/>
          <w:szCs w:val="28"/>
        </w:rPr>
        <w:t>ица</w:t>
      </w:r>
      <w:r w:rsidRPr="00331888">
        <w:rPr>
          <w:rFonts w:ascii="Times New Roman" w:hAnsi="Times New Roman"/>
          <w:sz w:val="28"/>
          <w:szCs w:val="28"/>
        </w:rPr>
        <w:t xml:space="preserve"> </w:t>
      </w:r>
      <w:r>
        <w:rPr>
          <w:rFonts w:ascii="Times New Roman" w:hAnsi="Times New Roman"/>
          <w:sz w:val="28"/>
          <w:szCs w:val="28"/>
        </w:rPr>
        <w:t>3</w:t>
      </w:r>
      <w:r w:rsidRPr="00331888">
        <w:rPr>
          <w:rFonts w:ascii="Times New Roman" w:hAnsi="Times New Roman"/>
          <w:sz w:val="28"/>
          <w:szCs w:val="28"/>
        </w:rPr>
        <w:t>.1.</w:t>
      </w:r>
      <w:r>
        <w:rPr>
          <w:rFonts w:ascii="Times New Roman" w:hAnsi="Times New Roman"/>
          <w:sz w:val="28"/>
          <w:szCs w:val="28"/>
        </w:rPr>
        <w:t>3</w:t>
      </w:r>
      <w:r w:rsidRPr="00331888">
        <w:rPr>
          <w:rFonts w:ascii="Times New Roman" w:hAnsi="Times New Roman"/>
          <w:sz w:val="28"/>
          <w:szCs w:val="28"/>
        </w:rPr>
        <w:t xml:space="preserve"> столбец 6</w:t>
      </w:r>
      <w:r>
        <w:rPr>
          <w:rFonts w:ascii="Times New Roman" w:hAnsi="Times New Roman"/>
          <w:sz w:val="28"/>
          <w:szCs w:val="28"/>
        </w:rPr>
        <w:t>.</w:t>
      </w:r>
      <w:r w:rsidRPr="00331888">
        <w:rPr>
          <w:rFonts w:ascii="Times New Roman" w:hAnsi="Times New Roman"/>
          <w:sz w:val="28"/>
          <w:szCs w:val="28"/>
        </w:rPr>
        <w:t xml:space="preserve"> </w:t>
      </w:r>
    </w:p>
    <w:p w:rsidR="003A0BC5" w:rsidRDefault="003A0BC5" w:rsidP="00DD5E3C">
      <w:pPr>
        <w:jc w:val="both"/>
        <w:rPr>
          <w:rFonts w:ascii="Times New Roman" w:hAnsi="Times New Roman"/>
          <w:sz w:val="28"/>
          <w:szCs w:val="28"/>
        </w:rPr>
      </w:pPr>
    </w:p>
    <w:p w:rsidR="003A0BC5" w:rsidRDefault="003A0BC5" w:rsidP="00DD5E3C">
      <w:pPr>
        <w:jc w:val="both"/>
        <w:rPr>
          <w:rFonts w:ascii="Times New Roman" w:hAnsi="Times New Roman"/>
          <w:sz w:val="28"/>
          <w:szCs w:val="28"/>
        </w:rPr>
      </w:pPr>
      <w:r>
        <w:rPr>
          <w:rFonts w:ascii="Times New Roman" w:hAnsi="Times New Roman"/>
          <w:sz w:val="28"/>
          <w:szCs w:val="28"/>
        </w:rPr>
        <w:t>Таблица 3.1.2. Рекомендуемый вес оценок экспертов</w:t>
      </w:r>
    </w:p>
    <w:tbl>
      <w:tblPr>
        <w:tblStyle w:val="afc"/>
        <w:tblW w:w="0" w:type="auto"/>
        <w:tblInd w:w="-34" w:type="dxa"/>
        <w:tblLayout w:type="fixed"/>
        <w:tblLook w:val="04A0"/>
      </w:tblPr>
      <w:tblGrid>
        <w:gridCol w:w="4111"/>
        <w:gridCol w:w="2694"/>
        <w:gridCol w:w="2693"/>
      </w:tblGrid>
      <w:tr w:rsidR="003A0BC5" w:rsidRPr="001D47F7" w:rsidTr="003A0BC5">
        <w:tc>
          <w:tcPr>
            <w:tcW w:w="4111" w:type="dxa"/>
          </w:tcPr>
          <w:p w:rsidR="003A0BC5" w:rsidRPr="001D47F7" w:rsidRDefault="003A0BC5" w:rsidP="00DD5E3C">
            <w:pPr>
              <w:jc w:val="center"/>
              <w:rPr>
                <w:rFonts w:ascii="Times New Roman" w:hAnsi="Times New Roman"/>
                <w:b/>
              </w:rPr>
            </w:pPr>
            <w:r w:rsidRPr="001D47F7">
              <w:rPr>
                <w:rFonts w:ascii="Times New Roman" w:hAnsi="Times New Roman"/>
                <w:b/>
              </w:rPr>
              <w:t>Эксперт</w:t>
            </w:r>
          </w:p>
        </w:tc>
        <w:tc>
          <w:tcPr>
            <w:tcW w:w="2694" w:type="dxa"/>
          </w:tcPr>
          <w:p w:rsidR="003A0BC5" w:rsidRPr="001D47F7" w:rsidRDefault="003A0BC5" w:rsidP="00DD5E3C">
            <w:pPr>
              <w:jc w:val="center"/>
              <w:rPr>
                <w:rFonts w:ascii="Times New Roman" w:hAnsi="Times New Roman"/>
                <w:b/>
              </w:rPr>
            </w:pPr>
            <w:r w:rsidRPr="001D47F7">
              <w:rPr>
                <w:rFonts w:ascii="Times New Roman" w:hAnsi="Times New Roman"/>
                <w:b/>
              </w:rPr>
              <w:t>Рекомендуемое значение веса</w:t>
            </w:r>
          </w:p>
        </w:tc>
        <w:tc>
          <w:tcPr>
            <w:tcW w:w="2693" w:type="dxa"/>
          </w:tcPr>
          <w:p w:rsidR="003A0BC5" w:rsidRPr="001D47F7" w:rsidRDefault="003A0BC5" w:rsidP="00DD5E3C">
            <w:pPr>
              <w:jc w:val="center"/>
              <w:rPr>
                <w:rFonts w:ascii="Times New Roman" w:hAnsi="Times New Roman"/>
                <w:b/>
              </w:rPr>
            </w:pPr>
            <w:r w:rsidRPr="001D47F7">
              <w:rPr>
                <w:rFonts w:ascii="Times New Roman" w:hAnsi="Times New Roman"/>
                <w:b/>
              </w:rPr>
              <w:t>Уча</w:t>
            </w:r>
            <w:r>
              <w:rPr>
                <w:rFonts w:ascii="Times New Roman" w:hAnsi="Times New Roman"/>
                <w:b/>
              </w:rPr>
              <w:t>стие в разработке модели профессиональных</w:t>
            </w:r>
            <w:r w:rsidRPr="001D47F7">
              <w:rPr>
                <w:rFonts w:ascii="Times New Roman" w:hAnsi="Times New Roman"/>
                <w:b/>
              </w:rPr>
              <w:t xml:space="preserve"> качеств</w:t>
            </w:r>
          </w:p>
        </w:tc>
      </w:tr>
      <w:tr w:rsidR="003A0BC5" w:rsidRPr="001D47F7" w:rsidTr="003A0BC5">
        <w:trPr>
          <w:trHeight w:val="494"/>
        </w:trPr>
        <w:tc>
          <w:tcPr>
            <w:tcW w:w="4111" w:type="dxa"/>
          </w:tcPr>
          <w:p w:rsidR="003A0BC5" w:rsidRPr="001D47F7" w:rsidRDefault="003A0BC5" w:rsidP="00DD5E3C">
            <w:pPr>
              <w:jc w:val="both"/>
              <w:rPr>
                <w:rFonts w:ascii="Times New Roman" w:hAnsi="Times New Roman"/>
              </w:rPr>
            </w:pPr>
            <w:r w:rsidRPr="001D47F7">
              <w:rPr>
                <w:rFonts w:ascii="Times New Roman" w:hAnsi="Times New Roman"/>
              </w:rPr>
              <w:t>Непосредственный руководитель</w:t>
            </w:r>
          </w:p>
        </w:tc>
        <w:tc>
          <w:tcPr>
            <w:tcW w:w="2694" w:type="dxa"/>
          </w:tcPr>
          <w:p w:rsidR="003A0BC5" w:rsidRPr="001D47F7" w:rsidRDefault="003A0BC5" w:rsidP="00DD5E3C">
            <w:pPr>
              <w:jc w:val="center"/>
              <w:rPr>
                <w:rFonts w:ascii="Times New Roman" w:hAnsi="Times New Roman"/>
              </w:rPr>
            </w:pPr>
            <w:r w:rsidRPr="001D47F7">
              <w:rPr>
                <w:rFonts w:ascii="Times New Roman" w:hAnsi="Times New Roman"/>
              </w:rPr>
              <w:t>50%</w:t>
            </w:r>
          </w:p>
        </w:tc>
        <w:tc>
          <w:tcPr>
            <w:tcW w:w="2693" w:type="dxa"/>
          </w:tcPr>
          <w:p w:rsidR="003A0BC5" w:rsidRPr="001D47F7" w:rsidRDefault="003A0BC5" w:rsidP="00DD5E3C">
            <w:pPr>
              <w:jc w:val="both"/>
              <w:rPr>
                <w:rFonts w:ascii="Times New Roman" w:hAnsi="Times New Roman"/>
              </w:rPr>
            </w:pPr>
            <w:r w:rsidRPr="001D47F7">
              <w:rPr>
                <w:rFonts w:ascii="Times New Roman" w:hAnsi="Times New Roman"/>
              </w:rPr>
              <w:t xml:space="preserve">Обязательно </w:t>
            </w:r>
          </w:p>
        </w:tc>
      </w:tr>
      <w:tr w:rsidR="003A0BC5" w:rsidRPr="001D47F7" w:rsidTr="003A0BC5">
        <w:trPr>
          <w:trHeight w:val="587"/>
        </w:trPr>
        <w:tc>
          <w:tcPr>
            <w:tcW w:w="4111" w:type="dxa"/>
          </w:tcPr>
          <w:p w:rsidR="003A0BC5" w:rsidRPr="001D47F7" w:rsidRDefault="003A0BC5" w:rsidP="00DD5E3C">
            <w:pPr>
              <w:jc w:val="both"/>
              <w:rPr>
                <w:rFonts w:ascii="Times New Roman" w:hAnsi="Times New Roman"/>
              </w:rPr>
            </w:pPr>
            <w:r w:rsidRPr="001D47F7">
              <w:rPr>
                <w:rFonts w:ascii="Times New Roman" w:hAnsi="Times New Roman"/>
              </w:rPr>
              <w:t>Вышестоящий руководитель/ специалист по оценке</w:t>
            </w:r>
          </w:p>
        </w:tc>
        <w:tc>
          <w:tcPr>
            <w:tcW w:w="2694" w:type="dxa"/>
          </w:tcPr>
          <w:p w:rsidR="003A0BC5" w:rsidRPr="001D47F7" w:rsidRDefault="003A0BC5" w:rsidP="00DD5E3C">
            <w:pPr>
              <w:jc w:val="center"/>
              <w:rPr>
                <w:rFonts w:ascii="Times New Roman" w:hAnsi="Times New Roman"/>
              </w:rPr>
            </w:pPr>
            <w:r w:rsidRPr="001D47F7">
              <w:rPr>
                <w:rFonts w:ascii="Times New Roman" w:hAnsi="Times New Roman"/>
              </w:rPr>
              <w:t>35%</w:t>
            </w:r>
          </w:p>
        </w:tc>
        <w:tc>
          <w:tcPr>
            <w:tcW w:w="2693" w:type="dxa"/>
          </w:tcPr>
          <w:p w:rsidR="003A0BC5" w:rsidRPr="001D47F7" w:rsidRDefault="003A0BC5" w:rsidP="00DD5E3C">
            <w:pPr>
              <w:jc w:val="both"/>
              <w:rPr>
                <w:rFonts w:ascii="Times New Roman" w:hAnsi="Times New Roman"/>
              </w:rPr>
            </w:pPr>
            <w:r w:rsidRPr="001D47F7">
              <w:rPr>
                <w:rFonts w:ascii="Times New Roman" w:hAnsi="Times New Roman"/>
              </w:rPr>
              <w:t xml:space="preserve">Желательно </w:t>
            </w:r>
          </w:p>
        </w:tc>
      </w:tr>
      <w:tr w:rsidR="003A0BC5" w:rsidRPr="001D47F7" w:rsidTr="003A0BC5">
        <w:trPr>
          <w:trHeight w:val="553"/>
        </w:trPr>
        <w:tc>
          <w:tcPr>
            <w:tcW w:w="4111" w:type="dxa"/>
          </w:tcPr>
          <w:p w:rsidR="003A0BC5" w:rsidRPr="001D47F7" w:rsidRDefault="003A0BC5" w:rsidP="00DD5E3C">
            <w:pPr>
              <w:jc w:val="both"/>
              <w:rPr>
                <w:rFonts w:ascii="Times New Roman" w:hAnsi="Times New Roman"/>
              </w:rPr>
            </w:pPr>
            <w:r>
              <w:rPr>
                <w:rFonts w:ascii="Times New Roman" w:hAnsi="Times New Roman"/>
              </w:rPr>
              <w:t>Гражданский</w:t>
            </w:r>
            <w:r w:rsidRPr="001D47F7">
              <w:rPr>
                <w:rFonts w:ascii="Times New Roman" w:hAnsi="Times New Roman"/>
              </w:rPr>
              <w:t xml:space="preserve"> служащий</w:t>
            </w:r>
            <w:r>
              <w:rPr>
                <w:rFonts w:ascii="Times New Roman" w:hAnsi="Times New Roman"/>
              </w:rPr>
              <w:t>,</w:t>
            </w:r>
            <w:r w:rsidRPr="001D47F7">
              <w:rPr>
                <w:rFonts w:ascii="Times New Roman" w:hAnsi="Times New Roman"/>
              </w:rPr>
              <w:t xml:space="preserve"> замещающий должность </w:t>
            </w:r>
          </w:p>
        </w:tc>
        <w:tc>
          <w:tcPr>
            <w:tcW w:w="2694" w:type="dxa"/>
          </w:tcPr>
          <w:p w:rsidR="003A0BC5" w:rsidRPr="001D47F7" w:rsidRDefault="003A0BC5" w:rsidP="00DD5E3C">
            <w:pPr>
              <w:jc w:val="center"/>
              <w:rPr>
                <w:rFonts w:ascii="Times New Roman" w:hAnsi="Times New Roman"/>
              </w:rPr>
            </w:pPr>
            <w:r w:rsidRPr="001D47F7">
              <w:rPr>
                <w:rFonts w:ascii="Times New Roman" w:hAnsi="Times New Roman"/>
              </w:rPr>
              <w:t>15%</w:t>
            </w:r>
          </w:p>
        </w:tc>
        <w:tc>
          <w:tcPr>
            <w:tcW w:w="2693" w:type="dxa"/>
          </w:tcPr>
          <w:p w:rsidR="003A0BC5" w:rsidRPr="001D47F7" w:rsidRDefault="003A0BC5" w:rsidP="00DD5E3C">
            <w:pPr>
              <w:jc w:val="both"/>
              <w:rPr>
                <w:rFonts w:ascii="Times New Roman" w:hAnsi="Times New Roman"/>
              </w:rPr>
            </w:pPr>
            <w:r w:rsidRPr="001D47F7">
              <w:rPr>
                <w:rFonts w:ascii="Times New Roman" w:hAnsi="Times New Roman"/>
              </w:rPr>
              <w:t xml:space="preserve">Обязательно </w:t>
            </w:r>
          </w:p>
        </w:tc>
      </w:tr>
    </w:tbl>
    <w:p w:rsidR="003A0BC5" w:rsidRDefault="003A0BC5" w:rsidP="00DD5E3C">
      <w:pPr>
        <w:rPr>
          <w:rFonts w:ascii="Times New Roman" w:hAnsi="Times New Roman"/>
          <w:sz w:val="28"/>
          <w:szCs w:val="28"/>
        </w:rPr>
      </w:pPr>
    </w:p>
    <w:p w:rsidR="003A0BC5" w:rsidRPr="00331888" w:rsidRDefault="003A0BC5" w:rsidP="00DD5E3C">
      <w:pPr>
        <w:ind w:firstLine="567"/>
        <w:jc w:val="both"/>
        <w:rPr>
          <w:rFonts w:ascii="Times New Roman" w:hAnsi="Times New Roman"/>
          <w:sz w:val="28"/>
          <w:szCs w:val="28"/>
        </w:rPr>
      </w:pPr>
      <w:r w:rsidRPr="003B537B">
        <w:rPr>
          <w:rFonts w:ascii="Times New Roman" w:hAnsi="Times New Roman"/>
          <w:sz w:val="28"/>
          <w:szCs w:val="28"/>
        </w:rPr>
        <w:t>На основании оценок экспертов кадровой службой государственного органа рассчитывается общая экспертная оценка профессионального качества</w:t>
      </w:r>
      <w:r w:rsidRPr="00331888">
        <w:rPr>
          <w:rFonts w:ascii="Times New Roman" w:hAnsi="Times New Roman"/>
          <w:sz w:val="28"/>
          <w:szCs w:val="28"/>
        </w:rPr>
        <w:t xml:space="preserve">: </w:t>
      </w:r>
    </w:p>
    <w:p w:rsidR="003A0BC5" w:rsidRDefault="003A0BC5" w:rsidP="00DD5E3C">
      <w:pPr>
        <w:ind w:firstLine="567"/>
        <w:jc w:val="both"/>
        <w:rPr>
          <w:rFonts w:ascii="Times New Roman" w:hAnsi="Times New Roman"/>
          <w:sz w:val="28"/>
          <w:szCs w:val="28"/>
        </w:rPr>
      </w:pPr>
    </w:p>
    <w:p w:rsidR="003A0BC5" w:rsidRPr="003403A5" w:rsidRDefault="003A0BC5" w:rsidP="00DD5E3C">
      <w:pPr>
        <w:ind w:firstLine="567"/>
        <w:jc w:val="both"/>
        <w:rPr>
          <w:rFonts w:ascii="Times New Roman" w:hAnsi="Times New Roman"/>
          <w:i/>
          <w:sz w:val="28"/>
          <w:szCs w:val="28"/>
        </w:rPr>
      </w:pPr>
      <w:r w:rsidRPr="003403A5">
        <w:rPr>
          <w:rFonts w:ascii="Times New Roman" w:hAnsi="Times New Roman"/>
          <w:i/>
          <w:sz w:val="28"/>
          <w:szCs w:val="28"/>
        </w:rPr>
        <w:t xml:space="preserve">Итог </w:t>
      </w:r>
      <w:r w:rsidRPr="003403A5">
        <w:rPr>
          <w:rFonts w:ascii="Times New Roman" w:hAnsi="Times New Roman"/>
          <w:i/>
          <w:sz w:val="20"/>
          <w:szCs w:val="20"/>
          <w:vertAlign w:val="subscript"/>
        </w:rPr>
        <w:t>ПК</w:t>
      </w:r>
      <w:proofErr w:type="gramStart"/>
      <w:r w:rsidRPr="003403A5">
        <w:rPr>
          <w:rFonts w:ascii="Times New Roman" w:hAnsi="Times New Roman"/>
          <w:i/>
          <w:sz w:val="20"/>
          <w:szCs w:val="20"/>
          <w:vertAlign w:val="subscript"/>
        </w:rPr>
        <w:t>1</w:t>
      </w:r>
      <w:proofErr w:type="gramEnd"/>
      <w:r w:rsidRPr="003403A5">
        <w:rPr>
          <w:rFonts w:ascii="Times New Roman" w:hAnsi="Times New Roman"/>
          <w:i/>
          <w:sz w:val="28"/>
          <w:szCs w:val="28"/>
        </w:rPr>
        <w:t xml:space="preserve"> = Балл выставленный экспертом</w:t>
      </w:r>
      <w:r w:rsidRPr="003403A5">
        <w:rPr>
          <w:rFonts w:ascii="Times New Roman" w:hAnsi="Times New Roman"/>
          <w:i/>
          <w:sz w:val="20"/>
          <w:szCs w:val="20"/>
          <w:vertAlign w:val="subscript"/>
        </w:rPr>
        <w:t>1</w:t>
      </w:r>
      <w:r w:rsidRPr="003403A5">
        <w:rPr>
          <w:rFonts w:ascii="Times New Roman" w:hAnsi="Times New Roman"/>
          <w:i/>
          <w:sz w:val="28"/>
          <w:szCs w:val="28"/>
        </w:rPr>
        <w:t> × Вес оценки эксперта</w:t>
      </w:r>
      <w:r w:rsidRPr="003403A5">
        <w:rPr>
          <w:rFonts w:ascii="Times New Roman" w:hAnsi="Times New Roman"/>
          <w:i/>
          <w:sz w:val="20"/>
          <w:szCs w:val="20"/>
          <w:vertAlign w:val="subscript"/>
        </w:rPr>
        <w:t>1</w:t>
      </w:r>
      <w:r w:rsidRPr="003403A5">
        <w:rPr>
          <w:rFonts w:ascii="Times New Roman" w:hAnsi="Times New Roman"/>
          <w:i/>
          <w:sz w:val="28"/>
          <w:szCs w:val="28"/>
        </w:rPr>
        <w:t> + Балл выставленный экспертом</w:t>
      </w:r>
      <w:r w:rsidRPr="003403A5">
        <w:rPr>
          <w:rFonts w:ascii="Times New Roman" w:hAnsi="Times New Roman"/>
          <w:i/>
          <w:sz w:val="20"/>
          <w:szCs w:val="20"/>
          <w:vertAlign w:val="subscript"/>
        </w:rPr>
        <w:t>2 </w:t>
      </w:r>
      <w:r w:rsidRPr="003403A5">
        <w:rPr>
          <w:rFonts w:ascii="Times New Roman" w:hAnsi="Times New Roman"/>
          <w:i/>
          <w:sz w:val="28"/>
          <w:szCs w:val="28"/>
        </w:rPr>
        <w:t>× Вес оценки эксперта</w:t>
      </w:r>
      <w:r w:rsidRPr="003403A5">
        <w:rPr>
          <w:rFonts w:ascii="Times New Roman" w:hAnsi="Times New Roman"/>
          <w:i/>
          <w:sz w:val="20"/>
          <w:szCs w:val="20"/>
          <w:vertAlign w:val="subscript"/>
        </w:rPr>
        <w:t>2</w:t>
      </w:r>
      <w:r w:rsidRPr="003403A5">
        <w:rPr>
          <w:rFonts w:ascii="Times New Roman" w:hAnsi="Times New Roman"/>
          <w:i/>
          <w:sz w:val="28"/>
          <w:szCs w:val="28"/>
        </w:rPr>
        <w:t xml:space="preserve"> + Балл выставленный экспертом </w:t>
      </w:r>
      <w:proofErr w:type="spellStart"/>
      <w:r w:rsidRPr="003403A5">
        <w:rPr>
          <w:rFonts w:ascii="Times New Roman" w:hAnsi="Times New Roman"/>
          <w:i/>
          <w:sz w:val="20"/>
          <w:szCs w:val="20"/>
          <w:vertAlign w:val="subscript"/>
        </w:rPr>
        <w:t>n</w:t>
      </w:r>
      <w:proofErr w:type="spellEnd"/>
      <w:r w:rsidRPr="003403A5">
        <w:rPr>
          <w:rFonts w:ascii="Times New Roman" w:hAnsi="Times New Roman"/>
          <w:i/>
          <w:sz w:val="28"/>
          <w:szCs w:val="28"/>
        </w:rPr>
        <w:t xml:space="preserve"> × вес оценки эксперта </w:t>
      </w:r>
      <w:proofErr w:type="spellStart"/>
      <w:r w:rsidRPr="003403A5">
        <w:rPr>
          <w:rFonts w:ascii="Times New Roman" w:hAnsi="Times New Roman"/>
          <w:i/>
          <w:sz w:val="20"/>
          <w:szCs w:val="20"/>
          <w:vertAlign w:val="subscript"/>
        </w:rPr>
        <w:t>n</w:t>
      </w:r>
      <w:proofErr w:type="spellEnd"/>
      <w:r w:rsidRPr="003403A5">
        <w:rPr>
          <w:rFonts w:ascii="Times New Roman" w:hAnsi="Times New Roman"/>
          <w:i/>
          <w:sz w:val="28"/>
          <w:szCs w:val="28"/>
        </w:rPr>
        <w:t>,</w:t>
      </w:r>
    </w:p>
    <w:p w:rsidR="003A0BC5" w:rsidRDefault="003A0BC5" w:rsidP="00DD5E3C">
      <w:pPr>
        <w:ind w:firstLine="567"/>
        <w:jc w:val="both"/>
        <w:rPr>
          <w:rFonts w:ascii="Times New Roman" w:hAnsi="Times New Roman"/>
          <w:b/>
          <w:sz w:val="28"/>
          <w:szCs w:val="28"/>
        </w:rPr>
      </w:pPr>
    </w:p>
    <w:p w:rsidR="003A0BC5" w:rsidRPr="00331888" w:rsidRDefault="003A0BC5" w:rsidP="00DD5E3C">
      <w:pPr>
        <w:ind w:firstLine="567"/>
        <w:jc w:val="both"/>
        <w:rPr>
          <w:rFonts w:ascii="Times New Roman" w:hAnsi="Times New Roman"/>
          <w:sz w:val="28"/>
          <w:szCs w:val="28"/>
        </w:rPr>
      </w:pPr>
      <w:r>
        <w:rPr>
          <w:rFonts w:ascii="Times New Roman" w:hAnsi="Times New Roman"/>
          <w:sz w:val="28"/>
          <w:szCs w:val="28"/>
        </w:rPr>
        <w:t>г</w:t>
      </w:r>
      <w:r w:rsidRPr="00C01771">
        <w:rPr>
          <w:rFonts w:ascii="Times New Roman" w:hAnsi="Times New Roman"/>
          <w:sz w:val="28"/>
          <w:szCs w:val="28"/>
        </w:rPr>
        <w:t xml:space="preserve">де </w:t>
      </w:r>
      <w:proofErr w:type="spellStart"/>
      <w:r w:rsidRPr="00C01771">
        <w:rPr>
          <w:rFonts w:ascii="Times New Roman" w:hAnsi="Times New Roman"/>
          <w:sz w:val="28"/>
          <w:szCs w:val="28"/>
        </w:rPr>
        <w:t>n</w:t>
      </w:r>
      <w:proofErr w:type="spellEnd"/>
      <w:r w:rsidRPr="00C01771">
        <w:rPr>
          <w:rFonts w:ascii="Times New Roman" w:hAnsi="Times New Roman"/>
          <w:sz w:val="28"/>
          <w:szCs w:val="28"/>
        </w:rPr>
        <w:t xml:space="preserve"> – число экспертов, заполнивших сравнительную таблицу</w:t>
      </w:r>
      <w:r>
        <w:rPr>
          <w:rFonts w:ascii="Times New Roman" w:hAnsi="Times New Roman"/>
          <w:sz w:val="28"/>
          <w:szCs w:val="28"/>
        </w:rPr>
        <w:t>.</w:t>
      </w:r>
    </w:p>
    <w:p w:rsidR="003A0BC5" w:rsidRDefault="003A0BC5" w:rsidP="00DD5E3C">
      <w:pPr>
        <w:ind w:firstLine="567"/>
        <w:jc w:val="both"/>
        <w:rPr>
          <w:rFonts w:ascii="Times New Roman" w:hAnsi="Times New Roman"/>
          <w:sz w:val="28"/>
          <w:szCs w:val="28"/>
        </w:rPr>
      </w:pPr>
      <w:r w:rsidRPr="00331888">
        <w:rPr>
          <w:rFonts w:ascii="Times New Roman" w:hAnsi="Times New Roman"/>
          <w:sz w:val="28"/>
          <w:szCs w:val="28"/>
        </w:rPr>
        <w:lastRenderedPageBreak/>
        <w:t xml:space="preserve">Пример расчета </w:t>
      </w:r>
      <w:r w:rsidRPr="003B537B">
        <w:rPr>
          <w:rFonts w:ascii="Times New Roman" w:hAnsi="Times New Roman"/>
          <w:sz w:val="28"/>
          <w:szCs w:val="28"/>
        </w:rPr>
        <w:t>общ</w:t>
      </w:r>
      <w:r>
        <w:rPr>
          <w:rFonts w:ascii="Times New Roman" w:hAnsi="Times New Roman"/>
          <w:sz w:val="28"/>
          <w:szCs w:val="28"/>
        </w:rPr>
        <w:t>ей</w:t>
      </w:r>
      <w:r w:rsidRPr="003B537B">
        <w:rPr>
          <w:rFonts w:ascii="Times New Roman" w:hAnsi="Times New Roman"/>
          <w:sz w:val="28"/>
          <w:szCs w:val="28"/>
        </w:rPr>
        <w:t xml:space="preserve"> экспертн</w:t>
      </w:r>
      <w:r>
        <w:rPr>
          <w:rFonts w:ascii="Times New Roman" w:hAnsi="Times New Roman"/>
          <w:sz w:val="28"/>
          <w:szCs w:val="28"/>
        </w:rPr>
        <w:t>ой</w:t>
      </w:r>
      <w:r w:rsidRPr="003B537B">
        <w:rPr>
          <w:rFonts w:ascii="Times New Roman" w:hAnsi="Times New Roman"/>
          <w:sz w:val="28"/>
          <w:szCs w:val="28"/>
        </w:rPr>
        <w:t xml:space="preserve"> оценк</w:t>
      </w:r>
      <w:r>
        <w:rPr>
          <w:rFonts w:ascii="Times New Roman" w:hAnsi="Times New Roman"/>
          <w:sz w:val="28"/>
          <w:szCs w:val="28"/>
        </w:rPr>
        <w:t>и</w:t>
      </w:r>
      <w:r w:rsidRPr="003B537B">
        <w:rPr>
          <w:rFonts w:ascii="Times New Roman" w:hAnsi="Times New Roman"/>
          <w:sz w:val="28"/>
          <w:szCs w:val="28"/>
        </w:rPr>
        <w:t xml:space="preserve"> профессионального качества</w:t>
      </w:r>
      <w:r w:rsidRPr="00331888">
        <w:rPr>
          <w:rFonts w:ascii="Times New Roman" w:hAnsi="Times New Roman"/>
          <w:sz w:val="28"/>
          <w:szCs w:val="28"/>
        </w:rPr>
        <w:t xml:space="preserve"> </w:t>
      </w:r>
      <w:r>
        <w:rPr>
          <w:rFonts w:ascii="Times New Roman" w:hAnsi="Times New Roman"/>
          <w:sz w:val="28"/>
          <w:szCs w:val="28"/>
        </w:rPr>
        <w:t>«Управление изменениями» (</w:t>
      </w:r>
      <w:r w:rsidRPr="00331888">
        <w:rPr>
          <w:rFonts w:ascii="Times New Roman" w:hAnsi="Times New Roman"/>
          <w:sz w:val="28"/>
          <w:szCs w:val="28"/>
        </w:rPr>
        <w:t>Табл</w:t>
      </w:r>
      <w:r>
        <w:rPr>
          <w:rFonts w:ascii="Times New Roman" w:hAnsi="Times New Roman"/>
          <w:sz w:val="28"/>
          <w:szCs w:val="28"/>
        </w:rPr>
        <w:t>ица</w:t>
      </w:r>
      <w:r w:rsidRPr="00331888">
        <w:rPr>
          <w:rFonts w:ascii="Times New Roman" w:hAnsi="Times New Roman"/>
          <w:sz w:val="28"/>
          <w:szCs w:val="28"/>
        </w:rPr>
        <w:t xml:space="preserve"> </w:t>
      </w:r>
      <w:r>
        <w:rPr>
          <w:rFonts w:ascii="Times New Roman" w:hAnsi="Times New Roman"/>
          <w:sz w:val="28"/>
          <w:szCs w:val="28"/>
        </w:rPr>
        <w:t>3</w:t>
      </w:r>
      <w:r w:rsidRPr="00331888">
        <w:rPr>
          <w:rFonts w:ascii="Times New Roman" w:hAnsi="Times New Roman"/>
          <w:sz w:val="28"/>
          <w:szCs w:val="28"/>
        </w:rPr>
        <w:t>.1.</w:t>
      </w:r>
      <w:r>
        <w:rPr>
          <w:rFonts w:ascii="Times New Roman" w:hAnsi="Times New Roman"/>
          <w:sz w:val="28"/>
          <w:szCs w:val="28"/>
        </w:rPr>
        <w:t>3, столбец 6):</w:t>
      </w:r>
    </w:p>
    <w:p w:rsidR="003A0BC5" w:rsidRDefault="003A0BC5" w:rsidP="00DD5E3C">
      <w:pPr>
        <w:ind w:firstLine="567"/>
        <w:jc w:val="both"/>
        <w:rPr>
          <w:rFonts w:ascii="Times New Roman" w:hAnsi="Times New Roman"/>
          <w:sz w:val="28"/>
          <w:szCs w:val="28"/>
        </w:rPr>
      </w:pPr>
    </w:p>
    <w:p w:rsidR="003A0BC5" w:rsidRPr="003403A5" w:rsidRDefault="003A0BC5" w:rsidP="00DD5E3C">
      <w:pPr>
        <w:ind w:firstLine="567"/>
        <w:jc w:val="both"/>
        <w:rPr>
          <w:rFonts w:ascii="Times New Roman" w:hAnsi="Times New Roman"/>
          <w:i/>
          <w:sz w:val="28"/>
          <w:szCs w:val="28"/>
        </w:rPr>
      </w:pPr>
      <w:r w:rsidRPr="003403A5">
        <w:rPr>
          <w:rFonts w:ascii="Times New Roman" w:hAnsi="Times New Roman"/>
          <w:i/>
          <w:sz w:val="28"/>
          <w:szCs w:val="28"/>
        </w:rPr>
        <w:t xml:space="preserve">Итог </w:t>
      </w:r>
      <w:r w:rsidRPr="003403A5">
        <w:rPr>
          <w:rFonts w:ascii="Times New Roman" w:hAnsi="Times New Roman"/>
          <w:i/>
          <w:sz w:val="20"/>
          <w:szCs w:val="20"/>
          <w:vertAlign w:val="subscript"/>
        </w:rPr>
        <w:t>Управление изменениями</w:t>
      </w:r>
      <w:r w:rsidRPr="003403A5">
        <w:rPr>
          <w:rFonts w:ascii="Times New Roman" w:hAnsi="Times New Roman"/>
          <w:i/>
          <w:sz w:val="28"/>
          <w:szCs w:val="28"/>
        </w:rPr>
        <w:t xml:space="preserve"> = 10×35% + 10×50% + 4×15% = 9 балов</w:t>
      </w:r>
    </w:p>
    <w:p w:rsidR="003A0BC5" w:rsidRDefault="003A0BC5" w:rsidP="00DD5E3C">
      <w:pPr>
        <w:rPr>
          <w:rFonts w:ascii="Times New Roman" w:hAnsi="Times New Roman"/>
        </w:rPr>
      </w:pPr>
    </w:p>
    <w:p w:rsidR="003A0BC5" w:rsidRPr="00331888" w:rsidRDefault="003A0BC5" w:rsidP="00DD5E3C">
      <w:pPr>
        <w:jc w:val="both"/>
        <w:rPr>
          <w:rFonts w:ascii="Times New Roman" w:hAnsi="Times New Roman"/>
          <w:sz w:val="28"/>
          <w:szCs w:val="28"/>
        </w:rPr>
      </w:pPr>
      <w:r w:rsidRPr="00331888">
        <w:rPr>
          <w:rFonts w:ascii="Times New Roman" w:hAnsi="Times New Roman"/>
          <w:sz w:val="28"/>
          <w:szCs w:val="28"/>
        </w:rPr>
        <w:t xml:space="preserve">Таблица </w:t>
      </w:r>
      <w:r>
        <w:rPr>
          <w:rFonts w:ascii="Times New Roman" w:hAnsi="Times New Roman"/>
          <w:sz w:val="28"/>
          <w:szCs w:val="28"/>
        </w:rPr>
        <w:t>3</w:t>
      </w:r>
      <w:r w:rsidRPr="00331888">
        <w:rPr>
          <w:rFonts w:ascii="Times New Roman" w:hAnsi="Times New Roman"/>
          <w:sz w:val="28"/>
          <w:szCs w:val="28"/>
        </w:rPr>
        <w:t>.1.</w:t>
      </w:r>
      <w:r>
        <w:rPr>
          <w:rFonts w:ascii="Times New Roman" w:hAnsi="Times New Roman"/>
          <w:sz w:val="28"/>
          <w:szCs w:val="28"/>
        </w:rPr>
        <w:t>3</w:t>
      </w:r>
      <w:r w:rsidRPr="00331888">
        <w:rPr>
          <w:rFonts w:ascii="Times New Roman" w:hAnsi="Times New Roman"/>
          <w:sz w:val="28"/>
          <w:szCs w:val="28"/>
        </w:rPr>
        <w:t xml:space="preserve">. Пример расчета </w:t>
      </w:r>
      <w:r w:rsidRPr="003B537B">
        <w:rPr>
          <w:rFonts w:ascii="Times New Roman" w:hAnsi="Times New Roman"/>
          <w:sz w:val="28"/>
          <w:szCs w:val="28"/>
        </w:rPr>
        <w:t>общ</w:t>
      </w:r>
      <w:r>
        <w:rPr>
          <w:rFonts w:ascii="Times New Roman" w:hAnsi="Times New Roman"/>
          <w:sz w:val="28"/>
          <w:szCs w:val="28"/>
        </w:rPr>
        <w:t>их</w:t>
      </w:r>
      <w:r w:rsidRPr="003B537B">
        <w:rPr>
          <w:rFonts w:ascii="Times New Roman" w:hAnsi="Times New Roman"/>
          <w:sz w:val="28"/>
          <w:szCs w:val="28"/>
        </w:rPr>
        <w:t xml:space="preserve"> экспертн</w:t>
      </w:r>
      <w:r>
        <w:rPr>
          <w:rFonts w:ascii="Times New Roman" w:hAnsi="Times New Roman"/>
          <w:sz w:val="28"/>
          <w:szCs w:val="28"/>
        </w:rPr>
        <w:t>ых оценок</w:t>
      </w:r>
      <w:r w:rsidRPr="003B537B">
        <w:rPr>
          <w:rFonts w:ascii="Times New Roman" w:hAnsi="Times New Roman"/>
          <w:sz w:val="28"/>
          <w:szCs w:val="28"/>
        </w:rPr>
        <w:t xml:space="preserve"> профессиональн</w:t>
      </w:r>
      <w:r>
        <w:rPr>
          <w:rFonts w:ascii="Times New Roman" w:hAnsi="Times New Roman"/>
          <w:sz w:val="28"/>
          <w:szCs w:val="28"/>
        </w:rPr>
        <w:t>ых</w:t>
      </w:r>
      <w:r w:rsidRPr="003B537B">
        <w:rPr>
          <w:rFonts w:ascii="Times New Roman" w:hAnsi="Times New Roman"/>
          <w:sz w:val="28"/>
          <w:szCs w:val="28"/>
        </w:rPr>
        <w:t xml:space="preserve"> </w:t>
      </w:r>
      <w:r>
        <w:rPr>
          <w:rFonts w:ascii="Times New Roman" w:hAnsi="Times New Roman"/>
          <w:sz w:val="28"/>
          <w:szCs w:val="28"/>
        </w:rPr>
        <w:t>качеств</w:t>
      </w:r>
    </w:p>
    <w:tbl>
      <w:tblPr>
        <w:tblStyle w:val="afc"/>
        <w:tblW w:w="9747" w:type="dxa"/>
        <w:tblLayout w:type="fixed"/>
        <w:tblLook w:val="04A0"/>
      </w:tblPr>
      <w:tblGrid>
        <w:gridCol w:w="3794"/>
        <w:gridCol w:w="1276"/>
        <w:gridCol w:w="1417"/>
        <w:gridCol w:w="1418"/>
        <w:gridCol w:w="850"/>
        <w:gridCol w:w="992"/>
      </w:tblGrid>
      <w:tr w:rsidR="003A0BC5" w:rsidRPr="00385B75" w:rsidTr="003A0BC5">
        <w:trPr>
          <w:trHeight w:val="813"/>
        </w:trPr>
        <w:tc>
          <w:tcPr>
            <w:tcW w:w="3794" w:type="dxa"/>
            <w:vMerge w:val="restart"/>
            <w:tcBorders>
              <w:tl2br w:val="single" w:sz="4" w:space="0" w:color="auto"/>
            </w:tcBorders>
          </w:tcPr>
          <w:p w:rsidR="003A0BC5" w:rsidRPr="00A8732C" w:rsidRDefault="003A0BC5" w:rsidP="00DD5E3C">
            <w:pPr>
              <w:ind w:left="113"/>
              <w:jc w:val="right"/>
              <w:rPr>
                <w:rFonts w:ascii="Times New Roman" w:hAnsi="Times New Roman"/>
                <w:b/>
              </w:rPr>
            </w:pPr>
            <w:r w:rsidRPr="00A8732C">
              <w:rPr>
                <w:rFonts w:ascii="Times New Roman" w:hAnsi="Times New Roman"/>
                <w:b/>
              </w:rPr>
              <w:t>Вес оценки</w:t>
            </w:r>
          </w:p>
          <w:p w:rsidR="003A0BC5" w:rsidRPr="00A8732C" w:rsidRDefault="003A0BC5" w:rsidP="00DD5E3C">
            <w:pPr>
              <w:ind w:left="113"/>
              <w:jc w:val="right"/>
              <w:rPr>
                <w:rFonts w:ascii="Times New Roman" w:hAnsi="Times New Roman"/>
                <w:b/>
              </w:rPr>
            </w:pPr>
            <w:r w:rsidRPr="00A8732C">
              <w:rPr>
                <w:rFonts w:ascii="Times New Roman" w:hAnsi="Times New Roman"/>
                <w:b/>
              </w:rPr>
              <w:t xml:space="preserve"> экспертов</w:t>
            </w:r>
          </w:p>
          <w:p w:rsidR="003A0BC5" w:rsidRPr="00A8732C" w:rsidRDefault="003A0BC5" w:rsidP="00DD5E3C">
            <w:pPr>
              <w:rPr>
                <w:rFonts w:ascii="Times New Roman" w:hAnsi="Times New Roman"/>
                <w:b/>
              </w:rPr>
            </w:pPr>
          </w:p>
          <w:p w:rsidR="003A0BC5" w:rsidRPr="00A8732C" w:rsidRDefault="003A0BC5" w:rsidP="00DD5E3C">
            <w:pPr>
              <w:rPr>
                <w:rFonts w:ascii="Times New Roman" w:hAnsi="Times New Roman"/>
                <w:b/>
              </w:rPr>
            </w:pPr>
          </w:p>
          <w:p w:rsidR="003A0BC5" w:rsidRPr="00A8732C" w:rsidRDefault="003A0BC5" w:rsidP="00DD5E3C">
            <w:pPr>
              <w:rPr>
                <w:rFonts w:ascii="Times New Roman" w:hAnsi="Times New Roman"/>
                <w:b/>
              </w:rPr>
            </w:pPr>
          </w:p>
          <w:p w:rsidR="003A0BC5" w:rsidRPr="00A8732C" w:rsidRDefault="003A0BC5" w:rsidP="00DD5E3C">
            <w:pPr>
              <w:rPr>
                <w:rFonts w:ascii="Times New Roman" w:hAnsi="Times New Roman"/>
                <w:b/>
              </w:rPr>
            </w:pPr>
            <w:r w:rsidRPr="00A8732C">
              <w:rPr>
                <w:rFonts w:ascii="Times New Roman" w:hAnsi="Times New Roman"/>
                <w:b/>
              </w:rPr>
              <w:t>Профессиональные</w:t>
            </w:r>
          </w:p>
          <w:p w:rsidR="003A0BC5" w:rsidRPr="00A8732C" w:rsidRDefault="003A0BC5" w:rsidP="00DD5E3C">
            <w:pPr>
              <w:rPr>
                <w:rFonts w:ascii="Times New Roman" w:hAnsi="Times New Roman"/>
                <w:b/>
              </w:rPr>
            </w:pPr>
            <w:r w:rsidRPr="00A8732C">
              <w:rPr>
                <w:rFonts w:ascii="Times New Roman" w:hAnsi="Times New Roman"/>
                <w:b/>
              </w:rPr>
              <w:t>качества</w:t>
            </w:r>
          </w:p>
        </w:tc>
        <w:tc>
          <w:tcPr>
            <w:tcW w:w="1276" w:type="dxa"/>
          </w:tcPr>
          <w:p w:rsidR="003A0BC5" w:rsidRPr="00A8732C" w:rsidRDefault="003A0BC5" w:rsidP="00DD5E3C">
            <w:pPr>
              <w:rPr>
                <w:rFonts w:ascii="Times New Roman" w:hAnsi="Times New Roman"/>
                <w:b/>
              </w:rPr>
            </w:pPr>
            <w:r w:rsidRPr="00A8732C">
              <w:rPr>
                <w:rFonts w:ascii="Times New Roman" w:hAnsi="Times New Roman"/>
                <w:b/>
              </w:rPr>
              <w:t>Вышестоящий руководитель</w:t>
            </w:r>
          </w:p>
        </w:tc>
        <w:tc>
          <w:tcPr>
            <w:tcW w:w="1417" w:type="dxa"/>
          </w:tcPr>
          <w:p w:rsidR="003A0BC5" w:rsidRPr="00A8732C" w:rsidRDefault="003A0BC5" w:rsidP="00DD5E3C">
            <w:pPr>
              <w:rPr>
                <w:rFonts w:ascii="Times New Roman" w:hAnsi="Times New Roman"/>
                <w:b/>
              </w:rPr>
            </w:pPr>
            <w:r w:rsidRPr="00A8732C">
              <w:rPr>
                <w:rFonts w:ascii="Times New Roman" w:hAnsi="Times New Roman"/>
                <w:b/>
              </w:rPr>
              <w:t>Непосредственный руководитель</w:t>
            </w:r>
          </w:p>
        </w:tc>
        <w:tc>
          <w:tcPr>
            <w:tcW w:w="1418" w:type="dxa"/>
          </w:tcPr>
          <w:p w:rsidR="003A0BC5" w:rsidRPr="00A8732C" w:rsidRDefault="003A0BC5" w:rsidP="00DD5E3C">
            <w:pPr>
              <w:rPr>
                <w:rFonts w:ascii="Times New Roman" w:hAnsi="Times New Roman"/>
                <w:b/>
              </w:rPr>
            </w:pPr>
            <w:r>
              <w:rPr>
                <w:rFonts w:ascii="Times New Roman" w:hAnsi="Times New Roman"/>
                <w:b/>
              </w:rPr>
              <w:t xml:space="preserve">Гражданский служащий, </w:t>
            </w:r>
            <w:r w:rsidRPr="00A8732C">
              <w:rPr>
                <w:rFonts w:ascii="Times New Roman" w:hAnsi="Times New Roman"/>
                <w:b/>
              </w:rPr>
              <w:t>замещающий должность</w:t>
            </w:r>
          </w:p>
        </w:tc>
        <w:tc>
          <w:tcPr>
            <w:tcW w:w="1842" w:type="dxa"/>
            <w:gridSpan w:val="2"/>
          </w:tcPr>
          <w:p w:rsidR="003A0BC5" w:rsidRPr="00A8732C" w:rsidRDefault="003A0BC5" w:rsidP="00DD5E3C">
            <w:pPr>
              <w:jc w:val="center"/>
              <w:rPr>
                <w:rFonts w:ascii="Times New Roman" w:hAnsi="Times New Roman"/>
                <w:b/>
              </w:rPr>
            </w:pPr>
            <w:r w:rsidRPr="00A8732C">
              <w:rPr>
                <w:rFonts w:ascii="Times New Roman" w:hAnsi="Times New Roman"/>
                <w:b/>
              </w:rPr>
              <w:t>ИТОГО</w:t>
            </w:r>
          </w:p>
          <w:p w:rsidR="003A0BC5" w:rsidRPr="00A8732C" w:rsidRDefault="003A0BC5" w:rsidP="00DD5E3C">
            <w:pPr>
              <w:jc w:val="center"/>
              <w:rPr>
                <w:rFonts w:ascii="Times New Roman" w:hAnsi="Times New Roman"/>
                <w:b/>
              </w:rPr>
            </w:pPr>
            <w:r w:rsidRPr="00A8732C">
              <w:rPr>
                <w:rFonts w:ascii="Times New Roman" w:hAnsi="Times New Roman"/>
                <w:b/>
              </w:rPr>
              <w:t>средний бал</w:t>
            </w:r>
          </w:p>
        </w:tc>
      </w:tr>
      <w:tr w:rsidR="003A0BC5" w:rsidRPr="00385B75" w:rsidTr="003A0BC5">
        <w:trPr>
          <w:trHeight w:val="877"/>
        </w:trPr>
        <w:tc>
          <w:tcPr>
            <w:tcW w:w="3794" w:type="dxa"/>
            <w:vMerge/>
            <w:tcBorders>
              <w:tl2br w:val="single" w:sz="4" w:space="0" w:color="auto"/>
            </w:tcBorders>
          </w:tcPr>
          <w:p w:rsidR="003A0BC5" w:rsidRPr="00A8732C" w:rsidRDefault="003A0BC5" w:rsidP="00DD5E3C">
            <w:pPr>
              <w:ind w:left="131"/>
              <w:jc w:val="center"/>
              <w:rPr>
                <w:rFonts w:ascii="Times New Roman" w:hAnsi="Times New Roman"/>
                <w:bCs/>
                <w:lang w:eastAsia="ru-RU"/>
              </w:rPr>
            </w:pPr>
          </w:p>
        </w:tc>
        <w:tc>
          <w:tcPr>
            <w:tcW w:w="1276" w:type="dxa"/>
          </w:tcPr>
          <w:p w:rsidR="003A0BC5" w:rsidRPr="00A8732C" w:rsidRDefault="003A0BC5" w:rsidP="00DD5E3C">
            <w:pPr>
              <w:jc w:val="center"/>
              <w:rPr>
                <w:rFonts w:ascii="Times New Roman" w:hAnsi="Times New Roman"/>
                <w:b/>
              </w:rPr>
            </w:pPr>
            <w:r w:rsidRPr="00A8732C">
              <w:rPr>
                <w:rFonts w:ascii="Times New Roman" w:hAnsi="Times New Roman"/>
                <w:b/>
              </w:rPr>
              <w:t>35%</w:t>
            </w:r>
          </w:p>
        </w:tc>
        <w:tc>
          <w:tcPr>
            <w:tcW w:w="1417" w:type="dxa"/>
          </w:tcPr>
          <w:p w:rsidR="003A0BC5" w:rsidRPr="00A8732C" w:rsidRDefault="003A0BC5" w:rsidP="00DD5E3C">
            <w:pPr>
              <w:jc w:val="center"/>
              <w:rPr>
                <w:rFonts w:ascii="Times New Roman" w:hAnsi="Times New Roman"/>
                <w:b/>
              </w:rPr>
            </w:pPr>
            <w:r w:rsidRPr="00A8732C">
              <w:rPr>
                <w:rFonts w:ascii="Times New Roman" w:hAnsi="Times New Roman"/>
                <w:b/>
              </w:rPr>
              <w:t>50%</w:t>
            </w:r>
          </w:p>
        </w:tc>
        <w:tc>
          <w:tcPr>
            <w:tcW w:w="1418" w:type="dxa"/>
          </w:tcPr>
          <w:p w:rsidR="003A0BC5" w:rsidRPr="00A8732C" w:rsidRDefault="003A0BC5" w:rsidP="00DD5E3C">
            <w:pPr>
              <w:jc w:val="center"/>
              <w:rPr>
                <w:rFonts w:ascii="Times New Roman" w:hAnsi="Times New Roman"/>
                <w:b/>
                <w:color w:val="000000"/>
              </w:rPr>
            </w:pPr>
            <w:r w:rsidRPr="00A8732C">
              <w:rPr>
                <w:rFonts w:ascii="Times New Roman" w:hAnsi="Times New Roman"/>
                <w:b/>
                <w:color w:val="000000"/>
              </w:rPr>
              <w:t>15%</w:t>
            </w:r>
          </w:p>
        </w:tc>
        <w:tc>
          <w:tcPr>
            <w:tcW w:w="850" w:type="dxa"/>
          </w:tcPr>
          <w:p w:rsidR="003A0BC5" w:rsidRPr="00A8732C" w:rsidRDefault="003A0BC5" w:rsidP="00DD5E3C">
            <w:pPr>
              <w:jc w:val="center"/>
              <w:rPr>
                <w:rFonts w:ascii="Times New Roman" w:hAnsi="Times New Roman"/>
                <w:b/>
                <w:color w:val="000000"/>
              </w:rPr>
            </w:pPr>
            <w:r w:rsidRPr="00A8732C">
              <w:rPr>
                <w:rFonts w:ascii="Times New Roman" w:hAnsi="Times New Roman"/>
                <w:b/>
                <w:color w:val="000000"/>
              </w:rPr>
              <w:t>Без учета веса</w:t>
            </w:r>
          </w:p>
        </w:tc>
        <w:tc>
          <w:tcPr>
            <w:tcW w:w="992" w:type="dxa"/>
          </w:tcPr>
          <w:p w:rsidR="003A0BC5" w:rsidRPr="00A8732C" w:rsidRDefault="003A0BC5" w:rsidP="00DD5E3C">
            <w:pPr>
              <w:jc w:val="center"/>
              <w:rPr>
                <w:rFonts w:ascii="Times New Roman" w:hAnsi="Times New Roman"/>
                <w:b/>
                <w:color w:val="000000"/>
              </w:rPr>
            </w:pPr>
            <w:r w:rsidRPr="00A8732C">
              <w:rPr>
                <w:rFonts w:ascii="Times New Roman" w:hAnsi="Times New Roman"/>
                <w:b/>
                <w:color w:val="000000"/>
              </w:rPr>
              <w:t>С учетом веса</w:t>
            </w:r>
          </w:p>
        </w:tc>
      </w:tr>
      <w:tr w:rsidR="003A0BC5" w:rsidRPr="00331888" w:rsidTr="003A0BC5">
        <w:trPr>
          <w:trHeight w:val="183"/>
        </w:trPr>
        <w:tc>
          <w:tcPr>
            <w:tcW w:w="3794" w:type="dxa"/>
          </w:tcPr>
          <w:p w:rsidR="003A0BC5" w:rsidRPr="00A8732C" w:rsidRDefault="003A0BC5" w:rsidP="00DD5E3C">
            <w:pPr>
              <w:tabs>
                <w:tab w:val="left" w:pos="426"/>
              </w:tabs>
              <w:jc w:val="center"/>
              <w:rPr>
                <w:rFonts w:ascii="Times New Roman" w:hAnsi="Times New Roman"/>
                <w:b/>
                <w:bCs/>
                <w:lang w:eastAsia="ru-RU"/>
              </w:rPr>
            </w:pPr>
            <w:r w:rsidRPr="00A8732C">
              <w:rPr>
                <w:rFonts w:ascii="Times New Roman" w:hAnsi="Times New Roman"/>
                <w:b/>
                <w:bCs/>
                <w:lang w:eastAsia="ru-RU"/>
              </w:rPr>
              <w:t>1</w:t>
            </w:r>
          </w:p>
        </w:tc>
        <w:tc>
          <w:tcPr>
            <w:tcW w:w="1276" w:type="dxa"/>
          </w:tcPr>
          <w:p w:rsidR="003A0BC5" w:rsidRPr="00A8732C" w:rsidRDefault="003A0BC5" w:rsidP="00DD5E3C">
            <w:pPr>
              <w:jc w:val="center"/>
              <w:rPr>
                <w:rFonts w:ascii="Times New Roman" w:hAnsi="Times New Roman"/>
                <w:b/>
                <w:color w:val="000000"/>
              </w:rPr>
            </w:pPr>
            <w:r w:rsidRPr="00A8732C">
              <w:rPr>
                <w:rFonts w:ascii="Times New Roman" w:hAnsi="Times New Roman"/>
                <w:b/>
                <w:color w:val="000000"/>
              </w:rPr>
              <w:t>2</w:t>
            </w:r>
          </w:p>
        </w:tc>
        <w:tc>
          <w:tcPr>
            <w:tcW w:w="1417" w:type="dxa"/>
          </w:tcPr>
          <w:p w:rsidR="003A0BC5" w:rsidRPr="00A8732C" w:rsidRDefault="003A0BC5" w:rsidP="00DD5E3C">
            <w:pPr>
              <w:jc w:val="center"/>
              <w:rPr>
                <w:rFonts w:ascii="Times New Roman" w:hAnsi="Times New Roman"/>
                <w:b/>
                <w:color w:val="000000"/>
              </w:rPr>
            </w:pPr>
            <w:r w:rsidRPr="00A8732C">
              <w:rPr>
                <w:rFonts w:ascii="Times New Roman" w:hAnsi="Times New Roman"/>
                <w:b/>
                <w:color w:val="000000"/>
              </w:rPr>
              <w:t>3</w:t>
            </w:r>
          </w:p>
        </w:tc>
        <w:tc>
          <w:tcPr>
            <w:tcW w:w="1418" w:type="dxa"/>
          </w:tcPr>
          <w:p w:rsidR="003A0BC5" w:rsidRPr="00A8732C" w:rsidRDefault="003A0BC5" w:rsidP="00DD5E3C">
            <w:pPr>
              <w:jc w:val="center"/>
              <w:rPr>
                <w:rFonts w:ascii="Times New Roman" w:hAnsi="Times New Roman"/>
                <w:b/>
                <w:color w:val="000000"/>
              </w:rPr>
            </w:pPr>
            <w:r w:rsidRPr="00A8732C">
              <w:rPr>
                <w:rFonts w:ascii="Times New Roman" w:hAnsi="Times New Roman"/>
                <w:b/>
                <w:color w:val="000000"/>
              </w:rPr>
              <w:t>4</w:t>
            </w:r>
          </w:p>
        </w:tc>
        <w:tc>
          <w:tcPr>
            <w:tcW w:w="850" w:type="dxa"/>
          </w:tcPr>
          <w:p w:rsidR="003A0BC5" w:rsidRPr="00A8732C" w:rsidRDefault="003A0BC5" w:rsidP="00DD5E3C">
            <w:pPr>
              <w:jc w:val="center"/>
              <w:rPr>
                <w:rFonts w:ascii="Times New Roman" w:hAnsi="Times New Roman"/>
                <w:b/>
                <w:color w:val="000000"/>
              </w:rPr>
            </w:pPr>
            <w:r w:rsidRPr="00A8732C">
              <w:rPr>
                <w:rFonts w:ascii="Times New Roman" w:hAnsi="Times New Roman"/>
                <w:b/>
                <w:color w:val="000000"/>
              </w:rPr>
              <w:t>5</w:t>
            </w:r>
          </w:p>
        </w:tc>
        <w:tc>
          <w:tcPr>
            <w:tcW w:w="992" w:type="dxa"/>
          </w:tcPr>
          <w:p w:rsidR="003A0BC5" w:rsidRPr="00A8732C" w:rsidRDefault="003A0BC5" w:rsidP="00DD5E3C">
            <w:pPr>
              <w:jc w:val="center"/>
              <w:rPr>
                <w:rFonts w:ascii="Times New Roman" w:hAnsi="Times New Roman"/>
                <w:b/>
                <w:color w:val="000000"/>
              </w:rPr>
            </w:pPr>
            <w:r w:rsidRPr="00A8732C">
              <w:rPr>
                <w:rFonts w:ascii="Times New Roman" w:hAnsi="Times New Roman"/>
                <w:b/>
                <w:color w:val="000000"/>
              </w:rPr>
              <w:t>6</w:t>
            </w:r>
          </w:p>
        </w:tc>
      </w:tr>
      <w:tr w:rsidR="003A0BC5" w:rsidRPr="00385B75" w:rsidTr="003A0BC5">
        <w:trPr>
          <w:trHeight w:val="368"/>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Управление изменениями</w:t>
            </w:r>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10</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10</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4</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8</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9</w:t>
            </w:r>
          </w:p>
        </w:tc>
      </w:tr>
      <w:tr w:rsidR="003A0BC5" w:rsidRPr="00385B75" w:rsidTr="003A0BC5">
        <w:trPr>
          <w:trHeight w:val="385"/>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Стратегическое видение</w:t>
            </w:r>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5</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8</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9</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7</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7</w:t>
            </w:r>
          </w:p>
        </w:tc>
      </w:tr>
      <w:tr w:rsidR="003A0BC5" w:rsidRPr="00385B75" w:rsidTr="003A0BC5">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Публичные выступления и коммуникации</w:t>
            </w:r>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5</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9</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13</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9</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8</w:t>
            </w:r>
          </w:p>
        </w:tc>
      </w:tr>
      <w:tr w:rsidR="003A0BC5" w:rsidRPr="00385B75" w:rsidTr="003A0BC5">
        <w:tc>
          <w:tcPr>
            <w:tcW w:w="3794" w:type="dxa"/>
          </w:tcPr>
          <w:p w:rsidR="003A0BC5" w:rsidRPr="00A8732C" w:rsidRDefault="00D370C5" w:rsidP="00DD5E3C">
            <w:pPr>
              <w:pStyle w:val="affa"/>
              <w:numPr>
                <w:ilvl w:val="0"/>
                <w:numId w:val="15"/>
              </w:numPr>
              <w:tabs>
                <w:tab w:val="left" w:pos="426"/>
              </w:tabs>
              <w:ind w:left="142" w:hanging="11"/>
              <w:rPr>
                <w:rFonts w:ascii="Times New Roman" w:hAnsi="Times New Roman"/>
                <w:b/>
                <w:bCs/>
                <w:lang w:eastAsia="ru-RU"/>
              </w:rPr>
            </w:pPr>
            <w:r>
              <w:rPr>
                <w:rFonts w:ascii="Times New Roman" w:hAnsi="Times New Roman"/>
                <w:b/>
                <w:bCs/>
                <w:noProof/>
                <w:lang w:eastAsia="ru-RU"/>
              </w:rPr>
              <w:pict>
                <v:rect id="_x0000_s1148" style="position:absolute;left:0;text-align:left;margin-left:-13pt;margin-top:1.1pt;width:499.15pt;height:207.75pt;z-index:251642880;mso-position-horizontal-relative:text;mso-position-vertical-relative:text" strokecolor="red" strokeweight="1.75pt">
                  <v:fill opacity="0"/>
                  <v:stroke dashstyle="dash"/>
                </v:rect>
              </w:pict>
            </w:r>
            <w:r w:rsidR="003A0BC5" w:rsidRPr="00A8732C">
              <w:rPr>
                <w:rFonts w:ascii="Times New Roman" w:hAnsi="Times New Roman"/>
                <w:b/>
                <w:bCs/>
                <w:lang w:eastAsia="ru-RU"/>
              </w:rPr>
              <w:t>Планирование деятельности и ресурсов</w:t>
            </w:r>
          </w:p>
        </w:tc>
        <w:tc>
          <w:tcPr>
            <w:tcW w:w="1276"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26</w:t>
            </w:r>
          </w:p>
        </w:tc>
        <w:tc>
          <w:tcPr>
            <w:tcW w:w="1417"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20</w:t>
            </w:r>
          </w:p>
        </w:tc>
        <w:tc>
          <w:tcPr>
            <w:tcW w:w="1418"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23</w:t>
            </w:r>
          </w:p>
        </w:tc>
        <w:tc>
          <w:tcPr>
            <w:tcW w:w="850"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23</w:t>
            </w:r>
          </w:p>
        </w:tc>
        <w:tc>
          <w:tcPr>
            <w:tcW w:w="992"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23</w:t>
            </w:r>
          </w:p>
        </w:tc>
      </w:tr>
      <w:tr w:rsidR="003A0BC5" w:rsidRPr="00385B75" w:rsidTr="003A0BC5">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
                <w:bCs/>
                <w:lang w:eastAsia="ru-RU"/>
              </w:rPr>
            </w:pPr>
            <w:r w:rsidRPr="00A8732C">
              <w:rPr>
                <w:rFonts w:ascii="Times New Roman" w:hAnsi="Times New Roman"/>
                <w:b/>
                <w:bCs/>
                <w:lang w:eastAsia="ru-RU"/>
              </w:rPr>
              <w:t>Постановка задач и организация работы подчиненных</w:t>
            </w:r>
          </w:p>
        </w:tc>
        <w:tc>
          <w:tcPr>
            <w:tcW w:w="1276"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25</w:t>
            </w:r>
          </w:p>
        </w:tc>
        <w:tc>
          <w:tcPr>
            <w:tcW w:w="1417"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26</w:t>
            </w:r>
          </w:p>
        </w:tc>
        <w:tc>
          <w:tcPr>
            <w:tcW w:w="1418"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22</w:t>
            </w:r>
          </w:p>
        </w:tc>
        <w:tc>
          <w:tcPr>
            <w:tcW w:w="850"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24</w:t>
            </w:r>
          </w:p>
        </w:tc>
        <w:tc>
          <w:tcPr>
            <w:tcW w:w="992"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25</w:t>
            </w:r>
          </w:p>
        </w:tc>
      </w:tr>
      <w:tr w:rsidR="003A0BC5" w:rsidRPr="00385B75" w:rsidTr="003A0BC5">
        <w:trPr>
          <w:trHeight w:val="272"/>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
                <w:bCs/>
                <w:lang w:eastAsia="ru-RU"/>
              </w:rPr>
            </w:pPr>
            <w:r w:rsidRPr="00A8732C">
              <w:rPr>
                <w:rFonts w:ascii="Times New Roman" w:hAnsi="Times New Roman"/>
                <w:b/>
                <w:bCs/>
                <w:lang w:eastAsia="ru-RU"/>
              </w:rPr>
              <w:t>Контроль и оценка исполнения</w:t>
            </w:r>
          </w:p>
        </w:tc>
        <w:tc>
          <w:tcPr>
            <w:tcW w:w="1276"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22</w:t>
            </w:r>
          </w:p>
        </w:tc>
        <w:tc>
          <w:tcPr>
            <w:tcW w:w="1417"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26</w:t>
            </w:r>
          </w:p>
        </w:tc>
        <w:tc>
          <w:tcPr>
            <w:tcW w:w="1418"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24</w:t>
            </w:r>
          </w:p>
        </w:tc>
        <w:tc>
          <w:tcPr>
            <w:tcW w:w="850"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24</w:t>
            </w:r>
          </w:p>
        </w:tc>
        <w:tc>
          <w:tcPr>
            <w:tcW w:w="992"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24</w:t>
            </w:r>
          </w:p>
        </w:tc>
      </w:tr>
      <w:tr w:rsidR="003A0BC5" w:rsidRPr="00385B75" w:rsidTr="003A0BC5">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
                <w:bCs/>
                <w:lang w:eastAsia="ru-RU"/>
              </w:rPr>
            </w:pPr>
            <w:r w:rsidRPr="00A8732C">
              <w:rPr>
                <w:rFonts w:ascii="Times New Roman" w:hAnsi="Times New Roman"/>
                <w:b/>
                <w:bCs/>
                <w:lang w:eastAsia="ru-RU"/>
              </w:rPr>
              <w:t>Принятие управленческих  решений</w:t>
            </w:r>
          </w:p>
        </w:tc>
        <w:tc>
          <w:tcPr>
            <w:tcW w:w="1276"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20</w:t>
            </w:r>
          </w:p>
        </w:tc>
        <w:tc>
          <w:tcPr>
            <w:tcW w:w="1417"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24</w:t>
            </w:r>
          </w:p>
        </w:tc>
        <w:tc>
          <w:tcPr>
            <w:tcW w:w="1418"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12</w:t>
            </w:r>
          </w:p>
        </w:tc>
        <w:tc>
          <w:tcPr>
            <w:tcW w:w="850"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19</w:t>
            </w:r>
          </w:p>
        </w:tc>
        <w:tc>
          <w:tcPr>
            <w:tcW w:w="992"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21</w:t>
            </w:r>
          </w:p>
        </w:tc>
      </w:tr>
      <w:tr w:rsidR="003A0BC5" w:rsidRPr="00385B75" w:rsidTr="003A0BC5">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
                <w:bCs/>
                <w:lang w:eastAsia="ru-RU"/>
              </w:rPr>
            </w:pPr>
            <w:r w:rsidRPr="00A8732C">
              <w:rPr>
                <w:rFonts w:ascii="Times New Roman" w:hAnsi="Times New Roman"/>
                <w:b/>
                <w:bCs/>
                <w:lang w:eastAsia="ru-RU"/>
              </w:rPr>
              <w:t>Мотивирование и развитие подчиненных</w:t>
            </w:r>
          </w:p>
        </w:tc>
        <w:tc>
          <w:tcPr>
            <w:tcW w:w="1276"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28</w:t>
            </w:r>
          </w:p>
        </w:tc>
        <w:tc>
          <w:tcPr>
            <w:tcW w:w="1417"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22</w:t>
            </w:r>
          </w:p>
        </w:tc>
        <w:tc>
          <w:tcPr>
            <w:tcW w:w="1418"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19</w:t>
            </w:r>
          </w:p>
        </w:tc>
        <w:tc>
          <w:tcPr>
            <w:tcW w:w="850"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23</w:t>
            </w:r>
          </w:p>
        </w:tc>
        <w:tc>
          <w:tcPr>
            <w:tcW w:w="992"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24</w:t>
            </w:r>
          </w:p>
        </w:tc>
      </w:tr>
      <w:tr w:rsidR="003A0BC5" w:rsidRPr="00385B75" w:rsidTr="003A0BC5">
        <w:trPr>
          <w:trHeight w:val="246"/>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
                <w:bCs/>
                <w:lang w:eastAsia="ru-RU"/>
              </w:rPr>
            </w:pPr>
            <w:r w:rsidRPr="00A8732C">
              <w:rPr>
                <w:rFonts w:ascii="Times New Roman" w:hAnsi="Times New Roman"/>
                <w:b/>
                <w:bCs/>
                <w:lang w:eastAsia="ru-RU"/>
              </w:rPr>
              <w:t>Сбор и анализ информации</w:t>
            </w:r>
          </w:p>
        </w:tc>
        <w:tc>
          <w:tcPr>
            <w:tcW w:w="1276"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15</w:t>
            </w:r>
          </w:p>
        </w:tc>
        <w:tc>
          <w:tcPr>
            <w:tcW w:w="1417"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16</w:t>
            </w:r>
          </w:p>
        </w:tc>
        <w:tc>
          <w:tcPr>
            <w:tcW w:w="1418"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23</w:t>
            </w:r>
          </w:p>
        </w:tc>
        <w:tc>
          <w:tcPr>
            <w:tcW w:w="850"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18</w:t>
            </w:r>
          </w:p>
        </w:tc>
        <w:tc>
          <w:tcPr>
            <w:tcW w:w="992"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17</w:t>
            </w:r>
          </w:p>
        </w:tc>
      </w:tr>
      <w:tr w:rsidR="003A0BC5" w:rsidRPr="00385B75" w:rsidTr="003A0BC5">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
                <w:bCs/>
                <w:lang w:eastAsia="ru-RU"/>
              </w:rPr>
            </w:pPr>
            <w:r w:rsidRPr="00A8732C">
              <w:rPr>
                <w:rFonts w:ascii="Times New Roman" w:hAnsi="Times New Roman"/>
                <w:b/>
                <w:bCs/>
                <w:lang w:eastAsia="ru-RU"/>
              </w:rPr>
              <w:t>Качественная подготовка документов в соответствии с требованиями</w:t>
            </w:r>
          </w:p>
        </w:tc>
        <w:tc>
          <w:tcPr>
            <w:tcW w:w="1276"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15</w:t>
            </w:r>
          </w:p>
        </w:tc>
        <w:tc>
          <w:tcPr>
            <w:tcW w:w="1417"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18</w:t>
            </w:r>
          </w:p>
        </w:tc>
        <w:tc>
          <w:tcPr>
            <w:tcW w:w="1418" w:type="dxa"/>
            <w:vAlign w:val="bottom"/>
          </w:tcPr>
          <w:p w:rsidR="003A0BC5" w:rsidRPr="00A8732C" w:rsidRDefault="003A0BC5" w:rsidP="00DD5E3C">
            <w:pPr>
              <w:jc w:val="center"/>
              <w:rPr>
                <w:rFonts w:ascii="Times New Roman" w:hAnsi="Times New Roman"/>
                <w:b/>
                <w:bCs/>
                <w:color w:val="000000"/>
              </w:rPr>
            </w:pPr>
            <w:r w:rsidRPr="00A8732C">
              <w:rPr>
                <w:rFonts w:ascii="Times New Roman" w:hAnsi="Times New Roman"/>
                <w:b/>
                <w:bCs/>
                <w:color w:val="000000"/>
              </w:rPr>
              <w:t>23</w:t>
            </w:r>
          </w:p>
        </w:tc>
        <w:tc>
          <w:tcPr>
            <w:tcW w:w="850"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19</w:t>
            </w:r>
          </w:p>
        </w:tc>
        <w:tc>
          <w:tcPr>
            <w:tcW w:w="992" w:type="dxa"/>
            <w:vAlign w:val="bottom"/>
          </w:tcPr>
          <w:p w:rsidR="003A0BC5" w:rsidRPr="00A8732C" w:rsidRDefault="003A0BC5" w:rsidP="00DD5E3C">
            <w:pPr>
              <w:jc w:val="center"/>
              <w:rPr>
                <w:rFonts w:ascii="Times New Roman" w:hAnsi="Times New Roman"/>
                <w:b/>
                <w:bCs/>
              </w:rPr>
            </w:pPr>
            <w:r w:rsidRPr="00A8732C">
              <w:rPr>
                <w:rFonts w:ascii="Times New Roman" w:hAnsi="Times New Roman"/>
                <w:b/>
                <w:bCs/>
              </w:rPr>
              <w:t>18</w:t>
            </w:r>
          </w:p>
        </w:tc>
      </w:tr>
      <w:tr w:rsidR="003A0BC5" w:rsidRPr="00385B75" w:rsidTr="003A0BC5">
        <w:trPr>
          <w:trHeight w:val="273"/>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Саморазвитие</w:t>
            </w:r>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9</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12</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16</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12</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12</w:t>
            </w:r>
          </w:p>
        </w:tc>
      </w:tr>
      <w:tr w:rsidR="003A0BC5" w:rsidRPr="00385B75" w:rsidTr="003A0BC5">
        <w:trPr>
          <w:trHeight w:val="308"/>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Передача знаний и опыта</w:t>
            </w:r>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16</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13</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14</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14</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14</w:t>
            </w:r>
          </w:p>
        </w:tc>
      </w:tr>
      <w:tr w:rsidR="003A0BC5" w:rsidRPr="00385B75" w:rsidTr="003A0BC5">
        <w:trPr>
          <w:trHeight w:val="328"/>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Убедительность коммуникаций</w:t>
            </w:r>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14</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12</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9</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12</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12</w:t>
            </w:r>
          </w:p>
        </w:tc>
      </w:tr>
      <w:tr w:rsidR="003A0BC5" w:rsidRPr="00385B75" w:rsidTr="003A0BC5">
        <w:trPr>
          <w:trHeight w:val="451"/>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Ориентация на защиту законных интересов граждан</w:t>
            </w:r>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5</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7</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4</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5</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6</w:t>
            </w:r>
          </w:p>
        </w:tc>
      </w:tr>
      <w:tr w:rsidR="003A0BC5" w:rsidRPr="00385B75" w:rsidTr="003A0BC5">
        <w:trPr>
          <w:trHeight w:val="285"/>
        </w:trPr>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Работа в команде</w:t>
            </w:r>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12</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9</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10</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10</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10</w:t>
            </w:r>
          </w:p>
        </w:tc>
      </w:tr>
      <w:tr w:rsidR="003A0BC5" w:rsidRPr="00385B75" w:rsidTr="003A0BC5">
        <w:tc>
          <w:tcPr>
            <w:tcW w:w="3794" w:type="dxa"/>
          </w:tcPr>
          <w:p w:rsidR="003A0BC5" w:rsidRPr="00A8732C" w:rsidRDefault="003A0BC5" w:rsidP="00DD5E3C">
            <w:pPr>
              <w:pStyle w:val="affa"/>
              <w:numPr>
                <w:ilvl w:val="0"/>
                <w:numId w:val="15"/>
              </w:numPr>
              <w:tabs>
                <w:tab w:val="left" w:pos="426"/>
              </w:tabs>
              <w:ind w:left="142" w:hanging="11"/>
              <w:rPr>
                <w:rFonts w:ascii="Times New Roman" w:hAnsi="Times New Roman"/>
                <w:bCs/>
                <w:lang w:eastAsia="ru-RU"/>
              </w:rPr>
            </w:pPr>
            <w:r w:rsidRPr="00A8732C">
              <w:rPr>
                <w:rFonts w:ascii="Times New Roman" w:hAnsi="Times New Roman"/>
                <w:bCs/>
                <w:lang w:eastAsia="ru-RU"/>
              </w:rPr>
              <w:t xml:space="preserve">Творческий подход, </w:t>
            </w:r>
            <w:proofErr w:type="spellStart"/>
            <w:r w:rsidRPr="00A8732C">
              <w:rPr>
                <w:rFonts w:ascii="Times New Roman" w:hAnsi="Times New Roman"/>
                <w:bCs/>
                <w:lang w:eastAsia="ru-RU"/>
              </w:rPr>
              <w:t>инновационность</w:t>
            </w:r>
            <w:proofErr w:type="spellEnd"/>
          </w:p>
        </w:tc>
        <w:tc>
          <w:tcPr>
            <w:tcW w:w="1276"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11</w:t>
            </w:r>
          </w:p>
        </w:tc>
        <w:tc>
          <w:tcPr>
            <w:tcW w:w="1417"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6</w:t>
            </w:r>
          </w:p>
        </w:tc>
        <w:tc>
          <w:tcPr>
            <w:tcW w:w="1418"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13</w:t>
            </w:r>
          </w:p>
        </w:tc>
        <w:tc>
          <w:tcPr>
            <w:tcW w:w="850"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10</w:t>
            </w:r>
          </w:p>
        </w:tc>
        <w:tc>
          <w:tcPr>
            <w:tcW w:w="992" w:type="dxa"/>
            <w:vAlign w:val="bottom"/>
          </w:tcPr>
          <w:p w:rsidR="003A0BC5" w:rsidRPr="00A8732C" w:rsidRDefault="003A0BC5" w:rsidP="00DD5E3C">
            <w:pPr>
              <w:jc w:val="center"/>
              <w:rPr>
                <w:rFonts w:ascii="Times New Roman" w:hAnsi="Times New Roman"/>
                <w:color w:val="000000"/>
              </w:rPr>
            </w:pPr>
            <w:r w:rsidRPr="00A8732C">
              <w:rPr>
                <w:rFonts w:ascii="Times New Roman" w:hAnsi="Times New Roman"/>
                <w:color w:val="000000"/>
              </w:rPr>
              <w:t>9</w:t>
            </w:r>
          </w:p>
        </w:tc>
      </w:tr>
    </w:tbl>
    <w:p w:rsidR="003A0BC5" w:rsidRDefault="003A0BC5" w:rsidP="00DD5E3C">
      <w:pPr>
        <w:ind w:firstLine="708"/>
        <w:jc w:val="both"/>
        <w:rPr>
          <w:rFonts w:ascii="Times New Roman" w:hAnsi="Times New Roman"/>
          <w:sz w:val="28"/>
          <w:szCs w:val="28"/>
        </w:rPr>
      </w:pPr>
    </w:p>
    <w:p w:rsidR="003A0BC5" w:rsidRPr="003B537B" w:rsidRDefault="003A0BC5" w:rsidP="00DD5E3C">
      <w:pPr>
        <w:ind w:firstLine="567"/>
        <w:jc w:val="both"/>
        <w:rPr>
          <w:rFonts w:ascii="Times New Roman" w:hAnsi="Times New Roman"/>
          <w:sz w:val="28"/>
          <w:szCs w:val="28"/>
        </w:rPr>
      </w:pPr>
      <w:r>
        <w:rPr>
          <w:rFonts w:ascii="Times New Roman" w:hAnsi="Times New Roman"/>
          <w:sz w:val="28"/>
          <w:szCs w:val="28"/>
        </w:rPr>
        <w:lastRenderedPageBreak/>
        <w:t>8) </w:t>
      </w:r>
      <w:r w:rsidRPr="006E1242">
        <w:rPr>
          <w:rFonts w:ascii="Times New Roman" w:hAnsi="Times New Roman"/>
          <w:sz w:val="28"/>
          <w:szCs w:val="28"/>
        </w:rPr>
        <w:t xml:space="preserve">В результате попарного сравнения выявлены следующие </w:t>
      </w:r>
      <w:r>
        <w:rPr>
          <w:rFonts w:ascii="Times New Roman" w:hAnsi="Times New Roman"/>
          <w:sz w:val="28"/>
          <w:szCs w:val="28"/>
        </w:rPr>
        <w:t>управленческие и прикладные профессиональные</w:t>
      </w:r>
      <w:r w:rsidRPr="006E1242">
        <w:rPr>
          <w:rFonts w:ascii="Times New Roman" w:hAnsi="Times New Roman"/>
          <w:sz w:val="28"/>
          <w:szCs w:val="28"/>
        </w:rPr>
        <w:t xml:space="preserve"> качества, которые </w:t>
      </w:r>
      <w:r>
        <w:rPr>
          <w:rFonts w:ascii="Times New Roman" w:hAnsi="Times New Roman"/>
          <w:sz w:val="28"/>
          <w:szCs w:val="28"/>
        </w:rPr>
        <w:t>подлежат включению в м</w:t>
      </w:r>
      <w:r w:rsidRPr="006E1242">
        <w:rPr>
          <w:rFonts w:ascii="Times New Roman" w:hAnsi="Times New Roman"/>
          <w:sz w:val="28"/>
          <w:szCs w:val="28"/>
        </w:rPr>
        <w:t xml:space="preserve">одель </w:t>
      </w:r>
      <w:r>
        <w:rPr>
          <w:rFonts w:ascii="Times New Roman" w:hAnsi="Times New Roman"/>
          <w:sz w:val="28"/>
          <w:szCs w:val="28"/>
        </w:rPr>
        <w:t>профессиональных</w:t>
      </w:r>
      <w:r w:rsidRPr="006E1242">
        <w:rPr>
          <w:rFonts w:ascii="Times New Roman" w:hAnsi="Times New Roman"/>
          <w:sz w:val="28"/>
          <w:szCs w:val="28"/>
        </w:rPr>
        <w:t xml:space="preserve"> качеств 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 министерства</w:t>
      </w:r>
      <w:proofErr w:type="gramEnd"/>
      <w:r>
        <w:rPr>
          <w:rFonts w:ascii="Times New Roman" w:hAnsi="Times New Roman"/>
          <w:sz w:val="28"/>
          <w:szCs w:val="28"/>
        </w:rPr>
        <w:t>:</w:t>
      </w:r>
    </w:p>
    <w:p w:rsidR="003A0BC5" w:rsidRPr="003B537B" w:rsidRDefault="003A0BC5" w:rsidP="00DD5E3C">
      <w:pPr>
        <w:ind w:firstLine="567"/>
        <w:rPr>
          <w:rFonts w:ascii="Times New Roman" w:hAnsi="Times New Roman"/>
          <w:sz w:val="28"/>
          <w:szCs w:val="28"/>
          <w:u w:val="single"/>
        </w:rPr>
      </w:pPr>
      <w:r w:rsidRPr="003B537B">
        <w:rPr>
          <w:rFonts w:ascii="Times New Roman" w:hAnsi="Times New Roman"/>
          <w:sz w:val="28"/>
          <w:szCs w:val="28"/>
          <w:u w:val="single"/>
        </w:rPr>
        <w:t>Управленческие профессиональные качества:</w:t>
      </w:r>
    </w:p>
    <w:p w:rsidR="003A0BC5" w:rsidRPr="003B537B" w:rsidRDefault="003A0BC5" w:rsidP="00DD5E3C">
      <w:pPr>
        <w:pStyle w:val="Doc-"/>
        <w:spacing w:line="240" w:lineRule="auto"/>
        <w:ind w:left="851" w:hanging="284"/>
        <w:rPr>
          <w:sz w:val="28"/>
          <w:szCs w:val="28"/>
        </w:rPr>
      </w:pPr>
      <w:r>
        <w:rPr>
          <w:sz w:val="28"/>
          <w:szCs w:val="28"/>
        </w:rPr>
        <w:t>п</w:t>
      </w:r>
      <w:r w:rsidRPr="003B537B">
        <w:rPr>
          <w:sz w:val="28"/>
          <w:szCs w:val="28"/>
        </w:rPr>
        <w:t>ланирование деятельности и ресурсов</w:t>
      </w:r>
      <w:r>
        <w:rPr>
          <w:sz w:val="28"/>
          <w:szCs w:val="28"/>
        </w:rPr>
        <w:t>;</w:t>
      </w:r>
    </w:p>
    <w:p w:rsidR="003A0BC5" w:rsidRPr="003B537B" w:rsidRDefault="003A0BC5" w:rsidP="00DD5E3C">
      <w:pPr>
        <w:pStyle w:val="Doc-"/>
        <w:spacing w:line="240" w:lineRule="auto"/>
        <w:ind w:left="851" w:hanging="284"/>
        <w:rPr>
          <w:sz w:val="28"/>
          <w:szCs w:val="28"/>
        </w:rPr>
      </w:pPr>
      <w:r>
        <w:rPr>
          <w:sz w:val="28"/>
          <w:szCs w:val="28"/>
        </w:rPr>
        <w:t>п</w:t>
      </w:r>
      <w:r w:rsidRPr="003B537B">
        <w:rPr>
          <w:sz w:val="28"/>
          <w:szCs w:val="28"/>
        </w:rPr>
        <w:t>остановка задач и организация работы подчиненных</w:t>
      </w:r>
      <w:r>
        <w:rPr>
          <w:sz w:val="28"/>
          <w:szCs w:val="28"/>
        </w:rPr>
        <w:t>;</w:t>
      </w:r>
    </w:p>
    <w:p w:rsidR="003A0BC5" w:rsidRPr="003B537B" w:rsidRDefault="003A0BC5" w:rsidP="00DD5E3C">
      <w:pPr>
        <w:pStyle w:val="Doc-"/>
        <w:spacing w:line="240" w:lineRule="auto"/>
        <w:ind w:left="851" w:hanging="284"/>
        <w:rPr>
          <w:sz w:val="28"/>
          <w:szCs w:val="28"/>
        </w:rPr>
      </w:pPr>
      <w:r>
        <w:rPr>
          <w:sz w:val="28"/>
          <w:szCs w:val="28"/>
        </w:rPr>
        <w:t>к</w:t>
      </w:r>
      <w:r w:rsidRPr="003B537B">
        <w:rPr>
          <w:sz w:val="28"/>
          <w:szCs w:val="28"/>
        </w:rPr>
        <w:t>онтроль и оценка исполнения</w:t>
      </w:r>
      <w:r>
        <w:rPr>
          <w:sz w:val="28"/>
          <w:szCs w:val="28"/>
        </w:rPr>
        <w:t>;</w:t>
      </w:r>
    </w:p>
    <w:p w:rsidR="003A0BC5" w:rsidRPr="003B537B" w:rsidRDefault="003A0BC5" w:rsidP="00DD5E3C">
      <w:pPr>
        <w:pStyle w:val="Doc-"/>
        <w:spacing w:line="240" w:lineRule="auto"/>
        <w:ind w:left="851" w:hanging="284"/>
        <w:rPr>
          <w:sz w:val="28"/>
          <w:szCs w:val="28"/>
        </w:rPr>
      </w:pPr>
      <w:r>
        <w:rPr>
          <w:sz w:val="28"/>
          <w:szCs w:val="28"/>
        </w:rPr>
        <w:t>принятие управленческих</w:t>
      </w:r>
      <w:r w:rsidRPr="003B537B">
        <w:rPr>
          <w:sz w:val="28"/>
          <w:szCs w:val="28"/>
        </w:rPr>
        <w:t xml:space="preserve"> решений</w:t>
      </w:r>
      <w:r>
        <w:rPr>
          <w:sz w:val="28"/>
          <w:szCs w:val="28"/>
        </w:rPr>
        <w:t>;</w:t>
      </w:r>
    </w:p>
    <w:p w:rsidR="003A0BC5" w:rsidRPr="003B537B" w:rsidRDefault="003A0BC5" w:rsidP="00DD5E3C">
      <w:pPr>
        <w:pStyle w:val="Doc-"/>
        <w:spacing w:line="240" w:lineRule="auto"/>
        <w:ind w:left="851" w:hanging="284"/>
        <w:rPr>
          <w:sz w:val="28"/>
          <w:szCs w:val="28"/>
        </w:rPr>
      </w:pPr>
      <w:r>
        <w:rPr>
          <w:sz w:val="28"/>
          <w:szCs w:val="28"/>
        </w:rPr>
        <w:t>м</w:t>
      </w:r>
      <w:r w:rsidRPr="003B537B">
        <w:rPr>
          <w:sz w:val="28"/>
          <w:szCs w:val="28"/>
        </w:rPr>
        <w:t>отивирование и развитие подчиненных</w:t>
      </w:r>
      <w:r>
        <w:rPr>
          <w:sz w:val="28"/>
          <w:szCs w:val="28"/>
        </w:rPr>
        <w:t>.</w:t>
      </w:r>
    </w:p>
    <w:p w:rsidR="003A0BC5" w:rsidRPr="003B537B" w:rsidRDefault="003A0BC5" w:rsidP="00DD5E3C">
      <w:pPr>
        <w:ind w:firstLine="567"/>
        <w:rPr>
          <w:rFonts w:ascii="Times New Roman" w:hAnsi="Times New Roman"/>
          <w:sz w:val="28"/>
          <w:szCs w:val="28"/>
          <w:u w:val="single"/>
        </w:rPr>
      </w:pPr>
      <w:r w:rsidRPr="003B537B">
        <w:rPr>
          <w:rFonts w:ascii="Times New Roman" w:hAnsi="Times New Roman"/>
          <w:sz w:val="28"/>
          <w:szCs w:val="28"/>
          <w:u w:val="single"/>
        </w:rPr>
        <w:t>Прикладные профессиональные качества:</w:t>
      </w:r>
    </w:p>
    <w:p w:rsidR="003A0BC5" w:rsidRPr="006E1242" w:rsidRDefault="003A0BC5" w:rsidP="00DD5E3C">
      <w:pPr>
        <w:pStyle w:val="Doc-"/>
        <w:spacing w:line="240" w:lineRule="auto"/>
        <w:ind w:left="851" w:hanging="284"/>
        <w:rPr>
          <w:sz w:val="28"/>
          <w:szCs w:val="28"/>
        </w:rPr>
      </w:pPr>
      <w:r>
        <w:rPr>
          <w:sz w:val="28"/>
          <w:szCs w:val="28"/>
        </w:rPr>
        <w:t>с</w:t>
      </w:r>
      <w:r w:rsidRPr="006E1242">
        <w:rPr>
          <w:sz w:val="28"/>
          <w:szCs w:val="28"/>
        </w:rPr>
        <w:t>бор и анализ информации</w:t>
      </w:r>
      <w:r>
        <w:rPr>
          <w:sz w:val="28"/>
          <w:szCs w:val="28"/>
        </w:rPr>
        <w:t>;</w:t>
      </w:r>
    </w:p>
    <w:p w:rsidR="003A0BC5" w:rsidRPr="003403A5" w:rsidRDefault="003A0BC5" w:rsidP="00DD5E3C">
      <w:pPr>
        <w:pStyle w:val="Doc-"/>
        <w:spacing w:line="240" w:lineRule="auto"/>
        <w:ind w:left="851" w:hanging="284"/>
        <w:rPr>
          <w:sz w:val="28"/>
          <w:szCs w:val="28"/>
        </w:rPr>
      </w:pPr>
      <w:r>
        <w:rPr>
          <w:sz w:val="28"/>
          <w:szCs w:val="28"/>
        </w:rPr>
        <w:t>к</w:t>
      </w:r>
      <w:r w:rsidRPr="006E1242">
        <w:rPr>
          <w:sz w:val="28"/>
          <w:szCs w:val="28"/>
        </w:rPr>
        <w:t>ачественная подготовка документов в соответствии с требованиями</w:t>
      </w:r>
      <w:r>
        <w:rPr>
          <w:sz w:val="28"/>
          <w:szCs w:val="28"/>
        </w:rPr>
        <w:t>.</w:t>
      </w:r>
    </w:p>
    <w:p w:rsidR="003A0BC5" w:rsidRPr="006E1242" w:rsidRDefault="003A0BC5" w:rsidP="00DD5E3C">
      <w:pPr>
        <w:ind w:firstLine="567"/>
        <w:jc w:val="both"/>
        <w:rPr>
          <w:rFonts w:ascii="Times New Roman" w:hAnsi="Times New Roman"/>
          <w:sz w:val="28"/>
          <w:szCs w:val="28"/>
        </w:rPr>
      </w:pPr>
      <w:r w:rsidRPr="006E1242">
        <w:rPr>
          <w:rFonts w:ascii="Times New Roman" w:hAnsi="Times New Roman"/>
          <w:b/>
          <w:sz w:val="28"/>
          <w:szCs w:val="28"/>
        </w:rPr>
        <w:t>Этап 3.</w:t>
      </w:r>
      <w:r w:rsidRPr="006E1242">
        <w:rPr>
          <w:rFonts w:ascii="Times New Roman" w:hAnsi="Times New Roman"/>
          <w:sz w:val="28"/>
          <w:szCs w:val="28"/>
        </w:rPr>
        <w:t xml:space="preserve"> Определение веса </w:t>
      </w:r>
      <w:r>
        <w:rPr>
          <w:rFonts w:ascii="Times New Roman" w:hAnsi="Times New Roman"/>
          <w:sz w:val="28"/>
          <w:szCs w:val="28"/>
        </w:rPr>
        <w:t xml:space="preserve">профессиональных качеств </w:t>
      </w:r>
      <w:r w:rsidRPr="006E1242">
        <w:rPr>
          <w:rFonts w:ascii="Times New Roman" w:hAnsi="Times New Roman"/>
          <w:sz w:val="28"/>
          <w:szCs w:val="28"/>
        </w:rPr>
        <w:t xml:space="preserve">в </w:t>
      </w:r>
      <w:r>
        <w:rPr>
          <w:rFonts w:ascii="Times New Roman" w:hAnsi="Times New Roman"/>
          <w:sz w:val="28"/>
          <w:szCs w:val="28"/>
        </w:rPr>
        <w:t>м</w:t>
      </w:r>
      <w:r w:rsidRPr="006E1242">
        <w:rPr>
          <w:rFonts w:ascii="Times New Roman" w:hAnsi="Times New Roman"/>
          <w:sz w:val="28"/>
          <w:szCs w:val="28"/>
        </w:rPr>
        <w:t xml:space="preserve">одели </w:t>
      </w:r>
      <w:r>
        <w:rPr>
          <w:rFonts w:ascii="Times New Roman" w:hAnsi="Times New Roman"/>
          <w:sz w:val="28"/>
          <w:szCs w:val="28"/>
        </w:rPr>
        <w:t>профессиональных</w:t>
      </w:r>
      <w:r w:rsidRPr="006E1242">
        <w:rPr>
          <w:rFonts w:ascii="Times New Roman" w:hAnsi="Times New Roman"/>
          <w:sz w:val="28"/>
          <w:szCs w:val="28"/>
        </w:rPr>
        <w:t xml:space="preserve"> каче</w:t>
      </w:r>
      <w:proofErr w:type="gramStart"/>
      <w:r w:rsidRPr="006E1242">
        <w:rPr>
          <w:rFonts w:ascii="Times New Roman" w:hAnsi="Times New Roman"/>
          <w:sz w:val="28"/>
          <w:szCs w:val="28"/>
        </w:rPr>
        <w:t xml:space="preserve">ств </w:t>
      </w:r>
      <w:r>
        <w:rPr>
          <w:rFonts w:ascii="Times New Roman" w:hAnsi="Times New Roman"/>
          <w:sz w:val="28"/>
          <w:szCs w:val="28"/>
        </w:rPr>
        <w:t>дл</w:t>
      </w:r>
      <w:proofErr w:type="gramEnd"/>
      <w:r>
        <w:rPr>
          <w:rFonts w:ascii="Times New Roman" w:hAnsi="Times New Roman"/>
          <w:sz w:val="28"/>
          <w:szCs w:val="28"/>
        </w:rPr>
        <w:t xml:space="preserve">я </w:t>
      </w:r>
      <w:r w:rsidRPr="006E1242">
        <w:rPr>
          <w:rFonts w:ascii="Times New Roman" w:hAnsi="Times New Roman"/>
          <w:sz w:val="28"/>
          <w:szCs w:val="28"/>
        </w:rPr>
        <w:t>должности</w:t>
      </w:r>
      <w:r>
        <w:rPr>
          <w:rFonts w:ascii="Times New Roman" w:hAnsi="Times New Roman"/>
          <w:sz w:val="28"/>
          <w:szCs w:val="28"/>
        </w:rPr>
        <w:t xml:space="preserve"> гражданской службы</w:t>
      </w:r>
      <w:r w:rsidRPr="006E1242">
        <w:rPr>
          <w:rFonts w:ascii="Times New Roman" w:hAnsi="Times New Roman"/>
          <w:sz w:val="28"/>
          <w:szCs w:val="28"/>
        </w:rPr>
        <w:t>.</w:t>
      </w:r>
    </w:p>
    <w:p w:rsidR="003A0BC5" w:rsidRPr="006E1242" w:rsidRDefault="003A0BC5" w:rsidP="00DD5E3C">
      <w:pPr>
        <w:ind w:firstLine="567"/>
        <w:jc w:val="both"/>
        <w:rPr>
          <w:rFonts w:ascii="Times New Roman" w:hAnsi="Times New Roman"/>
          <w:sz w:val="28"/>
          <w:szCs w:val="28"/>
        </w:rPr>
      </w:pPr>
      <w:r w:rsidRPr="006E1242">
        <w:rPr>
          <w:rFonts w:ascii="Times New Roman" w:hAnsi="Times New Roman"/>
          <w:sz w:val="28"/>
          <w:szCs w:val="28"/>
        </w:rPr>
        <w:t>Исходя из итоговых баллов набранн</w:t>
      </w:r>
      <w:r>
        <w:rPr>
          <w:rFonts w:ascii="Times New Roman" w:hAnsi="Times New Roman"/>
          <w:sz w:val="28"/>
          <w:szCs w:val="28"/>
        </w:rPr>
        <w:t>ых профессиональными качествами (</w:t>
      </w:r>
      <w:r w:rsidRPr="000D64D1">
        <w:rPr>
          <w:rFonts w:ascii="Times New Roman" w:hAnsi="Times New Roman"/>
          <w:sz w:val="28"/>
          <w:szCs w:val="28"/>
        </w:rPr>
        <w:t>Таблица 3</w:t>
      </w:r>
      <w:r w:rsidRPr="006E1242">
        <w:rPr>
          <w:rFonts w:ascii="Times New Roman" w:hAnsi="Times New Roman"/>
          <w:sz w:val="28"/>
          <w:szCs w:val="28"/>
        </w:rPr>
        <w:t>.1.</w:t>
      </w:r>
      <w:r>
        <w:rPr>
          <w:rFonts w:ascii="Times New Roman" w:hAnsi="Times New Roman"/>
          <w:sz w:val="28"/>
          <w:szCs w:val="28"/>
        </w:rPr>
        <w:t>3</w:t>
      </w:r>
      <w:r w:rsidRPr="006E1242">
        <w:rPr>
          <w:rFonts w:ascii="Times New Roman" w:hAnsi="Times New Roman"/>
          <w:sz w:val="28"/>
          <w:szCs w:val="28"/>
        </w:rPr>
        <w:t xml:space="preserve">, столбец </w:t>
      </w:r>
      <w:r>
        <w:rPr>
          <w:rFonts w:ascii="Times New Roman" w:hAnsi="Times New Roman"/>
          <w:sz w:val="28"/>
          <w:szCs w:val="28"/>
        </w:rPr>
        <w:t>6</w:t>
      </w:r>
      <w:r w:rsidRPr="006E1242">
        <w:rPr>
          <w:rFonts w:ascii="Times New Roman" w:hAnsi="Times New Roman"/>
          <w:sz w:val="28"/>
          <w:szCs w:val="28"/>
        </w:rPr>
        <w:t>) определя</w:t>
      </w:r>
      <w:r>
        <w:rPr>
          <w:rFonts w:ascii="Times New Roman" w:hAnsi="Times New Roman"/>
          <w:sz w:val="28"/>
          <w:szCs w:val="28"/>
        </w:rPr>
        <w:t>ется</w:t>
      </w:r>
      <w:r w:rsidRPr="006E1242">
        <w:rPr>
          <w:rFonts w:ascii="Times New Roman" w:hAnsi="Times New Roman"/>
          <w:sz w:val="28"/>
          <w:szCs w:val="28"/>
        </w:rPr>
        <w:t xml:space="preserve"> вес </w:t>
      </w:r>
      <w:r>
        <w:rPr>
          <w:rFonts w:ascii="Times New Roman" w:hAnsi="Times New Roman"/>
          <w:sz w:val="28"/>
          <w:szCs w:val="28"/>
        </w:rPr>
        <w:t>профессиональных качеств</w:t>
      </w:r>
      <w:r w:rsidRPr="006E1242">
        <w:rPr>
          <w:rFonts w:ascii="Times New Roman" w:hAnsi="Times New Roman"/>
          <w:sz w:val="28"/>
          <w:szCs w:val="28"/>
        </w:rPr>
        <w:t xml:space="preserve"> в модели </w:t>
      </w:r>
      <w:r>
        <w:rPr>
          <w:rFonts w:ascii="Times New Roman" w:hAnsi="Times New Roman"/>
          <w:sz w:val="28"/>
          <w:szCs w:val="28"/>
        </w:rPr>
        <w:t>профессиональных</w:t>
      </w:r>
      <w:r w:rsidRPr="006E1242">
        <w:rPr>
          <w:rFonts w:ascii="Times New Roman" w:hAnsi="Times New Roman"/>
          <w:sz w:val="28"/>
          <w:szCs w:val="28"/>
        </w:rPr>
        <w:t xml:space="preserve"> качеств должности.</w:t>
      </w:r>
    </w:p>
    <w:p w:rsidR="003A0BC5" w:rsidRPr="006E1242" w:rsidRDefault="003A0BC5" w:rsidP="00DD5E3C">
      <w:pPr>
        <w:ind w:firstLine="567"/>
        <w:jc w:val="both"/>
        <w:rPr>
          <w:rFonts w:ascii="Times New Roman" w:hAnsi="Times New Roman"/>
          <w:sz w:val="28"/>
          <w:szCs w:val="28"/>
        </w:rPr>
      </w:pPr>
      <w:r w:rsidRPr="006E1242">
        <w:rPr>
          <w:rFonts w:ascii="Times New Roman" w:hAnsi="Times New Roman"/>
          <w:sz w:val="28"/>
          <w:szCs w:val="28"/>
        </w:rPr>
        <w:t xml:space="preserve">Рекомендуемое распределение весов по группам </w:t>
      </w:r>
      <w:r>
        <w:rPr>
          <w:rFonts w:ascii="Times New Roman" w:hAnsi="Times New Roman"/>
          <w:sz w:val="28"/>
          <w:szCs w:val="28"/>
        </w:rPr>
        <w:t>профессиональных</w:t>
      </w:r>
      <w:r w:rsidRPr="006E1242">
        <w:rPr>
          <w:rFonts w:ascii="Times New Roman" w:hAnsi="Times New Roman"/>
          <w:sz w:val="28"/>
          <w:szCs w:val="28"/>
        </w:rPr>
        <w:t xml:space="preserve"> каче</w:t>
      </w:r>
      <w:proofErr w:type="gramStart"/>
      <w:r w:rsidRPr="006E1242">
        <w:rPr>
          <w:rFonts w:ascii="Times New Roman" w:hAnsi="Times New Roman"/>
          <w:sz w:val="28"/>
          <w:szCs w:val="28"/>
        </w:rPr>
        <w:t>ств дл</w:t>
      </w:r>
      <w:proofErr w:type="gramEnd"/>
      <w:r w:rsidRPr="006E1242">
        <w:rPr>
          <w:rFonts w:ascii="Times New Roman" w:hAnsi="Times New Roman"/>
          <w:sz w:val="28"/>
          <w:szCs w:val="28"/>
        </w:rPr>
        <w:t xml:space="preserve">я разного уровня должностей отражено в Таблице </w:t>
      </w:r>
      <w:r>
        <w:rPr>
          <w:rFonts w:ascii="Times New Roman" w:hAnsi="Times New Roman"/>
          <w:sz w:val="28"/>
          <w:szCs w:val="28"/>
        </w:rPr>
        <w:t>3</w:t>
      </w:r>
      <w:r w:rsidRPr="006E1242">
        <w:rPr>
          <w:rFonts w:ascii="Times New Roman" w:hAnsi="Times New Roman"/>
          <w:sz w:val="28"/>
          <w:szCs w:val="28"/>
        </w:rPr>
        <w:t>.1.</w:t>
      </w:r>
      <w:r>
        <w:rPr>
          <w:rFonts w:ascii="Times New Roman" w:hAnsi="Times New Roman"/>
          <w:sz w:val="28"/>
          <w:szCs w:val="28"/>
        </w:rPr>
        <w:t>4</w:t>
      </w:r>
      <w:r w:rsidRPr="006E1242">
        <w:rPr>
          <w:rFonts w:ascii="Times New Roman" w:hAnsi="Times New Roman"/>
          <w:sz w:val="28"/>
          <w:szCs w:val="28"/>
        </w:rPr>
        <w:t>.</w:t>
      </w:r>
    </w:p>
    <w:p w:rsidR="003A0BC5" w:rsidRPr="006E1242" w:rsidRDefault="003A0BC5" w:rsidP="00DD5E3C">
      <w:pPr>
        <w:ind w:firstLine="567"/>
        <w:jc w:val="both"/>
        <w:rPr>
          <w:rFonts w:ascii="Times New Roman" w:hAnsi="Times New Roman"/>
          <w:i/>
          <w:sz w:val="28"/>
          <w:szCs w:val="28"/>
        </w:rPr>
      </w:pPr>
    </w:p>
    <w:p w:rsidR="003A0BC5" w:rsidRPr="000D64D1" w:rsidRDefault="003A0BC5" w:rsidP="00DD5E3C">
      <w:pPr>
        <w:ind w:firstLine="567"/>
        <w:jc w:val="both"/>
        <w:rPr>
          <w:rFonts w:ascii="Times New Roman" w:hAnsi="Times New Roman"/>
          <w:sz w:val="28"/>
          <w:szCs w:val="28"/>
        </w:rPr>
      </w:pPr>
      <w:r w:rsidRPr="006E1242">
        <w:rPr>
          <w:rFonts w:ascii="Times New Roman" w:hAnsi="Times New Roman"/>
          <w:sz w:val="28"/>
          <w:szCs w:val="28"/>
        </w:rPr>
        <w:t xml:space="preserve">Таблица </w:t>
      </w:r>
      <w:r>
        <w:rPr>
          <w:rFonts w:ascii="Times New Roman" w:hAnsi="Times New Roman"/>
          <w:sz w:val="28"/>
          <w:szCs w:val="28"/>
        </w:rPr>
        <w:t>3</w:t>
      </w:r>
      <w:r w:rsidRPr="006E1242">
        <w:rPr>
          <w:rFonts w:ascii="Times New Roman" w:hAnsi="Times New Roman"/>
          <w:sz w:val="28"/>
          <w:szCs w:val="28"/>
        </w:rPr>
        <w:t>.1.</w:t>
      </w:r>
      <w:r>
        <w:rPr>
          <w:rFonts w:ascii="Times New Roman" w:hAnsi="Times New Roman"/>
          <w:sz w:val="28"/>
          <w:szCs w:val="28"/>
        </w:rPr>
        <w:t>4</w:t>
      </w:r>
      <w:r w:rsidRPr="006E1242">
        <w:rPr>
          <w:rFonts w:ascii="Times New Roman" w:hAnsi="Times New Roman"/>
          <w:i/>
          <w:sz w:val="28"/>
          <w:szCs w:val="28"/>
        </w:rPr>
        <w:t xml:space="preserve"> </w:t>
      </w:r>
      <w:r w:rsidRPr="006E1242">
        <w:rPr>
          <w:rFonts w:ascii="Times New Roman" w:hAnsi="Times New Roman"/>
          <w:sz w:val="28"/>
          <w:szCs w:val="28"/>
        </w:rPr>
        <w:t xml:space="preserve">Рекомендуемое распределение весов по группам </w:t>
      </w:r>
      <w:r>
        <w:rPr>
          <w:rFonts w:ascii="Times New Roman" w:hAnsi="Times New Roman"/>
          <w:sz w:val="28"/>
          <w:szCs w:val="28"/>
        </w:rPr>
        <w:t>профессиональных</w:t>
      </w:r>
      <w:r w:rsidRPr="006E1242">
        <w:rPr>
          <w:rFonts w:ascii="Times New Roman" w:hAnsi="Times New Roman"/>
          <w:sz w:val="28"/>
          <w:szCs w:val="28"/>
        </w:rPr>
        <w:t xml:space="preserve"> качеств</w:t>
      </w:r>
    </w:p>
    <w:tbl>
      <w:tblPr>
        <w:tblStyle w:val="afc"/>
        <w:tblW w:w="0" w:type="auto"/>
        <w:tblLayout w:type="fixed"/>
        <w:tblLook w:val="04A0"/>
      </w:tblPr>
      <w:tblGrid>
        <w:gridCol w:w="2235"/>
        <w:gridCol w:w="1842"/>
        <w:gridCol w:w="1843"/>
        <w:gridCol w:w="1843"/>
        <w:gridCol w:w="1701"/>
      </w:tblGrid>
      <w:tr w:rsidR="003A0BC5" w:rsidRPr="006E1242" w:rsidTr="003A0BC5">
        <w:tc>
          <w:tcPr>
            <w:tcW w:w="2235" w:type="dxa"/>
          </w:tcPr>
          <w:p w:rsidR="003A0BC5" w:rsidRPr="006E1242" w:rsidRDefault="003A0BC5" w:rsidP="00DD5E3C">
            <w:pPr>
              <w:rPr>
                <w:rFonts w:ascii="Times New Roman" w:hAnsi="Times New Roman"/>
                <w:b/>
              </w:rPr>
            </w:pPr>
            <w:r w:rsidRPr="006E1242">
              <w:rPr>
                <w:rFonts w:ascii="Times New Roman" w:hAnsi="Times New Roman"/>
                <w:b/>
              </w:rPr>
              <w:t xml:space="preserve">Группа </w:t>
            </w:r>
            <w:r>
              <w:rPr>
                <w:rFonts w:ascii="Times New Roman" w:hAnsi="Times New Roman"/>
                <w:b/>
              </w:rPr>
              <w:t xml:space="preserve">профессиональных </w:t>
            </w:r>
            <w:r w:rsidRPr="006E1242">
              <w:rPr>
                <w:rFonts w:ascii="Times New Roman" w:hAnsi="Times New Roman"/>
                <w:b/>
              </w:rPr>
              <w:t>качеств</w:t>
            </w:r>
          </w:p>
        </w:tc>
        <w:tc>
          <w:tcPr>
            <w:tcW w:w="1842" w:type="dxa"/>
          </w:tcPr>
          <w:p w:rsidR="003A0BC5" w:rsidRPr="006E1242" w:rsidRDefault="003A0BC5" w:rsidP="00DD5E3C">
            <w:pPr>
              <w:rPr>
                <w:rFonts w:ascii="Times New Roman" w:hAnsi="Times New Roman"/>
                <w:b/>
              </w:rPr>
            </w:pPr>
            <w:r w:rsidRPr="006E1242">
              <w:rPr>
                <w:rFonts w:ascii="Times New Roman" w:hAnsi="Times New Roman"/>
                <w:b/>
              </w:rPr>
              <w:t>Руководители высшей группы</w:t>
            </w:r>
          </w:p>
        </w:tc>
        <w:tc>
          <w:tcPr>
            <w:tcW w:w="1843" w:type="dxa"/>
          </w:tcPr>
          <w:p w:rsidR="003A0BC5" w:rsidRPr="006E1242" w:rsidRDefault="003A0BC5" w:rsidP="00DD5E3C">
            <w:pPr>
              <w:rPr>
                <w:rFonts w:ascii="Times New Roman" w:hAnsi="Times New Roman"/>
                <w:b/>
              </w:rPr>
            </w:pPr>
            <w:r w:rsidRPr="006E1242">
              <w:rPr>
                <w:rFonts w:ascii="Times New Roman" w:hAnsi="Times New Roman"/>
                <w:b/>
              </w:rPr>
              <w:t>Руководители (кроме высшей группы)</w:t>
            </w:r>
            <w:r>
              <w:rPr>
                <w:rFonts w:ascii="Times New Roman" w:hAnsi="Times New Roman"/>
                <w:b/>
              </w:rPr>
              <w:t>, помощники (советники)</w:t>
            </w:r>
          </w:p>
        </w:tc>
        <w:tc>
          <w:tcPr>
            <w:tcW w:w="1843" w:type="dxa"/>
          </w:tcPr>
          <w:p w:rsidR="003A0BC5" w:rsidRPr="006E1242" w:rsidRDefault="003A0BC5" w:rsidP="00DD5E3C">
            <w:pPr>
              <w:rPr>
                <w:rFonts w:ascii="Times New Roman" w:hAnsi="Times New Roman"/>
                <w:b/>
              </w:rPr>
            </w:pPr>
            <w:r w:rsidRPr="006E1242">
              <w:rPr>
                <w:rFonts w:ascii="Times New Roman" w:hAnsi="Times New Roman"/>
                <w:b/>
              </w:rPr>
              <w:t>Специалисты</w:t>
            </w:r>
          </w:p>
        </w:tc>
        <w:tc>
          <w:tcPr>
            <w:tcW w:w="1701" w:type="dxa"/>
          </w:tcPr>
          <w:p w:rsidR="003A0BC5" w:rsidRPr="006E1242" w:rsidRDefault="003A0BC5" w:rsidP="00DD5E3C">
            <w:pPr>
              <w:rPr>
                <w:rFonts w:ascii="Times New Roman" w:hAnsi="Times New Roman"/>
                <w:b/>
              </w:rPr>
            </w:pPr>
            <w:r>
              <w:rPr>
                <w:rFonts w:ascii="Times New Roman" w:hAnsi="Times New Roman"/>
                <w:b/>
              </w:rPr>
              <w:t>Обеспечивающие</w:t>
            </w:r>
            <w:r w:rsidRPr="006E1242">
              <w:rPr>
                <w:rFonts w:ascii="Times New Roman" w:hAnsi="Times New Roman"/>
                <w:b/>
              </w:rPr>
              <w:t xml:space="preserve"> специалисты</w:t>
            </w:r>
          </w:p>
        </w:tc>
      </w:tr>
      <w:tr w:rsidR="003A0BC5" w:rsidRPr="006E1242" w:rsidTr="003A0BC5">
        <w:trPr>
          <w:trHeight w:val="474"/>
        </w:trPr>
        <w:tc>
          <w:tcPr>
            <w:tcW w:w="2235" w:type="dxa"/>
          </w:tcPr>
          <w:p w:rsidR="003A0BC5" w:rsidRPr="006E1242" w:rsidRDefault="003A0BC5" w:rsidP="00DD5E3C">
            <w:pPr>
              <w:rPr>
                <w:rFonts w:ascii="Times New Roman" w:hAnsi="Times New Roman"/>
              </w:rPr>
            </w:pPr>
            <w:r w:rsidRPr="006E1242">
              <w:rPr>
                <w:rFonts w:ascii="Times New Roman" w:hAnsi="Times New Roman"/>
              </w:rPr>
              <w:t>Общие</w:t>
            </w:r>
          </w:p>
        </w:tc>
        <w:tc>
          <w:tcPr>
            <w:tcW w:w="1842" w:type="dxa"/>
          </w:tcPr>
          <w:p w:rsidR="003A0BC5" w:rsidRPr="006E1242" w:rsidRDefault="003A0BC5" w:rsidP="00DD5E3C">
            <w:pPr>
              <w:rPr>
                <w:rFonts w:ascii="Times New Roman" w:hAnsi="Times New Roman"/>
              </w:rPr>
            </w:pPr>
            <w:r w:rsidRPr="006E1242">
              <w:rPr>
                <w:rFonts w:ascii="Times New Roman" w:hAnsi="Times New Roman"/>
              </w:rPr>
              <w:t>20-30%</w:t>
            </w:r>
          </w:p>
        </w:tc>
        <w:tc>
          <w:tcPr>
            <w:tcW w:w="1843" w:type="dxa"/>
          </w:tcPr>
          <w:p w:rsidR="003A0BC5" w:rsidRPr="006E1242" w:rsidRDefault="003A0BC5" w:rsidP="00DD5E3C">
            <w:pPr>
              <w:rPr>
                <w:rFonts w:ascii="Times New Roman" w:hAnsi="Times New Roman"/>
              </w:rPr>
            </w:pPr>
            <w:r w:rsidRPr="006E1242">
              <w:rPr>
                <w:rFonts w:ascii="Times New Roman" w:hAnsi="Times New Roman"/>
              </w:rPr>
              <w:t>20 - 30%</w:t>
            </w:r>
          </w:p>
        </w:tc>
        <w:tc>
          <w:tcPr>
            <w:tcW w:w="1843" w:type="dxa"/>
          </w:tcPr>
          <w:p w:rsidR="003A0BC5" w:rsidRPr="006E1242" w:rsidRDefault="003A0BC5" w:rsidP="00DD5E3C">
            <w:pPr>
              <w:rPr>
                <w:rFonts w:ascii="Times New Roman" w:hAnsi="Times New Roman"/>
              </w:rPr>
            </w:pPr>
            <w:r w:rsidRPr="006E1242">
              <w:rPr>
                <w:rFonts w:ascii="Times New Roman" w:hAnsi="Times New Roman"/>
              </w:rPr>
              <w:t>30%</w:t>
            </w:r>
          </w:p>
        </w:tc>
        <w:tc>
          <w:tcPr>
            <w:tcW w:w="1701" w:type="dxa"/>
          </w:tcPr>
          <w:p w:rsidR="003A0BC5" w:rsidRPr="006E1242" w:rsidRDefault="003A0BC5" w:rsidP="00DD5E3C">
            <w:pPr>
              <w:rPr>
                <w:rFonts w:ascii="Times New Roman" w:hAnsi="Times New Roman"/>
              </w:rPr>
            </w:pPr>
            <w:r w:rsidRPr="006E1242">
              <w:rPr>
                <w:rFonts w:ascii="Times New Roman" w:hAnsi="Times New Roman"/>
              </w:rPr>
              <w:t>30%</w:t>
            </w:r>
          </w:p>
        </w:tc>
      </w:tr>
      <w:tr w:rsidR="003A0BC5" w:rsidRPr="006E1242" w:rsidTr="003A0BC5">
        <w:trPr>
          <w:trHeight w:val="407"/>
        </w:trPr>
        <w:tc>
          <w:tcPr>
            <w:tcW w:w="2235" w:type="dxa"/>
          </w:tcPr>
          <w:p w:rsidR="003A0BC5" w:rsidRPr="006E1242" w:rsidRDefault="003A0BC5" w:rsidP="00DD5E3C">
            <w:pPr>
              <w:rPr>
                <w:rFonts w:ascii="Times New Roman" w:hAnsi="Times New Roman"/>
              </w:rPr>
            </w:pPr>
            <w:r>
              <w:rPr>
                <w:rFonts w:ascii="Times New Roman" w:hAnsi="Times New Roman"/>
              </w:rPr>
              <w:t>Прикладные</w:t>
            </w:r>
          </w:p>
        </w:tc>
        <w:tc>
          <w:tcPr>
            <w:tcW w:w="1842" w:type="dxa"/>
          </w:tcPr>
          <w:p w:rsidR="003A0BC5" w:rsidRPr="006E1242" w:rsidRDefault="003A0BC5" w:rsidP="00DD5E3C">
            <w:pPr>
              <w:rPr>
                <w:rFonts w:ascii="Times New Roman" w:hAnsi="Times New Roman"/>
              </w:rPr>
            </w:pPr>
            <w:r w:rsidRPr="006E1242">
              <w:rPr>
                <w:rFonts w:ascii="Times New Roman" w:hAnsi="Times New Roman"/>
              </w:rPr>
              <w:t>0%</w:t>
            </w:r>
          </w:p>
        </w:tc>
        <w:tc>
          <w:tcPr>
            <w:tcW w:w="1843" w:type="dxa"/>
          </w:tcPr>
          <w:p w:rsidR="003A0BC5" w:rsidRPr="006E1242" w:rsidRDefault="003A0BC5" w:rsidP="00DD5E3C">
            <w:pPr>
              <w:rPr>
                <w:rFonts w:ascii="Times New Roman" w:hAnsi="Times New Roman"/>
              </w:rPr>
            </w:pPr>
            <w:r w:rsidRPr="006E1242">
              <w:rPr>
                <w:rFonts w:ascii="Times New Roman" w:hAnsi="Times New Roman"/>
              </w:rPr>
              <w:t>0 - 20%</w:t>
            </w:r>
          </w:p>
        </w:tc>
        <w:tc>
          <w:tcPr>
            <w:tcW w:w="1843" w:type="dxa"/>
          </w:tcPr>
          <w:p w:rsidR="003A0BC5" w:rsidRPr="006E1242" w:rsidRDefault="003A0BC5" w:rsidP="00DD5E3C">
            <w:pPr>
              <w:rPr>
                <w:rFonts w:ascii="Times New Roman" w:hAnsi="Times New Roman"/>
              </w:rPr>
            </w:pPr>
            <w:r w:rsidRPr="006E1242">
              <w:rPr>
                <w:rFonts w:ascii="Times New Roman" w:hAnsi="Times New Roman"/>
              </w:rPr>
              <w:t>50-70%</w:t>
            </w:r>
          </w:p>
        </w:tc>
        <w:tc>
          <w:tcPr>
            <w:tcW w:w="1701" w:type="dxa"/>
          </w:tcPr>
          <w:p w:rsidR="003A0BC5" w:rsidRPr="006E1242" w:rsidRDefault="003A0BC5" w:rsidP="00DD5E3C">
            <w:pPr>
              <w:rPr>
                <w:rFonts w:ascii="Times New Roman" w:hAnsi="Times New Roman"/>
              </w:rPr>
            </w:pPr>
            <w:r>
              <w:rPr>
                <w:rFonts w:ascii="Times New Roman" w:hAnsi="Times New Roman"/>
              </w:rPr>
              <w:t>7</w:t>
            </w:r>
            <w:r w:rsidRPr="006E1242">
              <w:rPr>
                <w:rFonts w:ascii="Times New Roman" w:hAnsi="Times New Roman"/>
              </w:rPr>
              <w:t>0%</w:t>
            </w:r>
          </w:p>
        </w:tc>
      </w:tr>
      <w:tr w:rsidR="003A0BC5" w:rsidRPr="006E1242" w:rsidTr="003A0BC5">
        <w:trPr>
          <w:trHeight w:val="413"/>
        </w:trPr>
        <w:tc>
          <w:tcPr>
            <w:tcW w:w="2235" w:type="dxa"/>
          </w:tcPr>
          <w:p w:rsidR="003A0BC5" w:rsidRPr="006E1242" w:rsidRDefault="003A0BC5" w:rsidP="00DD5E3C">
            <w:pPr>
              <w:rPr>
                <w:rFonts w:ascii="Times New Roman" w:hAnsi="Times New Roman"/>
              </w:rPr>
            </w:pPr>
            <w:r w:rsidRPr="006E1242">
              <w:rPr>
                <w:rFonts w:ascii="Times New Roman" w:hAnsi="Times New Roman"/>
              </w:rPr>
              <w:t>Управленческие</w:t>
            </w:r>
          </w:p>
        </w:tc>
        <w:tc>
          <w:tcPr>
            <w:tcW w:w="1842" w:type="dxa"/>
          </w:tcPr>
          <w:p w:rsidR="003A0BC5" w:rsidRPr="006E1242" w:rsidRDefault="003A0BC5" w:rsidP="00DD5E3C">
            <w:pPr>
              <w:rPr>
                <w:rFonts w:ascii="Times New Roman" w:hAnsi="Times New Roman"/>
              </w:rPr>
            </w:pPr>
            <w:r w:rsidRPr="006E1242">
              <w:rPr>
                <w:rFonts w:ascii="Times New Roman" w:hAnsi="Times New Roman"/>
              </w:rPr>
              <w:t>70-80%</w:t>
            </w:r>
          </w:p>
        </w:tc>
        <w:tc>
          <w:tcPr>
            <w:tcW w:w="1843" w:type="dxa"/>
          </w:tcPr>
          <w:p w:rsidR="003A0BC5" w:rsidRPr="006E1242" w:rsidRDefault="003A0BC5" w:rsidP="00DD5E3C">
            <w:pPr>
              <w:rPr>
                <w:rFonts w:ascii="Times New Roman" w:hAnsi="Times New Roman"/>
              </w:rPr>
            </w:pPr>
            <w:r w:rsidRPr="006E1242">
              <w:rPr>
                <w:rFonts w:ascii="Times New Roman" w:hAnsi="Times New Roman"/>
              </w:rPr>
              <w:t>50 -70%</w:t>
            </w:r>
          </w:p>
        </w:tc>
        <w:tc>
          <w:tcPr>
            <w:tcW w:w="1843" w:type="dxa"/>
          </w:tcPr>
          <w:p w:rsidR="003A0BC5" w:rsidRPr="006E1242" w:rsidRDefault="003A0BC5" w:rsidP="00DD5E3C">
            <w:pPr>
              <w:rPr>
                <w:rFonts w:ascii="Times New Roman" w:hAnsi="Times New Roman"/>
              </w:rPr>
            </w:pPr>
            <w:r w:rsidRPr="006E1242">
              <w:rPr>
                <w:rFonts w:ascii="Times New Roman" w:hAnsi="Times New Roman"/>
              </w:rPr>
              <w:t>0-20%*</w:t>
            </w:r>
          </w:p>
        </w:tc>
        <w:tc>
          <w:tcPr>
            <w:tcW w:w="1701" w:type="dxa"/>
          </w:tcPr>
          <w:p w:rsidR="003A0BC5" w:rsidRPr="006E1242" w:rsidRDefault="003A0BC5" w:rsidP="00DD5E3C">
            <w:pPr>
              <w:rPr>
                <w:rFonts w:ascii="Times New Roman" w:hAnsi="Times New Roman"/>
              </w:rPr>
            </w:pPr>
            <w:r w:rsidRPr="006E1242">
              <w:rPr>
                <w:rFonts w:ascii="Times New Roman" w:hAnsi="Times New Roman"/>
              </w:rPr>
              <w:t>0%</w:t>
            </w:r>
          </w:p>
        </w:tc>
      </w:tr>
    </w:tbl>
    <w:p w:rsidR="003A0BC5" w:rsidRPr="005E77B5" w:rsidRDefault="003A0BC5" w:rsidP="00DD5E3C">
      <w:pPr>
        <w:rPr>
          <w:rFonts w:ascii="Times New Roman" w:hAnsi="Times New Roman"/>
          <w:i/>
          <w:sz w:val="28"/>
          <w:szCs w:val="28"/>
        </w:rPr>
      </w:pPr>
    </w:p>
    <w:p w:rsidR="003A0BC5" w:rsidRDefault="003A0BC5" w:rsidP="00DD5E3C">
      <w:pPr>
        <w:ind w:firstLine="567"/>
        <w:jc w:val="both"/>
        <w:rPr>
          <w:rFonts w:ascii="Times New Roman" w:hAnsi="Times New Roman"/>
          <w:sz w:val="28"/>
          <w:szCs w:val="28"/>
        </w:rPr>
      </w:pPr>
      <w:r w:rsidRPr="00FF6091">
        <w:rPr>
          <w:rFonts w:ascii="Times New Roman" w:hAnsi="Times New Roman"/>
          <w:sz w:val="28"/>
          <w:szCs w:val="28"/>
        </w:rPr>
        <w:t>Суммарное значение весов всех профессиональных качеств должно быть равно 1</w:t>
      </w:r>
      <w:r w:rsidR="00E2674D">
        <w:rPr>
          <w:rFonts w:ascii="Times New Roman" w:hAnsi="Times New Roman"/>
          <w:sz w:val="28"/>
          <w:szCs w:val="28"/>
        </w:rPr>
        <w:t>00%</w:t>
      </w:r>
      <w:r w:rsidRPr="00FF6091">
        <w:rPr>
          <w:rFonts w:ascii="Times New Roman" w:hAnsi="Times New Roman"/>
          <w:sz w:val="28"/>
          <w:szCs w:val="28"/>
        </w:rPr>
        <w:t>.</w:t>
      </w:r>
    </w:p>
    <w:p w:rsidR="003A0BC5" w:rsidRPr="00D13025" w:rsidRDefault="003A0BC5" w:rsidP="00DD5E3C">
      <w:pPr>
        <w:pStyle w:val="Doc-0"/>
        <w:spacing w:line="240" w:lineRule="auto"/>
        <w:ind w:left="0" w:firstLine="567"/>
        <w:rPr>
          <w:sz w:val="28"/>
          <w:szCs w:val="28"/>
        </w:rPr>
      </w:pPr>
      <w:r>
        <w:rPr>
          <w:sz w:val="28"/>
          <w:szCs w:val="28"/>
        </w:rPr>
        <w:t>При использовании</w:t>
      </w:r>
      <w:r w:rsidRPr="00D13025">
        <w:rPr>
          <w:sz w:val="28"/>
          <w:szCs w:val="28"/>
        </w:rPr>
        <w:t xml:space="preserve"> метода попарного сравнения вес </w:t>
      </w:r>
      <w:r>
        <w:rPr>
          <w:sz w:val="28"/>
          <w:szCs w:val="28"/>
        </w:rPr>
        <w:t>профессионального</w:t>
      </w:r>
      <w:r w:rsidRPr="00D13025">
        <w:rPr>
          <w:sz w:val="28"/>
          <w:szCs w:val="28"/>
        </w:rPr>
        <w:t xml:space="preserve"> качества (Вес </w:t>
      </w:r>
      <w:r>
        <w:rPr>
          <w:sz w:val="28"/>
          <w:szCs w:val="28"/>
        </w:rPr>
        <w:t>П</w:t>
      </w:r>
      <w:r w:rsidRPr="00D13025">
        <w:rPr>
          <w:sz w:val="28"/>
          <w:szCs w:val="28"/>
        </w:rPr>
        <w:t xml:space="preserve">К) рассчитывается по формуле: </w:t>
      </w:r>
    </w:p>
    <w:p w:rsidR="003A0BC5" w:rsidRPr="00D13025" w:rsidRDefault="003A0BC5" w:rsidP="00DD5E3C">
      <w:pPr>
        <w:pStyle w:val="Doc-0"/>
        <w:spacing w:line="240" w:lineRule="auto"/>
        <w:ind w:left="0" w:right="-143" w:firstLine="0"/>
        <w:rPr>
          <w:i/>
          <w:sz w:val="28"/>
          <w:szCs w:val="28"/>
          <w:lang w:val="en-US"/>
        </w:rPr>
      </w:pPr>
      <m:oMathPara>
        <m:oMathParaPr>
          <m:jc m:val="center"/>
        </m:oMathParaPr>
        <m:oMath>
          <m:r>
            <w:rPr>
              <w:rFonts w:ascii="Cambria Math"/>
              <w:sz w:val="28"/>
              <w:szCs w:val="28"/>
            </w:rPr>
            <m:t>Вес</m:t>
          </m:r>
          <m:r>
            <w:rPr>
              <w:rFonts w:ascii="Cambria Math"/>
              <w:sz w:val="28"/>
              <w:szCs w:val="28"/>
            </w:rPr>
            <m:t xml:space="preserve"> </m:t>
          </m:r>
          <m:r>
            <w:rPr>
              <w:rFonts w:ascii="Cambria Math"/>
              <w:sz w:val="28"/>
              <w:szCs w:val="28"/>
            </w:rPr>
            <m:t>ПК</m:t>
          </m:r>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sz w:val="28"/>
                      <w:szCs w:val="28"/>
                    </w:rPr>
                    <m:t>Число</m:t>
                  </m:r>
                  <m:r>
                    <w:rPr>
                      <w:rFonts w:ascii="Cambria Math"/>
                      <w:sz w:val="28"/>
                      <w:szCs w:val="28"/>
                    </w:rPr>
                    <m:t xml:space="preserve"> </m:t>
                  </m:r>
                  <m:r>
                    <w:rPr>
                      <w:rFonts w:ascii="Cambria Math"/>
                      <w:sz w:val="28"/>
                      <w:szCs w:val="28"/>
                    </w:rPr>
                    <m:t>баллов</m:t>
                  </m:r>
                  <m:r>
                    <w:rPr>
                      <w:rFonts w:ascii="Cambria Math"/>
                      <w:sz w:val="28"/>
                      <w:szCs w:val="28"/>
                    </w:rPr>
                    <m:t xml:space="preserve"> </m:t>
                  </m:r>
                  <m:r>
                    <w:rPr>
                      <w:rFonts w:ascii="Cambria Math"/>
                      <w:sz w:val="28"/>
                      <w:szCs w:val="28"/>
                    </w:rPr>
                    <m:t>ПК</m:t>
                  </m:r>
                </m:e>
                <m:sub/>
              </m:sSub>
            </m:num>
            <m:den>
              <m:nary>
                <m:naryPr>
                  <m:chr m:val="∑"/>
                  <m:limLoc m:val="undOvr"/>
                  <m:ctrlPr>
                    <w:rPr>
                      <w:rFonts w:ascii="Cambria Math" w:hAnsi="Cambria Math"/>
                      <w:i/>
                      <w:sz w:val="28"/>
                      <w:szCs w:val="28"/>
                    </w:rPr>
                  </m:ctrlPr>
                </m:naryPr>
                <m:sub>
                  <m:r>
                    <w:rPr>
                      <w:rFonts w:ascii="Cambria Math"/>
                      <w:sz w:val="28"/>
                      <w:szCs w:val="28"/>
                    </w:rPr>
                    <m:t>1</m:t>
                  </m:r>
                </m:sub>
                <m:sup>
                  <m:r>
                    <w:rPr>
                      <w:rFonts w:ascii="Cambria Math" w:hAnsi="Cambria Math"/>
                      <w:sz w:val="28"/>
                      <w:szCs w:val="28"/>
                    </w:rPr>
                    <m:t>n</m:t>
                  </m:r>
                </m:sup>
                <m:e>
                  <m:sSub>
                    <m:sSubPr>
                      <m:ctrlPr>
                        <w:rPr>
                          <w:rFonts w:ascii="Cambria Math" w:hAnsi="Cambria Math"/>
                          <w:i/>
                          <w:sz w:val="28"/>
                          <w:szCs w:val="28"/>
                        </w:rPr>
                      </m:ctrlPr>
                    </m:sSubPr>
                    <m:e>
                      <m:r>
                        <w:rPr>
                          <w:rFonts w:ascii="Cambria Math"/>
                          <w:sz w:val="28"/>
                          <w:szCs w:val="28"/>
                        </w:rPr>
                        <m:t>Число</m:t>
                      </m:r>
                      <m:r>
                        <w:rPr>
                          <w:rFonts w:ascii="Cambria Math"/>
                          <w:sz w:val="28"/>
                          <w:szCs w:val="28"/>
                        </w:rPr>
                        <m:t xml:space="preserve"> </m:t>
                      </m:r>
                      <m:r>
                        <w:rPr>
                          <w:rFonts w:ascii="Cambria Math"/>
                          <w:sz w:val="28"/>
                          <w:szCs w:val="28"/>
                        </w:rPr>
                        <m:t>баллов</m:t>
                      </m:r>
                      <m:r>
                        <w:rPr>
                          <w:rFonts w:ascii="Cambria Math"/>
                          <w:sz w:val="28"/>
                          <w:szCs w:val="28"/>
                        </w:rPr>
                        <m:t xml:space="preserve"> </m:t>
                      </m:r>
                      <m:r>
                        <w:rPr>
                          <w:rFonts w:ascii="Cambria Math"/>
                          <w:sz w:val="28"/>
                          <w:szCs w:val="28"/>
                        </w:rPr>
                        <m:t>ПК</m:t>
                      </m:r>
                    </m:e>
                    <m:sub>
                      <m:r>
                        <w:rPr>
                          <w:rFonts w:ascii="Cambria Math" w:hAnsi="Cambria Math"/>
                          <w:sz w:val="28"/>
                          <w:szCs w:val="28"/>
                          <w:lang w:val="en-US"/>
                        </w:rPr>
                        <m:t>i</m:t>
                      </m:r>
                    </m:sub>
                  </m:sSub>
                </m:e>
              </m:nary>
            </m:den>
          </m:f>
          <m:r>
            <w:rPr>
              <w:rFonts w:ascii="Cambria Math"/>
              <w:sz w:val="28"/>
              <w:szCs w:val="28"/>
            </w:rPr>
            <m:t>×</m:t>
          </m:r>
          <m:d>
            <m:dPr>
              <m:ctrlPr>
                <w:rPr>
                  <w:rFonts w:ascii="Cambria Math" w:hAnsi="Cambria Math"/>
                  <w:i/>
                  <w:sz w:val="28"/>
                  <w:szCs w:val="28"/>
                </w:rPr>
              </m:ctrlPr>
            </m:dPr>
            <m:e>
              <m:r>
                <w:rPr>
                  <w:rFonts w:ascii="Cambria Math"/>
                  <w:sz w:val="28"/>
                  <w:szCs w:val="28"/>
                </w:rPr>
                <m:t>1</m:t>
              </m:r>
              <m:r>
                <w:rPr>
                  <w:rFonts w:ascii="Cambria Math"/>
                  <w:sz w:val="28"/>
                  <w:szCs w:val="28"/>
                </w:rPr>
                <m:t>-Вес</m:t>
              </m:r>
              <m:r>
                <w:rPr>
                  <w:rFonts w:ascii="Cambria Math"/>
                  <w:sz w:val="28"/>
                  <w:szCs w:val="28"/>
                </w:rPr>
                <m:t xml:space="preserve"> </m:t>
              </m:r>
              <m:r>
                <w:rPr>
                  <w:rFonts w:ascii="Cambria Math"/>
                  <w:sz w:val="28"/>
                  <w:szCs w:val="28"/>
                </w:rPr>
                <m:t>общих</m:t>
              </m:r>
              <m:r>
                <w:rPr>
                  <w:rFonts w:ascii="Cambria Math"/>
                  <w:sz w:val="28"/>
                  <w:szCs w:val="28"/>
                </w:rPr>
                <m:t xml:space="preserve"> </m:t>
              </m:r>
              <m:r>
                <w:rPr>
                  <w:rFonts w:ascii="Cambria Math"/>
                  <w:sz w:val="28"/>
                  <w:szCs w:val="28"/>
                </w:rPr>
                <m:t>профессиональных</m:t>
              </m:r>
              <m:r>
                <w:rPr>
                  <w:rFonts w:ascii="Cambria Math"/>
                  <w:sz w:val="28"/>
                  <w:szCs w:val="28"/>
                </w:rPr>
                <m:t xml:space="preserve"> </m:t>
              </m:r>
              <m:r>
                <w:rPr>
                  <w:rFonts w:ascii="Cambria Math"/>
                  <w:sz w:val="28"/>
                  <w:szCs w:val="28"/>
                </w:rPr>
                <m:t>качеств</m:t>
              </m:r>
            </m:e>
          </m:d>
          <m:r>
            <w:rPr>
              <w:rFonts w:ascii="Cambria Math"/>
              <w:sz w:val="28"/>
              <w:szCs w:val="28"/>
            </w:rPr>
            <m:t>,</m:t>
          </m:r>
        </m:oMath>
      </m:oMathPara>
    </w:p>
    <w:p w:rsidR="003A0BC5" w:rsidRPr="00D13025" w:rsidRDefault="003A0BC5" w:rsidP="00DD5E3C">
      <w:pPr>
        <w:pStyle w:val="Doc-0"/>
        <w:spacing w:line="240" w:lineRule="auto"/>
        <w:ind w:left="0" w:firstLine="567"/>
        <w:rPr>
          <w:sz w:val="28"/>
          <w:szCs w:val="28"/>
        </w:rPr>
      </w:pPr>
      <w:r>
        <w:rPr>
          <w:sz w:val="28"/>
          <w:szCs w:val="28"/>
        </w:rPr>
        <w:t>г</w:t>
      </w:r>
      <w:r w:rsidRPr="00D13025">
        <w:rPr>
          <w:sz w:val="28"/>
          <w:szCs w:val="28"/>
        </w:rPr>
        <w:t>де</w:t>
      </w:r>
      <w:r>
        <w:rPr>
          <w:sz w:val="28"/>
          <w:szCs w:val="28"/>
        </w:rPr>
        <w:t>:</w:t>
      </w:r>
    </w:p>
    <w:p w:rsidR="003A0BC5" w:rsidRDefault="003A0BC5" w:rsidP="00DD5E3C">
      <w:pPr>
        <w:pStyle w:val="Doc-0"/>
        <w:spacing w:line="240" w:lineRule="auto"/>
        <w:ind w:left="0" w:firstLine="567"/>
        <w:rPr>
          <w:sz w:val="28"/>
          <w:szCs w:val="28"/>
        </w:rPr>
      </w:pPr>
      <w:r w:rsidRPr="00D13025">
        <w:rPr>
          <w:sz w:val="28"/>
          <w:szCs w:val="28"/>
        </w:rPr>
        <w:t xml:space="preserve">«Число баллов </w:t>
      </w:r>
      <w:r>
        <w:rPr>
          <w:sz w:val="28"/>
          <w:szCs w:val="28"/>
        </w:rPr>
        <w:t>П</w:t>
      </w:r>
      <w:r w:rsidRPr="00D13025">
        <w:rPr>
          <w:sz w:val="28"/>
          <w:szCs w:val="28"/>
        </w:rPr>
        <w:t xml:space="preserve">К» – </w:t>
      </w:r>
      <w:r>
        <w:rPr>
          <w:sz w:val="28"/>
          <w:szCs w:val="28"/>
        </w:rPr>
        <w:t>общая суммарная оценка</w:t>
      </w:r>
      <w:r w:rsidRPr="00D13025">
        <w:rPr>
          <w:sz w:val="28"/>
          <w:szCs w:val="28"/>
        </w:rPr>
        <w:t>, поставленн</w:t>
      </w:r>
      <w:r>
        <w:rPr>
          <w:sz w:val="28"/>
          <w:szCs w:val="28"/>
        </w:rPr>
        <w:t xml:space="preserve">ая </w:t>
      </w:r>
      <w:r w:rsidRPr="00D13025">
        <w:rPr>
          <w:sz w:val="28"/>
          <w:szCs w:val="28"/>
        </w:rPr>
        <w:t>эксперт</w:t>
      </w:r>
      <w:r>
        <w:rPr>
          <w:sz w:val="28"/>
          <w:szCs w:val="28"/>
        </w:rPr>
        <w:t>ами данному профессиональному качеству;</w:t>
      </w:r>
    </w:p>
    <w:p w:rsidR="003A0BC5" w:rsidRPr="00110B90" w:rsidRDefault="003A0BC5" w:rsidP="00DD5E3C">
      <w:pPr>
        <w:pStyle w:val="Doc-1"/>
        <w:spacing w:line="240" w:lineRule="auto"/>
        <w:ind w:firstLine="567"/>
        <w:rPr>
          <w:sz w:val="28"/>
          <w:szCs w:val="28"/>
        </w:rPr>
      </w:pPr>
      <w:r w:rsidRPr="00110B90">
        <w:rPr>
          <w:sz w:val="28"/>
          <w:szCs w:val="28"/>
        </w:rPr>
        <w:lastRenderedPageBreak/>
        <w:t>«</w:t>
      </w:r>
      <m:oMath>
        <m:nary>
          <m:naryPr>
            <m:chr m:val="∑"/>
            <m:limLoc m:val="undOvr"/>
            <m:ctrlPr>
              <w:rPr>
                <w:rFonts w:ascii="Cambria Math" w:hAnsi="Cambria Math"/>
                <w:sz w:val="28"/>
                <w:szCs w:val="28"/>
              </w:rPr>
            </m:ctrlPr>
          </m:naryPr>
          <m:sub>
            <m:r>
              <m:rPr>
                <m:sty m:val="p"/>
              </m:rPr>
              <w:rPr>
                <w:rFonts w:ascii="Cambria Math"/>
                <w:sz w:val="28"/>
                <w:szCs w:val="28"/>
              </w:rPr>
              <m:t>1</m:t>
            </m:r>
          </m:sub>
          <m:sup>
            <m:r>
              <m:rPr>
                <m:sty m:val="p"/>
              </m:rPr>
              <w:rPr>
                <w:rFonts w:ascii="Cambria Math" w:hAnsi="Cambria Math"/>
                <w:sz w:val="28"/>
                <w:szCs w:val="28"/>
              </w:rPr>
              <m:t>n</m:t>
            </m:r>
          </m:sup>
          <m:e>
            <m:sSub>
              <m:sSubPr>
                <m:ctrlPr>
                  <w:rPr>
                    <w:rFonts w:ascii="Cambria Math" w:hAnsi="Cambria Math"/>
                    <w:sz w:val="28"/>
                    <w:szCs w:val="28"/>
                  </w:rPr>
                </m:ctrlPr>
              </m:sSubPr>
              <m:e>
                <m:r>
                  <m:rPr>
                    <m:sty m:val="p"/>
                  </m:rPr>
                  <w:rPr>
                    <w:rFonts w:ascii="Cambria Math"/>
                    <w:sz w:val="28"/>
                    <w:szCs w:val="28"/>
                  </w:rPr>
                  <m:t>Число</m:t>
                </m:r>
                <m:r>
                  <m:rPr>
                    <m:sty m:val="p"/>
                  </m:rPr>
                  <w:rPr>
                    <w:rFonts w:ascii="Cambria Math"/>
                    <w:sz w:val="28"/>
                    <w:szCs w:val="28"/>
                  </w:rPr>
                  <m:t xml:space="preserve"> </m:t>
                </m:r>
                <m:r>
                  <m:rPr>
                    <m:sty m:val="p"/>
                  </m:rPr>
                  <w:rPr>
                    <w:rFonts w:ascii="Cambria Math"/>
                    <w:sz w:val="28"/>
                    <w:szCs w:val="28"/>
                  </w:rPr>
                  <m:t>баллов</m:t>
                </m:r>
                <m:r>
                  <m:rPr>
                    <m:sty m:val="p"/>
                  </m:rPr>
                  <w:rPr>
                    <w:rFonts w:ascii="Cambria Math"/>
                    <w:sz w:val="28"/>
                    <w:szCs w:val="28"/>
                  </w:rPr>
                  <m:t xml:space="preserve"> </m:t>
                </m:r>
                <m:r>
                  <m:rPr>
                    <m:sty m:val="p"/>
                  </m:rPr>
                  <w:rPr>
                    <w:rFonts w:ascii="Cambria Math"/>
                    <w:sz w:val="28"/>
                    <w:szCs w:val="28"/>
                  </w:rPr>
                  <m:t>ПК</m:t>
                </m:r>
              </m:e>
              <m:sub>
                <m:r>
                  <m:rPr>
                    <m:sty m:val="p"/>
                  </m:rPr>
                  <w:rPr>
                    <w:rFonts w:ascii="Cambria Math" w:hAnsi="Cambria Math"/>
                    <w:sz w:val="28"/>
                    <w:szCs w:val="28"/>
                    <w:lang w:val="en-US"/>
                  </w:rPr>
                  <m:t>i</m:t>
                </m:r>
              </m:sub>
            </m:sSub>
          </m:e>
        </m:nary>
      </m:oMath>
      <w:r>
        <w:rPr>
          <w:sz w:val="28"/>
          <w:szCs w:val="28"/>
        </w:rPr>
        <w:t xml:space="preserve">» </w:t>
      </w:r>
      <w:r w:rsidRPr="00D13025">
        <w:rPr>
          <w:sz w:val="28"/>
          <w:szCs w:val="28"/>
        </w:rPr>
        <w:t>–</w:t>
      </w:r>
      <w:r>
        <w:rPr>
          <w:sz w:val="28"/>
          <w:szCs w:val="28"/>
        </w:rPr>
        <w:t xml:space="preserve"> общая суммарная оценка, поставленная экспертами по всем отобранным профессиональным качествам;</w:t>
      </w:r>
    </w:p>
    <w:p w:rsidR="003A0BC5" w:rsidRPr="00D13025" w:rsidRDefault="003A0BC5" w:rsidP="00DD5E3C">
      <w:pPr>
        <w:pStyle w:val="Doc-0"/>
        <w:spacing w:line="240" w:lineRule="auto"/>
        <w:ind w:left="0" w:firstLine="567"/>
        <w:rPr>
          <w:sz w:val="28"/>
          <w:szCs w:val="28"/>
        </w:rPr>
      </w:pPr>
      <w:r w:rsidRPr="00D13025">
        <w:rPr>
          <w:sz w:val="28"/>
          <w:szCs w:val="28"/>
        </w:rPr>
        <w:t>«</w:t>
      </w:r>
      <w:r>
        <w:rPr>
          <w:sz w:val="28"/>
          <w:szCs w:val="28"/>
        </w:rPr>
        <w:t>В</w:t>
      </w:r>
      <w:r w:rsidRPr="00D13025">
        <w:rPr>
          <w:sz w:val="28"/>
          <w:szCs w:val="28"/>
        </w:rPr>
        <w:t xml:space="preserve">ес </w:t>
      </w:r>
      <w:r>
        <w:rPr>
          <w:sz w:val="28"/>
          <w:szCs w:val="28"/>
        </w:rPr>
        <w:t>о</w:t>
      </w:r>
      <w:r w:rsidRPr="00D13025">
        <w:rPr>
          <w:sz w:val="28"/>
          <w:szCs w:val="28"/>
        </w:rPr>
        <w:t xml:space="preserve">бщих </w:t>
      </w:r>
      <w:r>
        <w:rPr>
          <w:sz w:val="28"/>
          <w:szCs w:val="28"/>
        </w:rPr>
        <w:t>профессиональных</w:t>
      </w:r>
      <w:r w:rsidRPr="00D13025">
        <w:rPr>
          <w:sz w:val="28"/>
          <w:szCs w:val="28"/>
        </w:rPr>
        <w:t xml:space="preserve"> качеств» – удельный вес общих </w:t>
      </w:r>
      <w:r>
        <w:rPr>
          <w:sz w:val="28"/>
          <w:szCs w:val="28"/>
        </w:rPr>
        <w:t>профессиональных</w:t>
      </w:r>
      <w:r w:rsidRPr="00D13025">
        <w:rPr>
          <w:sz w:val="28"/>
          <w:szCs w:val="28"/>
        </w:rPr>
        <w:t xml:space="preserve"> качеств в модели</w:t>
      </w:r>
      <w:r>
        <w:rPr>
          <w:sz w:val="28"/>
          <w:szCs w:val="28"/>
        </w:rPr>
        <w:t xml:space="preserve"> профессиональных качеств</w:t>
      </w:r>
      <w:r w:rsidRPr="00D13025">
        <w:rPr>
          <w:sz w:val="28"/>
          <w:szCs w:val="28"/>
        </w:rPr>
        <w:t xml:space="preserve">. </w:t>
      </w:r>
    </w:p>
    <w:p w:rsidR="003A0BC5" w:rsidRDefault="003A0BC5" w:rsidP="00DD5E3C">
      <w:pPr>
        <w:jc w:val="both"/>
        <w:rPr>
          <w:rFonts w:ascii="Times New Roman" w:hAnsi="Times New Roman"/>
          <w:sz w:val="28"/>
          <w:szCs w:val="28"/>
        </w:rPr>
      </w:pPr>
    </w:p>
    <w:p w:rsidR="003A0BC5" w:rsidRPr="000D64D1" w:rsidRDefault="003A0BC5" w:rsidP="00DD5E3C">
      <w:pPr>
        <w:jc w:val="both"/>
        <w:rPr>
          <w:rFonts w:ascii="Times New Roman" w:hAnsi="Times New Roman"/>
          <w:sz w:val="28"/>
          <w:szCs w:val="28"/>
        </w:rPr>
      </w:pPr>
      <w:r>
        <w:rPr>
          <w:rFonts w:ascii="Times New Roman" w:hAnsi="Times New Roman"/>
          <w:sz w:val="28"/>
          <w:szCs w:val="28"/>
        </w:rPr>
        <w:t xml:space="preserve">Таблица 3.1.5 </w:t>
      </w:r>
      <w:r w:rsidRPr="000D64D1">
        <w:rPr>
          <w:rFonts w:ascii="Times New Roman" w:hAnsi="Times New Roman"/>
          <w:sz w:val="28"/>
          <w:szCs w:val="28"/>
        </w:rPr>
        <w:t xml:space="preserve">Расчет веса профессиональных качеств в модели </w:t>
      </w:r>
      <w:r>
        <w:rPr>
          <w:rFonts w:ascii="Times New Roman" w:hAnsi="Times New Roman"/>
          <w:sz w:val="28"/>
          <w:szCs w:val="28"/>
        </w:rPr>
        <w:t xml:space="preserve">профессиональных </w:t>
      </w:r>
      <w:r w:rsidRPr="000D64D1">
        <w:rPr>
          <w:rFonts w:ascii="Times New Roman" w:hAnsi="Times New Roman"/>
          <w:sz w:val="28"/>
          <w:szCs w:val="28"/>
        </w:rPr>
        <w:t>качеств</w:t>
      </w:r>
      <w:r>
        <w:rPr>
          <w:rFonts w:ascii="Times New Roman" w:hAnsi="Times New Roman"/>
          <w:sz w:val="28"/>
          <w:szCs w:val="28"/>
        </w:rPr>
        <w:t xml:space="preserve"> </w:t>
      </w:r>
      <w:r w:rsidRPr="006E1242">
        <w:rPr>
          <w:rFonts w:ascii="Times New Roman" w:hAnsi="Times New Roman"/>
          <w:sz w:val="28"/>
          <w:szCs w:val="28"/>
        </w:rPr>
        <w:t xml:space="preserve">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 министерства</w:t>
      </w:r>
      <w:proofErr w:type="gramEnd"/>
    </w:p>
    <w:tbl>
      <w:tblPr>
        <w:tblStyle w:val="afc"/>
        <w:tblW w:w="0" w:type="auto"/>
        <w:tblLook w:val="04A0"/>
      </w:tblPr>
      <w:tblGrid>
        <w:gridCol w:w="3298"/>
        <w:gridCol w:w="1520"/>
        <w:gridCol w:w="2393"/>
        <w:gridCol w:w="2359"/>
      </w:tblGrid>
      <w:tr w:rsidR="003A0BC5" w:rsidRPr="003B3379" w:rsidTr="003A0BC5">
        <w:tc>
          <w:tcPr>
            <w:tcW w:w="3822" w:type="dxa"/>
          </w:tcPr>
          <w:p w:rsidR="003A0BC5" w:rsidRPr="000D64D1" w:rsidRDefault="003A0BC5" w:rsidP="00DD5E3C">
            <w:pPr>
              <w:rPr>
                <w:rFonts w:ascii="Times New Roman" w:hAnsi="Times New Roman"/>
                <w:b/>
              </w:rPr>
            </w:pPr>
            <w:r>
              <w:rPr>
                <w:rFonts w:ascii="Times New Roman" w:hAnsi="Times New Roman"/>
                <w:b/>
              </w:rPr>
              <w:t>Профессиональное</w:t>
            </w:r>
            <w:r w:rsidRPr="000D64D1">
              <w:rPr>
                <w:rFonts w:ascii="Times New Roman" w:hAnsi="Times New Roman"/>
                <w:b/>
              </w:rPr>
              <w:t xml:space="preserve"> качеств</w:t>
            </w:r>
            <w:r>
              <w:rPr>
                <w:rFonts w:ascii="Times New Roman" w:hAnsi="Times New Roman"/>
                <w:b/>
              </w:rPr>
              <w:t>о</w:t>
            </w:r>
          </w:p>
        </w:tc>
        <w:tc>
          <w:tcPr>
            <w:tcW w:w="1531" w:type="dxa"/>
          </w:tcPr>
          <w:p w:rsidR="003A0BC5" w:rsidRPr="000D64D1" w:rsidRDefault="003A0BC5" w:rsidP="00DD5E3C">
            <w:pPr>
              <w:rPr>
                <w:rFonts w:ascii="Times New Roman" w:hAnsi="Times New Roman"/>
                <w:b/>
              </w:rPr>
            </w:pPr>
            <w:r w:rsidRPr="000D64D1">
              <w:rPr>
                <w:rFonts w:ascii="Times New Roman" w:hAnsi="Times New Roman"/>
                <w:b/>
              </w:rPr>
              <w:t>Количество баллов</w:t>
            </w:r>
          </w:p>
        </w:tc>
        <w:tc>
          <w:tcPr>
            <w:tcW w:w="2410" w:type="dxa"/>
          </w:tcPr>
          <w:p w:rsidR="003A0BC5" w:rsidRPr="000D64D1" w:rsidRDefault="003A0BC5" w:rsidP="00DD5E3C">
            <w:pPr>
              <w:rPr>
                <w:rFonts w:ascii="Times New Roman" w:hAnsi="Times New Roman"/>
                <w:b/>
              </w:rPr>
            </w:pPr>
            <w:r w:rsidRPr="000D64D1">
              <w:rPr>
                <w:rFonts w:ascii="Times New Roman" w:hAnsi="Times New Roman"/>
                <w:b/>
              </w:rPr>
              <w:t xml:space="preserve">Расчет веса </w:t>
            </w:r>
            <w:r>
              <w:rPr>
                <w:rFonts w:ascii="Times New Roman" w:hAnsi="Times New Roman"/>
                <w:b/>
              </w:rPr>
              <w:t>профессионального</w:t>
            </w:r>
            <w:r w:rsidRPr="000D64D1">
              <w:rPr>
                <w:rFonts w:ascii="Times New Roman" w:hAnsi="Times New Roman"/>
                <w:b/>
              </w:rPr>
              <w:t xml:space="preserve"> качества в модели</w:t>
            </w:r>
          </w:p>
        </w:tc>
        <w:tc>
          <w:tcPr>
            <w:tcW w:w="1559" w:type="dxa"/>
          </w:tcPr>
          <w:p w:rsidR="003A0BC5" w:rsidRPr="000D64D1" w:rsidRDefault="003A0BC5" w:rsidP="00DD5E3C">
            <w:pPr>
              <w:rPr>
                <w:rFonts w:ascii="Times New Roman" w:hAnsi="Times New Roman"/>
                <w:b/>
              </w:rPr>
            </w:pPr>
            <w:r w:rsidRPr="000D64D1">
              <w:rPr>
                <w:rFonts w:ascii="Times New Roman" w:hAnsi="Times New Roman"/>
                <w:b/>
              </w:rPr>
              <w:t xml:space="preserve">Вес </w:t>
            </w:r>
            <w:r>
              <w:rPr>
                <w:rFonts w:ascii="Times New Roman" w:hAnsi="Times New Roman"/>
                <w:b/>
              </w:rPr>
              <w:t>профессионального</w:t>
            </w:r>
            <w:r w:rsidRPr="000D64D1">
              <w:rPr>
                <w:rFonts w:ascii="Times New Roman" w:hAnsi="Times New Roman"/>
                <w:b/>
              </w:rPr>
              <w:t xml:space="preserve"> качества в модели</w:t>
            </w:r>
          </w:p>
        </w:tc>
      </w:tr>
      <w:tr w:rsidR="003A0BC5" w:rsidTr="003A0BC5">
        <w:trPr>
          <w:trHeight w:val="496"/>
        </w:trPr>
        <w:tc>
          <w:tcPr>
            <w:tcW w:w="3822" w:type="dxa"/>
          </w:tcPr>
          <w:p w:rsidR="003A0BC5" w:rsidRPr="000D64D1" w:rsidRDefault="003A0BC5" w:rsidP="00DD5E3C">
            <w:pPr>
              <w:ind w:left="131"/>
              <w:rPr>
                <w:rFonts w:ascii="Times New Roman" w:hAnsi="Times New Roman"/>
                <w:bCs/>
                <w:lang w:eastAsia="ru-RU"/>
              </w:rPr>
            </w:pPr>
            <w:r w:rsidRPr="000D64D1">
              <w:rPr>
                <w:rFonts w:ascii="Times New Roman" w:hAnsi="Times New Roman"/>
                <w:bCs/>
                <w:lang w:eastAsia="ru-RU"/>
              </w:rPr>
              <w:t>Планирование деятельности и ресурсов</w:t>
            </w:r>
          </w:p>
        </w:tc>
        <w:tc>
          <w:tcPr>
            <w:tcW w:w="1531"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23</w:t>
            </w:r>
          </w:p>
        </w:tc>
        <w:tc>
          <w:tcPr>
            <w:tcW w:w="2410" w:type="dxa"/>
          </w:tcPr>
          <w:p w:rsidR="003A0BC5" w:rsidRPr="000D64D1" w:rsidRDefault="003A0BC5" w:rsidP="00DD5E3C">
            <w:pPr>
              <w:jc w:val="center"/>
              <w:rPr>
                <w:rFonts w:ascii="Times New Roman" w:hAnsi="Times New Roman"/>
              </w:rPr>
            </w:pPr>
            <w:r w:rsidRPr="000D64D1">
              <w:rPr>
                <w:rFonts w:ascii="Times New Roman" w:hAnsi="Times New Roman"/>
              </w:rPr>
              <w:t>Вес</w:t>
            </w:r>
            <w:r w:rsidRPr="000D64D1">
              <w:rPr>
                <w:rFonts w:ascii="Times New Roman" w:hAnsi="Times New Roman"/>
                <w:vertAlign w:val="subscript"/>
                <w:lang w:val="en-US"/>
              </w:rPr>
              <w:t>k1</w:t>
            </w:r>
            <w:r w:rsidRPr="000D64D1">
              <w:rPr>
                <w:rFonts w:ascii="Times New Roman" w:hAnsi="Times New Roman"/>
                <w:vertAlign w:val="subscript"/>
              </w:rPr>
              <w:t xml:space="preserve"> </w:t>
            </w:r>
            <w:r w:rsidRPr="000D64D1">
              <w:rPr>
                <w:rFonts w:ascii="Times New Roman" w:hAnsi="Times New Roman"/>
                <w:lang w:val="en-US"/>
              </w:rPr>
              <w:t>=</w:t>
            </w:r>
            <w:r w:rsidRPr="000D64D1">
              <w:rPr>
                <w:rFonts w:ascii="Times New Roman" w:hAnsi="Times New Roman"/>
              </w:rPr>
              <w:t xml:space="preserve"> 23×0,7/152</w:t>
            </w:r>
          </w:p>
        </w:tc>
        <w:tc>
          <w:tcPr>
            <w:tcW w:w="1559"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10%</w:t>
            </w:r>
          </w:p>
        </w:tc>
      </w:tr>
      <w:tr w:rsidR="003A0BC5" w:rsidTr="003A0BC5">
        <w:tc>
          <w:tcPr>
            <w:tcW w:w="3822" w:type="dxa"/>
          </w:tcPr>
          <w:p w:rsidR="003A0BC5" w:rsidRPr="000D64D1" w:rsidRDefault="003A0BC5" w:rsidP="00DD5E3C">
            <w:pPr>
              <w:ind w:left="131"/>
              <w:rPr>
                <w:rFonts w:ascii="Times New Roman" w:hAnsi="Times New Roman"/>
              </w:rPr>
            </w:pPr>
            <w:r w:rsidRPr="000D64D1">
              <w:rPr>
                <w:rFonts w:ascii="Times New Roman" w:hAnsi="Times New Roman"/>
                <w:bCs/>
                <w:lang w:eastAsia="ru-RU"/>
              </w:rPr>
              <w:t>Постановка задач и организация работы подчиненных</w:t>
            </w:r>
          </w:p>
        </w:tc>
        <w:tc>
          <w:tcPr>
            <w:tcW w:w="1531"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25</w:t>
            </w:r>
          </w:p>
        </w:tc>
        <w:tc>
          <w:tcPr>
            <w:tcW w:w="2410" w:type="dxa"/>
          </w:tcPr>
          <w:p w:rsidR="003A0BC5" w:rsidRPr="000D64D1" w:rsidRDefault="003A0BC5" w:rsidP="00DD5E3C">
            <w:pPr>
              <w:jc w:val="center"/>
              <w:rPr>
                <w:rFonts w:ascii="Times New Roman" w:hAnsi="Times New Roman"/>
              </w:rPr>
            </w:pPr>
            <w:r w:rsidRPr="000D64D1">
              <w:rPr>
                <w:rFonts w:ascii="Times New Roman" w:hAnsi="Times New Roman"/>
              </w:rPr>
              <w:t>Вес</w:t>
            </w:r>
            <w:r w:rsidRPr="000D64D1">
              <w:rPr>
                <w:rFonts w:ascii="Times New Roman" w:hAnsi="Times New Roman"/>
                <w:vertAlign w:val="subscript"/>
                <w:lang w:val="en-US"/>
              </w:rPr>
              <w:t>k</w:t>
            </w:r>
            <w:r w:rsidRPr="000D64D1">
              <w:rPr>
                <w:rFonts w:ascii="Times New Roman" w:hAnsi="Times New Roman"/>
                <w:vertAlign w:val="subscript"/>
              </w:rPr>
              <w:t xml:space="preserve">2 </w:t>
            </w:r>
            <w:r w:rsidRPr="000D64D1">
              <w:rPr>
                <w:rFonts w:ascii="Times New Roman" w:hAnsi="Times New Roman"/>
                <w:lang w:val="en-US"/>
              </w:rPr>
              <w:t>=</w:t>
            </w:r>
            <w:r w:rsidRPr="000D64D1">
              <w:rPr>
                <w:rFonts w:ascii="Times New Roman" w:hAnsi="Times New Roman"/>
              </w:rPr>
              <w:t xml:space="preserve"> 25×0,7/152</w:t>
            </w:r>
          </w:p>
        </w:tc>
        <w:tc>
          <w:tcPr>
            <w:tcW w:w="1559"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12%</w:t>
            </w:r>
          </w:p>
        </w:tc>
      </w:tr>
      <w:tr w:rsidR="003A0BC5" w:rsidTr="003A0BC5">
        <w:trPr>
          <w:trHeight w:val="531"/>
        </w:trPr>
        <w:tc>
          <w:tcPr>
            <w:tcW w:w="3822" w:type="dxa"/>
          </w:tcPr>
          <w:p w:rsidR="003A0BC5" w:rsidRPr="000D64D1" w:rsidRDefault="003A0BC5" w:rsidP="00DD5E3C">
            <w:pPr>
              <w:ind w:left="131"/>
              <w:rPr>
                <w:rFonts w:ascii="Times New Roman" w:hAnsi="Times New Roman"/>
                <w:bCs/>
                <w:lang w:eastAsia="ru-RU"/>
              </w:rPr>
            </w:pPr>
            <w:r w:rsidRPr="000D64D1">
              <w:rPr>
                <w:rFonts w:ascii="Times New Roman" w:hAnsi="Times New Roman"/>
                <w:bCs/>
                <w:lang w:eastAsia="ru-RU"/>
              </w:rPr>
              <w:t>Контроль и оценка исполнения</w:t>
            </w:r>
          </w:p>
        </w:tc>
        <w:tc>
          <w:tcPr>
            <w:tcW w:w="1531"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24</w:t>
            </w:r>
          </w:p>
        </w:tc>
        <w:tc>
          <w:tcPr>
            <w:tcW w:w="2410" w:type="dxa"/>
          </w:tcPr>
          <w:p w:rsidR="003A0BC5" w:rsidRPr="000D64D1" w:rsidRDefault="003A0BC5" w:rsidP="00DD5E3C">
            <w:pPr>
              <w:jc w:val="center"/>
              <w:rPr>
                <w:rFonts w:ascii="Times New Roman" w:hAnsi="Times New Roman"/>
              </w:rPr>
            </w:pPr>
            <w:r w:rsidRPr="000D64D1">
              <w:rPr>
                <w:rFonts w:ascii="Times New Roman" w:hAnsi="Times New Roman"/>
              </w:rPr>
              <w:t>Вес</w:t>
            </w:r>
            <w:r w:rsidRPr="000D64D1">
              <w:rPr>
                <w:rFonts w:ascii="Times New Roman" w:hAnsi="Times New Roman"/>
                <w:vertAlign w:val="subscript"/>
                <w:lang w:val="en-US"/>
              </w:rPr>
              <w:t>k</w:t>
            </w:r>
            <w:r w:rsidRPr="000D64D1">
              <w:rPr>
                <w:rFonts w:ascii="Times New Roman" w:hAnsi="Times New Roman"/>
                <w:vertAlign w:val="subscript"/>
              </w:rPr>
              <w:t xml:space="preserve">3 </w:t>
            </w:r>
            <w:r w:rsidRPr="000D64D1">
              <w:rPr>
                <w:rFonts w:ascii="Times New Roman" w:hAnsi="Times New Roman"/>
                <w:lang w:val="en-US"/>
              </w:rPr>
              <w:t>=</w:t>
            </w:r>
            <w:r w:rsidRPr="000D64D1">
              <w:rPr>
                <w:rFonts w:ascii="Times New Roman" w:hAnsi="Times New Roman"/>
              </w:rPr>
              <w:t xml:space="preserve"> 24×0,7/152</w:t>
            </w:r>
          </w:p>
        </w:tc>
        <w:tc>
          <w:tcPr>
            <w:tcW w:w="1559"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11%</w:t>
            </w:r>
          </w:p>
        </w:tc>
      </w:tr>
      <w:tr w:rsidR="003A0BC5" w:rsidTr="003A0BC5">
        <w:tc>
          <w:tcPr>
            <w:tcW w:w="3822" w:type="dxa"/>
          </w:tcPr>
          <w:p w:rsidR="003A0BC5" w:rsidRPr="000D64D1" w:rsidRDefault="003A0BC5" w:rsidP="00DD5E3C">
            <w:pPr>
              <w:ind w:left="131"/>
              <w:rPr>
                <w:rFonts w:ascii="Times New Roman" w:hAnsi="Times New Roman"/>
                <w:bCs/>
                <w:lang w:eastAsia="ru-RU"/>
              </w:rPr>
            </w:pPr>
            <w:r w:rsidRPr="000D64D1">
              <w:rPr>
                <w:rFonts w:ascii="Times New Roman" w:hAnsi="Times New Roman"/>
                <w:bCs/>
                <w:lang w:eastAsia="ru-RU"/>
              </w:rPr>
              <w:t>Принятие управленческих  решений</w:t>
            </w:r>
          </w:p>
        </w:tc>
        <w:tc>
          <w:tcPr>
            <w:tcW w:w="1531"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21</w:t>
            </w:r>
          </w:p>
        </w:tc>
        <w:tc>
          <w:tcPr>
            <w:tcW w:w="2410" w:type="dxa"/>
          </w:tcPr>
          <w:p w:rsidR="003A0BC5" w:rsidRPr="000D64D1" w:rsidRDefault="003A0BC5" w:rsidP="00DD5E3C">
            <w:pPr>
              <w:jc w:val="center"/>
              <w:rPr>
                <w:rFonts w:ascii="Times New Roman" w:hAnsi="Times New Roman"/>
              </w:rPr>
            </w:pPr>
            <w:r w:rsidRPr="000D64D1">
              <w:rPr>
                <w:rFonts w:ascii="Times New Roman" w:hAnsi="Times New Roman"/>
              </w:rPr>
              <w:t>Вес</w:t>
            </w:r>
            <w:r w:rsidRPr="000D64D1">
              <w:rPr>
                <w:rFonts w:ascii="Times New Roman" w:hAnsi="Times New Roman"/>
                <w:vertAlign w:val="subscript"/>
                <w:lang w:val="en-US"/>
              </w:rPr>
              <w:t>k</w:t>
            </w:r>
            <w:r w:rsidRPr="000D64D1">
              <w:rPr>
                <w:rFonts w:ascii="Times New Roman" w:hAnsi="Times New Roman"/>
                <w:vertAlign w:val="subscript"/>
              </w:rPr>
              <w:t xml:space="preserve">4 </w:t>
            </w:r>
            <w:r w:rsidRPr="000D64D1">
              <w:rPr>
                <w:rFonts w:ascii="Times New Roman" w:hAnsi="Times New Roman"/>
                <w:lang w:val="en-US"/>
              </w:rPr>
              <w:t>=</w:t>
            </w:r>
            <w:r w:rsidRPr="000D64D1">
              <w:rPr>
                <w:rFonts w:ascii="Times New Roman" w:hAnsi="Times New Roman"/>
              </w:rPr>
              <w:t xml:space="preserve"> 21×0,7/152</w:t>
            </w:r>
          </w:p>
        </w:tc>
        <w:tc>
          <w:tcPr>
            <w:tcW w:w="1559"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10%</w:t>
            </w:r>
          </w:p>
        </w:tc>
      </w:tr>
      <w:tr w:rsidR="003A0BC5" w:rsidTr="003A0BC5">
        <w:tc>
          <w:tcPr>
            <w:tcW w:w="3822" w:type="dxa"/>
          </w:tcPr>
          <w:p w:rsidR="003A0BC5" w:rsidRPr="000D64D1" w:rsidRDefault="003A0BC5" w:rsidP="00DD5E3C">
            <w:pPr>
              <w:ind w:left="131"/>
              <w:rPr>
                <w:rFonts w:ascii="Times New Roman" w:hAnsi="Times New Roman"/>
                <w:bCs/>
                <w:lang w:eastAsia="ru-RU"/>
              </w:rPr>
            </w:pPr>
            <w:r w:rsidRPr="000D64D1">
              <w:rPr>
                <w:rFonts w:ascii="Times New Roman" w:hAnsi="Times New Roman"/>
                <w:bCs/>
                <w:lang w:eastAsia="ru-RU"/>
              </w:rPr>
              <w:t>Мотивирование и развитие подчиненных</w:t>
            </w:r>
          </w:p>
        </w:tc>
        <w:tc>
          <w:tcPr>
            <w:tcW w:w="1531"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24</w:t>
            </w:r>
          </w:p>
        </w:tc>
        <w:tc>
          <w:tcPr>
            <w:tcW w:w="2410" w:type="dxa"/>
          </w:tcPr>
          <w:p w:rsidR="003A0BC5" w:rsidRPr="000D64D1" w:rsidRDefault="003A0BC5" w:rsidP="00DD5E3C">
            <w:pPr>
              <w:jc w:val="center"/>
              <w:rPr>
                <w:rFonts w:ascii="Times New Roman" w:hAnsi="Times New Roman"/>
              </w:rPr>
            </w:pPr>
            <w:r w:rsidRPr="000D64D1">
              <w:rPr>
                <w:rFonts w:ascii="Times New Roman" w:hAnsi="Times New Roman"/>
              </w:rPr>
              <w:t>Вес</w:t>
            </w:r>
            <w:r w:rsidRPr="000D64D1">
              <w:rPr>
                <w:rFonts w:ascii="Times New Roman" w:hAnsi="Times New Roman"/>
                <w:vertAlign w:val="subscript"/>
                <w:lang w:val="en-US"/>
              </w:rPr>
              <w:t>k</w:t>
            </w:r>
            <w:r w:rsidRPr="000D64D1">
              <w:rPr>
                <w:rFonts w:ascii="Times New Roman" w:hAnsi="Times New Roman"/>
                <w:vertAlign w:val="subscript"/>
              </w:rPr>
              <w:t xml:space="preserve">5 </w:t>
            </w:r>
            <w:r w:rsidRPr="000D64D1">
              <w:rPr>
                <w:rFonts w:ascii="Times New Roman" w:hAnsi="Times New Roman"/>
                <w:lang w:val="en-US"/>
              </w:rPr>
              <w:t>=</w:t>
            </w:r>
            <w:r w:rsidRPr="000D64D1">
              <w:rPr>
                <w:rFonts w:ascii="Times New Roman" w:hAnsi="Times New Roman"/>
              </w:rPr>
              <w:t xml:space="preserve"> 24×0,7/152</w:t>
            </w:r>
          </w:p>
        </w:tc>
        <w:tc>
          <w:tcPr>
            <w:tcW w:w="1559"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11%</w:t>
            </w:r>
          </w:p>
        </w:tc>
      </w:tr>
      <w:tr w:rsidR="003A0BC5" w:rsidTr="003A0BC5">
        <w:trPr>
          <w:trHeight w:val="469"/>
        </w:trPr>
        <w:tc>
          <w:tcPr>
            <w:tcW w:w="3822" w:type="dxa"/>
          </w:tcPr>
          <w:p w:rsidR="003A0BC5" w:rsidRPr="000D64D1" w:rsidRDefault="003A0BC5" w:rsidP="00DD5E3C">
            <w:pPr>
              <w:ind w:left="131"/>
              <w:rPr>
                <w:rFonts w:ascii="Times New Roman" w:hAnsi="Times New Roman"/>
                <w:bCs/>
                <w:lang w:eastAsia="ru-RU"/>
              </w:rPr>
            </w:pPr>
            <w:r w:rsidRPr="000D64D1">
              <w:rPr>
                <w:rFonts w:ascii="Times New Roman" w:hAnsi="Times New Roman"/>
                <w:bCs/>
                <w:lang w:eastAsia="ru-RU"/>
              </w:rPr>
              <w:t>Сбор и анализ информации</w:t>
            </w:r>
          </w:p>
        </w:tc>
        <w:tc>
          <w:tcPr>
            <w:tcW w:w="1531"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17</w:t>
            </w:r>
          </w:p>
        </w:tc>
        <w:tc>
          <w:tcPr>
            <w:tcW w:w="2410" w:type="dxa"/>
          </w:tcPr>
          <w:p w:rsidR="003A0BC5" w:rsidRPr="000D64D1" w:rsidRDefault="003A0BC5" w:rsidP="00DD5E3C">
            <w:pPr>
              <w:jc w:val="center"/>
              <w:rPr>
                <w:rFonts w:ascii="Times New Roman" w:hAnsi="Times New Roman"/>
              </w:rPr>
            </w:pPr>
            <w:r w:rsidRPr="000D64D1">
              <w:rPr>
                <w:rFonts w:ascii="Times New Roman" w:hAnsi="Times New Roman"/>
              </w:rPr>
              <w:t>Вес</w:t>
            </w:r>
            <w:r w:rsidRPr="000D64D1">
              <w:rPr>
                <w:rFonts w:ascii="Times New Roman" w:hAnsi="Times New Roman"/>
                <w:vertAlign w:val="subscript"/>
                <w:lang w:val="en-US"/>
              </w:rPr>
              <w:t>k</w:t>
            </w:r>
            <w:r w:rsidRPr="000D64D1">
              <w:rPr>
                <w:rFonts w:ascii="Times New Roman" w:hAnsi="Times New Roman"/>
                <w:vertAlign w:val="subscript"/>
              </w:rPr>
              <w:t xml:space="preserve">6 </w:t>
            </w:r>
            <w:r w:rsidRPr="000D64D1">
              <w:rPr>
                <w:rFonts w:ascii="Times New Roman" w:hAnsi="Times New Roman"/>
                <w:lang w:val="en-US"/>
              </w:rPr>
              <w:t>=</w:t>
            </w:r>
            <w:r w:rsidRPr="000D64D1">
              <w:rPr>
                <w:rFonts w:ascii="Times New Roman" w:hAnsi="Times New Roman"/>
              </w:rPr>
              <w:t xml:space="preserve"> 17×0,7/152</w:t>
            </w:r>
          </w:p>
        </w:tc>
        <w:tc>
          <w:tcPr>
            <w:tcW w:w="1559"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8%</w:t>
            </w:r>
          </w:p>
        </w:tc>
      </w:tr>
      <w:tr w:rsidR="003A0BC5" w:rsidTr="003A0BC5">
        <w:trPr>
          <w:trHeight w:val="790"/>
        </w:trPr>
        <w:tc>
          <w:tcPr>
            <w:tcW w:w="3822" w:type="dxa"/>
          </w:tcPr>
          <w:p w:rsidR="003A0BC5" w:rsidRPr="000D64D1" w:rsidRDefault="003A0BC5" w:rsidP="00DD5E3C">
            <w:pPr>
              <w:ind w:left="131"/>
              <w:rPr>
                <w:rFonts w:ascii="Times New Roman" w:hAnsi="Times New Roman"/>
                <w:bCs/>
                <w:lang w:eastAsia="ru-RU"/>
              </w:rPr>
            </w:pPr>
            <w:r w:rsidRPr="000D64D1">
              <w:rPr>
                <w:rFonts w:ascii="Times New Roman" w:hAnsi="Times New Roman"/>
                <w:bCs/>
                <w:lang w:eastAsia="ru-RU"/>
              </w:rPr>
              <w:t>Качественная подготовка документов в соответствии с требованиями</w:t>
            </w:r>
          </w:p>
        </w:tc>
        <w:tc>
          <w:tcPr>
            <w:tcW w:w="1531"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18</w:t>
            </w:r>
          </w:p>
        </w:tc>
        <w:tc>
          <w:tcPr>
            <w:tcW w:w="2410" w:type="dxa"/>
          </w:tcPr>
          <w:p w:rsidR="003A0BC5" w:rsidRPr="000D64D1" w:rsidRDefault="003A0BC5" w:rsidP="00DD5E3C">
            <w:pPr>
              <w:jc w:val="center"/>
              <w:rPr>
                <w:rFonts w:ascii="Times New Roman" w:hAnsi="Times New Roman"/>
              </w:rPr>
            </w:pPr>
            <w:r w:rsidRPr="000D64D1">
              <w:rPr>
                <w:rFonts w:ascii="Times New Roman" w:hAnsi="Times New Roman"/>
              </w:rPr>
              <w:t>Вес</w:t>
            </w:r>
            <w:r w:rsidRPr="000D64D1">
              <w:rPr>
                <w:rFonts w:ascii="Times New Roman" w:hAnsi="Times New Roman"/>
                <w:vertAlign w:val="subscript"/>
                <w:lang w:val="en-US"/>
              </w:rPr>
              <w:t>k</w:t>
            </w:r>
            <w:r w:rsidRPr="000D64D1">
              <w:rPr>
                <w:rFonts w:ascii="Times New Roman" w:hAnsi="Times New Roman"/>
                <w:vertAlign w:val="subscript"/>
              </w:rPr>
              <w:t xml:space="preserve">6 </w:t>
            </w:r>
            <w:r w:rsidRPr="000D64D1">
              <w:rPr>
                <w:rFonts w:ascii="Times New Roman" w:hAnsi="Times New Roman"/>
                <w:lang w:val="en-US"/>
              </w:rPr>
              <w:t>=</w:t>
            </w:r>
            <w:r w:rsidRPr="000D64D1">
              <w:rPr>
                <w:rFonts w:ascii="Times New Roman" w:hAnsi="Times New Roman"/>
              </w:rPr>
              <w:t xml:space="preserve"> 18×0,7/152</w:t>
            </w:r>
          </w:p>
        </w:tc>
        <w:tc>
          <w:tcPr>
            <w:tcW w:w="1559" w:type="dxa"/>
          </w:tcPr>
          <w:p w:rsidR="003A0BC5" w:rsidRPr="000D64D1" w:rsidRDefault="003A0BC5" w:rsidP="00DD5E3C">
            <w:pPr>
              <w:jc w:val="center"/>
              <w:rPr>
                <w:rFonts w:ascii="Times New Roman" w:hAnsi="Times New Roman"/>
                <w:b/>
                <w:bCs/>
                <w:color w:val="000000"/>
              </w:rPr>
            </w:pPr>
            <w:r w:rsidRPr="000D64D1">
              <w:rPr>
                <w:rFonts w:ascii="Times New Roman" w:hAnsi="Times New Roman"/>
                <w:b/>
                <w:bCs/>
                <w:color w:val="000000"/>
              </w:rPr>
              <w:t>8%</w:t>
            </w:r>
          </w:p>
        </w:tc>
      </w:tr>
      <w:tr w:rsidR="003A0BC5" w:rsidRPr="003A1DB8" w:rsidTr="003A0BC5">
        <w:trPr>
          <w:trHeight w:val="497"/>
        </w:trPr>
        <w:tc>
          <w:tcPr>
            <w:tcW w:w="3822" w:type="dxa"/>
          </w:tcPr>
          <w:p w:rsidR="003A0BC5" w:rsidRPr="000D64D1" w:rsidRDefault="003A0BC5" w:rsidP="00DD5E3C">
            <w:pPr>
              <w:rPr>
                <w:rFonts w:ascii="Times New Roman" w:hAnsi="Times New Roman"/>
                <w:b/>
              </w:rPr>
            </w:pPr>
            <w:r w:rsidRPr="000D64D1">
              <w:rPr>
                <w:rFonts w:ascii="Times New Roman" w:hAnsi="Times New Roman"/>
                <w:b/>
              </w:rPr>
              <w:t>Всего</w:t>
            </w:r>
          </w:p>
        </w:tc>
        <w:tc>
          <w:tcPr>
            <w:tcW w:w="1531" w:type="dxa"/>
          </w:tcPr>
          <w:p w:rsidR="003A0BC5" w:rsidRPr="000D64D1" w:rsidRDefault="003A0BC5" w:rsidP="00DD5E3C">
            <w:pPr>
              <w:rPr>
                <w:rFonts w:ascii="Times New Roman" w:hAnsi="Times New Roman"/>
                <w:b/>
              </w:rPr>
            </w:pPr>
            <w:r w:rsidRPr="000D64D1">
              <w:rPr>
                <w:rFonts w:ascii="Times New Roman" w:hAnsi="Times New Roman"/>
                <w:b/>
              </w:rPr>
              <w:t>152 балла</w:t>
            </w:r>
          </w:p>
        </w:tc>
        <w:tc>
          <w:tcPr>
            <w:tcW w:w="2410" w:type="dxa"/>
          </w:tcPr>
          <w:p w:rsidR="003A0BC5" w:rsidRPr="000D64D1" w:rsidRDefault="003A0BC5" w:rsidP="00DD5E3C">
            <w:pPr>
              <w:rPr>
                <w:rFonts w:ascii="Times New Roman" w:hAnsi="Times New Roman"/>
                <w:b/>
              </w:rPr>
            </w:pPr>
          </w:p>
        </w:tc>
        <w:tc>
          <w:tcPr>
            <w:tcW w:w="1559" w:type="dxa"/>
          </w:tcPr>
          <w:p w:rsidR="003A0BC5" w:rsidRPr="000D64D1" w:rsidRDefault="003A0BC5" w:rsidP="00DD5E3C">
            <w:pPr>
              <w:jc w:val="center"/>
              <w:rPr>
                <w:rFonts w:ascii="Times New Roman" w:hAnsi="Times New Roman"/>
                <w:b/>
              </w:rPr>
            </w:pPr>
            <w:r w:rsidRPr="000D64D1">
              <w:rPr>
                <w:rFonts w:ascii="Times New Roman" w:hAnsi="Times New Roman"/>
                <w:b/>
              </w:rPr>
              <w:t>70%</w:t>
            </w:r>
          </w:p>
        </w:tc>
      </w:tr>
    </w:tbl>
    <w:p w:rsidR="003A0BC5" w:rsidRDefault="003A0BC5" w:rsidP="00DD5E3C">
      <w:pPr>
        <w:rPr>
          <w:rFonts w:ascii="Times New Roman" w:hAnsi="Times New Roman"/>
          <w:b/>
        </w:rPr>
      </w:pPr>
    </w:p>
    <w:p w:rsidR="003A0BC5" w:rsidRDefault="003A0BC5" w:rsidP="00DD5E3C">
      <w:pPr>
        <w:rPr>
          <w:rFonts w:ascii="Times New Roman" w:hAnsi="Times New Roman"/>
          <w:b/>
        </w:rPr>
      </w:pPr>
    </w:p>
    <w:p w:rsidR="003A0BC5" w:rsidRPr="000D64D1" w:rsidRDefault="003A0BC5" w:rsidP="00DD5E3C">
      <w:pPr>
        <w:ind w:firstLine="567"/>
        <w:jc w:val="both"/>
        <w:rPr>
          <w:rFonts w:ascii="Times New Roman" w:hAnsi="Times New Roman"/>
          <w:sz w:val="28"/>
          <w:szCs w:val="28"/>
        </w:rPr>
      </w:pPr>
      <w:r w:rsidRPr="000D64D1">
        <w:rPr>
          <w:rFonts w:ascii="Times New Roman" w:hAnsi="Times New Roman"/>
          <w:b/>
          <w:sz w:val="28"/>
          <w:szCs w:val="28"/>
        </w:rPr>
        <w:t>Этап 4.</w:t>
      </w:r>
      <w:r w:rsidRPr="000D64D1">
        <w:rPr>
          <w:rFonts w:ascii="Times New Roman" w:hAnsi="Times New Roman"/>
          <w:sz w:val="28"/>
          <w:szCs w:val="28"/>
        </w:rPr>
        <w:t xml:space="preserve"> Формирование </w:t>
      </w:r>
      <w:r>
        <w:rPr>
          <w:rFonts w:ascii="Times New Roman" w:hAnsi="Times New Roman"/>
          <w:sz w:val="28"/>
          <w:szCs w:val="28"/>
        </w:rPr>
        <w:t>м</w:t>
      </w:r>
      <w:r w:rsidRPr="000D64D1">
        <w:rPr>
          <w:rFonts w:ascii="Times New Roman" w:hAnsi="Times New Roman"/>
          <w:sz w:val="28"/>
          <w:szCs w:val="28"/>
        </w:rPr>
        <w:t xml:space="preserve">одели </w:t>
      </w:r>
      <w:r>
        <w:rPr>
          <w:rFonts w:ascii="Times New Roman" w:hAnsi="Times New Roman"/>
          <w:sz w:val="28"/>
          <w:szCs w:val="28"/>
        </w:rPr>
        <w:t>профессиональны</w:t>
      </w:r>
      <w:r w:rsidRPr="000D64D1">
        <w:rPr>
          <w:rFonts w:ascii="Times New Roman" w:hAnsi="Times New Roman"/>
          <w:sz w:val="28"/>
          <w:szCs w:val="28"/>
        </w:rPr>
        <w:t xml:space="preserve"> каче</w:t>
      </w:r>
      <w:proofErr w:type="gramStart"/>
      <w:r w:rsidRPr="000D64D1">
        <w:rPr>
          <w:rFonts w:ascii="Times New Roman" w:hAnsi="Times New Roman"/>
          <w:sz w:val="28"/>
          <w:szCs w:val="28"/>
        </w:rPr>
        <w:t xml:space="preserve">ств </w:t>
      </w:r>
      <w:r w:rsidRPr="006E1242">
        <w:rPr>
          <w:rFonts w:ascii="Times New Roman" w:hAnsi="Times New Roman"/>
          <w:sz w:val="28"/>
          <w:szCs w:val="28"/>
        </w:rPr>
        <w:t>дл</w:t>
      </w:r>
      <w:proofErr w:type="gramEnd"/>
      <w:r w:rsidRPr="006E1242">
        <w:rPr>
          <w:rFonts w:ascii="Times New Roman" w:hAnsi="Times New Roman"/>
          <w:sz w:val="28"/>
          <w:szCs w:val="28"/>
        </w:rPr>
        <w:t xml:space="preserve">я должности </w:t>
      </w:r>
      <w:r>
        <w:rPr>
          <w:rFonts w:ascii="Times New Roman" w:hAnsi="Times New Roman"/>
          <w:sz w:val="28"/>
          <w:szCs w:val="28"/>
        </w:rPr>
        <w:t>гражданской службы.</w:t>
      </w:r>
    </w:p>
    <w:p w:rsidR="003A0BC5" w:rsidRPr="000D64D1" w:rsidRDefault="003A0BC5" w:rsidP="00DD5E3C">
      <w:pPr>
        <w:ind w:firstLine="567"/>
        <w:jc w:val="both"/>
        <w:rPr>
          <w:rFonts w:ascii="Times New Roman" w:hAnsi="Times New Roman"/>
          <w:sz w:val="28"/>
          <w:szCs w:val="28"/>
        </w:rPr>
      </w:pPr>
      <w:r w:rsidRPr="000D64D1">
        <w:rPr>
          <w:rFonts w:ascii="Times New Roman" w:hAnsi="Times New Roman"/>
          <w:sz w:val="28"/>
          <w:szCs w:val="28"/>
        </w:rPr>
        <w:t xml:space="preserve">В бланк </w:t>
      </w:r>
      <w:r>
        <w:rPr>
          <w:rFonts w:ascii="Times New Roman" w:hAnsi="Times New Roman"/>
          <w:sz w:val="28"/>
          <w:szCs w:val="28"/>
        </w:rPr>
        <w:t>м</w:t>
      </w:r>
      <w:r w:rsidRPr="000D64D1">
        <w:rPr>
          <w:rFonts w:ascii="Times New Roman" w:hAnsi="Times New Roman"/>
          <w:sz w:val="28"/>
          <w:szCs w:val="28"/>
        </w:rPr>
        <w:t xml:space="preserve">одели </w:t>
      </w:r>
      <w:r>
        <w:rPr>
          <w:rFonts w:ascii="Times New Roman" w:hAnsi="Times New Roman"/>
          <w:sz w:val="28"/>
          <w:szCs w:val="28"/>
        </w:rPr>
        <w:t>профессиональных</w:t>
      </w:r>
      <w:r w:rsidRPr="000D64D1">
        <w:rPr>
          <w:rFonts w:ascii="Times New Roman" w:hAnsi="Times New Roman"/>
          <w:sz w:val="28"/>
          <w:szCs w:val="28"/>
        </w:rPr>
        <w:t xml:space="preserve"> качеств </w:t>
      </w:r>
      <w:r w:rsidRPr="006E1242">
        <w:rPr>
          <w:rFonts w:ascii="Times New Roman" w:hAnsi="Times New Roman"/>
          <w:sz w:val="28"/>
          <w:szCs w:val="28"/>
        </w:rPr>
        <w:t xml:space="preserve">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 министерства</w:t>
      </w:r>
      <w:proofErr w:type="gramEnd"/>
      <w:r>
        <w:rPr>
          <w:rFonts w:ascii="Times New Roman" w:hAnsi="Times New Roman"/>
          <w:sz w:val="28"/>
          <w:szCs w:val="28"/>
        </w:rPr>
        <w:t xml:space="preserve"> включаются</w:t>
      </w:r>
      <w:r w:rsidRPr="000D64D1">
        <w:rPr>
          <w:rFonts w:ascii="Times New Roman" w:hAnsi="Times New Roman"/>
          <w:sz w:val="28"/>
          <w:szCs w:val="28"/>
        </w:rPr>
        <w:t xml:space="preserve">: </w:t>
      </w:r>
    </w:p>
    <w:p w:rsidR="003A0BC5" w:rsidRPr="000D64D1" w:rsidRDefault="003A0BC5" w:rsidP="00DD5E3C">
      <w:pPr>
        <w:pStyle w:val="Doc-"/>
        <w:spacing w:line="240" w:lineRule="auto"/>
        <w:ind w:left="0" w:firstLine="567"/>
        <w:rPr>
          <w:sz w:val="28"/>
          <w:szCs w:val="28"/>
        </w:rPr>
      </w:pPr>
      <w:r>
        <w:rPr>
          <w:sz w:val="28"/>
          <w:szCs w:val="28"/>
        </w:rPr>
        <w:t>ключевые профессиональные</w:t>
      </w:r>
      <w:r w:rsidRPr="000D64D1">
        <w:rPr>
          <w:sz w:val="28"/>
          <w:szCs w:val="28"/>
        </w:rPr>
        <w:t xml:space="preserve"> качества </w:t>
      </w:r>
      <w:r w:rsidRPr="005E0281">
        <w:rPr>
          <w:sz w:val="28"/>
          <w:szCs w:val="28"/>
        </w:rPr>
        <w:t>для данной</w:t>
      </w:r>
      <w:r>
        <w:rPr>
          <w:b/>
          <w:sz w:val="28"/>
          <w:szCs w:val="28"/>
        </w:rPr>
        <w:t xml:space="preserve"> </w:t>
      </w:r>
      <w:r w:rsidRPr="000D64D1">
        <w:rPr>
          <w:sz w:val="28"/>
          <w:szCs w:val="28"/>
        </w:rPr>
        <w:t>должности</w:t>
      </w:r>
      <w:r>
        <w:rPr>
          <w:sz w:val="28"/>
          <w:szCs w:val="28"/>
        </w:rPr>
        <w:t xml:space="preserve"> гражданской службы, определенные на этапе 2</w:t>
      </w:r>
      <w:r w:rsidRPr="000D64D1">
        <w:rPr>
          <w:sz w:val="28"/>
          <w:szCs w:val="28"/>
        </w:rPr>
        <w:t xml:space="preserve"> (</w:t>
      </w:r>
      <w:r>
        <w:rPr>
          <w:sz w:val="28"/>
          <w:szCs w:val="28"/>
        </w:rPr>
        <w:t>Рисунок</w:t>
      </w:r>
      <w:r w:rsidRPr="000D64D1">
        <w:rPr>
          <w:sz w:val="28"/>
          <w:szCs w:val="28"/>
        </w:rPr>
        <w:t xml:space="preserve"> </w:t>
      </w:r>
      <w:r>
        <w:rPr>
          <w:sz w:val="28"/>
          <w:szCs w:val="28"/>
        </w:rPr>
        <w:t>3</w:t>
      </w:r>
      <w:r w:rsidRPr="000D64D1">
        <w:rPr>
          <w:sz w:val="28"/>
          <w:szCs w:val="28"/>
        </w:rPr>
        <w:t>.1.</w:t>
      </w:r>
      <w:r>
        <w:rPr>
          <w:sz w:val="28"/>
          <w:szCs w:val="28"/>
        </w:rPr>
        <w:t>6</w:t>
      </w:r>
      <w:r w:rsidRPr="000D64D1">
        <w:rPr>
          <w:sz w:val="28"/>
          <w:szCs w:val="28"/>
        </w:rPr>
        <w:t>, столбец 3)</w:t>
      </w:r>
      <w:r>
        <w:rPr>
          <w:sz w:val="28"/>
          <w:szCs w:val="28"/>
        </w:rPr>
        <w:t>;</w:t>
      </w:r>
    </w:p>
    <w:p w:rsidR="003A0BC5" w:rsidRPr="000D64D1" w:rsidRDefault="003A0BC5" w:rsidP="00DD5E3C">
      <w:pPr>
        <w:pStyle w:val="Doc-"/>
        <w:spacing w:line="240" w:lineRule="auto"/>
        <w:ind w:left="0" w:firstLine="567"/>
        <w:rPr>
          <w:sz w:val="28"/>
          <w:szCs w:val="28"/>
        </w:rPr>
      </w:pPr>
      <w:r>
        <w:rPr>
          <w:sz w:val="28"/>
          <w:szCs w:val="28"/>
        </w:rPr>
        <w:t>в</w:t>
      </w:r>
      <w:r w:rsidRPr="000D64D1">
        <w:rPr>
          <w:sz w:val="28"/>
          <w:szCs w:val="28"/>
        </w:rPr>
        <w:t>ес</w:t>
      </w:r>
      <w:r>
        <w:rPr>
          <w:sz w:val="28"/>
          <w:szCs w:val="28"/>
        </w:rPr>
        <w:t>а</w:t>
      </w:r>
      <w:r w:rsidRPr="000D64D1">
        <w:rPr>
          <w:sz w:val="28"/>
          <w:szCs w:val="28"/>
        </w:rPr>
        <w:t xml:space="preserve"> </w:t>
      </w:r>
      <w:r>
        <w:rPr>
          <w:sz w:val="28"/>
          <w:szCs w:val="28"/>
        </w:rPr>
        <w:t>профессиональных</w:t>
      </w:r>
      <w:r w:rsidRPr="000D64D1">
        <w:rPr>
          <w:sz w:val="28"/>
          <w:szCs w:val="28"/>
        </w:rPr>
        <w:t xml:space="preserve"> качеств, определенны</w:t>
      </w:r>
      <w:r>
        <w:rPr>
          <w:sz w:val="28"/>
          <w:szCs w:val="28"/>
        </w:rPr>
        <w:t>е</w:t>
      </w:r>
      <w:r w:rsidRPr="000D64D1">
        <w:rPr>
          <w:sz w:val="28"/>
          <w:szCs w:val="28"/>
        </w:rPr>
        <w:t xml:space="preserve"> на этапе 3 (</w:t>
      </w:r>
      <w:r>
        <w:rPr>
          <w:sz w:val="28"/>
          <w:szCs w:val="28"/>
        </w:rPr>
        <w:t>Рисунок</w:t>
      </w:r>
      <w:r w:rsidRPr="000D64D1">
        <w:rPr>
          <w:sz w:val="28"/>
          <w:szCs w:val="28"/>
        </w:rPr>
        <w:t xml:space="preserve"> </w:t>
      </w:r>
      <w:r>
        <w:rPr>
          <w:sz w:val="28"/>
          <w:szCs w:val="28"/>
        </w:rPr>
        <w:t>3</w:t>
      </w:r>
      <w:r w:rsidRPr="000D64D1">
        <w:rPr>
          <w:sz w:val="28"/>
          <w:szCs w:val="28"/>
        </w:rPr>
        <w:t>.1.</w:t>
      </w:r>
      <w:r>
        <w:rPr>
          <w:sz w:val="28"/>
          <w:szCs w:val="28"/>
        </w:rPr>
        <w:t>6</w:t>
      </w:r>
      <w:r w:rsidRPr="000D64D1">
        <w:rPr>
          <w:sz w:val="28"/>
          <w:szCs w:val="28"/>
        </w:rPr>
        <w:t>, столбец 4</w:t>
      </w:r>
      <w:r>
        <w:rPr>
          <w:sz w:val="28"/>
          <w:szCs w:val="28"/>
        </w:rPr>
        <w:t>);</w:t>
      </w:r>
    </w:p>
    <w:p w:rsidR="003A0BC5" w:rsidRPr="000D64D1" w:rsidRDefault="003A0BC5" w:rsidP="00DD5E3C">
      <w:pPr>
        <w:pStyle w:val="Doc-"/>
        <w:spacing w:line="240" w:lineRule="auto"/>
        <w:ind w:left="0" w:firstLine="567"/>
        <w:rPr>
          <w:sz w:val="28"/>
          <w:szCs w:val="28"/>
        </w:rPr>
      </w:pPr>
      <w:r>
        <w:rPr>
          <w:sz w:val="28"/>
          <w:szCs w:val="28"/>
        </w:rPr>
        <w:t>с</w:t>
      </w:r>
      <w:r w:rsidRPr="000D64D1">
        <w:rPr>
          <w:sz w:val="28"/>
          <w:szCs w:val="28"/>
        </w:rPr>
        <w:t xml:space="preserve">тандарты </w:t>
      </w:r>
      <w:r>
        <w:rPr>
          <w:sz w:val="28"/>
          <w:szCs w:val="28"/>
        </w:rPr>
        <w:t>профессионального</w:t>
      </w:r>
      <w:r w:rsidRPr="000D64D1">
        <w:rPr>
          <w:sz w:val="28"/>
          <w:szCs w:val="28"/>
        </w:rPr>
        <w:t xml:space="preserve"> поведения, характеризующие выявленные </w:t>
      </w:r>
      <w:r>
        <w:rPr>
          <w:sz w:val="28"/>
          <w:szCs w:val="28"/>
        </w:rPr>
        <w:t>профессиональные</w:t>
      </w:r>
      <w:r w:rsidRPr="000D64D1">
        <w:rPr>
          <w:sz w:val="28"/>
          <w:szCs w:val="28"/>
        </w:rPr>
        <w:t xml:space="preserve"> качества </w:t>
      </w:r>
      <w:r w:rsidRPr="006E1242">
        <w:rPr>
          <w:sz w:val="28"/>
          <w:szCs w:val="28"/>
        </w:rPr>
        <w:t xml:space="preserve">для должности </w:t>
      </w:r>
      <w:proofErr w:type="gramStart"/>
      <w:r>
        <w:rPr>
          <w:sz w:val="28"/>
          <w:szCs w:val="28"/>
        </w:rPr>
        <w:t>н</w:t>
      </w:r>
      <w:r w:rsidRPr="00D35769">
        <w:rPr>
          <w:sz w:val="28"/>
          <w:szCs w:val="28"/>
        </w:rPr>
        <w:t>ачальника отдела кадрового делопроизводства Департамента кадров федерал</w:t>
      </w:r>
      <w:r>
        <w:rPr>
          <w:sz w:val="28"/>
          <w:szCs w:val="28"/>
        </w:rPr>
        <w:t>ьного</w:t>
      </w:r>
      <w:proofErr w:type="gramEnd"/>
      <w:r>
        <w:rPr>
          <w:sz w:val="28"/>
          <w:szCs w:val="28"/>
        </w:rPr>
        <w:t xml:space="preserve"> министерства</w:t>
      </w:r>
      <w:r w:rsidRPr="000D64D1">
        <w:rPr>
          <w:sz w:val="28"/>
          <w:szCs w:val="28"/>
        </w:rPr>
        <w:t xml:space="preserve">, из </w:t>
      </w:r>
      <w:r>
        <w:rPr>
          <w:sz w:val="28"/>
          <w:szCs w:val="28"/>
        </w:rPr>
        <w:t>Справочника профессиональных качеств гражданских служащих</w:t>
      </w:r>
      <w:r w:rsidRPr="000D64D1">
        <w:rPr>
          <w:sz w:val="28"/>
          <w:szCs w:val="28"/>
        </w:rPr>
        <w:t xml:space="preserve">, являющегося приложением </w:t>
      </w:r>
      <w:r>
        <w:rPr>
          <w:sz w:val="28"/>
          <w:szCs w:val="28"/>
        </w:rPr>
        <w:t xml:space="preserve">№ 1 </w:t>
      </w:r>
      <w:r w:rsidRPr="000D64D1">
        <w:rPr>
          <w:sz w:val="28"/>
          <w:szCs w:val="28"/>
        </w:rPr>
        <w:t xml:space="preserve">к </w:t>
      </w:r>
      <w:r>
        <w:rPr>
          <w:sz w:val="28"/>
          <w:szCs w:val="28"/>
        </w:rPr>
        <w:t>м</w:t>
      </w:r>
      <w:r w:rsidRPr="000D64D1">
        <w:rPr>
          <w:sz w:val="28"/>
          <w:szCs w:val="28"/>
        </w:rPr>
        <w:t>етодическому инструментарию (Таблица </w:t>
      </w:r>
      <w:r>
        <w:rPr>
          <w:sz w:val="28"/>
          <w:szCs w:val="28"/>
        </w:rPr>
        <w:t>3</w:t>
      </w:r>
      <w:r w:rsidRPr="000D64D1">
        <w:rPr>
          <w:sz w:val="28"/>
          <w:szCs w:val="28"/>
        </w:rPr>
        <w:t>.1.</w:t>
      </w:r>
      <w:r>
        <w:rPr>
          <w:sz w:val="28"/>
          <w:szCs w:val="28"/>
        </w:rPr>
        <w:t>6,</w:t>
      </w:r>
      <w:r w:rsidRPr="000D64D1">
        <w:rPr>
          <w:sz w:val="28"/>
          <w:szCs w:val="28"/>
        </w:rPr>
        <w:t xml:space="preserve"> столбец 5).</w:t>
      </w:r>
    </w:p>
    <w:p w:rsidR="003A0BC5" w:rsidRPr="000D64D1" w:rsidRDefault="003A0BC5" w:rsidP="00DD5E3C">
      <w:pPr>
        <w:rPr>
          <w:rFonts w:ascii="Times New Roman" w:hAnsi="Times New Roman"/>
          <w:sz w:val="28"/>
          <w:szCs w:val="28"/>
        </w:rPr>
      </w:pPr>
    </w:p>
    <w:p w:rsidR="003A0BC5" w:rsidRPr="000D64D1" w:rsidRDefault="003A0BC5" w:rsidP="00DD5E3C">
      <w:pPr>
        <w:rPr>
          <w:rFonts w:ascii="Times New Roman" w:hAnsi="Times New Roman"/>
          <w:sz w:val="28"/>
          <w:szCs w:val="28"/>
        </w:rPr>
        <w:sectPr w:rsidR="003A0BC5" w:rsidRPr="000D64D1" w:rsidSect="003A0BC5">
          <w:pgSz w:w="11906" w:h="16838"/>
          <w:pgMar w:top="1134" w:right="851" w:bottom="1418" w:left="1701" w:header="708" w:footer="708" w:gutter="0"/>
          <w:cols w:space="708"/>
          <w:docGrid w:linePitch="360"/>
        </w:sectPr>
      </w:pPr>
    </w:p>
    <w:p w:rsidR="003A0BC5" w:rsidRPr="000D64D1" w:rsidRDefault="00270F5E" w:rsidP="00DD5E3C">
      <w:pPr>
        <w:jc w:val="center"/>
        <w:rPr>
          <w:rFonts w:ascii="Times New Roman" w:hAnsi="Times New Roman"/>
          <w:b/>
          <w:sz w:val="28"/>
          <w:szCs w:val="28"/>
        </w:rPr>
      </w:pPr>
      <w:r>
        <w:rPr>
          <w:rFonts w:ascii="Times New Roman" w:hAnsi="Times New Roman"/>
          <w:b/>
          <w:sz w:val="28"/>
          <w:szCs w:val="28"/>
        </w:rPr>
        <w:lastRenderedPageBreak/>
        <w:t xml:space="preserve">Таблица </w:t>
      </w:r>
      <w:r w:rsidR="003A0BC5" w:rsidRPr="000D64D1">
        <w:rPr>
          <w:rFonts w:ascii="Times New Roman" w:hAnsi="Times New Roman"/>
          <w:b/>
          <w:sz w:val="28"/>
          <w:szCs w:val="28"/>
        </w:rPr>
        <w:t xml:space="preserve">3.1.6. МОДЕЛЬ </w:t>
      </w:r>
      <w:r w:rsidR="003A0BC5">
        <w:rPr>
          <w:rFonts w:ascii="Times New Roman" w:hAnsi="Times New Roman"/>
          <w:b/>
          <w:sz w:val="28"/>
          <w:szCs w:val="28"/>
        </w:rPr>
        <w:t>ПРОФЕССИОНАЛЬНЫХ</w:t>
      </w:r>
      <w:r w:rsidR="003A0BC5" w:rsidRPr="000D64D1">
        <w:rPr>
          <w:rFonts w:ascii="Times New Roman" w:hAnsi="Times New Roman"/>
          <w:b/>
          <w:sz w:val="28"/>
          <w:szCs w:val="28"/>
        </w:rPr>
        <w:t xml:space="preserve"> КАЧЕСТВ</w:t>
      </w:r>
    </w:p>
    <w:p w:rsidR="003A0BC5" w:rsidRPr="000D64D1" w:rsidRDefault="003A0BC5" w:rsidP="00DD5E3C">
      <w:pPr>
        <w:spacing w:before="120"/>
        <w:jc w:val="center"/>
        <w:rPr>
          <w:rFonts w:ascii="Times New Roman" w:hAnsi="Times New Roman"/>
          <w:sz w:val="28"/>
          <w:szCs w:val="28"/>
        </w:rPr>
      </w:pPr>
      <w:r w:rsidRPr="000D64D1">
        <w:rPr>
          <w:rFonts w:ascii="Times New Roman" w:hAnsi="Times New Roman"/>
          <w:sz w:val="28"/>
          <w:szCs w:val="28"/>
          <w:u w:val="single"/>
        </w:rPr>
        <w:t>Начальник отдела кадрового делопроизводства Департамента кадров</w:t>
      </w:r>
    </w:p>
    <w:p w:rsidR="003A0BC5" w:rsidRPr="00E413E9" w:rsidRDefault="003A0BC5" w:rsidP="00DD5E3C">
      <w:pPr>
        <w:spacing w:line="200" w:lineRule="exact"/>
        <w:jc w:val="center"/>
        <w:rPr>
          <w:rFonts w:ascii="Times New Roman" w:hAnsi="Times New Roman"/>
          <w:sz w:val="20"/>
          <w:szCs w:val="20"/>
        </w:rPr>
      </w:pPr>
      <w:r w:rsidRPr="00E413E9">
        <w:rPr>
          <w:rFonts w:ascii="Times New Roman" w:hAnsi="Times New Roman"/>
          <w:sz w:val="20"/>
          <w:szCs w:val="20"/>
        </w:rPr>
        <w:t>должность,</w:t>
      </w:r>
      <w:r>
        <w:rPr>
          <w:rFonts w:ascii="Times New Roman" w:hAnsi="Times New Roman"/>
          <w:sz w:val="20"/>
          <w:szCs w:val="20"/>
        </w:rPr>
        <w:t xml:space="preserve"> структурное</w:t>
      </w:r>
      <w:r w:rsidRPr="00E413E9">
        <w:rPr>
          <w:rFonts w:ascii="Times New Roman" w:hAnsi="Times New Roman"/>
          <w:sz w:val="20"/>
          <w:szCs w:val="20"/>
        </w:rPr>
        <w:t xml:space="preserve"> подразделение</w:t>
      </w:r>
    </w:p>
    <w:p w:rsidR="003A0BC5" w:rsidRPr="000D64D1" w:rsidRDefault="003A0BC5" w:rsidP="00DD5E3C">
      <w:pPr>
        <w:spacing w:before="120"/>
        <w:jc w:val="center"/>
        <w:rPr>
          <w:rFonts w:ascii="Times New Roman" w:hAnsi="Times New Roman"/>
          <w:sz w:val="28"/>
          <w:szCs w:val="28"/>
          <w:u w:val="single"/>
        </w:rPr>
      </w:pPr>
      <w:r>
        <w:rPr>
          <w:rFonts w:ascii="Times New Roman" w:hAnsi="Times New Roman"/>
          <w:sz w:val="28"/>
          <w:szCs w:val="28"/>
          <w:u w:val="single"/>
        </w:rPr>
        <w:t>Федеральное министерство</w:t>
      </w:r>
    </w:p>
    <w:p w:rsidR="003A0BC5" w:rsidRPr="00E413E9" w:rsidRDefault="003A0BC5" w:rsidP="00DD5E3C">
      <w:pPr>
        <w:spacing w:line="200" w:lineRule="exact"/>
        <w:jc w:val="center"/>
        <w:rPr>
          <w:rFonts w:ascii="Times New Roman" w:hAnsi="Times New Roman"/>
          <w:sz w:val="20"/>
          <w:szCs w:val="20"/>
        </w:rPr>
      </w:pPr>
      <w:r w:rsidRPr="00E413E9">
        <w:rPr>
          <w:rFonts w:ascii="Times New Roman" w:hAnsi="Times New Roman"/>
          <w:sz w:val="20"/>
          <w:szCs w:val="20"/>
        </w:rPr>
        <w:t>государственный орган</w:t>
      </w:r>
    </w:p>
    <w:p w:rsidR="003A0BC5" w:rsidRPr="000D64D1" w:rsidRDefault="003A0BC5" w:rsidP="00DD5E3C">
      <w:pPr>
        <w:spacing w:before="120"/>
        <w:rPr>
          <w:rFonts w:ascii="Times New Roman" w:hAnsi="Times New Roman"/>
          <w:sz w:val="28"/>
          <w:szCs w:val="28"/>
        </w:rPr>
      </w:pPr>
      <w:r w:rsidRPr="000D64D1">
        <w:rPr>
          <w:rFonts w:ascii="Times New Roman" w:hAnsi="Times New Roman"/>
          <w:b/>
          <w:sz w:val="28"/>
          <w:szCs w:val="28"/>
        </w:rPr>
        <w:t>Категория должности</w:t>
      </w:r>
      <w:r>
        <w:rPr>
          <w:rFonts w:ascii="Times New Roman" w:hAnsi="Times New Roman"/>
          <w:b/>
          <w:sz w:val="28"/>
          <w:szCs w:val="28"/>
        </w:rPr>
        <w:t xml:space="preserve"> гражданской службы:</w:t>
      </w:r>
      <w:r>
        <w:rPr>
          <w:rFonts w:ascii="Times New Roman" w:hAnsi="Times New Roman"/>
          <w:sz w:val="28"/>
          <w:szCs w:val="28"/>
        </w:rPr>
        <w:t xml:space="preserve"> «руководители»</w:t>
      </w:r>
      <w:r w:rsidRPr="000D64D1">
        <w:rPr>
          <w:rFonts w:ascii="Times New Roman" w:hAnsi="Times New Roman"/>
          <w:sz w:val="28"/>
          <w:szCs w:val="28"/>
        </w:rPr>
        <w:t xml:space="preserve"> </w:t>
      </w:r>
      <w:r w:rsidRPr="000D64D1">
        <w:rPr>
          <w:rFonts w:ascii="Times New Roman" w:hAnsi="Times New Roman"/>
          <w:b/>
          <w:sz w:val="28"/>
          <w:szCs w:val="28"/>
        </w:rPr>
        <w:t>Группа</w:t>
      </w:r>
      <w:r w:rsidRPr="000D64D1">
        <w:rPr>
          <w:rFonts w:ascii="Times New Roman" w:hAnsi="Times New Roman"/>
          <w:sz w:val="28"/>
          <w:szCs w:val="28"/>
        </w:rPr>
        <w:t xml:space="preserve"> </w:t>
      </w:r>
      <w:r w:rsidRPr="00854DA4">
        <w:rPr>
          <w:rFonts w:ascii="Times New Roman" w:hAnsi="Times New Roman"/>
          <w:b/>
          <w:sz w:val="28"/>
          <w:szCs w:val="28"/>
        </w:rPr>
        <w:t>должности гражданской службы:</w:t>
      </w:r>
      <w:r>
        <w:rPr>
          <w:rFonts w:ascii="Times New Roman" w:hAnsi="Times New Roman"/>
          <w:sz w:val="28"/>
          <w:szCs w:val="28"/>
        </w:rPr>
        <w:t xml:space="preserve"> главная</w:t>
      </w:r>
    </w:p>
    <w:p w:rsidR="003A0BC5" w:rsidRPr="000D64D1" w:rsidRDefault="003A0BC5" w:rsidP="00DD5E3C">
      <w:pPr>
        <w:rPr>
          <w:rFonts w:ascii="Times New Roman" w:hAnsi="Times New Roman"/>
          <w:sz w:val="28"/>
          <w:szCs w:val="28"/>
        </w:rPr>
      </w:pPr>
    </w:p>
    <w:tbl>
      <w:tblPr>
        <w:tblStyle w:val="afc"/>
        <w:tblW w:w="14425" w:type="dxa"/>
        <w:tblLayout w:type="fixed"/>
        <w:tblLook w:val="04A0"/>
      </w:tblPr>
      <w:tblGrid>
        <w:gridCol w:w="510"/>
        <w:gridCol w:w="2433"/>
        <w:gridCol w:w="2977"/>
        <w:gridCol w:w="1134"/>
        <w:gridCol w:w="7371"/>
      </w:tblGrid>
      <w:tr w:rsidR="003A0BC5" w:rsidRPr="00204857" w:rsidTr="003A0BC5">
        <w:tc>
          <w:tcPr>
            <w:tcW w:w="510" w:type="dxa"/>
          </w:tcPr>
          <w:p w:rsidR="003A0BC5" w:rsidRPr="00E413E9" w:rsidRDefault="003A0BC5" w:rsidP="00DD5E3C">
            <w:pPr>
              <w:jc w:val="center"/>
              <w:rPr>
                <w:rFonts w:ascii="Times New Roman" w:hAnsi="Times New Roman"/>
                <w:b/>
              </w:rPr>
            </w:pPr>
            <w:r w:rsidRPr="00E413E9">
              <w:rPr>
                <w:rFonts w:ascii="Times New Roman" w:hAnsi="Times New Roman"/>
                <w:b/>
              </w:rPr>
              <w:t>№</w:t>
            </w:r>
          </w:p>
        </w:tc>
        <w:tc>
          <w:tcPr>
            <w:tcW w:w="2433" w:type="dxa"/>
          </w:tcPr>
          <w:p w:rsidR="003A0BC5" w:rsidRPr="00E413E9" w:rsidRDefault="003A0BC5" w:rsidP="00DD5E3C">
            <w:pPr>
              <w:jc w:val="center"/>
              <w:rPr>
                <w:rFonts w:ascii="Times New Roman" w:hAnsi="Times New Roman"/>
                <w:b/>
              </w:rPr>
            </w:pPr>
            <w:r w:rsidRPr="00E413E9">
              <w:rPr>
                <w:rFonts w:ascii="Times New Roman" w:hAnsi="Times New Roman"/>
                <w:b/>
              </w:rPr>
              <w:t xml:space="preserve">Группа </w:t>
            </w:r>
            <w:r>
              <w:rPr>
                <w:rFonts w:ascii="Times New Roman" w:hAnsi="Times New Roman"/>
                <w:b/>
              </w:rPr>
              <w:t>профессиональных</w:t>
            </w:r>
            <w:r w:rsidRPr="00E413E9">
              <w:rPr>
                <w:rFonts w:ascii="Times New Roman" w:hAnsi="Times New Roman"/>
                <w:b/>
              </w:rPr>
              <w:t xml:space="preserve"> качеств</w:t>
            </w:r>
          </w:p>
        </w:tc>
        <w:tc>
          <w:tcPr>
            <w:tcW w:w="2977" w:type="dxa"/>
          </w:tcPr>
          <w:p w:rsidR="003A0BC5" w:rsidRPr="00E413E9" w:rsidRDefault="003A0BC5" w:rsidP="00DD5E3C">
            <w:pPr>
              <w:jc w:val="center"/>
              <w:rPr>
                <w:rFonts w:ascii="Times New Roman" w:hAnsi="Times New Roman"/>
                <w:b/>
              </w:rPr>
            </w:pPr>
            <w:r>
              <w:rPr>
                <w:rFonts w:ascii="Times New Roman" w:hAnsi="Times New Roman"/>
                <w:b/>
              </w:rPr>
              <w:t>Профессиональные</w:t>
            </w:r>
            <w:r w:rsidRPr="00E413E9">
              <w:rPr>
                <w:rFonts w:ascii="Times New Roman" w:hAnsi="Times New Roman"/>
                <w:b/>
              </w:rPr>
              <w:t xml:space="preserve"> качества</w:t>
            </w:r>
          </w:p>
        </w:tc>
        <w:tc>
          <w:tcPr>
            <w:tcW w:w="1134" w:type="dxa"/>
          </w:tcPr>
          <w:p w:rsidR="003A0BC5" w:rsidRPr="00E413E9" w:rsidRDefault="003A0BC5" w:rsidP="00DD5E3C">
            <w:pPr>
              <w:jc w:val="center"/>
              <w:rPr>
                <w:rFonts w:ascii="Times New Roman" w:hAnsi="Times New Roman"/>
                <w:b/>
              </w:rPr>
            </w:pPr>
            <w:r w:rsidRPr="00E413E9">
              <w:rPr>
                <w:rFonts w:ascii="Times New Roman" w:hAnsi="Times New Roman"/>
                <w:b/>
              </w:rPr>
              <w:t xml:space="preserve">Вес </w:t>
            </w:r>
          </w:p>
        </w:tc>
        <w:tc>
          <w:tcPr>
            <w:tcW w:w="7371" w:type="dxa"/>
          </w:tcPr>
          <w:p w:rsidR="003A0BC5" w:rsidRPr="00E413E9" w:rsidRDefault="003A0BC5" w:rsidP="00DD5E3C">
            <w:pPr>
              <w:jc w:val="center"/>
              <w:rPr>
                <w:rFonts w:ascii="Times New Roman" w:hAnsi="Times New Roman"/>
                <w:b/>
              </w:rPr>
            </w:pPr>
            <w:r w:rsidRPr="00E413E9">
              <w:rPr>
                <w:rFonts w:ascii="Times New Roman" w:hAnsi="Times New Roman"/>
                <w:b/>
              </w:rPr>
              <w:t xml:space="preserve">Стандарты </w:t>
            </w:r>
            <w:r>
              <w:rPr>
                <w:rFonts w:ascii="Times New Roman" w:hAnsi="Times New Roman"/>
                <w:b/>
              </w:rPr>
              <w:t xml:space="preserve">профессионального </w:t>
            </w:r>
            <w:r w:rsidRPr="00E413E9">
              <w:rPr>
                <w:rFonts w:ascii="Times New Roman" w:hAnsi="Times New Roman"/>
                <w:b/>
              </w:rPr>
              <w:t xml:space="preserve"> поведения</w:t>
            </w:r>
          </w:p>
        </w:tc>
      </w:tr>
      <w:tr w:rsidR="003A0BC5" w:rsidRPr="004D6A27" w:rsidTr="003A0BC5">
        <w:trPr>
          <w:trHeight w:val="295"/>
        </w:trPr>
        <w:tc>
          <w:tcPr>
            <w:tcW w:w="510" w:type="dxa"/>
          </w:tcPr>
          <w:p w:rsidR="003A0BC5" w:rsidRPr="00E413E9" w:rsidRDefault="003A0BC5" w:rsidP="00DD5E3C">
            <w:pPr>
              <w:jc w:val="center"/>
              <w:rPr>
                <w:rFonts w:ascii="Times New Roman" w:hAnsi="Times New Roman"/>
                <w:b/>
              </w:rPr>
            </w:pPr>
            <w:r w:rsidRPr="00E413E9">
              <w:rPr>
                <w:rFonts w:ascii="Times New Roman" w:hAnsi="Times New Roman"/>
                <w:b/>
              </w:rPr>
              <w:t>1</w:t>
            </w:r>
          </w:p>
        </w:tc>
        <w:tc>
          <w:tcPr>
            <w:tcW w:w="2433" w:type="dxa"/>
          </w:tcPr>
          <w:p w:rsidR="003A0BC5" w:rsidRPr="00E413E9" w:rsidRDefault="003A0BC5" w:rsidP="00DD5E3C">
            <w:pPr>
              <w:jc w:val="center"/>
              <w:rPr>
                <w:rFonts w:ascii="Times New Roman" w:hAnsi="Times New Roman"/>
                <w:b/>
              </w:rPr>
            </w:pPr>
            <w:r w:rsidRPr="00E413E9">
              <w:rPr>
                <w:rFonts w:ascii="Times New Roman" w:hAnsi="Times New Roman"/>
                <w:b/>
              </w:rPr>
              <w:t>2</w:t>
            </w:r>
          </w:p>
        </w:tc>
        <w:tc>
          <w:tcPr>
            <w:tcW w:w="2977" w:type="dxa"/>
          </w:tcPr>
          <w:p w:rsidR="003A0BC5" w:rsidRPr="00E413E9" w:rsidRDefault="003A0BC5" w:rsidP="00DD5E3C">
            <w:pPr>
              <w:ind w:left="131"/>
              <w:jc w:val="center"/>
              <w:rPr>
                <w:rFonts w:ascii="Times New Roman" w:hAnsi="Times New Roman"/>
                <w:b/>
                <w:bCs/>
                <w:lang w:eastAsia="ru-RU"/>
              </w:rPr>
            </w:pPr>
            <w:r w:rsidRPr="00E413E9">
              <w:rPr>
                <w:rFonts w:ascii="Times New Roman" w:hAnsi="Times New Roman"/>
                <w:b/>
                <w:bCs/>
                <w:lang w:eastAsia="ru-RU"/>
              </w:rPr>
              <w:t>3</w:t>
            </w:r>
          </w:p>
        </w:tc>
        <w:tc>
          <w:tcPr>
            <w:tcW w:w="1134" w:type="dxa"/>
          </w:tcPr>
          <w:p w:rsidR="003A0BC5" w:rsidRPr="00E413E9" w:rsidRDefault="003A0BC5" w:rsidP="00DD5E3C">
            <w:pPr>
              <w:jc w:val="center"/>
              <w:rPr>
                <w:rFonts w:ascii="Times New Roman" w:hAnsi="Times New Roman"/>
                <w:b/>
              </w:rPr>
            </w:pPr>
            <w:r w:rsidRPr="00E413E9">
              <w:rPr>
                <w:rFonts w:ascii="Times New Roman" w:hAnsi="Times New Roman"/>
                <w:b/>
              </w:rPr>
              <w:t>4</w:t>
            </w:r>
          </w:p>
        </w:tc>
        <w:tc>
          <w:tcPr>
            <w:tcW w:w="7371" w:type="dxa"/>
          </w:tcPr>
          <w:p w:rsidR="003A0BC5" w:rsidRPr="00E413E9" w:rsidRDefault="003A0BC5" w:rsidP="00DD5E3C">
            <w:pPr>
              <w:ind w:left="125"/>
              <w:jc w:val="center"/>
              <w:rPr>
                <w:rFonts w:ascii="Times New Roman" w:hAnsi="Times New Roman"/>
                <w:b/>
                <w:i/>
                <w:lang w:eastAsia="ru-RU"/>
              </w:rPr>
            </w:pPr>
            <w:r w:rsidRPr="00E413E9">
              <w:rPr>
                <w:rFonts w:ascii="Times New Roman" w:hAnsi="Times New Roman"/>
                <w:b/>
                <w:i/>
                <w:lang w:eastAsia="ru-RU"/>
              </w:rPr>
              <w:t>5</w:t>
            </w:r>
          </w:p>
        </w:tc>
      </w:tr>
      <w:tr w:rsidR="003A0BC5" w:rsidRPr="00DF5B03" w:rsidTr="003A0BC5">
        <w:trPr>
          <w:trHeight w:val="273"/>
        </w:trPr>
        <w:tc>
          <w:tcPr>
            <w:tcW w:w="510" w:type="dxa"/>
          </w:tcPr>
          <w:p w:rsidR="003A0BC5" w:rsidRPr="00E413E9" w:rsidRDefault="003A0BC5" w:rsidP="00DD5E3C">
            <w:pPr>
              <w:rPr>
                <w:rFonts w:ascii="Times New Roman" w:hAnsi="Times New Roman"/>
              </w:rPr>
            </w:pPr>
            <w:r w:rsidRPr="00E413E9">
              <w:rPr>
                <w:rFonts w:ascii="Times New Roman" w:hAnsi="Times New Roman"/>
              </w:rPr>
              <w:t>1</w:t>
            </w:r>
          </w:p>
        </w:tc>
        <w:tc>
          <w:tcPr>
            <w:tcW w:w="2433" w:type="dxa"/>
          </w:tcPr>
          <w:p w:rsidR="003A0BC5" w:rsidRPr="00E413E9" w:rsidRDefault="003A0BC5" w:rsidP="00DD5E3C">
            <w:pPr>
              <w:rPr>
                <w:rFonts w:ascii="Times New Roman" w:hAnsi="Times New Roman"/>
                <w:b/>
              </w:rPr>
            </w:pPr>
            <w:r w:rsidRPr="00E413E9">
              <w:rPr>
                <w:rFonts w:ascii="Times New Roman" w:hAnsi="Times New Roman"/>
                <w:b/>
              </w:rPr>
              <w:t>Общие</w:t>
            </w:r>
          </w:p>
        </w:tc>
        <w:tc>
          <w:tcPr>
            <w:tcW w:w="2977" w:type="dxa"/>
          </w:tcPr>
          <w:p w:rsidR="003A0BC5" w:rsidRPr="00E413E9" w:rsidRDefault="003A0BC5" w:rsidP="00DD5E3C">
            <w:pPr>
              <w:ind w:left="131"/>
              <w:rPr>
                <w:rFonts w:ascii="Times New Roman" w:hAnsi="Times New Roman"/>
              </w:rPr>
            </w:pPr>
            <w:r w:rsidRPr="00E413E9">
              <w:rPr>
                <w:rFonts w:ascii="Times New Roman" w:hAnsi="Times New Roman"/>
                <w:bCs/>
                <w:lang w:eastAsia="ru-RU"/>
              </w:rPr>
              <w:t>Укрепление авторитета государственных гражданских служащих</w:t>
            </w:r>
          </w:p>
        </w:tc>
        <w:tc>
          <w:tcPr>
            <w:tcW w:w="1134" w:type="dxa"/>
          </w:tcPr>
          <w:p w:rsidR="003A0BC5" w:rsidRPr="00E413E9" w:rsidRDefault="003A0BC5" w:rsidP="00DD5E3C">
            <w:pPr>
              <w:rPr>
                <w:rFonts w:ascii="Times New Roman" w:hAnsi="Times New Roman"/>
              </w:rPr>
            </w:pPr>
            <w:r w:rsidRPr="00E413E9">
              <w:rPr>
                <w:rFonts w:ascii="Times New Roman" w:hAnsi="Times New Roman"/>
              </w:rPr>
              <w:t>9%</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ind w:left="-18"/>
              <w:jc w:val="both"/>
              <w:rPr>
                <w:rFonts w:ascii="Times New Roman" w:hAnsi="Times New Roman"/>
                <w:lang w:eastAsia="ru-RU"/>
              </w:rPr>
            </w:pPr>
            <w:r w:rsidRPr="00E413E9">
              <w:rPr>
                <w:rFonts w:ascii="Times New Roman" w:hAnsi="Times New Roman"/>
                <w:lang w:eastAsia="ru-RU"/>
              </w:rPr>
              <w:t>- проявляет корректность и внимательность в общении с гражданами и должностными лицами</w:t>
            </w:r>
            <w:r>
              <w:rPr>
                <w:rFonts w:ascii="Times New Roman" w:hAnsi="Times New Roman"/>
                <w:lang w:eastAsia="ru-RU"/>
              </w:rPr>
              <w:t>;</w:t>
            </w:r>
          </w:p>
          <w:p w:rsidR="003A0BC5" w:rsidRPr="00E413E9" w:rsidRDefault="003A0BC5" w:rsidP="00DD5E3C">
            <w:pPr>
              <w:ind w:left="-18"/>
              <w:jc w:val="both"/>
              <w:rPr>
                <w:rFonts w:ascii="Times New Roman" w:hAnsi="Times New Roman"/>
                <w:lang w:eastAsia="ru-RU"/>
              </w:rPr>
            </w:pPr>
            <w:r w:rsidRPr="00E413E9">
              <w:rPr>
                <w:rFonts w:ascii="Times New Roman" w:hAnsi="Times New Roman"/>
                <w:lang w:eastAsia="ru-RU"/>
              </w:rPr>
              <w:t>- проявляет терпимость и уважение к традициям народов России и историческому наследию</w:t>
            </w:r>
            <w:r>
              <w:rPr>
                <w:rFonts w:ascii="Times New Roman" w:hAnsi="Times New Roman"/>
                <w:lang w:eastAsia="ru-RU"/>
              </w:rPr>
              <w:t>;</w:t>
            </w:r>
          </w:p>
          <w:p w:rsidR="003A0BC5" w:rsidRPr="00E413E9" w:rsidRDefault="003A0BC5" w:rsidP="00DD5E3C">
            <w:pPr>
              <w:ind w:left="-18"/>
              <w:jc w:val="both"/>
              <w:rPr>
                <w:rFonts w:ascii="Times New Roman" w:hAnsi="Times New Roman"/>
                <w:lang w:eastAsia="ru-RU"/>
              </w:rPr>
            </w:pPr>
            <w:r w:rsidRPr="00E413E9">
              <w:rPr>
                <w:rFonts w:ascii="Times New Roman" w:hAnsi="Times New Roman"/>
                <w:lang w:eastAsia="ru-RU"/>
              </w:rPr>
              <w:t>- избегает конфликтных ситуаций, способных нанести ущерб  репутации и авторитету государственного органа, сформировать негативный образ государственного служащего</w:t>
            </w:r>
            <w:r>
              <w:rPr>
                <w:rFonts w:ascii="Times New Roman" w:hAnsi="Times New Roman"/>
                <w:lang w:eastAsia="ru-RU"/>
              </w:rPr>
              <w:t>;</w:t>
            </w:r>
          </w:p>
          <w:p w:rsidR="003A0BC5" w:rsidRPr="00E413E9" w:rsidRDefault="003A0BC5" w:rsidP="00DD5E3C">
            <w:pPr>
              <w:ind w:left="-18"/>
              <w:jc w:val="both"/>
              <w:rPr>
                <w:rFonts w:ascii="Times New Roman" w:hAnsi="Times New Roman"/>
                <w:lang w:eastAsia="ru-RU"/>
              </w:rPr>
            </w:pPr>
            <w:r w:rsidRPr="00E413E9">
              <w:rPr>
                <w:rFonts w:ascii="Times New Roman" w:hAnsi="Times New Roman"/>
                <w:lang w:eastAsia="ru-RU"/>
              </w:rPr>
              <w:t>- не допускает ситуаций, которые могут его скомпрометировать (личная заинтересованность, получение вознаграждений от физичес</w:t>
            </w:r>
            <w:r>
              <w:rPr>
                <w:rFonts w:ascii="Times New Roman" w:hAnsi="Times New Roman"/>
                <w:lang w:eastAsia="ru-RU"/>
              </w:rPr>
              <w:t>ких или юридических лиц и т.д.);</w:t>
            </w:r>
          </w:p>
          <w:p w:rsidR="003A0BC5" w:rsidRDefault="003A0BC5" w:rsidP="00DD5E3C">
            <w:pPr>
              <w:ind w:left="-18"/>
              <w:jc w:val="both"/>
              <w:rPr>
                <w:rFonts w:ascii="Times New Roman" w:hAnsi="Times New Roman"/>
                <w:lang w:eastAsia="ru-RU"/>
              </w:rPr>
            </w:pPr>
            <w:r w:rsidRPr="00E413E9">
              <w:rPr>
                <w:rFonts w:ascii="Times New Roman" w:hAnsi="Times New Roman"/>
                <w:lang w:eastAsia="ru-RU"/>
              </w:rPr>
              <w:t>- принимает меры к тому, чтобы подчиненные государственные служащие не допускали коррупционно опасного поведения;</w:t>
            </w:r>
          </w:p>
          <w:p w:rsidR="003A0BC5" w:rsidRPr="00405EFF" w:rsidRDefault="003A0BC5" w:rsidP="00DD5E3C">
            <w:pPr>
              <w:ind w:left="-18"/>
              <w:jc w:val="both"/>
              <w:rPr>
                <w:rFonts w:ascii="Times New Roman" w:hAnsi="Times New Roman"/>
                <w:lang w:eastAsia="ru-RU"/>
              </w:rPr>
            </w:pPr>
            <w:r>
              <w:rPr>
                <w:rFonts w:ascii="Times New Roman" w:hAnsi="Times New Roman"/>
                <w:lang w:eastAsia="ru-RU"/>
              </w:rPr>
              <w:t xml:space="preserve">- </w:t>
            </w:r>
            <w:r w:rsidRPr="00405EFF">
              <w:rPr>
                <w:rFonts w:ascii="Times New Roman" w:hAnsi="Times New Roman"/>
                <w:lang w:eastAsia="ru-RU"/>
              </w:rPr>
              <w:t>ответственно и добросовестно относится к своей работе, занимает активную позицию, способствует повышению эффективности собственной работы и работы подразделения;</w:t>
            </w:r>
          </w:p>
          <w:p w:rsidR="003A0BC5" w:rsidRPr="00E413E9" w:rsidRDefault="003A0BC5" w:rsidP="00DD5E3C">
            <w:pPr>
              <w:ind w:left="-18"/>
              <w:jc w:val="both"/>
              <w:rPr>
                <w:rFonts w:ascii="Times New Roman" w:hAnsi="Times New Roman"/>
                <w:lang w:eastAsia="ru-RU"/>
              </w:rPr>
            </w:pPr>
            <w:r w:rsidRPr="00E413E9">
              <w:rPr>
                <w:rFonts w:ascii="Times New Roman" w:hAnsi="Times New Roman"/>
                <w:lang w:eastAsia="ru-RU"/>
              </w:rPr>
              <w:t>- не допускает публичных высказываний, суждений и оценок в отношении деятельности государственных органов и их руководителей, если это не входит в должностные обязанности</w:t>
            </w:r>
            <w:r>
              <w:rPr>
                <w:rFonts w:ascii="Times New Roman" w:hAnsi="Times New Roman"/>
                <w:lang w:eastAsia="ru-RU"/>
              </w:rPr>
              <w:t>;</w:t>
            </w:r>
          </w:p>
          <w:p w:rsidR="003A0BC5" w:rsidRPr="00E413E9" w:rsidRDefault="003A0BC5" w:rsidP="00DD5E3C">
            <w:pPr>
              <w:ind w:left="-18"/>
              <w:jc w:val="both"/>
              <w:rPr>
                <w:rFonts w:ascii="Times New Roman" w:hAnsi="Times New Roman"/>
                <w:lang w:eastAsia="ru-RU"/>
              </w:rPr>
            </w:pPr>
            <w:r w:rsidRPr="00E413E9">
              <w:rPr>
                <w:rFonts w:ascii="Times New Roman" w:hAnsi="Times New Roman"/>
                <w:lang w:eastAsia="ru-RU"/>
              </w:rPr>
              <w:t xml:space="preserve">- соблюдает установленные в государственном органе правила </w:t>
            </w:r>
            <w:r w:rsidRPr="00E413E9">
              <w:rPr>
                <w:rFonts w:ascii="Times New Roman" w:hAnsi="Times New Roman"/>
                <w:lang w:eastAsia="ru-RU"/>
              </w:rPr>
              <w:lastRenderedPageBreak/>
              <w:t>публичных выступлений и предоставления служебной информации</w:t>
            </w:r>
          </w:p>
        </w:tc>
      </w:tr>
      <w:tr w:rsidR="003A0BC5" w:rsidRPr="00DF5B03" w:rsidTr="003A0BC5">
        <w:trPr>
          <w:trHeight w:val="317"/>
        </w:trPr>
        <w:tc>
          <w:tcPr>
            <w:tcW w:w="510" w:type="dxa"/>
          </w:tcPr>
          <w:p w:rsidR="003A0BC5" w:rsidRPr="00E413E9" w:rsidRDefault="003A0BC5" w:rsidP="00DD5E3C">
            <w:pPr>
              <w:rPr>
                <w:rFonts w:ascii="Times New Roman" w:hAnsi="Times New Roman"/>
              </w:rPr>
            </w:pPr>
          </w:p>
        </w:tc>
        <w:tc>
          <w:tcPr>
            <w:tcW w:w="2433" w:type="dxa"/>
          </w:tcPr>
          <w:p w:rsidR="003A0BC5" w:rsidRPr="00E413E9" w:rsidRDefault="003A0BC5" w:rsidP="00DD5E3C">
            <w:pPr>
              <w:rPr>
                <w:rFonts w:ascii="Times New Roman" w:hAnsi="Times New Roman"/>
              </w:rPr>
            </w:pPr>
          </w:p>
        </w:tc>
        <w:tc>
          <w:tcPr>
            <w:tcW w:w="2977" w:type="dxa"/>
          </w:tcPr>
          <w:p w:rsidR="003A0BC5" w:rsidRPr="00E413E9" w:rsidRDefault="003A0BC5" w:rsidP="00DD5E3C">
            <w:pPr>
              <w:ind w:left="131"/>
              <w:rPr>
                <w:rFonts w:ascii="Times New Roman" w:hAnsi="Times New Roman"/>
                <w:bCs/>
                <w:lang w:eastAsia="ru-RU"/>
              </w:rPr>
            </w:pPr>
            <w:r w:rsidRPr="00E413E9">
              <w:rPr>
                <w:rFonts w:ascii="Times New Roman" w:hAnsi="Times New Roman"/>
                <w:bCs/>
                <w:lang w:eastAsia="ru-RU"/>
              </w:rPr>
              <w:t>Ориентация на достижение результата</w:t>
            </w:r>
          </w:p>
        </w:tc>
        <w:tc>
          <w:tcPr>
            <w:tcW w:w="1134" w:type="dxa"/>
          </w:tcPr>
          <w:p w:rsidR="003A0BC5" w:rsidRPr="00E413E9" w:rsidRDefault="003A0BC5" w:rsidP="00DD5E3C">
            <w:pPr>
              <w:rPr>
                <w:rFonts w:ascii="Times New Roman" w:hAnsi="Times New Roman"/>
              </w:rPr>
            </w:pPr>
            <w:r w:rsidRPr="00E413E9">
              <w:rPr>
                <w:rFonts w:ascii="Times New Roman" w:hAnsi="Times New Roman"/>
              </w:rPr>
              <w:t>12%</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jc w:val="both"/>
              <w:rPr>
                <w:rFonts w:ascii="Times New Roman" w:hAnsi="Times New Roman"/>
                <w:lang w:eastAsia="ru-RU"/>
              </w:rPr>
            </w:pPr>
            <w:r w:rsidRPr="00E413E9">
              <w:rPr>
                <w:rFonts w:ascii="Times New Roman" w:hAnsi="Times New Roman"/>
                <w:lang w:eastAsia="ru-RU"/>
              </w:rPr>
              <w:t>- всегда соблюдает сроки исполнения поручений и выполняет их в полном объеме и с максимально возможным качеством;</w:t>
            </w:r>
          </w:p>
          <w:p w:rsidR="003A0BC5" w:rsidRPr="00E413E9" w:rsidRDefault="003A0BC5" w:rsidP="00DD5E3C">
            <w:pPr>
              <w:jc w:val="both"/>
              <w:rPr>
                <w:rFonts w:ascii="Times New Roman" w:hAnsi="Times New Roman"/>
                <w:lang w:eastAsia="ru-RU"/>
              </w:rPr>
            </w:pPr>
            <w:r w:rsidRPr="00E413E9">
              <w:rPr>
                <w:rFonts w:ascii="Times New Roman" w:hAnsi="Times New Roman"/>
                <w:lang w:eastAsia="ru-RU"/>
              </w:rPr>
              <w:t>- принимая на себя обязательства, выполняет их независимо от возникающих сложностей. При необходимости привлекает (запрашивает) дополнительные ресурсы, для достижения пос</w:t>
            </w:r>
            <w:r>
              <w:rPr>
                <w:rFonts w:ascii="Times New Roman" w:hAnsi="Times New Roman"/>
                <w:lang w:eastAsia="ru-RU"/>
              </w:rPr>
              <w:t>тавленной цели в установленные сроки;</w:t>
            </w:r>
          </w:p>
          <w:p w:rsidR="003A0BC5" w:rsidRPr="00E413E9" w:rsidRDefault="003A0BC5" w:rsidP="00DD5E3C">
            <w:pPr>
              <w:jc w:val="both"/>
              <w:rPr>
                <w:rFonts w:ascii="Times New Roman" w:hAnsi="Times New Roman"/>
                <w:lang w:eastAsia="ru-RU"/>
              </w:rPr>
            </w:pPr>
            <w:r w:rsidRPr="00E413E9">
              <w:rPr>
                <w:rFonts w:ascii="Times New Roman" w:hAnsi="Times New Roman"/>
                <w:lang w:eastAsia="ru-RU"/>
              </w:rPr>
              <w:t>- действует самостоятельно в рамках поставленной</w:t>
            </w:r>
            <w:r>
              <w:rPr>
                <w:rFonts w:ascii="Times New Roman" w:hAnsi="Times New Roman"/>
                <w:lang w:eastAsia="ru-RU"/>
              </w:rPr>
              <w:t xml:space="preserve"> задачи и имеющихся полномочий;</w:t>
            </w:r>
          </w:p>
          <w:p w:rsidR="003A0BC5" w:rsidRPr="00E413E9" w:rsidRDefault="003A0BC5" w:rsidP="00DD5E3C">
            <w:pPr>
              <w:jc w:val="both"/>
              <w:rPr>
                <w:rFonts w:ascii="Times New Roman" w:hAnsi="Times New Roman"/>
                <w:lang w:eastAsia="ru-RU"/>
              </w:rPr>
            </w:pPr>
            <w:r w:rsidRPr="00E413E9">
              <w:rPr>
                <w:rFonts w:ascii="Times New Roman" w:hAnsi="Times New Roman"/>
                <w:lang w:eastAsia="ru-RU"/>
              </w:rPr>
              <w:t xml:space="preserve">- сохраняет обычную работоспособность, при работе под давлением (в условиях временных ограничений, большого объема работы), </w:t>
            </w:r>
            <w:r>
              <w:rPr>
                <w:rFonts w:ascii="Times New Roman" w:hAnsi="Times New Roman"/>
                <w:lang w:eastAsia="ru-RU"/>
              </w:rPr>
              <w:t xml:space="preserve">сталкиваясь с препятствиями, и </w:t>
            </w:r>
            <w:r w:rsidRPr="00E413E9">
              <w:rPr>
                <w:rFonts w:ascii="Times New Roman" w:hAnsi="Times New Roman"/>
                <w:lang w:eastAsia="ru-RU"/>
              </w:rPr>
              <w:t>в конфликтных ситуациях  мобилизуется</w:t>
            </w:r>
            <w:r>
              <w:rPr>
                <w:rFonts w:ascii="Times New Roman" w:hAnsi="Times New Roman"/>
                <w:lang w:eastAsia="ru-RU"/>
              </w:rPr>
              <w:t>;</w:t>
            </w:r>
          </w:p>
          <w:p w:rsidR="003A0BC5" w:rsidRPr="00E413E9" w:rsidRDefault="003A0BC5" w:rsidP="00DD5E3C">
            <w:pPr>
              <w:jc w:val="both"/>
              <w:rPr>
                <w:rFonts w:ascii="Times New Roman" w:hAnsi="Times New Roman"/>
                <w:lang w:eastAsia="ru-RU"/>
              </w:rPr>
            </w:pPr>
            <w:r>
              <w:rPr>
                <w:rFonts w:ascii="Times New Roman" w:hAnsi="Times New Roman"/>
                <w:lang w:eastAsia="ru-RU"/>
              </w:rPr>
              <w:t xml:space="preserve">- работает </w:t>
            </w:r>
            <w:r w:rsidRPr="00E413E9">
              <w:rPr>
                <w:rFonts w:ascii="Times New Roman" w:hAnsi="Times New Roman"/>
                <w:lang w:eastAsia="ru-RU"/>
              </w:rPr>
              <w:t>в условиях многозадачности,  одновременно выполняя  пять и более задач</w:t>
            </w:r>
            <w:r>
              <w:rPr>
                <w:rFonts w:ascii="Times New Roman" w:hAnsi="Times New Roman"/>
                <w:lang w:eastAsia="ru-RU"/>
              </w:rPr>
              <w:t>;</w:t>
            </w:r>
          </w:p>
          <w:p w:rsidR="003A0BC5" w:rsidRPr="00E413E9" w:rsidRDefault="003A0BC5" w:rsidP="00DD5E3C">
            <w:pPr>
              <w:jc w:val="both"/>
              <w:rPr>
                <w:rFonts w:ascii="Times New Roman" w:hAnsi="Times New Roman"/>
                <w:lang w:eastAsia="ru-RU"/>
              </w:rPr>
            </w:pPr>
            <w:r w:rsidRPr="00E413E9">
              <w:rPr>
                <w:rFonts w:ascii="Times New Roman" w:hAnsi="Times New Roman"/>
                <w:lang w:eastAsia="ru-RU"/>
              </w:rPr>
              <w:t>- сталкиваясь с препятствиями, проявляет настойчивость в достижении результата</w:t>
            </w:r>
            <w:r>
              <w:rPr>
                <w:rFonts w:ascii="Times New Roman" w:hAnsi="Times New Roman"/>
                <w:lang w:eastAsia="ru-RU"/>
              </w:rPr>
              <w:t>;</w:t>
            </w:r>
          </w:p>
          <w:p w:rsidR="003A0BC5" w:rsidRPr="00E413E9" w:rsidRDefault="003A0BC5" w:rsidP="00DD5E3C">
            <w:pPr>
              <w:jc w:val="both"/>
              <w:rPr>
                <w:rFonts w:ascii="Times New Roman" w:hAnsi="Times New Roman"/>
                <w:lang w:eastAsia="ru-RU"/>
              </w:rPr>
            </w:pPr>
            <w:r w:rsidRPr="00E413E9">
              <w:rPr>
                <w:rFonts w:ascii="Times New Roman" w:hAnsi="Times New Roman"/>
                <w:lang w:eastAsia="ru-RU"/>
              </w:rPr>
              <w:t>- доводит начатые дела до ко</w:t>
            </w:r>
            <w:r>
              <w:rPr>
                <w:rFonts w:ascii="Times New Roman" w:hAnsi="Times New Roman"/>
                <w:lang w:eastAsia="ru-RU"/>
              </w:rPr>
              <w:t>нца, соблюдая качество и сроки;</w:t>
            </w:r>
          </w:p>
          <w:p w:rsidR="003A0BC5" w:rsidRPr="00E413E9" w:rsidRDefault="003A0BC5" w:rsidP="00DD5E3C">
            <w:pPr>
              <w:jc w:val="both"/>
              <w:rPr>
                <w:rFonts w:ascii="Times New Roman" w:hAnsi="Times New Roman"/>
                <w:lang w:eastAsia="ru-RU"/>
              </w:rPr>
            </w:pPr>
            <w:r w:rsidRPr="00E413E9">
              <w:rPr>
                <w:rFonts w:ascii="Times New Roman" w:hAnsi="Times New Roman"/>
                <w:lang w:eastAsia="ru-RU"/>
              </w:rPr>
              <w:t>- находит новые способы достижения цели, если используемые методы не приводят к желаемому результату</w:t>
            </w:r>
          </w:p>
        </w:tc>
      </w:tr>
      <w:tr w:rsidR="003A0BC5" w:rsidRPr="00DF5B03" w:rsidTr="003A0BC5">
        <w:trPr>
          <w:trHeight w:val="293"/>
        </w:trPr>
        <w:tc>
          <w:tcPr>
            <w:tcW w:w="510" w:type="dxa"/>
          </w:tcPr>
          <w:p w:rsidR="003A0BC5" w:rsidRPr="00E413E9" w:rsidRDefault="003A0BC5" w:rsidP="00DD5E3C">
            <w:pPr>
              <w:rPr>
                <w:rFonts w:ascii="Times New Roman" w:hAnsi="Times New Roman"/>
              </w:rPr>
            </w:pPr>
          </w:p>
        </w:tc>
        <w:tc>
          <w:tcPr>
            <w:tcW w:w="2433" w:type="dxa"/>
          </w:tcPr>
          <w:p w:rsidR="003A0BC5" w:rsidRPr="00E413E9" w:rsidRDefault="003A0BC5" w:rsidP="00DD5E3C">
            <w:pPr>
              <w:rPr>
                <w:rFonts w:ascii="Times New Roman" w:hAnsi="Times New Roman"/>
              </w:rPr>
            </w:pPr>
          </w:p>
        </w:tc>
        <w:tc>
          <w:tcPr>
            <w:tcW w:w="2977" w:type="dxa"/>
          </w:tcPr>
          <w:p w:rsidR="003A0BC5" w:rsidRPr="00E413E9" w:rsidRDefault="003A0BC5" w:rsidP="00DD5E3C">
            <w:pPr>
              <w:ind w:left="131"/>
              <w:rPr>
                <w:rFonts w:ascii="Times New Roman" w:hAnsi="Times New Roman"/>
                <w:bCs/>
                <w:lang w:eastAsia="ru-RU"/>
              </w:rPr>
            </w:pPr>
            <w:r w:rsidRPr="00E413E9">
              <w:rPr>
                <w:rFonts w:ascii="Times New Roman" w:hAnsi="Times New Roman"/>
                <w:bCs/>
                <w:lang w:eastAsia="ru-RU"/>
              </w:rPr>
              <w:t>Межличностное понимание, стиль общения, соответствующий ситуации</w:t>
            </w:r>
          </w:p>
        </w:tc>
        <w:tc>
          <w:tcPr>
            <w:tcW w:w="1134" w:type="dxa"/>
          </w:tcPr>
          <w:p w:rsidR="003A0BC5" w:rsidRPr="00E413E9" w:rsidRDefault="003A0BC5" w:rsidP="00DD5E3C">
            <w:pPr>
              <w:rPr>
                <w:rFonts w:ascii="Times New Roman" w:hAnsi="Times New Roman"/>
              </w:rPr>
            </w:pPr>
            <w:r w:rsidRPr="00E413E9">
              <w:rPr>
                <w:rFonts w:ascii="Times New Roman" w:hAnsi="Times New Roman"/>
              </w:rPr>
              <w:t>9%</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ind w:left="34"/>
              <w:jc w:val="both"/>
              <w:rPr>
                <w:rFonts w:ascii="Times New Roman" w:hAnsi="Times New Roman"/>
                <w:lang w:eastAsia="ru-RU"/>
              </w:rPr>
            </w:pPr>
            <w:r w:rsidRPr="00E413E9">
              <w:rPr>
                <w:rFonts w:ascii="Times New Roman" w:hAnsi="Times New Roman"/>
                <w:lang w:eastAsia="ru-RU"/>
              </w:rPr>
              <w:t>- общается с коллегами и по работе в дружелюбной манере, создает позитивную рабочую атмосферу в коллективе;</w:t>
            </w:r>
          </w:p>
          <w:p w:rsidR="003A0BC5" w:rsidRPr="00E413E9" w:rsidRDefault="003A0BC5" w:rsidP="00DD5E3C">
            <w:pPr>
              <w:ind w:left="34"/>
              <w:jc w:val="both"/>
              <w:rPr>
                <w:rFonts w:ascii="Times New Roman" w:hAnsi="Times New Roman"/>
                <w:lang w:eastAsia="ru-RU"/>
              </w:rPr>
            </w:pPr>
            <w:r w:rsidRPr="00E413E9">
              <w:rPr>
                <w:rFonts w:ascii="Times New Roman" w:hAnsi="Times New Roman"/>
                <w:lang w:eastAsia="ru-RU"/>
              </w:rPr>
              <w:t>- внимательно слушает собеседника, чтобы понять его точку зрения;</w:t>
            </w:r>
          </w:p>
          <w:p w:rsidR="003A0BC5" w:rsidRPr="00E413E9" w:rsidRDefault="003A0BC5" w:rsidP="00DD5E3C">
            <w:pPr>
              <w:ind w:left="34"/>
              <w:jc w:val="both"/>
              <w:rPr>
                <w:rFonts w:ascii="Times New Roman" w:hAnsi="Times New Roman"/>
                <w:lang w:eastAsia="ru-RU"/>
              </w:rPr>
            </w:pPr>
            <w:r w:rsidRPr="00E413E9">
              <w:rPr>
                <w:rFonts w:ascii="Times New Roman" w:hAnsi="Times New Roman"/>
                <w:lang w:eastAsia="ru-RU"/>
              </w:rPr>
              <w:t>- находит общий язык с другими люд</w:t>
            </w:r>
            <w:r>
              <w:rPr>
                <w:rFonts w:ascii="Times New Roman" w:hAnsi="Times New Roman"/>
                <w:lang w:eastAsia="ru-RU"/>
              </w:rPr>
              <w:t>ьми, даже в сложных ситуациях;</w:t>
            </w:r>
          </w:p>
          <w:p w:rsidR="003A0BC5" w:rsidRPr="00E413E9" w:rsidRDefault="003A0BC5" w:rsidP="00DD5E3C">
            <w:pPr>
              <w:ind w:left="34"/>
              <w:jc w:val="both"/>
              <w:rPr>
                <w:rFonts w:ascii="Times New Roman" w:hAnsi="Times New Roman"/>
                <w:lang w:eastAsia="ru-RU"/>
              </w:rPr>
            </w:pPr>
            <w:r w:rsidRPr="00E413E9">
              <w:rPr>
                <w:rFonts w:ascii="Times New Roman" w:hAnsi="Times New Roman"/>
                <w:lang w:eastAsia="ru-RU"/>
              </w:rPr>
              <w:t>- использует разные стили общения с учетом индивидуальных особенностей собеседника и ситуации;</w:t>
            </w:r>
          </w:p>
          <w:p w:rsidR="003A0BC5" w:rsidRPr="00E413E9" w:rsidRDefault="003A0BC5" w:rsidP="00DD5E3C">
            <w:pPr>
              <w:ind w:left="34"/>
              <w:jc w:val="both"/>
              <w:rPr>
                <w:rFonts w:ascii="Times New Roman" w:hAnsi="Times New Roman"/>
                <w:lang w:eastAsia="ru-RU"/>
              </w:rPr>
            </w:pPr>
            <w:r w:rsidRPr="00E413E9">
              <w:rPr>
                <w:rFonts w:ascii="Times New Roman" w:hAnsi="Times New Roman"/>
                <w:lang w:eastAsia="ru-RU"/>
              </w:rPr>
              <w:t xml:space="preserve">- </w:t>
            </w:r>
            <w:r>
              <w:rPr>
                <w:rFonts w:ascii="Times New Roman" w:hAnsi="Times New Roman"/>
                <w:lang w:eastAsia="ru-RU"/>
              </w:rPr>
              <w:t xml:space="preserve">не провоцирует и не вступает в </w:t>
            </w:r>
            <w:r w:rsidRPr="00E413E9">
              <w:rPr>
                <w:rFonts w:ascii="Times New Roman" w:hAnsi="Times New Roman"/>
                <w:lang w:eastAsia="ru-RU"/>
              </w:rPr>
              <w:t>личностные конфликты на работе, в случае разногласий занимает конструктивную позицию</w:t>
            </w:r>
            <w:r>
              <w:rPr>
                <w:rFonts w:ascii="Times New Roman" w:hAnsi="Times New Roman"/>
                <w:lang w:eastAsia="ru-RU"/>
              </w:rPr>
              <w:t>;</w:t>
            </w:r>
          </w:p>
          <w:p w:rsidR="003A0BC5" w:rsidRPr="00E413E9" w:rsidRDefault="003A0BC5" w:rsidP="00DD5E3C">
            <w:pPr>
              <w:ind w:left="34"/>
              <w:jc w:val="both"/>
              <w:rPr>
                <w:rFonts w:ascii="Times New Roman" w:hAnsi="Times New Roman"/>
                <w:lang w:eastAsia="ru-RU"/>
              </w:rPr>
            </w:pPr>
            <w:r w:rsidRPr="00E413E9">
              <w:rPr>
                <w:rFonts w:ascii="Times New Roman" w:hAnsi="Times New Roman"/>
                <w:lang w:eastAsia="ru-RU"/>
              </w:rPr>
              <w:t>- спокойно общает</w:t>
            </w:r>
            <w:r>
              <w:rPr>
                <w:rFonts w:ascii="Times New Roman" w:hAnsi="Times New Roman"/>
                <w:lang w:eastAsia="ru-RU"/>
              </w:rPr>
              <w:t>ся, обсуждая проблемные вопросы;</w:t>
            </w:r>
          </w:p>
          <w:p w:rsidR="003A0BC5" w:rsidRPr="00E413E9" w:rsidRDefault="003A0BC5" w:rsidP="00DD5E3C">
            <w:pPr>
              <w:ind w:left="34"/>
              <w:jc w:val="both"/>
              <w:rPr>
                <w:rFonts w:ascii="Times New Roman" w:hAnsi="Times New Roman"/>
                <w:lang w:eastAsia="ru-RU"/>
              </w:rPr>
            </w:pPr>
            <w:r w:rsidRPr="00E413E9">
              <w:rPr>
                <w:rFonts w:ascii="Times New Roman" w:hAnsi="Times New Roman"/>
                <w:lang w:eastAsia="ru-RU"/>
              </w:rPr>
              <w:t xml:space="preserve">- </w:t>
            </w:r>
            <w:proofErr w:type="gramStart"/>
            <w:r w:rsidRPr="00E413E9">
              <w:rPr>
                <w:rFonts w:ascii="Times New Roman" w:hAnsi="Times New Roman"/>
                <w:lang w:eastAsia="ru-RU"/>
              </w:rPr>
              <w:t>корректен</w:t>
            </w:r>
            <w:proofErr w:type="gramEnd"/>
            <w:r w:rsidRPr="00E413E9">
              <w:rPr>
                <w:rFonts w:ascii="Times New Roman" w:hAnsi="Times New Roman"/>
                <w:lang w:eastAsia="ru-RU"/>
              </w:rPr>
              <w:t xml:space="preserve"> и выдержан в общении, даже в конфликтных сит</w:t>
            </w:r>
            <w:r>
              <w:rPr>
                <w:rFonts w:ascii="Times New Roman" w:hAnsi="Times New Roman"/>
                <w:lang w:eastAsia="ru-RU"/>
              </w:rPr>
              <w:t>уациях;</w:t>
            </w:r>
          </w:p>
          <w:p w:rsidR="003A0BC5" w:rsidRPr="00E413E9" w:rsidRDefault="003A0BC5" w:rsidP="00DD5E3C">
            <w:pPr>
              <w:ind w:left="34"/>
              <w:jc w:val="both"/>
              <w:rPr>
                <w:rFonts w:ascii="Times New Roman" w:hAnsi="Times New Roman"/>
              </w:rPr>
            </w:pPr>
            <w:r w:rsidRPr="00E413E9">
              <w:rPr>
                <w:rFonts w:ascii="Times New Roman" w:hAnsi="Times New Roman"/>
                <w:lang w:eastAsia="ru-RU"/>
              </w:rPr>
              <w:lastRenderedPageBreak/>
              <w:t>- в случае возникновения конфликта, переводит  конфликтную ситуацию в конструктивное русло</w:t>
            </w:r>
          </w:p>
        </w:tc>
      </w:tr>
      <w:tr w:rsidR="003A0BC5" w:rsidRPr="00DF5B03" w:rsidTr="003A0BC5">
        <w:trPr>
          <w:trHeight w:val="399"/>
        </w:trPr>
        <w:tc>
          <w:tcPr>
            <w:tcW w:w="510" w:type="dxa"/>
            <w:vMerge w:val="restart"/>
          </w:tcPr>
          <w:p w:rsidR="003A0BC5" w:rsidRPr="00E413E9" w:rsidRDefault="003A0BC5" w:rsidP="00DD5E3C">
            <w:pPr>
              <w:rPr>
                <w:rFonts w:ascii="Times New Roman" w:hAnsi="Times New Roman"/>
              </w:rPr>
            </w:pPr>
            <w:r w:rsidRPr="00E413E9">
              <w:rPr>
                <w:rFonts w:ascii="Times New Roman" w:hAnsi="Times New Roman"/>
              </w:rPr>
              <w:lastRenderedPageBreak/>
              <w:t>2.</w:t>
            </w:r>
          </w:p>
        </w:tc>
        <w:tc>
          <w:tcPr>
            <w:tcW w:w="2433" w:type="dxa"/>
            <w:vMerge w:val="restart"/>
          </w:tcPr>
          <w:p w:rsidR="003A0BC5" w:rsidRPr="00E413E9" w:rsidRDefault="003A0BC5" w:rsidP="00DD5E3C">
            <w:pPr>
              <w:rPr>
                <w:rFonts w:ascii="Times New Roman" w:hAnsi="Times New Roman"/>
                <w:b/>
              </w:rPr>
            </w:pPr>
            <w:r>
              <w:rPr>
                <w:rFonts w:ascii="Times New Roman" w:hAnsi="Times New Roman"/>
                <w:b/>
              </w:rPr>
              <w:t>Прикладные</w:t>
            </w:r>
          </w:p>
        </w:tc>
        <w:tc>
          <w:tcPr>
            <w:tcW w:w="2977" w:type="dxa"/>
          </w:tcPr>
          <w:p w:rsidR="003A0BC5" w:rsidRPr="00E413E9" w:rsidRDefault="003A0BC5" w:rsidP="00DD5E3C">
            <w:pPr>
              <w:ind w:left="131"/>
              <w:rPr>
                <w:rFonts w:ascii="Times New Roman" w:hAnsi="Times New Roman"/>
                <w:bCs/>
                <w:lang w:eastAsia="ru-RU"/>
              </w:rPr>
            </w:pPr>
            <w:r w:rsidRPr="00E413E9">
              <w:rPr>
                <w:rFonts w:ascii="Times New Roman" w:hAnsi="Times New Roman"/>
                <w:bCs/>
                <w:lang w:eastAsia="ru-RU"/>
              </w:rPr>
              <w:t>Сбор и анализ информации</w:t>
            </w:r>
          </w:p>
        </w:tc>
        <w:tc>
          <w:tcPr>
            <w:tcW w:w="1134" w:type="dxa"/>
          </w:tcPr>
          <w:p w:rsidR="003A0BC5" w:rsidRPr="00E413E9" w:rsidRDefault="003A0BC5" w:rsidP="00DD5E3C">
            <w:pPr>
              <w:rPr>
                <w:rFonts w:ascii="Times New Roman" w:hAnsi="Times New Roman"/>
              </w:rPr>
            </w:pPr>
            <w:r w:rsidRPr="00E413E9">
              <w:rPr>
                <w:rFonts w:ascii="Times New Roman" w:hAnsi="Times New Roman"/>
              </w:rPr>
              <w:t>8%</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выделяет ключевую информацию и суть проблемы</w:t>
            </w:r>
            <w:r>
              <w:rPr>
                <w:rFonts w:ascii="Times New Roman" w:hAnsi="Times New Roman"/>
                <w:lang w:eastAsia="ru-RU"/>
              </w:rPr>
              <w:t>;</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для решения задач, собирает и учитывает информацию из разных компетентных источников;</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при недостатке информации находит дополнительные  источники достоверной информации, формулирует точные запросы для ее получения;</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рассматривает ситуацию в широком контексте, анализируя всю имеющуюся информацию по теме</w:t>
            </w:r>
            <w:r>
              <w:rPr>
                <w:rFonts w:ascii="Times New Roman" w:hAnsi="Times New Roman"/>
                <w:lang w:eastAsia="ru-RU"/>
              </w:rPr>
              <w:t>;</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 xml:space="preserve">на основе имеющейся информации делает обоснованные выводы, </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устанавливает причинно-следственные связи и отношения. Видит взаимосвязь отдельных частей;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рассматривая альтернативы, прогнозирует последствия, предлагает лучшие решения задач;</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 xml:space="preserve">выделяет причины повторяющихся проблем </w:t>
            </w:r>
            <w:r>
              <w:rPr>
                <w:rFonts w:ascii="Times New Roman" w:hAnsi="Times New Roman"/>
                <w:lang w:eastAsia="ru-RU"/>
              </w:rPr>
              <w:t>и находит  их системные решения</w:t>
            </w:r>
          </w:p>
          <w:p w:rsidR="003A0BC5" w:rsidRPr="00E413E9" w:rsidRDefault="003A0BC5" w:rsidP="00DD5E3C">
            <w:pPr>
              <w:pStyle w:val="affa"/>
              <w:tabs>
                <w:tab w:val="left" w:pos="175"/>
              </w:tabs>
              <w:ind w:left="56"/>
              <w:jc w:val="both"/>
              <w:rPr>
                <w:rFonts w:ascii="Times New Roman" w:hAnsi="Times New Roman"/>
                <w:lang w:eastAsia="ru-RU"/>
              </w:rPr>
            </w:pPr>
          </w:p>
        </w:tc>
      </w:tr>
      <w:tr w:rsidR="003A0BC5" w:rsidRPr="00DF5B03" w:rsidTr="003A0BC5">
        <w:trPr>
          <w:trHeight w:val="264"/>
        </w:trPr>
        <w:tc>
          <w:tcPr>
            <w:tcW w:w="510" w:type="dxa"/>
            <w:vMerge/>
          </w:tcPr>
          <w:p w:rsidR="003A0BC5" w:rsidRPr="00E413E9" w:rsidRDefault="003A0BC5" w:rsidP="00DD5E3C">
            <w:pPr>
              <w:rPr>
                <w:rFonts w:ascii="Times New Roman" w:hAnsi="Times New Roman"/>
              </w:rPr>
            </w:pPr>
          </w:p>
        </w:tc>
        <w:tc>
          <w:tcPr>
            <w:tcW w:w="2433" w:type="dxa"/>
            <w:vMerge/>
          </w:tcPr>
          <w:p w:rsidR="003A0BC5" w:rsidRPr="00E413E9" w:rsidRDefault="003A0BC5" w:rsidP="00DD5E3C">
            <w:pPr>
              <w:rPr>
                <w:rFonts w:ascii="Times New Roman" w:hAnsi="Times New Roman"/>
                <w:b/>
              </w:rPr>
            </w:pPr>
          </w:p>
        </w:tc>
        <w:tc>
          <w:tcPr>
            <w:tcW w:w="2977" w:type="dxa"/>
          </w:tcPr>
          <w:p w:rsidR="003A0BC5" w:rsidRPr="00E413E9" w:rsidRDefault="003A0BC5" w:rsidP="00DD5E3C">
            <w:pPr>
              <w:ind w:left="131"/>
              <w:rPr>
                <w:rFonts w:ascii="Times New Roman" w:hAnsi="Times New Roman"/>
                <w:bCs/>
                <w:lang w:eastAsia="ru-RU"/>
              </w:rPr>
            </w:pPr>
            <w:r w:rsidRPr="00E413E9">
              <w:rPr>
                <w:rFonts w:ascii="Times New Roman" w:hAnsi="Times New Roman"/>
                <w:bCs/>
                <w:lang w:eastAsia="ru-RU"/>
              </w:rPr>
              <w:t>Качественная подготовка документов в соответствии с требованиями</w:t>
            </w:r>
          </w:p>
        </w:tc>
        <w:tc>
          <w:tcPr>
            <w:tcW w:w="1134" w:type="dxa"/>
          </w:tcPr>
          <w:p w:rsidR="003A0BC5" w:rsidRPr="00E413E9" w:rsidRDefault="003A0BC5" w:rsidP="00DD5E3C">
            <w:pPr>
              <w:rPr>
                <w:rFonts w:ascii="Times New Roman" w:hAnsi="Times New Roman"/>
              </w:rPr>
            </w:pPr>
            <w:r w:rsidRPr="00E413E9">
              <w:rPr>
                <w:rFonts w:ascii="Times New Roman" w:hAnsi="Times New Roman"/>
              </w:rPr>
              <w:t>8%</w:t>
            </w:r>
          </w:p>
        </w:tc>
        <w:tc>
          <w:tcPr>
            <w:tcW w:w="7371" w:type="dxa"/>
          </w:tcPr>
          <w:p w:rsidR="003A0BC5" w:rsidRPr="00E413E9" w:rsidRDefault="003A0BC5" w:rsidP="00DD5E3C">
            <w:pPr>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своевременно и качественно готовит (редактирует) проекты документов и материалы;</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при подготовке (редактировании) проектов документов и материалов опирается  на полную, достоверную и точную информацию, нормативную базу  (при необходимости судебную практику), проверяет информацию представленную другими;</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подготовленные проекты документов  хорошо проработаны, структурированы и содержательны;</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по подготовленному проекту документа, материалам отвечает на вопросы, аргументирует  содержание;</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проекты документов, представленные на согласование руководителю, возвращаются на доработку не более двух раз;</w:t>
            </w:r>
          </w:p>
          <w:p w:rsidR="003A0BC5" w:rsidRPr="002449FA" w:rsidRDefault="003A0BC5" w:rsidP="00DD5E3C">
            <w:pPr>
              <w:pStyle w:val="affa"/>
              <w:numPr>
                <w:ilvl w:val="0"/>
                <w:numId w:val="13"/>
              </w:numPr>
              <w:tabs>
                <w:tab w:val="left" w:pos="175"/>
              </w:tabs>
              <w:ind w:left="56" w:firstLine="22"/>
              <w:jc w:val="both"/>
              <w:rPr>
                <w:rFonts w:ascii="Times New Roman" w:hAnsi="Times New Roman"/>
                <w:lang w:eastAsia="ru-RU"/>
              </w:rPr>
            </w:pPr>
            <w:r w:rsidRPr="00E413E9">
              <w:rPr>
                <w:rFonts w:ascii="Times New Roman" w:hAnsi="Times New Roman"/>
                <w:lang w:eastAsia="ru-RU"/>
              </w:rPr>
              <w:t xml:space="preserve">соблюдает правила оформления и согласования документов, </w:t>
            </w:r>
            <w:r w:rsidRPr="00E413E9">
              <w:rPr>
                <w:rFonts w:ascii="Times New Roman" w:hAnsi="Times New Roman"/>
                <w:lang w:eastAsia="ru-RU"/>
              </w:rPr>
              <w:lastRenderedPageBreak/>
              <w:t>пр</w:t>
            </w:r>
            <w:r>
              <w:rPr>
                <w:rFonts w:ascii="Times New Roman" w:hAnsi="Times New Roman"/>
                <w:lang w:eastAsia="ru-RU"/>
              </w:rPr>
              <w:t>инятые в государственном органе</w:t>
            </w:r>
          </w:p>
        </w:tc>
      </w:tr>
      <w:tr w:rsidR="003A0BC5" w:rsidRPr="00DF5B03" w:rsidTr="003A0BC5">
        <w:trPr>
          <w:trHeight w:val="394"/>
        </w:trPr>
        <w:tc>
          <w:tcPr>
            <w:tcW w:w="510" w:type="dxa"/>
          </w:tcPr>
          <w:p w:rsidR="003A0BC5" w:rsidRPr="00E413E9" w:rsidRDefault="003A0BC5" w:rsidP="00DD5E3C">
            <w:pPr>
              <w:rPr>
                <w:rFonts w:ascii="Times New Roman" w:hAnsi="Times New Roman"/>
              </w:rPr>
            </w:pPr>
            <w:r w:rsidRPr="00E413E9">
              <w:rPr>
                <w:rFonts w:ascii="Times New Roman" w:hAnsi="Times New Roman"/>
              </w:rPr>
              <w:lastRenderedPageBreak/>
              <w:t>3.</w:t>
            </w:r>
          </w:p>
        </w:tc>
        <w:tc>
          <w:tcPr>
            <w:tcW w:w="2433" w:type="dxa"/>
          </w:tcPr>
          <w:p w:rsidR="003A0BC5" w:rsidRPr="00E413E9" w:rsidRDefault="003A0BC5" w:rsidP="00DD5E3C">
            <w:pPr>
              <w:rPr>
                <w:rFonts w:ascii="Times New Roman" w:hAnsi="Times New Roman"/>
                <w:b/>
              </w:rPr>
            </w:pPr>
            <w:r w:rsidRPr="00E413E9">
              <w:rPr>
                <w:rFonts w:ascii="Times New Roman" w:hAnsi="Times New Roman"/>
                <w:b/>
              </w:rPr>
              <w:t>Управленческие</w:t>
            </w:r>
          </w:p>
        </w:tc>
        <w:tc>
          <w:tcPr>
            <w:tcW w:w="2977" w:type="dxa"/>
          </w:tcPr>
          <w:p w:rsidR="003A0BC5" w:rsidRPr="00E413E9" w:rsidRDefault="003A0BC5" w:rsidP="00DD5E3C">
            <w:pPr>
              <w:ind w:left="131"/>
              <w:rPr>
                <w:rFonts w:ascii="Times New Roman" w:hAnsi="Times New Roman"/>
                <w:bCs/>
                <w:lang w:eastAsia="ru-RU"/>
              </w:rPr>
            </w:pPr>
            <w:r w:rsidRPr="00E413E9">
              <w:rPr>
                <w:rFonts w:ascii="Times New Roman" w:hAnsi="Times New Roman"/>
                <w:bCs/>
                <w:lang w:eastAsia="ru-RU"/>
              </w:rPr>
              <w:t>Планирование деятельности и ресурсов</w:t>
            </w:r>
          </w:p>
        </w:tc>
        <w:tc>
          <w:tcPr>
            <w:tcW w:w="1134" w:type="dxa"/>
          </w:tcPr>
          <w:p w:rsidR="003A0BC5" w:rsidRPr="00E413E9" w:rsidRDefault="003A0BC5" w:rsidP="00DD5E3C">
            <w:pPr>
              <w:rPr>
                <w:rFonts w:ascii="Times New Roman" w:hAnsi="Times New Roman"/>
              </w:rPr>
            </w:pPr>
            <w:r w:rsidRPr="00E413E9">
              <w:rPr>
                <w:rFonts w:ascii="Times New Roman" w:hAnsi="Times New Roman"/>
              </w:rPr>
              <w:t>10%</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создает реалистичные среднесрочные и долгосрочные п</w:t>
            </w:r>
            <w:r>
              <w:rPr>
                <w:rFonts w:ascii="Times New Roman" w:hAnsi="Times New Roman"/>
                <w:lang w:eastAsia="ru-RU"/>
              </w:rPr>
              <w:t xml:space="preserve">ланы для себя и подразделения, </w:t>
            </w:r>
            <w:r w:rsidRPr="00E413E9">
              <w:rPr>
                <w:rFonts w:ascii="Times New Roman" w:hAnsi="Times New Roman"/>
                <w:lang w:eastAsia="ru-RU"/>
              </w:rPr>
              <w:t>исходя из стратегии развития государственного органа;</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 xml:space="preserve">составляет планы работы для себя и сотрудников подразделения, детализирует задачи, устанавливает сроки  их исполнения; </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Pr>
                <w:rFonts w:ascii="Times New Roman" w:hAnsi="Times New Roman"/>
                <w:lang w:eastAsia="ru-RU"/>
              </w:rPr>
              <w:t xml:space="preserve">при </w:t>
            </w:r>
            <w:r w:rsidRPr="00E413E9">
              <w:rPr>
                <w:rFonts w:ascii="Times New Roman" w:hAnsi="Times New Roman"/>
                <w:lang w:eastAsia="ru-RU"/>
              </w:rPr>
              <w:t>составлении планов учитывает возможное влияние внешних факторов на их реализацию;</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 xml:space="preserve">заранее разрабатывает альтернативный план действий; </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в случае необходимости своевременно корректирует планы подразделения;</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точно определяет ресурсы, необходимые для реализации  планов;</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обеспечивает наличие необходимых ресу</w:t>
            </w:r>
            <w:r>
              <w:rPr>
                <w:rFonts w:ascii="Times New Roman" w:hAnsi="Times New Roman"/>
                <w:lang w:eastAsia="ru-RU"/>
              </w:rPr>
              <w:t xml:space="preserve">рсов. В случае прогнозирования </w:t>
            </w:r>
            <w:r w:rsidRPr="00E413E9">
              <w:rPr>
                <w:rFonts w:ascii="Times New Roman" w:hAnsi="Times New Roman"/>
                <w:lang w:eastAsia="ru-RU"/>
              </w:rPr>
              <w:t>нехватки имеющихся ресурсов для выполнения поставленных задач, заранее обосновывает перед руководством необходимость предоставления дополнительных ресурсов;</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расставляет приоритеты, учитывая важность и срочность задач</w:t>
            </w:r>
          </w:p>
        </w:tc>
      </w:tr>
      <w:tr w:rsidR="003A0BC5" w:rsidRPr="00DF5B03" w:rsidTr="003A0BC5">
        <w:trPr>
          <w:trHeight w:val="270"/>
        </w:trPr>
        <w:tc>
          <w:tcPr>
            <w:tcW w:w="510" w:type="dxa"/>
          </w:tcPr>
          <w:p w:rsidR="003A0BC5" w:rsidRPr="00E413E9" w:rsidRDefault="003A0BC5" w:rsidP="00DD5E3C">
            <w:pPr>
              <w:rPr>
                <w:rFonts w:ascii="Times New Roman" w:hAnsi="Times New Roman"/>
              </w:rPr>
            </w:pPr>
          </w:p>
        </w:tc>
        <w:tc>
          <w:tcPr>
            <w:tcW w:w="2433" w:type="dxa"/>
          </w:tcPr>
          <w:p w:rsidR="003A0BC5" w:rsidRPr="00E413E9" w:rsidRDefault="003A0BC5" w:rsidP="00DD5E3C">
            <w:pPr>
              <w:rPr>
                <w:rFonts w:ascii="Times New Roman" w:hAnsi="Times New Roman"/>
                <w:b/>
              </w:rPr>
            </w:pPr>
          </w:p>
        </w:tc>
        <w:tc>
          <w:tcPr>
            <w:tcW w:w="2977" w:type="dxa"/>
          </w:tcPr>
          <w:p w:rsidR="003A0BC5" w:rsidRPr="00E413E9" w:rsidRDefault="003A0BC5" w:rsidP="00DD5E3C">
            <w:pPr>
              <w:ind w:left="131"/>
              <w:rPr>
                <w:rFonts w:ascii="Times New Roman" w:hAnsi="Times New Roman"/>
              </w:rPr>
            </w:pPr>
            <w:r w:rsidRPr="00E413E9">
              <w:rPr>
                <w:rFonts w:ascii="Times New Roman" w:hAnsi="Times New Roman"/>
                <w:bCs/>
                <w:lang w:eastAsia="ru-RU"/>
              </w:rPr>
              <w:t>Постановка задач и организация работы подчиненных</w:t>
            </w:r>
          </w:p>
        </w:tc>
        <w:tc>
          <w:tcPr>
            <w:tcW w:w="1134" w:type="dxa"/>
          </w:tcPr>
          <w:p w:rsidR="003A0BC5" w:rsidRPr="00E413E9" w:rsidRDefault="003A0BC5" w:rsidP="00DD5E3C">
            <w:pPr>
              <w:rPr>
                <w:rFonts w:ascii="Times New Roman" w:hAnsi="Times New Roman"/>
              </w:rPr>
            </w:pPr>
            <w:r w:rsidRPr="00E413E9">
              <w:rPr>
                <w:rFonts w:ascii="Times New Roman" w:hAnsi="Times New Roman"/>
              </w:rPr>
              <w:t>12%</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устанавливает для себя и подчиненных (курируемых подразделений, участников проектных групп) ясные и конкретные направления и порядок действий, необходимые для достижения результатов в соответствии с плановыми и оперативными задачами;</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четко формулирует задачи для подчиненных (курируемых подразделений, участников проектных групп), проверяет точность понимания задачи и порядок ее исполнения;</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равномерно распределяет рабочую нагрузку среди подчиненных с учетом их способностей, опыта и квалификации, координирует их деятельность;</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информирует подчиненных о приоритетности задач, организует их работу в соответствии с приоритетами;</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при необходимости перераспределяет нагрузку, обеспечивая выполнение всех поставленных задач</w:t>
            </w:r>
            <w:r>
              <w:rPr>
                <w:rFonts w:ascii="Times New Roman" w:hAnsi="Times New Roman"/>
                <w:lang w:eastAsia="ru-RU"/>
              </w:rPr>
              <w:t>;</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повышает эффективность работы подчиненных за счет четкой организации труда и исключения непроизводительных потерь  времени;</w:t>
            </w:r>
          </w:p>
          <w:p w:rsidR="003A0BC5" w:rsidRPr="00E413E9"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lastRenderedPageBreak/>
              <w:t>избегает дублирования поручений разным исполнителям, рационально использует трудовые ресурсы;</w:t>
            </w:r>
          </w:p>
          <w:p w:rsidR="003A0BC5" w:rsidRPr="00277953" w:rsidRDefault="003A0BC5" w:rsidP="00DD5E3C">
            <w:pPr>
              <w:pStyle w:val="affa"/>
              <w:numPr>
                <w:ilvl w:val="0"/>
                <w:numId w:val="13"/>
              </w:numPr>
              <w:tabs>
                <w:tab w:val="left" w:pos="175"/>
              </w:tabs>
              <w:spacing w:line="216" w:lineRule="auto"/>
              <w:ind w:left="34" w:firstLine="23"/>
              <w:jc w:val="both"/>
              <w:rPr>
                <w:rFonts w:ascii="Times New Roman" w:hAnsi="Times New Roman"/>
                <w:lang w:eastAsia="ru-RU"/>
              </w:rPr>
            </w:pPr>
            <w:r w:rsidRPr="00E413E9">
              <w:rPr>
                <w:rFonts w:ascii="Times New Roman" w:hAnsi="Times New Roman"/>
                <w:lang w:eastAsia="ru-RU"/>
              </w:rPr>
              <w:t>эффективно организует свое время и время своих подчиненных в ситуации большой загрузки, не допуская сбоев</w:t>
            </w:r>
          </w:p>
        </w:tc>
      </w:tr>
      <w:tr w:rsidR="003A0BC5" w:rsidRPr="004D6A27" w:rsidTr="003A0BC5">
        <w:trPr>
          <w:trHeight w:val="295"/>
        </w:trPr>
        <w:tc>
          <w:tcPr>
            <w:tcW w:w="510" w:type="dxa"/>
          </w:tcPr>
          <w:p w:rsidR="003A0BC5" w:rsidRPr="00E413E9" w:rsidRDefault="003A0BC5" w:rsidP="00DD5E3C">
            <w:pPr>
              <w:rPr>
                <w:rFonts w:ascii="Times New Roman" w:hAnsi="Times New Roman"/>
              </w:rPr>
            </w:pPr>
          </w:p>
        </w:tc>
        <w:tc>
          <w:tcPr>
            <w:tcW w:w="2433" w:type="dxa"/>
          </w:tcPr>
          <w:p w:rsidR="003A0BC5" w:rsidRPr="00E413E9" w:rsidRDefault="003A0BC5" w:rsidP="00DD5E3C">
            <w:pPr>
              <w:rPr>
                <w:rFonts w:ascii="Times New Roman" w:hAnsi="Times New Roman"/>
                <w:b/>
              </w:rPr>
            </w:pPr>
          </w:p>
        </w:tc>
        <w:tc>
          <w:tcPr>
            <w:tcW w:w="2977" w:type="dxa"/>
          </w:tcPr>
          <w:p w:rsidR="003A0BC5" w:rsidRPr="00E413E9" w:rsidRDefault="003A0BC5" w:rsidP="00DD5E3C">
            <w:pPr>
              <w:ind w:left="131"/>
              <w:rPr>
                <w:rFonts w:ascii="Times New Roman" w:hAnsi="Times New Roman"/>
                <w:bCs/>
                <w:lang w:eastAsia="ru-RU"/>
              </w:rPr>
            </w:pPr>
            <w:r w:rsidRPr="00E413E9">
              <w:rPr>
                <w:rFonts w:ascii="Times New Roman" w:hAnsi="Times New Roman"/>
                <w:bCs/>
                <w:lang w:eastAsia="ru-RU"/>
              </w:rPr>
              <w:t>Контроль и оценка исполнения</w:t>
            </w:r>
          </w:p>
        </w:tc>
        <w:tc>
          <w:tcPr>
            <w:tcW w:w="1134" w:type="dxa"/>
          </w:tcPr>
          <w:p w:rsidR="003A0BC5" w:rsidRPr="00E413E9" w:rsidRDefault="003A0BC5" w:rsidP="00DD5E3C">
            <w:pPr>
              <w:rPr>
                <w:rFonts w:ascii="Times New Roman" w:hAnsi="Times New Roman"/>
              </w:rPr>
            </w:pPr>
            <w:r w:rsidRPr="00E413E9">
              <w:rPr>
                <w:rFonts w:ascii="Times New Roman" w:hAnsi="Times New Roman"/>
              </w:rPr>
              <w:t>11%</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 xml:space="preserve">доводит до исполнителей сроки выполнения поручений и критерии желаемого результата; </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согласовывает с исполнителями контрольные сроки для оценки промежуточных результатов;</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контролирует своевременность, качество и полноту исполнения задач в процессе ее исполнения, в соответствии с согласованным графиком</w:t>
            </w:r>
            <w:r>
              <w:rPr>
                <w:rFonts w:ascii="Times New Roman" w:hAnsi="Times New Roman"/>
                <w:lang w:eastAsia="ru-RU"/>
              </w:rPr>
              <w:t>;</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запрашивает информацию о ходе исполнения задач;</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своевременно дает обратную связь, оказывает помощь в случае возникновения затруднений у исполнителя;</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отслеживает собственный прогресс и прогресс других в работе над заданиями, направленными на общие цели, координирует совместную деятельность и получение общего результата;</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Pr>
                <w:rFonts w:ascii="Times New Roman" w:hAnsi="Times New Roman"/>
                <w:lang w:eastAsia="ru-RU"/>
              </w:rPr>
              <w:t>осуществляет</w:t>
            </w:r>
            <w:r w:rsidRPr="00E413E9">
              <w:rPr>
                <w:rFonts w:ascii="Times New Roman" w:hAnsi="Times New Roman"/>
                <w:lang w:eastAsia="ru-RU"/>
              </w:rPr>
              <w:t xml:space="preserve"> итоговый контроль  исполнения планов и сроков поручений по курируемому направлению деятельности;</w:t>
            </w:r>
          </w:p>
          <w:p w:rsidR="003A0BC5" w:rsidRPr="00277953"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инициирует применение мер поощр</w:t>
            </w:r>
            <w:r>
              <w:rPr>
                <w:rFonts w:ascii="Times New Roman" w:hAnsi="Times New Roman"/>
                <w:lang w:eastAsia="ru-RU"/>
              </w:rPr>
              <w:t>ения и наказания к исполнителям</w:t>
            </w:r>
          </w:p>
        </w:tc>
      </w:tr>
      <w:tr w:rsidR="003A0BC5" w:rsidRPr="00DF5B03" w:rsidTr="003A0BC5">
        <w:trPr>
          <w:trHeight w:val="394"/>
        </w:trPr>
        <w:tc>
          <w:tcPr>
            <w:tcW w:w="510" w:type="dxa"/>
          </w:tcPr>
          <w:p w:rsidR="003A0BC5" w:rsidRPr="00E413E9" w:rsidRDefault="003A0BC5" w:rsidP="00DD5E3C">
            <w:pPr>
              <w:rPr>
                <w:rFonts w:ascii="Times New Roman" w:hAnsi="Times New Roman"/>
              </w:rPr>
            </w:pPr>
          </w:p>
        </w:tc>
        <w:tc>
          <w:tcPr>
            <w:tcW w:w="2433" w:type="dxa"/>
          </w:tcPr>
          <w:p w:rsidR="003A0BC5" w:rsidRPr="00E413E9" w:rsidRDefault="003A0BC5" w:rsidP="00DD5E3C">
            <w:pPr>
              <w:rPr>
                <w:rFonts w:ascii="Times New Roman" w:hAnsi="Times New Roman"/>
                <w:b/>
              </w:rPr>
            </w:pPr>
          </w:p>
        </w:tc>
        <w:tc>
          <w:tcPr>
            <w:tcW w:w="2977" w:type="dxa"/>
          </w:tcPr>
          <w:p w:rsidR="003A0BC5" w:rsidRPr="00E413E9" w:rsidRDefault="003A0BC5" w:rsidP="00DD5E3C">
            <w:pPr>
              <w:ind w:left="131"/>
              <w:rPr>
                <w:rFonts w:ascii="Times New Roman" w:hAnsi="Times New Roman"/>
                <w:bCs/>
                <w:lang w:eastAsia="ru-RU"/>
              </w:rPr>
            </w:pPr>
            <w:r w:rsidRPr="00E413E9">
              <w:rPr>
                <w:rFonts w:ascii="Times New Roman" w:hAnsi="Times New Roman"/>
                <w:bCs/>
                <w:lang w:eastAsia="ru-RU"/>
              </w:rPr>
              <w:t>Принятие управленческих  решений</w:t>
            </w:r>
          </w:p>
        </w:tc>
        <w:tc>
          <w:tcPr>
            <w:tcW w:w="1134" w:type="dxa"/>
          </w:tcPr>
          <w:p w:rsidR="003A0BC5" w:rsidRPr="00E413E9" w:rsidRDefault="003A0BC5" w:rsidP="00DD5E3C">
            <w:pPr>
              <w:rPr>
                <w:rFonts w:ascii="Times New Roman" w:hAnsi="Times New Roman"/>
              </w:rPr>
            </w:pPr>
            <w:r w:rsidRPr="00E413E9">
              <w:rPr>
                <w:rFonts w:ascii="Times New Roman" w:hAnsi="Times New Roman"/>
              </w:rPr>
              <w:t>10%</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оперативно принимает решения на своем уровне ответственности, соблюдая установленную процедуру принятия решений;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не перекладывает ответственность за принятие решений, находящихся в его зоне ответственности, на других;</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решения принимаются взвешенно с учетом возможных  последствий;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рассматривает альтернативы и принимает оптимальн</w:t>
            </w:r>
            <w:r>
              <w:rPr>
                <w:rFonts w:ascii="Times New Roman" w:hAnsi="Times New Roman"/>
                <w:lang w:eastAsia="ru-RU"/>
              </w:rPr>
              <w:t xml:space="preserve">ые решения, учитывая различные </w:t>
            </w:r>
            <w:r w:rsidRPr="00E413E9">
              <w:rPr>
                <w:rFonts w:ascii="Times New Roman" w:hAnsi="Times New Roman"/>
                <w:lang w:eastAsia="ru-RU"/>
              </w:rPr>
              <w:t>факторы;</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 xml:space="preserve"> принимает решения, учитывая мнение коллег, экспертов;</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 xml:space="preserve">в случае необходимости, принимает решение при ограниченной </w:t>
            </w:r>
            <w:r w:rsidRPr="00E413E9">
              <w:rPr>
                <w:rFonts w:ascii="Times New Roman" w:hAnsi="Times New Roman"/>
                <w:lang w:eastAsia="ru-RU"/>
              </w:rPr>
              <w:lastRenderedPageBreak/>
              <w:t>информации;</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при необходимости, принимает  не популярные решения;</w:t>
            </w:r>
          </w:p>
          <w:p w:rsidR="003A0BC5" w:rsidRPr="00277953"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несет ответственность за свои решения и действия</w:t>
            </w:r>
          </w:p>
        </w:tc>
      </w:tr>
      <w:tr w:rsidR="003A0BC5" w:rsidRPr="00DF5B03" w:rsidTr="003A0BC5">
        <w:trPr>
          <w:trHeight w:val="394"/>
        </w:trPr>
        <w:tc>
          <w:tcPr>
            <w:tcW w:w="510" w:type="dxa"/>
          </w:tcPr>
          <w:p w:rsidR="003A0BC5" w:rsidRPr="00E413E9" w:rsidRDefault="003A0BC5" w:rsidP="00DD5E3C">
            <w:pPr>
              <w:rPr>
                <w:rFonts w:ascii="Times New Roman" w:hAnsi="Times New Roman"/>
              </w:rPr>
            </w:pPr>
          </w:p>
        </w:tc>
        <w:tc>
          <w:tcPr>
            <w:tcW w:w="2433" w:type="dxa"/>
          </w:tcPr>
          <w:p w:rsidR="003A0BC5" w:rsidRPr="00E413E9" w:rsidRDefault="003A0BC5" w:rsidP="00DD5E3C">
            <w:pPr>
              <w:rPr>
                <w:rFonts w:ascii="Times New Roman" w:hAnsi="Times New Roman"/>
                <w:b/>
              </w:rPr>
            </w:pPr>
          </w:p>
        </w:tc>
        <w:tc>
          <w:tcPr>
            <w:tcW w:w="2977" w:type="dxa"/>
          </w:tcPr>
          <w:p w:rsidR="003A0BC5" w:rsidRPr="00E413E9" w:rsidRDefault="003A0BC5" w:rsidP="00DD5E3C">
            <w:pPr>
              <w:ind w:left="131"/>
              <w:rPr>
                <w:rFonts w:ascii="Times New Roman" w:hAnsi="Times New Roman"/>
                <w:bCs/>
                <w:lang w:eastAsia="ru-RU"/>
              </w:rPr>
            </w:pPr>
            <w:r w:rsidRPr="00E413E9">
              <w:rPr>
                <w:rFonts w:ascii="Times New Roman" w:hAnsi="Times New Roman"/>
                <w:bCs/>
                <w:lang w:eastAsia="ru-RU"/>
              </w:rPr>
              <w:t>Мотивирование и развитие подчиненных</w:t>
            </w:r>
          </w:p>
        </w:tc>
        <w:tc>
          <w:tcPr>
            <w:tcW w:w="1134" w:type="dxa"/>
          </w:tcPr>
          <w:p w:rsidR="003A0BC5" w:rsidRPr="00E413E9" w:rsidRDefault="003A0BC5" w:rsidP="00DD5E3C">
            <w:pPr>
              <w:rPr>
                <w:rFonts w:ascii="Times New Roman" w:hAnsi="Times New Roman"/>
              </w:rPr>
            </w:pPr>
            <w:r w:rsidRPr="00E413E9">
              <w:rPr>
                <w:rFonts w:ascii="Times New Roman" w:hAnsi="Times New Roman"/>
              </w:rPr>
              <w:t>11%</w:t>
            </w:r>
          </w:p>
        </w:tc>
        <w:tc>
          <w:tcPr>
            <w:tcW w:w="7371" w:type="dxa"/>
          </w:tcPr>
          <w:p w:rsidR="003A0BC5" w:rsidRPr="00E413E9" w:rsidRDefault="003A0BC5" w:rsidP="00DD5E3C">
            <w:pPr>
              <w:ind w:left="125"/>
              <w:jc w:val="both"/>
              <w:rPr>
                <w:rFonts w:ascii="Times New Roman" w:hAnsi="Times New Roman"/>
                <w:i/>
                <w:lang w:eastAsia="ru-RU"/>
              </w:rPr>
            </w:pPr>
            <w:r>
              <w:rPr>
                <w:rFonts w:ascii="Times New Roman" w:hAnsi="Times New Roman"/>
                <w:i/>
                <w:lang w:eastAsia="ru-RU"/>
              </w:rPr>
              <w:t>Г</w:t>
            </w:r>
            <w:r w:rsidRPr="00E413E9">
              <w:rPr>
                <w:rFonts w:ascii="Times New Roman" w:hAnsi="Times New Roman"/>
                <w:i/>
                <w:lang w:eastAsia="ru-RU"/>
              </w:rPr>
              <w:t>ражданский служащий: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 xml:space="preserve">передает подчиненным свой опыт и знания для совершенствования их работы;  </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Pr>
                <w:rFonts w:ascii="Times New Roman" w:hAnsi="Times New Roman"/>
                <w:lang w:eastAsia="ru-RU"/>
              </w:rPr>
              <w:t xml:space="preserve">развивает таланты и </w:t>
            </w:r>
            <w:r w:rsidRPr="00E413E9">
              <w:rPr>
                <w:rFonts w:ascii="Times New Roman" w:hAnsi="Times New Roman"/>
                <w:lang w:eastAsia="ru-RU"/>
              </w:rPr>
              <w:t>компетенции подчиненных, ставит развивающие, но реализуемые цели, способствует их достижению;</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поощряет в подчиненных инициативу, самостоятельность и творческий подход к работе;</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поощряет наиболее эффективных работников, учитывает индивидуальный вклад сл</w:t>
            </w:r>
            <w:r>
              <w:rPr>
                <w:rFonts w:ascii="Times New Roman" w:hAnsi="Times New Roman"/>
                <w:lang w:eastAsia="ru-RU"/>
              </w:rPr>
              <w:t>ужащего в работу подразделения;</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воодушевляет подчиненных и коллег на достижение намеченных целей;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 xml:space="preserve"> мотивирует на выполнение задачи, увязывая интересы сотрудников и госоргана; </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подробно разбирает ошибки и успехи подчиненных с целью професс</w:t>
            </w:r>
            <w:r>
              <w:rPr>
                <w:rFonts w:ascii="Times New Roman" w:hAnsi="Times New Roman"/>
                <w:lang w:eastAsia="ru-RU"/>
              </w:rPr>
              <w:t>ионального развития и обучения,</w:t>
            </w:r>
            <w:r w:rsidRPr="00E413E9">
              <w:rPr>
                <w:rFonts w:ascii="Times New Roman" w:hAnsi="Times New Roman"/>
                <w:lang w:eastAsia="ru-RU"/>
              </w:rPr>
              <w:t xml:space="preserve"> способствует развитию недостающих компетенций;</w:t>
            </w:r>
          </w:p>
          <w:p w:rsidR="003A0BC5" w:rsidRPr="00E413E9" w:rsidRDefault="003A0BC5" w:rsidP="00DD5E3C">
            <w:pPr>
              <w:pStyle w:val="affa"/>
              <w:numPr>
                <w:ilvl w:val="0"/>
                <w:numId w:val="13"/>
              </w:numPr>
              <w:tabs>
                <w:tab w:val="left" w:pos="175"/>
              </w:tabs>
              <w:ind w:left="34" w:firstLine="22"/>
              <w:jc w:val="both"/>
              <w:rPr>
                <w:rFonts w:ascii="Times New Roman" w:hAnsi="Times New Roman"/>
                <w:lang w:eastAsia="ru-RU"/>
              </w:rPr>
            </w:pPr>
            <w:r w:rsidRPr="00E413E9">
              <w:rPr>
                <w:rFonts w:ascii="Times New Roman" w:hAnsi="Times New Roman"/>
                <w:lang w:eastAsia="ru-RU"/>
              </w:rPr>
              <w:t xml:space="preserve"> побуждает подчиненных к обучению и профессиональному  развитию</w:t>
            </w:r>
          </w:p>
        </w:tc>
      </w:tr>
    </w:tbl>
    <w:p w:rsidR="003A0BC5" w:rsidRPr="00350416" w:rsidRDefault="003A0BC5" w:rsidP="00DD5E3C">
      <w:pPr>
        <w:rPr>
          <w:rFonts w:ascii="Times New Roman" w:hAnsi="Times New Roman"/>
          <w:sz w:val="28"/>
          <w:szCs w:val="28"/>
        </w:rPr>
      </w:pPr>
    </w:p>
    <w:p w:rsidR="003A0BC5" w:rsidRDefault="003A0BC5" w:rsidP="00DD5E3C"/>
    <w:p w:rsidR="003A0BC5" w:rsidRDefault="003A0BC5" w:rsidP="00DD5E3C"/>
    <w:p w:rsidR="003A0BC5" w:rsidRDefault="003A0BC5" w:rsidP="00DD5E3C"/>
    <w:p w:rsidR="003A0BC5" w:rsidRDefault="003A0BC5" w:rsidP="00DD5E3C"/>
    <w:p w:rsidR="003A0BC5" w:rsidRDefault="003A0BC5" w:rsidP="00DD5E3C"/>
    <w:p w:rsidR="003A0BC5" w:rsidRDefault="003A0BC5" w:rsidP="00DD5E3C"/>
    <w:p w:rsidR="003A0BC5" w:rsidRDefault="003A0BC5" w:rsidP="00DD5E3C">
      <w:pPr>
        <w:sectPr w:rsidR="003A0BC5" w:rsidSect="003A0BC5">
          <w:pgSz w:w="16840" w:h="11900" w:orient="landscape"/>
          <w:pgMar w:top="1134" w:right="851" w:bottom="1418" w:left="1701" w:header="567" w:footer="708" w:gutter="0"/>
          <w:cols w:space="708"/>
          <w:docGrid w:linePitch="360"/>
        </w:sectPr>
      </w:pPr>
    </w:p>
    <w:p w:rsidR="003A0BC5" w:rsidRPr="00855660" w:rsidRDefault="003A0BC5" w:rsidP="00DD5E3C">
      <w:pPr>
        <w:pStyle w:val="12"/>
      </w:pPr>
      <w:bookmarkStart w:id="25" w:name="_Toc381366008"/>
      <w:r w:rsidRPr="00855660">
        <w:lastRenderedPageBreak/>
        <w:t>Приложение № 3.2</w:t>
      </w:r>
      <w:bookmarkEnd w:id="25"/>
    </w:p>
    <w:p w:rsidR="003A0BC5" w:rsidRPr="008C6717" w:rsidRDefault="003A0BC5" w:rsidP="00DD5E3C">
      <w:pPr>
        <w:rPr>
          <w:rFonts w:ascii="Times New Roman" w:hAnsi="Times New Roman"/>
          <w:sz w:val="28"/>
          <w:szCs w:val="28"/>
        </w:rPr>
      </w:pPr>
      <w:r w:rsidRPr="008C6717">
        <w:rPr>
          <w:rFonts w:ascii="Times New Roman" w:hAnsi="Times New Roman"/>
          <w:sz w:val="28"/>
          <w:szCs w:val="28"/>
        </w:rPr>
        <w:t>к методическому инструментарию</w:t>
      </w:r>
    </w:p>
    <w:p w:rsidR="003A0BC5" w:rsidRDefault="003A0BC5" w:rsidP="00DD5E3C"/>
    <w:p w:rsidR="003A0BC5" w:rsidRPr="00811C79" w:rsidRDefault="003A0BC5" w:rsidP="00DD5E3C">
      <w:pPr>
        <w:jc w:val="center"/>
        <w:rPr>
          <w:rFonts w:ascii="Times New Roman" w:hAnsi="Times New Roman"/>
          <w:b/>
          <w:sz w:val="36"/>
          <w:szCs w:val="36"/>
        </w:rPr>
      </w:pPr>
      <w:r w:rsidRPr="00811C79">
        <w:rPr>
          <w:rFonts w:ascii="Times New Roman" w:hAnsi="Times New Roman"/>
          <w:b/>
          <w:sz w:val="36"/>
          <w:szCs w:val="36"/>
        </w:rPr>
        <w:t xml:space="preserve">Пример разработки модели </w:t>
      </w:r>
      <w:r w:rsidR="00811C79" w:rsidRPr="00811C79">
        <w:rPr>
          <w:rFonts w:ascii="Times New Roman" w:hAnsi="Times New Roman"/>
          <w:b/>
          <w:sz w:val="36"/>
          <w:szCs w:val="36"/>
        </w:rPr>
        <w:t>профессиональных</w:t>
      </w:r>
      <w:r w:rsidRPr="00811C79">
        <w:rPr>
          <w:rFonts w:ascii="Times New Roman" w:hAnsi="Times New Roman"/>
          <w:b/>
          <w:sz w:val="36"/>
          <w:szCs w:val="36"/>
        </w:rPr>
        <w:t xml:space="preserve"> каче</w:t>
      </w:r>
      <w:proofErr w:type="gramStart"/>
      <w:r w:rsidRPr="00811C79">
        <w:rPr>
          <w:rFonts w:ascii="Times New Roman" w:hAnsi="Times New Roman"/>
          <w:b/>
          <w:sz w:val="36"/>
          <w:szCs w:val="36"/>
        </w:rPr>
        <w:t xml:space="preserve">ств </w:t>
      </w:r>
      <w:r w:rsidR="00811C79" w:rsidRPr="00811C79">
        <w:rPr>
          <w:rFonts w:ascii="Times New Roman" w:hAnsi="Times New Roman"/>
          <w:b/>
          <w:sz w:val="36"/>
          <w:szCs w:val="36"/>
        </w:rPr>
        <w:t>дл</w:t>
      </w:r>
      <w:proofErr w:type="gramEnd"/>
      <w:r w:rsidR="00811C79" w:rsidRPr="00811C79">
        <w:rPr>
          <w:rFonts w:ascii="Times New Roman" w:hAnsi="Times New Roman"/>
          <w:b/>
          <w:sz w:val="36"/>
          <w:szCs w:val="36"/>
        </w:rPr>
        <w:t>я</w:t>
      </w:r>
      <w:r w:rsidRPr="00811C79">
        <w:rPr>
          <w:rFonts w:ascii="Times New Roman" w:hAnsi="Times New Roman"/>
          <w:b/>
          <w:sz w:val="36"/>
          <w:szCs w:val="36"/>
        </w:rPr>
        <w:t xml:space="preserve"> должности </w:t>
      </w:r>
      <w:r w:rsidR="00811C79" w:rsidRPr="00811C79">
        <w:rPr>
          <w:rFonts w:ascii="Times New Roman" w:hAnsi="Times New Roman"/>
          <w:b/>
          <w:sz w:val="36"/>
          <w:szCs w:val="36"/>
        </w:rPr>
        <w:t>гражданской службы</w:t>
      </w:r>
      <w:r w:rsidRPr="00811C79">
        <w:rPr>
          <w:rFonts w:ascii="Times New Roman" w:hAnsi="Times New Roman"/>
          <w:b/>
          <w:sz w:val="36"/>
          <w:szCs w:val="36"/>
        </w:rPr>
        <w:t xml:space="preserve"> с использованием метода ранжирования</w:t>
      </w:r>
    </w:p>
    <w:p w:rsidR="003A0BC5" w:rsidRPr="00E413E9" w:rsidRDefault="003A0BC5" w:rsidP="00DD5E3C">
      <w:pPr>
        <w:jc w:val="both"/>
        <w:rPr>
          <w:rFonts w:ascii="Times New Roman" w:hAnsi="Times New Roman"/>
          <w:sz w:val="28"/>
          <w:szCs w:val="28"/>
        </w:rPr>
      </w:pPr>
    </w:p>
    <w:p w:rsidR="003A0BC5" w:rsidRPr="00D35769" w:rsidRDefault="003A0BC5" w:rsidP="00DD5E3C">
      <w:pPr>
        <w:ind w:firstLine="567"/>
        <w:jc w:val="both"/>
        <w:rPr>
          <w:rFonts w:ascii="Times New Roman" w:hAnsi="Times New Roman"/>
          <w:sz w:val="28"/>
          <w:szCs w:val="28"/>
        </w:rPr>
      </w:pPr>
      <w:r>
        <w:rPr>
          <w:rFonts w:ascii="Times New Roman" w:hAnsi="Times New Roman"/>
          <w:sz w:val="28"/>
          <w:szCs w:val="28"/>
        </w:rPr>
        <w:t>В настоящем приложении приведен пример разработки модели</w:t>
      </w:r>
      <w:r w:rsidRPr="00D35769">
        <w:rPr>
          <w:rFonts w:ascii="Times New Roman" w:hAnsi="Times New Roman"/>
          <w:sz w:val="28"/>
          <w:szCs w:val="28"/>
        </w:rPr>
        <w:t xml:space="preserve"> </w:t>
      </w:r>
      <w:r>
        <w:rPr>
          <w:rFonts w:ascii="Times New Roman" w:hAnsi="Times New Roman"/>
          <w:sz w:val="28"/>
          <w:szCs w:val="28"/>
        </w:rPr>
        <w:t>профессиональных</w:t>
      </w:r>
      <w:r w:rsidRPr="00D35769">
        <w:rPr>
          <w:rFonts w:ascii="Times New Roman" w:hAnsi="Times New Roman"/>
          <w:sz w:val="28"/>
          <w:szCs w:val="28"/>
        </w:rPr>
        <w:t xml:space="preserve"> качеств 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w:t>
      </w:r>
      <w:r>
        <w:rPr>
          <w:rFonts w:ascii="Times New Roman" w:hAnsi="Times New Roman"/>
          <w:sz w:val="28"/>
          <w:szCs w:val="28"/>
        </w:rPr>
        <w:t>а</w:t>
      </w:r>
      <w:r w:rsidRPr="00D35769">
        <w:rPr>
          <w:rFonts w:ascii="Times New Roman" w:hAnsi="Times New Roman"/>
          <w:sz w:val="28"/>
          <w:szCs w:val="28"/>
        </w:rPr>
        <w:t xml:space="preserve"> отдела кадрового</w:t>
      </w:r>
      <w:r>
        <w:rPr>
          <w:rFonts w:ascii="Times New Roman" w:hAnsi="Times New Roman"/>
          <w:sz w:val="28"/>
          <w:szCs w:val="28"/>
        </w:rPr>
        <w:t xml:space="preserve"> делопроизводства Департамента </w:t>
      </w:r>
      <w:r w:rsidRPr="00D35769">
        <w:rPr>
          <w:rFonts w:ascii="Times New Roman" w:hAnsi="Times New Roman"/>
          <w:sz w:val="28"/>
          <w:szCs w:val="28"/>
        </w:rPr>
        <w:t>кадров федерального министерства</w:t>
      </w:r>
      <w:proofErr w:type="gramEnd"/>
      <w:r>
        <w:rPr>
          <w:rFonts w:ascii="Times New Roman" w:hAnsi="Times New Roman"/>
          <w:sz w:val="28"/>
          <w:szCs w:val="28"/>
        </w:rPr>
        <w:t xml:space="preserve"> с использованием метода ранжирования</w:t>
      </w:r>
      <w:r w:rsidRPr="00D35769">
        <w:rPr>
          <w:rFonts w:ascii="Times New Roman" w:hAnsi="Times New Roman"/>
          <w:sz w:val="28"/>
          <w:szCs w:val="28"/>
        </w:rPr>
        <w:t>.</w:t>
      </w:r>
    </w:p>
    <w:p w:rsidR="003A0BC5" w:rsidRPr="00D35769" w:rsidRDefault="003A0BC5" w:rsidP="00DD5E3C">
      <w:pPr>
        <w:ind w:firstLine="567"/>
        <w:jc w:val="both"/>
        <w:rPr>
          <w:rFonts w:ascii="Times New Roman" w:hAnsi="Times New Roman"/>
          <w:sz w:val="28"/>
          <w:szCs w:val="28"/>
        </w:rPr>
      </w:pPr>
      <w:r w:rsidRPr="00E40E35">
        <w:rPr>
          <w:rFonts w:ascii="Times New Roman" w:hAnsi="Times New Roman"/>
          <w:b/>
          <w:sz w:val="28"/>
          <w:szCs w:val="28"/>
        </w:rPr>
        <w:t>Этап 1</w:t>
      </w:r>
      <w:r>
        <w:rPr>
          <w:rFonts w:ascii="Times New Roman" w:hAnsi="Times New Roman"/>
          <w:sz w:val="28"/>
          <w:szCs w:val="28"/>
        </w:rPr>
        <w:t>.</w:t>
      </w:r>
      <w:r w:rsidRPr="00D35769">
        <w:rPr>
          <w:rFonts w:ascii="Times New Roman" w:hAnsi="Times New Roman"/>
          <w:sz w:val="28"/>
          <w:szCs w:val="28"/>
        </w:rPr>
        <w:t xml:space="preserve"> Определ</w:t>
      </w:r>
      <w:r>
        <w:rPr>
          <w:rFonts w:ascii="Times New Roman" w:hAnsi="Times New Roman"/>
          <w:sz w:val="28"/>
          <w:szCs w:val="28"/>
        </w:rPr>
        <w:t>ение</w:t>
      </w:r>
      <w:r w:rsidRPr="00D35769">
        <w:rPr>
          <w:rFonts w:ascii="Times New Roman" w:hAnsi="Times New Roman"/>
          <w:sz w:val="28"/>
          <w:szCs w:val="28"/>
        </w:rPr>
        <w:t xml:space="preserve"> группы </w:t>
      </w:r>
      <w:r>
        <w:rPr>
          <w:rFonts w:ascii="Times New Roman" w:hAnsi="Times New Roman"/>
          <w:sz w:val="28"/>
          <w:szCs w:val="28"/>
        </w:rPr>
        <w:t>профессиональных качеств</w:t>
      </w:r>
      <w:r w:rsidRPr="00D35769">
        <w:rPr>
          <w:rFonts w:ascii="Times New Roman" w:hAnsi="Times New Roman"/>
          <w:sz w:val="28"/>
          <w:szCs w:val="28"/>
        </w:rPr>
        <w:t xml:space="preserve">, которые будут включены в модель </w:t>
      </w:r>
      <w:r>
        <w:rPr>
          <w:rFonts w:ascii="Times New Roman" w:hAnsi="Times New Roman"/>
          <w:sz w:val="28"/>
          <w:szCs w:val="28"/>
        </w:rPr>
        <w:t xml:space="preserve">профессиональных </w:t>
      </w:r>
      <w:r w:rsidRPr="00D35769">
        <w:rPr>
          <w:rFonts w:ascii="Times New Roman" w:hAnsi="Times New Roman"/>
          <w:sz w:val="28"/>
          <w:szCs w:val="28"/>
        </w:rPr>
        <w:t xml:space="preserve">качеств </w:t>
      </w:r>
      <w:r>
        <w:rPr>
          <w:rFonts w:ascii="Times New Roman" w:hAnsi="Times New Roman"/>
          <w:sz w:val="28"/>
          <w:szCs w:val="28"/>
        </w:rPr>
        <w:t xml:space="preserve">для </w:t>
      </w:r>
      <w:r w:rsidRPr="00D35769">
        <w:rPr>
          <w:rFonts w:ascii="Times New Roman" w:hAnsi="Times New Roman"/>
          <w:sz w:val="28"/>
          <w:szCs w:val="28"/>
        </w:rPr>
        <w:t>должности</w:t>
      </w:r>
      <w:r w:rsidRPr="00A73764">
        <w:rPr>
          <w:rFonts w:ascii="Times New Roman" w:hAnsi="Times New Roman"/>
          <w:sz w:val="28"/>
          <w:szCs w:val="28"/>
        </w:rPr>
        <w:t xml:space="preserve"> </w:t>
      </w:r>
      <w:proofErr w:type="gramStart"/>
      <w:r>
        <w:rPr>
          <w:rFonts w:ascii="Times New Roman" w:hAnsi="Times New Roman"/>
          <w:sz w:val="28"/>
          <w:szCs w:val="28"/>
        </w:rPr>
        <w:t>н</w:t>
      </w:r>
      <w:r w:rsidRPr="00D35769">
        <w:rPr>
          <w:rFonts w:ascii="Times New Roman" w:hAnsi="Times New Roman"/>
          <w:sz w:val="28"/>
          <w:szCs w:val="28"/>
        </w:rPr>
        <w:t>ачальник</w:t>
      </w:r>
      <w:r>
        <w:rPr>
          <w:rFonts w:ascii="Times New Roman" w:hAnsi="Times New Roman"/>
          <w:sz w:val="28"/>
          <w:szCs w:val="28"/>
        </w:rPr>
        <w:t>а</w:t>
      </w:r>
      <w:r w:rsidRPr="00D35769">
        <w:rPr>
          <w:rFonts w:ascii="Times New Roman" w:hAnsi="Times New Roman"/>
          <w:sz w:val="28"/>
          <w:szCs w:val="28"/>
        </w:rPr>
        <w:t xml:space="preserve"> отдела кадрового</w:t>
      </w:r>
      <w:r>
        <w:rPr>
          <w:rFonts w:ascii="Times New Roman" w:hAnsi="Times New Roman"/>
          <w:sz w:val="28"/>
          <w:szCs w:val="28"/>
        </w:rPr>
        <w:t xml:space="preserve"> делопроизводства Департамента </w:t>
      </w:r>
      <w:r w:rsidRPr="00D35769">
        <w:rPr>
          <w:rFonts w:ascii="Times New Roman" w:hAnsi="Times New Roman"/>
          <w:sz w:val="28"/>
          <w:szCs w:val="28"/>
        </w:rPr>
        <w:t>кадров федерального министерства</w:t>
      </w:r>
      <w:proofErr w:type="gramEnd"/>
      <w:r w:rsidRPr="00D35769">
        <w:rPr>
          <w:rFonts w:ascii="Times New Roman" w:hAnsi="Times New Roman"/>
          <w:sz w:val="28"/>
          <w:szCs w:val="28"/>
        </w:rPr>
        <w:t>.</w:t>
      </w:r>
    </w:p>
    <w:p w:rsidR="003A0BC5" w:rsidRPr="00D35769" w:rsidRDefault="003A0BC5" w:rsidP="00DD5E3C">
      <w:pPr>
        <w:ind w:firstLine="567"/>
        <w:jc w:val="both"/>
        <w:rPr>
          <w:rFonts w:ascii="Times New Roman" w:hAnsi="Times New Roman"/>
          <w:i/>
          <w:sz w:val="28"/>
          <w:szCs w:val="28"/>
        </w:rPr>
      </w:pPr>
      <w:r w:rsidRPr="00D35769">
        <w:rPr>
          <w:rFonts w:ascii="Times New Roman" w:hAnsi="Times New Roman"/>
          <w:sz w:val="28"/>
          <w:szCs w:val="28"/>
        </w:rPr>
        <w:t xml:space="preserve">Должность </w:t>
      </w:r>
      <w:proofErr w:type="gramStart"/>
      <w:r>
        <w:rPr>
          <w:rFonts w:ascii="Times New Roman" w:hAnsi="Times New Roman"/>
          <w:sz w:val="28"/>
          <w:szCs w:val="28"/>
        </w:rPr>
        <w:t>н</w:t>
      </w:r>
      <w:r w:rsidRPr="00D35769">
        <w:rPr>
          <w:rFonts w:ascii="Times New Roman" w:hAnsi="Times New Roman"/>
          <w:sz w:val="28"/>
          <w:szCs w:val="28"/>
        </w:rPr>
        <w:t>ачальник</w:t>
      </w:r>
      <w:r>
        <w:rPr>
          <w:rFonts w:ascii="Times New Roman" w:hAnsi="Times New Roman"/>
          <w:sz w:val="28"/>
          <w:szCs w:val="28"/>
        </w:rPr>
        <w:t>а</w:t>
      </w:r>
      <w:r w:rsidRPr="00D35769">
        <w:rPr>
          <w:rFonts w:ascii="Times New Roman" w:hAnsi="Times New Roman"/>
          <w:sz w:val="28"/>
          <w:szCs w:val="28"/>
        </w:rPr>
        <w:t xml:space="preserve"> отдела кадрового делопроизводства Департамента кадров </w:t>
      </w:r>
      <w:r>
        <w:rPr>
          <w:rFonts w:ascii="Times New Roman" w:hAnsi="Times New Roman"/>
          <w:sz w:val="28"/>
          <w:szCs w:val="28"/>
        </w:rPr>
        <w:t>ф</w:t>
      </w:r>
      <w:r w:rsidRPr="00D35769">
        <w:rPr>
          <w:rFonts w:ascii="Times New Roman" w:hAnsi="Times New Roman"/>
          <w:sz w:val="28"/>
          <w:szCs w:val="28"/>
        </w:rPr>
        <w:t>едерального министерства</w:t>
      </w:r>
      <w:proofErr w:type="gramEnd"/>
      <w:r w:rsidRPr="00D35769">
        <w:rPr>
          <w:rFonts w:ascii="Times New Roman" w:hAnsi="Times New Roman"/>
          <w:sz w:val="28"/>
          <w:szCs w:val="28"/>
        </w:rPr>
        <w:t xml:space="preserve"> относится к </w:t>
      </w:r>
      <w:r>
        <w:rPr>
          <w:rFonts w:ascii="Times New Roman" w:hAnsi="Times New Roman"/>
          <w:sz w:val="28"/>
          <w:szCs w:val="28"/>
        </w:rPr>
        <w:t xml:space="preserve">главной группе должностей </w:t>
      </w:r>
      <w:r w:rsidRPr="00D35769">
        <w:rPr>
          <w:rFonts w:ascii="Times New Roman" w:hAnsi="Times New Roman"/>
          <w:sz w:val="28"/>
          <w:szCs w:val="28"/>
        </w:rPr>
        <w:t xml:space="preserve">категории </w:t>
      </w:r>
      <w:r>
        <w:rPr>
          <w:rFonts w:ascii="Times New Roman" w:hAnsi="Times New Roman"/>
          <w:sz w:val="28"/>
          <w:szCs w:val="28"/>
        </w:rPr>
        <w:t>«</w:t>
      </w:r>
      <w:r w:rsidRPr="00E40E35">
        <w:rPr>
          <w:rFonts w:ascii="Times New Roman" w:hAnsi="Times New Roman"/>
          <w:sz w:val="28"/>
          <w:szCs w:val="28"/>
        </w:rPr>
        <w:t>руководители»</w:t>
      </w:r>
      <w:r w:rsidRPr="00D35769">
        <w:rPr>
          <w:rFonts w:ascii="Times New Roman" w:hAnsi="Times New Roman"/>
          <w:sz w:val="28"/>
          <w:szCs w:val="28"/>
        </w:rPr>
        <w:t>.</w:t>
      </w:r>
      <w:r>
        <w:rPr>
          <w:rFonts w:ascii="Times New Roman" w:hAnsi="Times New Roman"/>
          <w:sz w:val="28"/>
          <w:szCs w:val="28"/>
        </w:rPr>
        <w:t xml:space="preserve"> </w:t>
      </w:r>
      <w:r w:rsidRPr="00D35769">
        <w:rPr>
          <w:rFonts w:ascii="Times New Roman" w:hAnsi="Times New Roman"/>
          <w:sz w:val="28"/>
          <w:szCs w:val="28"/>
        </w:rPr>
        <w:t xml:space="preserve">Для данной должности в модель </w:t>
      </w:r>
      <w:r>
        <w:rPr>
          <w:rFonts w:ascii="Times New Roman" w:hAnsi="Times New Roman"/>
          <w:sz w:val="28"/>
          <w:szCs w:val="28"/>
        </w:rPr>
        <w:t>профессиональных</w:t>
      </w:r>
      <w:r w:rsidRPr="00D35769">
        <w:rPr>
          <w:rFonts w:ascii="Times New Roman" w:hAnsi="Times New Roman"/>
          <w:sz w:val="28"/>
          <w:szCs w:val="28"/>
        </w:rPr>
        <w:t xml:space="preserve"> качеств могут быть включены </w:t>
      </w:r>
      <w:r>
        <w:rPr>
          <w:rFonts w:ascii="Times New Roman" w:hAnsi="Times New Roman"/>
          <w:sz w:val="28"/>
          <w:szCs w:val="28"/>
        </w:rPr>
        <w:t>профессиональные</w:t>
      </w:r>
      <w:r w:rsidRPr="00D35769">
        <w:rPr>
          <w:rFonts w:ascii="Times New Roman" w:hAnsi="Times New Roman"/>
          <w:sz w:val="28"/>
          <w:szCs w:val="28"/>
        </w:rPr>
        <w:t xml:space="preserve"> качества из всех групп </w:t>
      </w:r>
      <w:r>
        <w:rPr>
          <w:rFonts w:ascii="Times New Roman" w:hAnsi="Times New Roman"/>
          <w:sz w:val="28"/>
          <w:szCs w:val="28"/>
        </w:rPr>
        <w:t>профессиональных</w:t>
      </w:r>
      <w:r w:rsidRPr="00D35769">
        <w:rPr>
          <w:rFonts w:ascii="Times New Roman" w:hAnsi="Times New Roman"/>
          <w:sz w:val="28"/>
          <w:szCs w:val="28"/>
        </w:rPr>
        <w:t xml:space="preserve"> качеств:</w:t>
      </w:r>
    </w:p>
    <w:p w:rsidR="003A0BC5" w:rsidRPr="00A73764" w:rsidRDefault="003A0BC5" w:rsidP="00DD5E3C">
      <w:pPr>
        <w:ind w:firstLine="567"/>
        <w:jc w:val="both"/>
        <w:rPr>
          <w:rFonts w:ascii="Times New Roman" w:hAnsi="Times New Roman"/>
          <w:sz w:val="28"/>
          <w:szCs w:val="28"/>
          <w:u w:val="single"/>
        </w:rPr>
      </w:pPr>
      <w:r w:rsidRPr="00A73764">
        <w:rPr>
          <w:rFonts w:ascii="Times New Roman" w:hAnsi="Times New Roman"/>
          <w:sz w:val="28"/>
          <w:szCs w:val="28"/>
          <w:u w:val="single"/>
        </w:rPr>
        <w:t xml:space="preserve">Общие профессиональные качества: </w:t>
      </w:r>
    </w:p>
    <w:p w:rsidR="003A0BC5" w:rsidRPr="00D35769" w:rsidRDefault="003A0BC5" w:rsidP="00DD5E3C">
      <w:pPr>
        <w:pStyle w:val="Doc-"/>
        <w:spacing w:line="240" w:lineRule="auto"/>
        <w:ind w:left="851" w:hanging="284"/>
        <w:rPr>
          <w:sz w:val="28"/>
          <w:szCs w:val="28"/>
        </w:rPr>
      </w:pPr>
      <w:r>
        <w:rPr>
          <w:sz w:val="28"/>
          <w:szCs w:val="28"/>
        </w:rPr>
        <w:t>о</w:t>
      </w:r>
      <w:r w:rsidRPr="00D35769">
        <w:rPr>
          <w:sz w:val="28"/>
          <w:szCs w:val="28"/>
        </w:rPr>
        <w:t>риентация на результат</w:t>
      </w:r>
      <w:r>
        <w:rPr>
          <w:sz w:val="28"/>
          <w:szCs w:val="28"/>
        </w:rPr>
        <w:t>;</w:t>
      </w:r>
      <w:r w:rsidRPr="00D35769">
        <w:rPr>
          <w:sz w:val="28"/>
          <w:szCs w:val="28"/>
        </w:rPr>
        <w:t xml:space="preserve"> </w:t>
      </w:r>
    </w:p>
    <w:p w:rsidR="003A0BC5" w:rsidRPr="00D35769" w:rsidRDefault="003A0BC5" w:rsidP="00DD5E3C">
      <w:pPr>
        <w:pStyle w:val="Doc-"/>
        <w:spacing w:line="240" w:lineRule="auto"/>
        <w:ind w:left="851" w:hanging="284"/>
        <w:rPr>
          <w:sz w:val="28"/>
          <w:szCs w:val="28"/>
        </w:rPr>
      </w:pPr>
      <w:r>
        <w:rPr>
          <w:sz w:val="28"/>
          <w:szCs w:val="28"/>
        </w:rPr>
        <w:t>м</w:t>
      </w:r>
      <w:r w:rsidRPr="00D35769">
        <w:rPr>
          <w:sz w:val="28"/>
          <w:szCs w:val="28"/>
        </w:rPr>
        <w:t>ежличностное понимание, стиль общения</w:t>
      </w:r>
      <w:r>
        <w:rPr>
          <w:sz w:val="28"/>
          <w:szCs w:val="28"/>
        </w:rPr>
        <w:t>;</w:t>
      </w:r>
    </w:p>
    <w:p w:rsidR="003A0BC5" w:rsidRPr="00D35769" w:rsidRDefault="003A0BC5" w:rsidP="00DD5E3C">
      <w:pPr>
        <w:pStyle w:val="Doc-"/>
        <w:spacing w:line="240" w:lineRule="auto"/>
        <w:ind w:left="851" w:hanging="284"/>
        <w:rPr>
          <w:sz w:val="28"/>
          <w:szCs w:val="28"/>
        </w:rPr>
      </w:pPr>
      <w:r>
        <w:rPr>
          <w:bCs/>
          <w:sz w:val="28"/>
          <w:szCs w:val="28"/>
        </w:rPr>
        <w:t>у</w:t>
      </w:r>
      <w:r w:rsidRPr="00D35769">
        <w:rPr>
          <w:bCs/>
          <w:sz w:val="28"/>
          <w:szCs w:val="28"/>
        </w:rPr>
        <w:t>крепление авторитета гражданских служащих</w:t>
      </w:r>
      <w:r>
        <w:rPr>
          <w:bCs/>
          <w:sz w:val="28"/>
          <w:szCs w:val="28"/>
        </w:rPr>
        <w:t>.</w:t>
      </w:r>
    </w:p>
    <w:p w:rsidR="003A0BC5" w:rsidRPr="00A73764" w:rsidRDefault="003A0BC5" w:rsidP="00DD5E3C">
      <w:pPr>
        <w:ind w:firstLine="567"/>
        <w:jc w:val="both"/>
        <w:rPr>
          <w:rFonts w:ascii="Times New Roman" w:hAnsi="Times New Roman"/>
          <w:sz w:val="28"/>
          <w:szCs w:val="28"/>
          <w:u w:val="single"/>
        </w:rPr>
      </w:pPr>
      <w:r w:rsidRPr="00A73764">
        <w:rPr>
          <w:rFonts w:ascii="Times New Roman" w:hAnsi="Times New Roman"/>
          <w:sz w:val="28"/>
          <w:szCs w:val="28"/>
          <w:u w:val="single"/>
        </w:rPr>
        <w:t xml:space="preserve">Управленческие </w:t>
      </w:r>
      <w:r>
        <w:rPr>
          <w:rFonts w:ascii="Times New Roman" w:hAnsi="Times New Roman"/>
          <w:sz w:val="28"/>
          <w:szCs w:val="28"/>
          <w:u w:val="single"/>
        </w:rPr>
        <w:t>профессиональные</w:t>
      </w:r>
      <w:r w:rsidRPr="00A73764">
        <w:rPr>
          <w:rFonts w:ascii="Times New Roman" w:hAnsi="Times New Roman"/>
          <w:sz w:val="28"/>
          <w:szCs w:val="28"/>
          <w:u w:val="single"/>
        </w:rPr>
        <w:t xml:space="preserve"> качества:</w:t>
      </w:r>
    </w:p>
    <w:p w:rsidR="003A0BC5" w:rsidRPr="00D35769" w:rsidRDefault="003A0BC5" w:rsidP="00DD5E3C">
      <w:pPr>
        <w:pStyle w:val="Doc-"/>
        <w:spacing w:line="240" w:lineRule="auto"/>
        <w:ind w:left="851" w:hanging="284"/>
        <w:rPr>
          <w:sz w:val="28"/>
          <w:szCs w:val="28"/>
        </w:rPr>
      </w:pPr>
      <w:r>
        <w:rPr>
          <w:sz w:val="28"/>
          <w:szCs w:val="28"/>
        </w:rPr>
        <w:t>с</w:t>
      </w:r>
      <w:r w:rsidRPr="00D35769">
        <w:rPr>
          <w:sz w:val="28"/>
          <w:szCs w:val="28"/>
        </w:rPr>
        <w:t>тратегическое видение</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у</w:t>
      </w:r>
      <w:r w:rsidRPr="00D35769">
        <w:rPr>
          <w:sz w:val="28"/>
          <w:szCs w:val="28"/>
        </w:rPr>
        <w:t>правление изменениями</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п</w:t>
      </w:r>
      <w:r w:rsidRPr="00D35769">
        <w:rPr>
          <w:sz w:val="28"/>
          <w:szCs w:val="28"/>
        </w:rPr>
        <w:t>убличные выступления и коммуникации</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п</w:t>
      </w:r>
      <w:r w:rsidRPr="00D35769">
        <w:rPr>
          <w:sz w:val="28"/>
          <w:szCs w:val="28"/>
        </w:rPr>
        <w:t>ланирование деятельности и ресурсов</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п</w:t>
      </w:r>
      <w:r w:rsidRPr="00D35769">
        <w:rPr>
          <w:sz w:val="28"/>
          <w:szCs w:val="28"/>
        </w:rPr>
        <w:t>остановка задач и организация работы подчиненных</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к</w:t>
      </w:r>
      <w:r w:rsidRPr="00D35769">
        <w:rPr>
          <w:sz w:val="28"/>
          <w:szCs w:val="28"/>
        </w:rPr>
        <w:t>онтроль и оценка исполнения</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 xml:space="preserve">принятие управленческих </w:t>
      </w:r>
      <w:r w:rsidRPr="00D35769">
        <w:rPr>
          <w:sz w:val="28"/>
          <w:szCs w:val="28"/>
        </w:rPr>
        <w:t>решений</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м</w:t>
      </w:r>
      <w:r w:rsidRPr="00D35769">
        <w:rPr>
          <w:sz w:val="28"/>
          <w:szCs w:val="28"/>
        </w:rPr>
        <w:t>отивирование и развитие подчиненных</w:t>
      </w:r>
      <w:r>
        <w:rPr>
          <w:sz w:val="28"/>
          <w:szCs w:val="28"/>
        </w:rPr>
        <w:t>.</w:t>
      </w:r>
    </w:p>
    <w:p w:rsidR="003A0BC5" w:rsidRPr="00A73764" w:rsidRDefault="003A0BC5" w:rsidP="00DD5E3C">
      <w:pPr>
        <w:ind w:firstLine="567"/>
        <w:jc w:val="both"/>
        <w:rPr>
          <w:rFonts w:ascii="Times New Roman" w:hAnsi="Times New Roman"/>
          <w:sz w:val="28"/>
          <w:szCs w:val="28"/>
          <w:u w:val="single"/>
        </w:rPr>
      </w:pPr>
      <w:r w:rsidRPr="00A73764">
        <w:rPr>
          <w:rFonts w:ascii="Times New Roman" w:hAnsi="Times New Roman"/>
          <w:sz w:val="28"/>
          <w:szCs w:val="28"/>
          <w:u w:val="single"/>
        </w:rPr>
        <w:t>Прикладные профессиональные качества:</w:t>
      </w:r>
    </w:p>
    <w:p w:rsidR="003A0BC5" w:rsidRPr="00D35769" w:rsidRDefault="003A0BC5" w:rsidP="00DD5E3C">
      <w:pPr>
        <w:pStyle w:val="Doc-"/>
        <w:spacing w:line="240" w:lineRule="auto"/>
        <w:ind w:left="851" w:hanging="284"/>
        <w:rPr>
          <w:sz w:val="28"/>
          <w:szCs w:val="28"/>
        </w:rPr>
      </w:pPr>
      <w:r>
        <w:rPr>
          <w:sz w:val="28"/>
          <w:szCs w:val="28"/>
        </w:rPr>
        <w:t>с</w:t>
      </w:r>
      <w:r w:rsidRPr="00D35769">
        <w:rPr>
          <w:sz w:val="28"/>
          <w:szCs w:val="28"/>
        </w:rPr>
        <w:t>бор и анализ информации</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к</w:t>
      </w:r>
      <w:r w:rsidRPr="00D35769">
        <w:rPr>
          <w:sz w:val="28"/>
          <w:szCs w:val="28"/>
        </w:rPr>
        <w:t>ачественная подготовка документов в соответствии с требованиями</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о</w:t>
      </w:r>
      <w:r w:rsidRPr="00D35769">
        <w:rPr>
          <w:sz w:val="28"/>
          <w:szCs w:val="28"/>
        </w:rPr>
        <w:t>риентация на обеспечение защиты законных интересов граждан</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с</w:t>
      </w:r>
      <w:r w:rsidRPr="00D35769">
        <w:rPr>
          <w:sz w:val="28"/>
          <w:szCs w:val="28"/>
        </w:rPr>
        <w:t>аморазвитие</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п</w:t>
      </w:r>
      <w:r w:rsidRPr="00D35769">
        <w:rPr>
          <w:sz w:val="28"/>
          <w:szCs w:val="28"/>
        </w:rPr>
        <w:t>ередача знаний и опыта (наставничество)</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у</w:t>
      </w:r>
      <w:r w:rsidRPr="00D35769">
        <w:rPr>
          <w:sz w:val="28"/>
          <w:szCs w:val="28"/>
        </w:rPr>
        <w:t>бедительность коммуникаций</w:t>
      </w:r>
      <w:r>
        <w:rPr>
          <w:sz w:val="28"/>
          <w:szCs w:val="28"/>
        </w:rPr>
        <w:t>;</w:t>
      </w:r>
    </w:p>
    <w:p w:rsidR="003A0BC5" w:rsidRPr="00D35769" w:rsidRDefault="003A0BC5" w:rsidP="00DD5E3C">
      <w:pPr>
        <w:pStyle w:val="Doc-"/>
        <w:spacing w:line="240" w:lineRule="auto"/>
        <w:ind w:left="851" w:hanging="284"/>
        <w:rPr>
          <w:sz w:val="28"/>
          <w:szCs w:val="28"/>
        </w:rPr>
      </w:pPr>
      <w:r>
        <w:rPr>
          <w:sz w:val="28"/>
          <w:szCs w:val="28"/>
        </w:rPr>
        <w:t>р</w:t>
      </w:r>
      <w:r w:rsidRPr="00D35769">
        <w:rPr>
          <w:sz w:val="28"/>
          <w:szCs w:val="28"/>
        </w:rPr>
        <w:t>абота в команде</w:t>
      </w:r>
      <w:r>
        <w:rPr>
          <w:sz w:val="28"/>
          <w:szCs w:val="28"/>
        </w:rPr>
        <w:t>;</w:t>
      </w:r>
    </w:p>
    <w:p w:rsidR="003A0BC5" w:rsidRPr="00811C79" w:rsidRDefault="003A0BC5" w:rsidP="00DD5E3C">
      <w:pPr>
        <w:pStyle w:val="Doc-"/>
        <w:spacing w:line="240" w:lineRule="auto"/>
        <w:ind w:left="851" w:hanging="284"/>
        <w:rPr>
          <w:sz w:val="28"/>
          <w:szCs w:val="28"/>
        </w:rPr>
      </w:pPr>
      <w:r>
        <w:rPr>
          <w:sz w:val="28"/>
          <w:szCs w:val="28"/>
        </w:rPr>
        <w:lastRenderedPageBreak/>
        <w:t>т</w:t>
      </w:r>
      <w:r w:rsidRPr="00D35769">
        <w:rPr>
          <w:sz w:val="28"/>
          <w:szCs w:val="28"/>
        </w:rPr>
        <w:t xml:space="preserve">ворческий подход, </w:t>
      </w:r>
      <w:proofErr w:type="spellStart"/>
      <w:r w:rsidRPr="00D35769">
        <w:rPr>
          <w:sz w:val="28"/>
          <w:szCs w:val="28"/>
        </w:rPr>
        <w:t>инновационность</w:t>
      </w:r>
      <w:proofErr w:type="spellEnd"/>
      <w:r w:rsidRPr="00D35769">
        <w:rPr>
          <w:sz w:val="28"/>
          <w:szCs w:val="28"/>
        </w:rPr>
        <w:t>.</w:t>
      </w:r>
    </w:p>
    <w:p w:rsidR="003A0BC5" w:rsidRPr="00D35769" w:rsidRDefault="003A0BC5" w:rsidP="00DD5E3C">
      <w:pPr>
        <w:ind w:firstLine="567"/>
        <w:jc w:val="both"/>
        <w:rPr>
          <w:rFonts w:ascii="Times New Roman" w:hAnsi="Times New Roman"/>
          <w:sz w:val="28"/>
          <w:szCs w:val="28"/>
        </w:rPr>
      </w:pPr>
      <w:r w:rsidRPr="00D35769">
        <w:rPr>
          <w:rFonts w:ascii="Times New Roman" w:hAnsi="Times New Roman"/>
          <w:b/>
          <w:sz w:val="28"/>
          <w:szCs w:val="28"/>
        </w:rPr>
        <w:t>Этап 2</w:t>
      </w:r>
      <w:r w:rsidRPr="00D35769">
        <w:rPr>
          <w:rFonts w:ascii="Times New Roman" w:hAnsi="Times New Roman"/>
          <w:sz w:val="28"/>
          <w:szCs w:val="28"/>
        </w:rPr>
        <w:t xml:space="preserve">. </w:t>
      </w:r>
      <w:r>
        <w:rPr>
          <w:rFonts w:ascii="Times New Roman" w:hAnsi="Times New Roman"/>
          <w:sz w:val="28"/>
          <w:szCs w:val="28"/>
        </w:rPr>
        <w:t>Определение</w:t>
      </w:r>
      <w:r w:rsidRPr="00D35769">
        <w:rPr>
          <w:rFonts w:ascii="Times New Roman" w:hAnsi="Times New Roman"/>
          <w:sz w:val="28"/>
          <w:szCs w:val="28"/>
        </w:rPr>
        <w:t xml:space="preserve"> </w:t>
      </w:r>
      <w:r>
        <w:rPr>
          <w:rFonts w:ascii="Times New Roman" w:hAnsi="Times New Roman"/>
          <w:sz w:val="28"/>
          <w:szCs w:val="28"/>
        </w:rPr>
        <w:t xml:space="preserve">профессиональных качеств, включаемых в модель профессиональных качеств 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w:t>
      </w:r>
      <w:r>
        <w:rPr>
          <w:rFonts w:ascii="Times New Roman" w:hAnsi="Times New Roman"/>
          <w:sz w:val="28"/>
          <w:szCs w:val="28"/>
        </w:rPr>
        <w:t>а</w:t>
      </w:r>
      <w:r w:rsidRPr="00D35769">
        <w:rPr>
          <w:rFonts w:ascii="Times New Roman" w:hAnsi="Times New Roman"/>
          <w:sz w:val="28"/>
          <w:szCs w:val="28"/>
        </w:rPr>
        <w:t xml:space="preserve"> отдела кадрового делопроизводства Департамента кадров федерального министерства</w:t>
      </w:r>
      <w:proofErr w:type="gramEnd"/>
      <w:r w:rsidRPr="00D35769">
        <w:rPr>
          <w:rFonts w:ascii="Times New Roman" w:hAnsi="Times New Roman"/>
          <w:sz w:val="28"/>
          <w:szCs w:val="28"/>
        </w:rPr>
        <w:t>.</w:t>
      </w:r>
    </w:p>
    <w:p w:rsidR="003A0BC5" w:rsidRPr="00D35769" w:rsidRDefault="003A0BC5" w:rsidP="00DD5E3C">
      <w:pPr>
        <w:ind w:firstLine="567"/>
        <w:jc w:val="both"/>
        <w:rPr>
          <w:rFonts w:ascii="Times New Roman" w:hAnsi="Times New Roman"/>
          <w:sz w:val="28"/>
          <w:szCs w:val="28"/>
        </w:rPr>
      </w:pPr>
      <w:r w:rsidRPr="00D35769">
        <w:rPr>
          <w:rFonts w:ascii="Times New Roman" w:hAnsi="Times New Roman"/>
          <w:sz w:val="28"/>
          <w:szCs w:val="28"/>
        </w:rPr>
        <w:t xml:space="preserve">В соответствии с </w:t>
      </w:r>
      <w:r>
        <w:rPr>
          <w:rFonts w:ascii="Times New Roman" w:hAnsi="Times New Roman"/>
          <w:sz w:val="28"/>
          <w:szCs w:val="28"/>
        </w:rPr>
        <w:t xml:space="preserve">пунктом 2.5 </w:t>
      </w:r>
      <w:r w:rsidRPr="00D35769">
        <w:rPr>
          <w:rFonts w:ascii="Times New Roman" w:hAnsi="Times New Roman"/>
          <w:sz w:val="28"/>
          <w:szCs w:val="28"/>
        </w:rPr>
        <w:t>методическ</w:t>
      </w:r>
      <w:r>
        <w:rPr>
          <w:rFonts w:ascii="Times New Roman" w:hAnsi="Times New Roman"/>
          <w:sz w:val="28"/>
          <w:szCs w:val="28"/>
        </w:rPr>
        <w:t>ого</w:t>
      </w:r>
      <w:r w:rsidRPr="00D35769">
        <w:rPr>
          <w:rFonts w:ascii="Times New Roman" w:hAnsi="Times New Roman"/>
          <w:sz w:val="28"/>
          <w:szCs w:val="28"/>
        </w:rPr>
        <w:t xml:space="preserve"> инструментари</w:t>
      </w:r>
      <w:r>
        <w:rPr>
          <w:rFonts w:ascii="Times New Roman" w:hAnsi="Times New Roman"/>
          <w:sz w:val="28"/>
          <w:szCs w:val="28"/>
        </w:rPr>
        <w:t>я</w:t>
      </w:r>
      <w:r w:rsidRPr="00D35769">
        <w:rPr>
          <w:rFonts w:ascii="Times New Roman" w:hAnsi="Times New Roman"/>
          <w:sz w:val="28"/>
          <w:szCs w:val="28"/>
        </w:rPr>
        <w:t xml:space="preserve"> </w:t>
      </w:r>
      <w:r>
        <w:rPr>
          <w:rFonts w:ascii="Times New Roman" w:hAnsi="Times New Roman"/>
          <w:sz w:val="28"/>
          <w:szCs w:val="28"/>
        </w:rPr>
        <w:t>общие профессиональные</w:t>
      </w:r>
      <w:r w:rsidRPr="00D35769">
        <w:rPr>
          <w:rFonts w:ascii="Times New Roman" w:hAnsi="Times New Roman"/>
          <w:sz w:val="28"/>
          <w:szCs w:val="28"/>
        </w:rPr>
        <w:t xml:space="preserve"> качества</w:t>
      </w:r>
      <w:r>
        <w:rPr>
          <w:rFonts w:ascii="Times New Roman" w:hAnsi="Times New Roman"/>
          <w:sz w:val="28"/>
          <w:szCs w:val="28"/>
        </w:rPr>
        <w:t xml:space="preserve"> </w:t>
      </w:r>
      <w:r w:rsidRPr="00D35769">
        <w:rPr>
          <w:rFonts w:ascii="Times New Roman" w:hAnsi="Times New Roman"/>
          <w:sz w:val="28"/>
          <w:szCs w:val="28"/>
        </w:rPr>
        <w:t>включаются в модел</w:t>
      </w:r>
      <w:r>
        <w:rPr>
          <w:rFonts w:ascii="Times New Roman" w:hAnsi="Times New Roman"/>
          <w:sz w:val="28"/>
          <w:szCs w:val="28"/>
        </w:rPr>
        <w:t>и</w:t>
      </w:r>
      <w:r w:rsidRPr="00D35769">
        <w:rPr>
          <w:rFonts w:ascii="Times New Roman" w:hAnsi="Times New Roman"/>
          <w:sz w:val="28"/>
          <w:szCs w:val="28"/>
        </w:rPr>
        <w:t xml:space="preserve"> </w:t>
      </w:r>
      <w:r>
        <w:rPr>
          <w:rFonts w:ascii="Times New Roman" w:hAnsi="Times New Roman"/>
          <w:sz w:val="28"/>
          <w:szCs w:val="28"/>
        </w:rPr>
        <w:t>профессиональных</w:t>
      </w:r>
      <w:r w:rsidRPr="00D35769">
        <w:rPr>
          <w:rFonts w:ascii="Times New Roman" w:hAnsi="Times New Roman"/>
          <w:sz w:val="28"/>
          <w:szCs w:val="28"/>
        </w:rPr>
        <w:t xml:space="preserve"> каче</w:t>
      </w:r>
      <w:proofErr w:type="gramStart"/>
      <w:r w:rsidRPr="00D35769">
        <w:rPr>
          <w:rFonts w:ascii="Times New Roman" w:hAnsi="Times New Roman"/>
          <w:sz w:val="28"/>
          <w:szCs w:val="28"/>
        </w:rPr>
        <w:t>ств дл</w:t>
      </w:r>
      <w:proofErr w:type="gramEnd"/>
      <w:r w:rsidRPr="00D35769">
        <w:rPr>
          <w:rFonts w:ascii="Times New Roman" w:hAnsi="Times New Roman"/>
          <w:sz w:val="28"/>
          <w:szCs w:val="28"/>
        </w:rPr>
        <w:t>я всех должностей гражданской службы. Соответственно</w:t>
      </w:r>
      <w:r>
        <w:rPr>
          <w:rFonts w:ascii="Times New Roman" w:hAnsi="Times New Roman"/>
          <w:sz w:val="28"/>
          <w:szCs w:val="28"/>
        </w:rPr>
        <w:t>,</w:t>
      </w:r>
      <w:r w:rsidRPr="00D35769">
        <w:rPr>
          <w:rFonts w:ascii="Times New Roman" w:hAnsi="Times New Roman"/>
          <w:sz w:val="28"/>
          <w:szCs w:val="28"/>
        </w:rPr>
        <w:t xml:space="preserve"> в модель </w:t>
      </w:r>
      <w:r>
        <w:rPr>
          <w:rFonts w:ascii="Times New Roman" w:hAnsi="Times New Roman"/>
          <w:sz w:val="28"/>
          <w:szCs w:val="28"/>
        </w:rPr>
        <w:t>профессиональных</w:t>
      </w:r>
      <w:r w:rsidRPr="00D35769">
        <w:rPr>
          <w:rFonts w:ascii="Times New Roman" w:hAnsi="Times New Roman"/>
          <w:sz w:val="28"/>
          <w:szCs w:val="28"/>
        </w:rPr>
        <w:t xml:space="preserve"> качеств </w:t>
      </w:r>
      <w:r>
        <w:rPr>
          <w:rFonts w:ascii="Times New Roman" w:hAnsi="Times New Roman"/>
          <w:sz w:val="28"/>
          <w:szCs w:val="28"/>
        </w:rPr>
        <w:t xml:space="preserve">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 министерства</w:t>
      </w:r>
      <w:proofErr w:type="gramEnd"/>
      <w:r>
        <w:rPr>
          <w:rFonts w:ascii="Times New Roman" w:hAnsi="Times New Roman"/>
          <w:sz w:val="28"/>
          <w:szCs w:val="28"/>
        </w:rPr>
        <w:t xml:space="preserve"> выключаются профессиональные </w:t>
      </w:r>
      <w:r w:rsidRPr="00D35769">
        <w:rPr>
          <w:rFonts w:ascii="Times New Roman" w:hAnsi="Times New Roman"/>
          <w:sz w:val="28"/>
          <w:szCs w:val="28"/>
        </w:rPr>
        <w:t>качества:</w:t>
      </w:r>
    </w:p>
    <w:p w:rsidR="003A0BC5" w:rsidRPr="00D35769" w:rsidRDefault="003A0BC5" w:rsidP="00DD5E3C">
      <w:pPr>
        <w:pStyle w:val="Doc-"/>
        <w:spacing w:line="240" w:lineRule="auto"/>
        <w:ind w:left="851" w:hanging="284"/>
        <w:rPr>
          <w:sz w:val="28"/>
          <w:szCs w:val="28"/>
        </w:rPr>
      </w:pPr>
      <w:r>
        <w:rPr>
          <w:sz w:val="28"/>
          <w:szCs w:val="28"/>
        </w:rPr>
        <w:t>о</w:t>
      </w:r>
      <w:r w:rsidRPr="00D35769">
        <w:rPr>
          <w:sz w:val="28"/>
          <w:szCs w:val="28"/>
        </w:rPr>
        <w:t xml:space="preserve">риентация на результат; </w:t>
      </w:r>
    </w:p>
    <w:p w:rsidR="003A0BC5" w:rsidRPr="00D35769" w:rsidRDefault="003A0BC5" w:rsidP="00DD5E3C">
      <w:pPr>
        <w:pStyle w:val="Doc-"/>
        <w:spacing w:line="240" w:lineRule="auto"/>
        <w:ind w:left="851" w:hanging="284"/>
        <w:rPr>
          <w:sz w:val="28"/>
          <w:szCs w:val="28"/>
        </w:rPr>
      </w:pPr>
      <w:r>
        <w:rPr>
          <w:sz w:val="28"/>
          <w:szCs w:val="28"/>
        </w:rPr>
        <w:t>м</w:t>
      </w:r>
      <w:r w:rsidRPr="00D35769">
        <w:rPr>
          <w:sz w:val="28"/>
          <w:szCs w:val="28"/>
        </w:rPr>
        <w:t>ежличностное понимание, стиль общения;</w:t>
      </w:r>
    </w:p>
    <w:p w:rsidR="003A0BC5" w:rsidRPr="006624A5" w:rsidRDefault="003A0BC5" w:rsidP="00DD5E3C">
      <w:pPr>
        <w:pStyle w:val="Doc-"/>
        <w:spacing w:line="240" w:lineRule="auto"/>
        <w:ind w:left="851" w:hanging="284"/>
        <w:rPr>
          <w:sz w:val="28"/>
          <w:szCs w:val="28"/>
        </w:rPr>
      </w:pPr>
      <w:r>
        <w:rPr>
          <w:sz w:val="28"/>
          <w:szCs w:val="28"/>
        </w:rPr>
        <w:t>у</w:t>
      </w:r>
      <w:r w:rsidRPr="00D35769">
        <w:rPr>
          <w:sz w:val="28"/>
          <w:szCs w:val="28"/>
        </w:rPr>
        <w:t>крепление авторитета гражданских служащих.</w:t>
      </w:r>
    </w:p>
    <w:p w:rsidR="003A0BC5" w:rsidRPr="00D35769" w:rsidRDefault="003A0BC5" w:rsidP="00DD5E3C">
      <w:pPr>
        <w:ind w:firstLine="567"/>
        <w:jc w:val="both"/>
        <w:rPr>
          <w:rFonts w:ascii="Times New Roman" w:hAnsi="Times New Roman"/>
          <w:sz w:val="28"/>
          <w:szCs w:val="28"/>
        </w:rPr>
      </w:pPr>
      <w:r>
        <w:rPr>
          <w:rFonts w:ascii="Times New Roman" w:hAnsi="Times New Roman"/>
          <w:sz w:val="28"/>
          <w:szCs w:val="28"/>
        </w:rPr>
        <w:t>В модель профессиональных каче</w:t>
      </w:r>
      <w:proofErr w:type="gramStart"/>
      <w:r>
        <w:rPr>
          <w:rFonts w:ascii="Times New Roman" w:hAnsi="Times New Roman"/>
          <w:sz w:val="28"/>
          <w:szCs w:val="28"/>
        </w:rPr>
        <w:t>ств дл</w:t>
      </w:r>
      <w:proofErr w:type="gramEnd"/>
      <w:r>
        <w:rPr>
          <w:rFonts w:ascii="Times New Roman" w:hAnsi="Times New Roman"/>
          <w:sz w:val="28"/>
          <w:szCs w:val="28"/>
        </w:rPr>
        <w:t>я должности гражданской службы включаются те</w:t>
      </w:r>
      <w:r w:rsidRPr="00D35769">
        <w:rPr>
          <w:rFonts w:ascii="Times New Roman" w:hAnsi="Times New Roman"/>
          <w:sz w:val="28"/>
          <w:szCs w:val="28"/>
        </w:rPr>
        <w:t xml:space="preserve"> </w:t>
      </w:r>
      <w:r>
        <w:rPr>
          <w:rFonts w:ascii="Times New Roman" w:hAnsi="Times New Roman"/>
          <w:sz w:val="28"/>
          <w:szCs w:val="28"/>
        </w:rPr>
        <w:t>прикладные и управленческие профессиональные качества, которые в наибольшей степени</w:t>
      </w:r>
      <w:r w:rsidRPr="00D35769">
        <w:rPr>
          <w:rFonts w:ascii="Times New Roman" w:hAnsi="Times New Roman"/>
          <w:sz w:val="28"/>
          <w:szCs w:val="28"/>
        </w:rPr>
        <w:t xml:space="preserve"> влияю</w:t>
      </w:r>
      <w:r>
        <w:rPr>
          <w:rFonts w:ascii="Times New Roman" w:hAnsi="Times New Roman"/>
          <w:sz w:val="28"/>
          <w:szCs w:val="28"/>
        </w:rPr>
        <w:t>т</w:t>
      </w:r>
      <w:r w:rsidRPr="00D35769">
        <w:rPr>
          <w:rFonts w:ascii="Times New Roman" w:hAnsi="Times New Roman"/>
          <w:sz w:val="28"/>
          <w:szCs w:val="28"/>
        </w:rPr>
        <w:t xml:space="preserve"> на эффективность </w:t>
      </w:r>
      <w:r>
        <w:rPr>
          <w:rFonts w:ascii="Times New Roman" w:hAnsi="Times New Roman"/>
          <w:sz w:val="28"/>
          <w:szCs w:val="28"/>
        </w:rPr>
        <w:t xml:space="preserve">и результативность профессиональной служебной деятельности </w:t>
      </w:r>
      <w:r w:rsidRPr="00D35769">
        <w:rPr>
          <w:rFonts w:ascii="Times New Roman" w:hAnsi="Times New Roman"/>
          <w:sz w:val="28"/>
          <w:szCs w:val="28"/>
        </w:rPr>
        <w:t xml:space="preserve">гражданского служащего на </w:t>
      </w:r>
      <w:r>
        <w:rPr>
          <w:rFonts w:ascii="Times New Roman" w:hAnsi="Times New Roman"/>
          <w:sz w:val="28"/>
          <w:szCs w:val="28"/>
        </w:rPr>
        <w:t>замещаемой</w:t>
      </w:r>
      <w:r w:rsidRPr="00D35769">
        <w:rPr>
          <w:rFonts w:ascii="Times New Roman" w:hAnsi="Times New Roman"/>
          <w:sz w:val="28"/>
          <w:szCs w:val="28"/>
        </w:rPr>
        <w:t xml:space="preserve"> должности.</w:t>
      </w:r>
      <w:r w:rsidRPr="006624A5">
        <w:rPr>
          <w:rFonts w:ascii="Times New Roman" w:hAnsi="Times New Roman"/>
          <w:sz w:val="28"/>
          <w:szCs w:val="28"/>
        </w:rPr>
        <w:t xml:space="preserve"> </w:t>
      </w:r>
      <w:r>
        <w:rPr>
          <w:rFonts w:ascii="Times New Roman" w:hAnsi="Times New Roman"/>
          <w:sz w:val="28"/>
          <w:szCs w:val="28"/>
        </w:rPr>
        <w:t>В соответствии с пунктом 2.11 методического инструментария их число должно равняться 7.</w:t>
      </w:r>
    </w:p>
    <w:p w:rsidR="003A0BC5" w:rsidRPr="00E413E9" w:rsidRDefault="003A0BC5" w:rsidP="00DD5E3C">
      <w:pPr>
        <w:ind w:firstLine="567"/>
        <w:jc w:val="both"/>
        <w:rPr>
          <w:rFonts w:ascii="Times New Roman" w:hAnsi="Times New Roman"/>
          <w:sz w:val="28"/>
          <w:szCs w:val="28"/>
        </w:rPr>
      </w:pPr>
      <w:r>
        <w:rPr>
          <w:rFonts w:ascii="Times New Roman" w:hAnsi="Times New Roman"/>
          <w:sz w:val="28"/>
          <w:szCs w:val="28"/>
        </w:rPr>
        <w:t xml:space="preserve">Определяем прикладные и управленческие профессиональные </w:t>
      </w:r>
      <w:r w:rsidRPr="00D35769">
        <w:rPr>
          <w:rFonts w:ascii="Times New Roman" w:hAnsi="Times New Roman"/>
          <w:sz w:val="28"/>
          <w:szCs w:val="28"/>
        </w:rPr>
        <w:t>качеств</w:t>
      </w:r>
      <w:r>
        <w:rPr>
          <w:rFonts w:ascii="Times New Roman" w:hAnsi="Times New Roman"/>
          <w:sz w:val="28"/>
          <w:szCs w:val="28"/>
        </w:rPr>
        <w:t xml:space="preserve">а, включаемые в модель профессиональных качеств для </w:t>
      </w:r>
      <w:r w:rsidRPr="00D35769">
        <w:rPr>
          <w:rFonts w:ascii="Times New Roman" w:hAnsi="Times New Roman"/>
          <w:sz w:val="28"/>
          <w:szCs w:val="28"/>
        </w:rPr>
        <w:t xml:space="preserve">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w:t>
      </w:r>
      <w:proofErr w:type="gramEnd"/>
      <w:r>
        <w:rPr>
          <w:rFonts w:ascii="Times New Roman" w:hAnsi="Times New Roman"/>
          <w:sz w:val="28"/>
          <w:szCs w:val="28"/>
        </w:rPr>
        <w:t xml:space="preserve"> министерства, с </w:t>
      </w:r>
      <w:r w:rsidRPr="00D35769">
        <w:rPr>
          <w:rFonts w:ascii="Times New Roman" w:hAnsi="Times New Roman"/>
          <w:sz w:val="28"/>
          <w:szCs w:val="28"/>
        </w:rPr>
        <w:t>использ</w:t>
      </w:r>
      <w:r>
        <w:rPr>
          <w:rFonts w:ascii="Times New Roman" w:hAnsi="Times New Roman"/>
          <w:sz w:val="28"/>
          <w:szCs w:val="28"/>
        </w:rPr>
        <w:t xml:space="preserve">ованием </w:t>
      </w:r>
      <w:r w:rsidRPr="00E413E9">
        <w:rPr>
          <w:rFonts w:ascii="Times New Roman" w:hAnsi="Times New Roman"/>
          <w:sz w:val="28"/>
          <w:szCs w:val="28"/>
        </w:rPr>
        <w:t>метода ранжирования.</w:t>
      </w:r>
    </w:p>
    <w:p w:rsidR="003A0BC5" w:rsidRPr="00E413E9" w:rsidRDefault="003A0BC5" w:rsidP="00DD5E3C">
      <w:pPr>
        <w:ind w:firstLine="567"/>
        <w:jc w:val="both"/>
        <w:rPr>
          <w:rFonts w:ascii="Times New Roman" w:hAnsi="Times New Roman"/>
          <w:sz w:val="28"/>
          <w:szCs w:val="28"/>
        </w:rPr>
      </w:pPr>
      <w:r>
        <w:rPr>
          <w:rFonts w:ascii="Times New Roman" w:hAnsi="Times New Roman"/>
          <w:sz w:val="28"/>
          <w:szCs w:val="28"/>
        </w:rPr>
        <w:t>В целях проведения ранжирования строится таблица</w:t>
      </w:r>
      <w:r w:rsidRPr="00E413E9">
        <w:rPr>
          <w:rFonts w:ascii="Times New Roman" w:hAnsi="Times New Roman"/>
          <w:sz w:val="28"/>
          <w:szCs w:val="28"/>
        </w:rPr>
        <w:t xml:space="preserve"> ранжирования </w:t>
      </w:r>
      <w:r>
        <w:rPr>
          <w:rFonts w:ascii="Times New Roman" w:hAnsi="Times New Roman"/>
          <w:sz w:val="28"/>
          <w:szCs w:val="28"/>
        </w:rPr>
        <w:t>профессиональных качеств (Таблица 3.2.1). Т</w:t>
      </w:r>
      <w:r w:rsidRPr="00E413E9">
        <w:rPr>
          <w:rFonts w:ascii="Times New Roman" w:hAnsi="Times New Roman"/>
          <w:sz w:val="28"/>
          <w:szCs w:val="28"/>
        </w:rPr>
        <w:t xml:space="preserve">аблица </w:t>
      </w:r>
      <w:r>
        <w:rPr>
          <w:rFonts w:ascii="Times New Roman" w:hAnsi="Times New Roman"/>
          <w:sz w:val="28"/>
          <w:szCs w:val="28"/>
        </w:rPr>
        <w:t>ранжирования</w:t>
      </w:r>
      <w:r w:rsidRPr="00E413E9">
        <w:rPr>
          <w:rFonts w:ascii="Times New Roman" w:hAnsi="Times New Roman"/>
          <w:sz w:val="28"/>
          <w:szCs w:val="28"/>
        </w:rPr>
        <w:t xml:space="preserve"> заполняется несколькими экспе</w:t>
      </w:r>
      <w:r>
        <w:rPr>
          <w:rFonts w:ascii="Times New Roman" w:hAnsi="Times New Roman"/>
          <w:sz w:val="28"/>
          <w:szCs w:val="28"/>
        </w:rPr>
        <w:t>ртами (не менее двух экспертов)</w:t>
      </w:r>
      <w:r w:rsidRPr="00590472">
        <w:rPr>
          <w:rFonts w:ascii="Times New Roman" w:hAnsi="Times New Roman"/>
          <w:sz w:val="28"/>
          <w:szCs w:val="28"/>
        </w:rPr>
        <w:t xml:space="preserve"> </w:t>
      </w:r>
      <w:r>
        <w:rPr>
          <w:rFonts w:ascii="Times New Roman" w:hAnsi="Times New Roman"/>
          <w:sz w:val="28"/>
          <w:szCs w:val="28"/>
        </w:rPr>
        <w:t>независимо друг от друга.</w:t>
      </w:r>
      <w:r w:rsidRPr="00E413E9">
        <w:rPr>
          <w:rFonts w:ascii="Times New Roman" w:hAnsi="Times New Roman"/>
          <w:sz w:val="28"/>
          <w:szCs w:val="28"/>
        </w:rPr>
        <w:t xml:space="preserve"> </w:t>
      </w:r>
    </w:p>
    <w:p w:rsidR="003A0BC5" w:rsidRPr="00D35769" w:rsidRDefault="003A0BC5" w:rsidP="00DD5E3C">
      <w:pPr>
        <w:ind w:firstLine="567"/>
        <w:jc w:val="both"/>
        <w:rPr>
          <w:rFonts w:ascii="Times New Roman" w:hAnsi="Times New Roman"/>
          <w:sz w:val="28"/>
          <w:szCs w:val="28"/>
        </w:rPr>
      </w:pPr>
      <w:r w:rsidRPr="00671000">
        <w:rPr>
          <w:rFonts w:ascii="Times New Roman" w:hAnsi="Times New Roman"/>
          <w:sz w:val="28"/>
          <w:szCs w:val="28"/>
        </w:rPr>
        <w:t xml:space="preserve">В роли экспертов при формировании моделей профессиональных качеств могут </w:t>
      </w:r>
      <w:r>
        <w:rPr>
          <w:rFonts w:ascii="Times New Roman" w:hAnsi="Times New Roman"/>
          <w:sz w:val="28"/>
          <w:szCs w:val="28"/>
        </w:rPr>
        <w:t xml:space="preserve">выступать </w:t>
      </w:r>
      <w:r w:rsidRPr="00671000">
        <w:rPr>
          <w:rFonts w:ascii="Times New Roman" w:hAnsi="Times New Roman"/>
          <w:sz w:val="28"/>
          <w:szCs w:val="28"/>
        </w:rPr>
        <w:t>гражданские служащие, замещающие должности гражданской службы, для которых формируются модели профессиональных качеств</w:t>
      </w:r>
      <w:r>
        <w:rPr>
          <w:rFonts w:ascii="Times New Roman" w:hAnsi="Times New Roman"/>
          <w:sz w:val="28"/>
          <w:szCs w:val="28"/>
        </w:rPr>
        <w:t>,</w:t>
      </w:r>
      <w:r w:rsidRPr="00671000">
        <w:rPr>
          <w:rFonts w:ascii="Times New Roman" w:hAnsi="Times New Roman"/>
          <w:sz w:val="28"/>
          <w:szCs w:val="28"/>
        </w:rPr>
        <w:t xml:space="preserve"> их непосредственные и вышестоящие руководители, а также специалисты в области оценки из сторонних организаций. </w:t>
      </w:r>
    </w:p>
    <w:p w:rsidR="003A0BC5" w:rsidRDefault="003A0BC5" w:rsidP="00DD5E3C">
      <w:pPr>
        <w:pStyle w:val="Doc-1"/>
        <w:tabs>
          <w:tab w:val="left" w:pos="851"/>
          <w:tab w:val="left" w:pos="1134"/>
        </w:tabs>
        <w:spacing w:line="240" w:lineRule="auto"/>
        <w:ind w:firstLine="567"/>
        <w:rPr>
          <w:sz w:val="28"/>
          <w:szCs w:val="28"/>
        </w:rPr>
      </w:pPr>
      <w:r w:rsidRPr="00D13025">
        <w:rPr>
          <w:sz w:val="28"/>
          <w:szCs w:val="28"/>
        </w:rPr>
        <w:t xml:space="preserve">При использовании метода ранжирования все 16 </w:t>
      </w:r>
      <w:r w:rsidRPr="009C1F32">
        <w:rPr>
          <w:sz w:val="28"/>
          <w:szCs w:val="28"/>
        </w:rPr>
        <w:t>прикладны</w:t>
      </w:r>
      <w:r>
        <w:rPr>
          <w:sz w:val="28"/>
          <w:szCs w:val="28"/>
        </w:rPr>
        <w:t xml:space="preserve">х и управленческих профессиональных качеств </w:t>
      </w:r>
      <w:r w:rsidRPr="00D13025">
        <w:rPr>
          <w:sz w:val="28"/>
          <w:szCs w:val="28"/>
        </w:rPr>
        <w:t>ранжир</w:t>
      </w:r>
      <w:r>
        <w:rPr>
          <w:sz w:val="28"/>
          <w:szCs w:val="28"/>
        </w:rPr>
        <w:t>уются</w:t>
      </w:r>
      <w:r w:rsidRPr="00D13025">
        <w:rPr>
          <w:sz w:val="28"/>
          <w:szCs w:val="28"/>
        </w:rPr>
        <w:t xml:space="preserve"> </w:t>
      </w:r>
      <w:r>
        <w:rPr>
          <w:sz w:val="28"/>
          <w:szCs w:val="28"/>
        </w:rPr>
        <w:t xml:space="preserve">экспертами </w:t>
      </w:r>
      <w:r w:rsidRPr="00D13025">
        <w:rPr>
          <w:sz w:val="28"/>
          <w:szCs w:val="28"/>
        </w:rPr>
        <w:t>по степени их значимости для эффективно</w:t>
      </w:r>
      <w:r>
        <w:rPr>
          <w:sz w:val="28"/>
          <w:szCs w:val="28"/>
        </w:rPr>
        <w:t>го</w:t>
      </w:r>
      <w:r w:rsidRPr="00D13025">
        <w:rPr>
          <w:sz w:val="28"/>
          <w:szCs w:val="28"/>
        </w:rPr>
        <w:t xml:space="preserve"> </w:t>
      </w:r>
      <w:r>
        <w:rPr>
          <w:sz w:val="28"/>
          <w:szCs w:val="28"/>
        </w:rPr>
        <w:t>ис</w:t>
      </w:r>
      <w:r w:rsidRPr="00D13025">
        <w:rPr>
          <w:sz w:val="28"/>
          <w:szCs w:val="28"/>
        </w:rPr>
        <w:t>полнения должностных обязанностей</w:t>
      </w:r>
      <w:r>
        <w:rPr>
          <w:sz w:val="28"/>
          <w:szCs w:val="28"/>
        </w:rPr>
        <w:t xml:space="preserve"> по должности гражданской службы</w:t>
      </w:r>
      <w:r w:rsidRPr="00D13025">
        <w:rPr>
          <w:sz w:val="28"/>
          <w:szCs w:val="28"/>
        </w:rPr>
        <w:t xml:space="preserve"> </w:t>
      </w:r>
      <w:r>
        <w:rPr>
          <w:sz w:val="28"/>
          <w:szCs w:val="28"/>
        </w:rPr>
        <w:t>от 1 до 16, где:</w:t>
      </w:r>
    </w:p>
    <w:p w:rsidR="003A0BC5" w:rsidRDefault="003A0BC5" w:rsidP="00DD5E3C">
      <w:pPr>
        <w:pStyle w:val="Doc-1"/>
        <w:tabs>
          <w:tab w:val="left" w:pos="709"/>
        </w:tabs>
        <w:spacing w:line="240" w:lineRule="auto"/>
        <w:ind w:firstLine="567"/>
        <w:rPr>
          <w:sz w:val="28"/>
          <w:szCs w:val="28"/>
        </w:rPr>
      </w:pPr>
      <w:r>
        <w:rPr>
          <w:sz w:val="28"/>
          <w:szCs w:val="28"/>
        </w:rPr>
        <w:t xml:space="preserve">значение «1» </w:t>
      </w:r>
      <w:r w:rsidRPr="003A4678">
        <w:rPr>
          <w:sz w:val="28"/>
          <w:szCs w:val="28"/>
        </w:rPr>
        <w:t>–</w:t>
      </w:r>
      <w:r>
        <w:rPr>
          <w:sz w:val="28"/>
          <w:szCs w:val="28"/>
        </w:rPr>
        <w:t xml:space="preserve"> наиболее важное профессиональное качество;</w:t>
      </w:r>
    </w:p>
    <w:p w:rsidR="003A0BC5" w:rsidRDefault="003A0BC5" w:rsidP="00DD5E3C">
      <w:pPr>
        <w:pStyle w:val="Doc-1"/>
        <w:tabs>
          <w:tab w:val="left" w:pos="709"/>
        </w:tabs>
        <w:spacing w:line="240" w:lineRule="auto"/>
        <w:ind w:firstLine="567"/>
        <w:rPr>
          <w:sz w:val="28"/>
          <w:szCs w:val="28"/>
        </w:rPr>
      </w:pPr>
      <w:r>
        <w:rPr>
          <w:sz w:val="28"/>
          <w:szCs w:val="28"/>
        </w:rPr>
        <w:t xml:space="preserve">значение «16» </w:t>
      </w:r>
      <w:r w:rsidRPr="003A4678">
        <w:rPr>
          <w:sz w:val="28"/>
          <w:szCs w:val="28"/>
        </w:rPr>
        <w:t>–</w:t>
      </w:r>
      <w:r>
        <w:rPr>
          <w:sz w:val="28"/>
          <w:szCs w:val="28"/>
        </w:rPr>
        <w:t xml:space="preserve"> наименее важное профессиональное качество.</w:t>
      </w:r>
    </w:p>
    <w:p w:rsidR="003A0BC5" w:rsidRDefault="003A0BC5" w:rsidP="00DD5E3C">
      <w:pPr>
        <w:ind w:firstLine="567"/>
        <w:jc w:val="both"/>
        <w:rPr>
          <w:rFonts w:ascii="Times New Roman" w:hAnsi="Times New Roman"/>
          <w:b/>
          <w:sz w:val="28"/>
          <w:szCs w:val="28"/>
        </w:rPr>
      </w:pPr>
    </w:p>
    <w:p w:rsidR="003A0BC5" w:rsidRDefault="00D370C5" w:rsidP="00DD5E3C">
      <w:pPr>
        <w:ind w:firstLine="567"/>
        <w:jc w:val="both"/>
        <w:rPr>
          <w:rFonts w:ascii="Times New Roman" w:hAnsi="Times New Roman"/>
          <w:b/>
          <w:sz w:val="28"/>
          <w:szCs w:val="28"/>
        </w:rPr>
      </w:pPr>
      <w:r w:rsidRPr="00D370C5">
        <w:rPr>
          <w:rFonts w:ascii="Times New Roman" w:hAnsi="Times New Roman"/>
          <w:noProof/>
          <w:sz w:val="28"/>
          <w:szCs w:val="28"/>
          <w:lang w:eastAsia="ru-RU"/>
        </w:rPr>
        <w:pict>
          <v:rect id="_x0000_s1176" style="position:absolute;left:0;text-align:left;margin-left:-3.3pt;margin-top:6.85pt;width:480pt;height:46.55pt;z-index:251671552" filled="f"/>
        </w:pict>
      </w:r>
    </w:p>
    <w:p w:rsidR="003A0BC5" w:rsidRPr="00E413E9" w:rsidRDefault="003A0BC5" w:rsidP="00DD5E3C">
      <w:pPr>
        <w:pStyle w:val="Doc-1"/>
        <w:tabs>
          <w:tab w:val="left" w:pos="851"/>
          <w:tab w:val="left" w:pos="1134"/>
        </w:tabs>
        <w:spacing w:line="240" w:lineRule="auto"/>
        <w:ind w:firstLine="567"/>
        <w:rPr>
          <w:sz w:val="28"/>
          <w:szCs w:val="28"/>
        </w:rPr>
      </w:pPr>
      <w:r w:rsidRPr="00E413E9">
        <w:rPr>
          <w:b/>
          <w:sz w:val="28"/>
          <w:szCs w:val="28"/>
        </w:rPr>
        <w:t>Важно!</w:t>
      </w:r>
      <w:r w:rsidRPr="00E413E9">
        <w:rPr>
          <w:sz w:val="28"/>
          <w:szCs w:val="28"/>
        </w:rPr>
        <w:t xml:space="preserve"> </w:t>
      </w:r>
      <w:r w:rsidRPr="00D13025">
        <w:rPr>
          <w:sz w:val="28"/>
          <w:szCs w:val="28"/>
        </w:rPr>
        <w:t xml:space="preserve">Устанавливать одинаковый ранг для двух разных </w:t>
      </w:r>
      <w:r>
        <w:rPr>
          <w:sz w:val="28"/>
          <w:szCs w:val="28"/>
        </w:rPr>
        <w:t>профессиональных</w:t>
      </w:r>
      <w:r w:rsidRPr="00D13025">
        <w:rPr>
          <w:sz w:val="28"/>
          <w:szCs w:val="28"/>
        </w:rPr>
        <w:t xml:space="preserve"> качеств запрещается. </w:t>
      </w:r>
    </w:p>
    <w:p w:rsidR="003A0BC5" w:rsidRDefault="003A0BC5" w:rsidP="00DD5E3C">
      <w:pPr>
        <w:ind w:right="140" w:firstLine="567"/>
        <w:jc w:val="both"/>
        <w:rPr>
          <w:rFonts w:ascii="Times New Roman" w:hAnsi="Times New Roman"/>
          <w:i/>
        </w:rPr>
      </w:pPr>
    </w:p>
    <w:p w:rsidR="003A0BC5" w:rsidRDefault="003A0BC5" w:rsidP="00DD5E3C">
      <w:pPr>
        <w:jc w:val="both"/>
        <w:rPr>
          <w:rFonts w:ascii="Times New Roman" w:hAnsi="Times New Roman"/>
          <w:sz w:val="28"/>
          <w:szCs w:val="28"/>
        </w:rPr>
      </w:pPr>
    </w:p>
    <w:p w:rsidR="003A0BC5" w:rsidRDefault="003A0BC5" w:rsidP="00DD5E3C">
      <w:pPr>
        <w:jc w:val="both"/>
        <w:rPr>
          <w:rFonts w:ascii="Times New Roman" w:hAnsi="Times New Roman"/>
          <w:sz w:val="28"/>
          <w:szCs w:val="28"/>
        </w:rPr>
      </w:pPr>
    </w:p>
    <w:p w:rsidR="003A0BC5" w:rsidRPr="00CD2C7A" w:rsidRDefault="003A0BC5" w:rsidP="00DD5E3C">
      <w:pPr>
        <w:jc w:val="both"/>
        <w:rPr>
          <w:rFonts w:ascii="Times New Roman" w:hAnsi="Times New Roman"/>
          <w:sz w:val="28"/>
          <w:szCs w:val="28"/>
        </w:rPr>
      </w:pPr>
      <w:r w:rsidRPr="00CD2C7A">
        <w:rPr>
          <w:rFonts w:ascii="Times New Roman" w:hAnsi="Times New Roman"/>
          <w:sz w:val="28"/>
          <w:szCs w:val="28"/>
        </w:rPr>
        <w:t xml:space="preserve">Таблица 3.2.1. </w:t>
      </w:r>
      <w:r>
        <w:rPr>
          <w:rFonts w:ascii="Times New Roman" w:hAnsi="Times New Roman"/>
          <w:sz w:val="28"/>
          <w:szCs w:val="28"/>
        </w:rPr>
        <w:t>Пример заполнения т</w:t>
      </w:r>
      <w:r w:rsidRPr="00CD2C7A">
        <w:rPr>
          <w:rFonts w:ascii="Times New Roman" w:hAnsi="Times New Roman"/>
          <w:sz w:val="28"/>
          <w:szCs w:val="28"/>
        </w:rPr>
        <w:t>аблиц</w:t>
      </w:r>
      <w:r>
        <w:rPr>
          <w:rFonts w:ascii="Times New Roman" w:hAnsi="Times New Roman"/>
          <w:sz w:val="28"/>
          <w:szCs w:val="28"/>
        </w:rPr>
        <w:t>ы</w:t>
      </w:r>
      <w:r w:rsidRPr="00CD2C7A">
        <w:rPr>
          <w:rFonts w:ascii="Times New Roman" w:hAnsi="Times New Roman"/>
          <w:sz w:val="28"/>
          <w:szCs w:val="28"/>
        </w:rPr>
        <w:t xml:space="preserve"> ранжирования</w:t>
      </w:r>
      <w:r>
        <w:rPr>
          <w:rFonts w:ascii="Times New Roman" w:hAnsi="Times New Roman"/>
          <w:sz w:val="28"/>
          <w:szCs w:val="28"/>
        </w:rPr>
        <w:t xml:space="preserve"> профессиональных качеств</w:t>
      </w:r>
    </w:p>
    <w:tbl>
      <w:tblPr>
        <w:tblStyle w:val="afc"/>
        <w:tblW w:w="9655" w:type="dxa"/>
        <w:jc w:val="center"/>
        <w:tblInd w:w="-630" w:type="dxa"/>
        <w:tblLayout w:type="fixed"/>
        <w:tblLook w:val="04A0"/>
      </w:tblPr>
      <w:tblGrid>
        <w:gridCol w:w="7259"/>
        <w:gridCol w:w="2396"/>
      </w:tblGrid>
      <w:tr w:rsidR="003A0BC5" w:rsidTr="003A0BC5">
        <w:trPr>
          <w:cantSplit/>
          <w:trHeight w:val="481"/>
          <w:jc w:val="center"/>
        </w:trPr>
        <w:tc>
          <w:tcPr>
            <w:tcW w:w="7259" w:type="dxa"/>
          </w:tcPr>
          <w:p w:rsidR="003A0BC5" w:rsidRPr="00CD2C7A" w:rsidRDefault="003A0BC5" w:rsidP="00DD5E3C">
            <w:pPr>
              <w:spacing w:line="120" w:lineRule="atLeast"/>
              <w:jc w:val="center"/>
              <w:rPr>
                <w:rFonts w:ascii="Times New Roman" w:hAnsi="Times New Roman"/>
                <w:b/>
              </w:rPr>
            </w:pPr>
            <w:r w:rsidRPr="00CD2C7A">
              <w:rPr>
                <w:rFonts w:ascii="Times New Roman" w:hAnsi="Times New Roman"/>
                <w:b/>
                <w:bCs/>
                <w:lang w:eastAsia="ru-RU"/>
              </w:rPr>
              <w:t>Профессиональные качества</w:t>
            </w:r>
          </w:p>
        </w:tc>
        <w:tc>
          <w:tcPr>
            <w:tcW w:w="2396" w:type="dxa"/>
          </w:tcPr>
          <w:p w:rsidR="003A0BC5" w:rsidRPr="004B7707" w:rsidRDefault="003A0BC5" w:rsidP="00DD5E3C">
            <w:pPr>
              <w:spacing w:line="120" w:lineRule="atLeast"/>
              <w:jc w:val="center"/>
              <w:rPr>
                <w:rFonts w:ascii="Times New Roman" w:hAnsi="Times New Roman"/>
                <w:b/>
                <w:bCs/>
                <w:lang w:eastAsia="ru-RU"/>
              </w:rPr>
            </w:pPr>
            <w:r>
              <w:rPr>
                <w:rFonts w:ascii="Times New Roman" w:hAnsi="Times New Roman"/>
                <w:b/>
                <w:bCs/>
                <w:lang w:eastAsia="ru-RU"/>
              </w:rPr>
              <w:t>Ранг</w:t>
            </w:r>
          </w:p>
        </w:tc>
      </w:tr>
      <w:tr w:rsidR="003A0BC5" w:rsidTr="003A0BC5">
        <w:trPr>
          <w:trHeight w:val="274"/>
          <w:jc w:val="center"/>
        </w:trPr>
        <w:tc>
          <w:tcPr>
            <w:tcW w:w="7259" w:type="dxa"/>
          </w:tcPr>
          <w:p w:rsidR="003A0BC5" w:rsidRPr="00CD2C7A" w:rsidRDefault="003A0BC5" w:rsidP="00DD5E3C">
            <w:pPr>
              <w:pStyle w:val="affa"/>
              <w:numPr>
                <w:ilvl w:val="0"/>
                <w:numId w:val="16"/>
              </w:numPr>
              <w:ind w:left="406" w:hanging="283"/>
              <w:rPr>
                <w:rFonts w:ascii="Times New Roman" w:hAnsi="Times New Roman"/>
                <w:bCs/>
                <w:lang w:eastAsia="ru-RU"/>
              </w:rPr>
            </w:pPr>
            <w:r w:rsidRPr="00CD2C7A">
              <w:rPr>
                <w:rFonts w:ascii="Times New Roman" w:hAnsi="Times New Roman"/>
                <w:bCs/>
                <w:lang w:eastAsia="ru-RU"/>
              </w:rPr>
              <w:t>Управление изменениями</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12</w:t>
            </w:r>
          </w:p>
        </w:tc>
      </w:tr>
      <w:tr w:rsidR="003A0BC5" w:rsidTr="003A0BC5">
        <w:trPr>
          <w:trHeight w:val="277"/>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Стратегическое видение</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13</w:t>
            </w:r>
          </w:p>
        </w:tc>
      </w:tr>
      <w:tr w:rsidR="003A0BC5" w:rsidTr="003A0BC5">
        <w:trPr>
          <w:trHeight w:val="268"/>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Публичные выступления и коммуникации</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15</w:t>
            </w:r>
          </w:p>
        </w:tc>
      </w:tr>
      <w:tr w:rsidR="003A0BC5" w:rsidTr="003A0BC5">
        <w:trPr>
          <w:trHeight w:val="258"/>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Планирование деятельности и ресурсов</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2</w:t>
            </w:r>
          </w:p>
        </w:tc>
      </w:tr>
      <w:tr w:rsidR="003A0BC5" w:rsidTr="003A0BC5">
        <w:trPr>
          <w:trHeight w:val="262"/>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Постановка задач и организация работы подчиненных</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1</w:t>
            </w:r>
          </w:p>
        </w:tc>
      </w:tr>
      <w:tr w:rsidR="003A0BC5" w:rsidTr="003A0BC5">
        <w:trPr>
          <w:trHeight w:val="251"/>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Контроль и оценка исполнения</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3</w:t>
            </w:r>
          </w:p>
        </w:tc>
      </w:tr>
      <w:tr w:rsidR="003A0BC5" w:rsidTr="003A0BC5">
        <w:trPr>
          <w:trHeight w:val="256"/>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Принятие управленческих  решений</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6</w:t>
            </w:r>
          </w:p>
        </w:tc>
      </w:tr>
      <w:tr w:rsidR="003A0BC5" w:rsidTr="003A0BC5">
        <w:trPr>
          <w:trHeight w:val="245"/>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Мотивирование и развитие подчиненных</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4</w:t>
            </w:r>
          </w:p>
        </w:tc>
      </w:tr>
      <w:tr w:rsidR="003A0BC5" w:rsidTr="003A0BC5">
        <w:trPr>
          <w:trHeight w:val="250"/>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Сбор и анализ информации</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5</w:t>
            </w:r>
          </w:p>
        </w:tc>
      </w:tr>
      <w:tr w:rsidR="003A0BC5" w:rsidTr="003A0BC5">
        <w:trPr>
          <w:trHeight w:val="395"/>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Качественная подготовка документов в соответствии с требованиями</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7</w:t>
            </w:r>
          </w:p>
        </w:tc>
      </w:tr>
      <w:tr w:rsidR="003A0BC5" w:rsidTr="003A0BC5">
        <w:trPr>
          <w:trHeight w:val="319"/>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Саморазвитие</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10</w:t>
            </w:r>
          </w:p>
        </w:tc>
      </w:tr>
      <w:tr w:rsidR="003A0BC5" w:rsidTr="003A0BC5">
        <w:trPr>
          <w:trHeight w:val="210"/>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Передача знаний и опыта</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8</w:t>
            </w:r>
          </w:p>
        </w:tc>
      </w:tr>
      <w:tr w:rsidR="003A0BC5" w:rsidTr="003A0BC5">
        <w:trPr>
          <w:trHeight w:val="213"/>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Убедительность коммуникаций</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9</w:t>
            </w:r>
          </w:p>
        </w:tc>
      </w:tr>
      <w:tr w:rsidR="003A0BC5" w:rsidTr="003A0BC5">
        <w:trPr>
          <w:trHeight w:val="204"/>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Ориентация на защиту законных интересов граждан</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16</w:t>
            </w:r>
          </w:p>
        </w:tc>
      </w:tr>
      <w:tr w:rsidR="003A0BC5" w:rsidTr="003A0BC5">
        <w:trPr>
          <w:trHeight w:val="193"/>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Работа в команде</w:t>
            </w:r>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14</w:t>
            </w:r>
          </w:p>
        </w:tc>
      </w:tr>
      <w:tr w:rsidR="003A0BC5" w:rsidTr="003A0BC5">
        <w:trPr>
          <w:trHeight w:val="198"/>
          <w:jc w:val="center"/>
        </w:trPr>
        <w:tc>
          <w:tcPr>
            <w:tcW w:w="7259" w:type="dxa"/>
          </w:tcPr>
          <w:p w:rsidR="003A0BC5" w:rsidRPr="00CD2C7A" w:rsidRDefault="003A0BC5" w:rsidP="00DD5E3C">
            <w:pPr>
              <w:pStyle w:val="affa"/>
              <w:numPr>
                <w:ilvl w:val="0"/>
                <w:numId w:val="16"/>
              </w:numPr>
              <w:tabs>
                <w:tab w:val="left" w:pos="426"/>
              </w:tabs>
              <w:ind w:left="142" w:hanging="11"/>
              <w:rPr>
                <w:rFonts w:ascii="Times New Roman" w:hAnsi="Times New Roman"/>
                <w:bCs/>
                <w:lang w:eastAsia="ru-RU"/>
              </w:rPr>
            </w:pPr>
            <w:r w:rsidRPr="00CD2C7A">
              <w:rPr>
                <w:rFonts w:ascii="Times New Roman" w:hAnsi="Times New Roman"/>
                <w:bCs/>
                <w:lang w:eastAsia="ru-RU"/>
              </w:rPr>
              <w:t xml:space="preserve">Творческий подход, </w:t>
            </w:r>
            <w:proofErr w:type="spellStart"/>
            <w:r w:rsidRPr="00CD2C7A">
              <w:rPr>
                <w:rFonts w:ascii="Times New Roman" w:hAnsi="Times New Roman"/>
                <w:bCs/>
                <w:lang w:eastAsia="ru-RU"/>
              </w:rPr>
              <w:t>инновационность</w:t>
            </w:r>
            <w:proofErr w:type="spellEnd"/>
          </w:p>
        </w:tc>
        <w:tc>
          <w:tcPr>
            <w:tcW w:w="2396" w:type="dxa"/>
          </w:tcPr>
          <w:p w:rsidR="003A0BC5" w:rsidRPr="00CD2C7A" w:rsidRDefault="003A0BC5" w:rsidP="00DD5E3C">
            <w:pPr>
              <w:jc w:val="center"/>
              <w:rPr>
                <w:rFonts w:ascii="Times New Roman" w:hAnsi="Times New Roman"/>
                <w:color w:val="000000"/>
              </w:rPr>
            </w:pPr>
            <w:r w:rsidRPr="00CD2C7A">
              <w:rPr>
                <w:rFonts w:ascii="Times New Roman" w:hAnsi="Times New Roman"/>
                <w:color w:val="000000"/>
              </w:rPr>
              <w:t>1</w:t>
            </w:r>
            <w:r w:rsidR="00946511">
              <w:rPr>
                <w:rFonts w:ascii="Times New Roman" w:hAnsi="Times New Roman"/>
                <w:color w:val="000000"/>
              </w:rPr>
              <w:t>1</w:t>
            </w:r>
          </w:p>
        </w:tc>
      </w:tr>
    </w:tbl>
    <w:p w:rsidR="003A0BC5" w:rsidRPr="00F94C58" w:rsidRDefault="003A0BC5" w:rsidP="00DD5E3C">
      <w:pPr>
        <w:ind w:firstLine="567"/>
        <w:jc w:val="both"/>
        <w:rPr>
          <w:rFonts w:ascii="Times New Roman" w:hAnsi="Times New Roman"/>
        </w:rPr>
      </w:pPr>
    </w:p>
    <w:p w:rsidR="003A0BC5" w:rsidRDefault="003A0BC5" w:rsidP="00DD5E3C">
      <w:pPr>
        <w:pStyle w:val="Doc-1"/>
        <w:tabs>
          <w:tab w:val="left" w:pos="851"/>
          <w:tab w:val="left" w:pos="1134"/>
        </w:tabs>
        <w:spacing w:line="240" w:lineRule="auto"/>
        <w:ind w:firstLine="567"/>
        <w:rPr>
          <w:sz w:val="28"/>
          <w:szCs w:val="28"/>
        </w:rPr>
      </w:pPr>
      <w:r w:rsidRPr="00D13025">
        <w:rPr>
          <w:sz w:val="28"/>
          <w:szCs w:val="28"/>
        </w:rPr>
        <w:t xml:space="preserve">В модель </w:t>
      </w:r>
      <w:r>
        <w:rPr>
          <w:sz w:val="28"/>
          <w:szCs w:val="28"/>
        </w:rPr>
        <w:t>профессиональных</w:t>
      </w:r>
      <w:r w:rsidRPr="00D13025">
        <w:rPr>
          <w:sz w:val="28"/>
          <w:szCs w:val="28"/>
        </w:rPr>
        <w:t xml:space="preserve"> каче</w:t>
      </w:r>
      <w:proofErr w:type="gramStart"/>
      <w:r w:rsidRPr="00D13025">
        <w:rPr>
          <w:sz w:val="28"/>
          <w:szCs w:val="28"/>
        </w:rPr>
        <w:t xml:space="preserve">ств </w:t>
      </w:r>
      <w:r>
        <w:rPr>
          <w:sz w:val="28"/>
          <w:szCs w:val="28"/>
        </w:rPr>
        <w:t>дл</w:t>
      </w:r>
      <w:proofErr w:type="gramEnd"/>
      <w:r>
        <w:rPr>
          <w:sz w:val="28"/>
          <w:szCs w:val="28"/>
        </w:rPr>
        <w:t>я должности гражданской службы включаются</w:t>
      </w:r>
      <w:r w:rsidRPr="00D13025">
        <w:rPr>
          <w:sz w:val="28"/>
          <w:szCs w:val="28"/>
        </w:rPr>
        <w:t xml:space="preserve"> 7 </w:t>
      </w:r>
      <w:r>
        <w:rPr>
          <w:sz w:val="28"/>
          <w:szCs w:val="28"/>
        </w:rPr>
        <w:t>профессиональных</w:t>
      </w:r>
      <w:r w:rsidRPr="00D13025">
        <w:rPr>
          <w:sz w:val="28"/>
          <w:szCs w:val="28"/>
        </w:rPr>
        <w:t xml:space="preserve"> качеств, имеющих наименьшее </w:t>
      </w:r>
      <w:r>
        <w:rPr>
          <w:sz w:val="28"/>
          <w:szCs w:val="28"/>
        </w:rPr>
        <w:t>значение ранга по сумме оценок всех экспертов (Рисунок 3.2.1).</w:t>
      </w:r>
    </w:p>
    <w:p w:rsidR="003A0BC5" w:rsidRDefault="003A0BC5" w:rsidP="00DD5E3C">
      <w:pPr>
        <w:ind w:firstLine="567"/>
        <w:jc w:val="both"/>
        <w:rPr>
          <w:rFonts w:ascii="Times New Roman" w:hAnsi="Times New Roman"/>
          <w:sz w:val="28"/>
          <w:szCs w:val="28"/>
        </w:rPr>
      </w:pPr>
    </w:p>
    <w:p w:rsidR="003A0BC5" w:rsidRPr="00CD2C7A" w:rsidRDefault="003A0BC5" w:rsidP="00DD5E3C">
      <w:pPr>
        <w:ind w:firstLine="567"/>
        <w:jc w:val="right"/>
        <w:rPr>
          <w:rFonts w:ascii="Times New Roman" w:hAnsi="Times New Roman"/>
          <w:sz w:val="28"/>
          <w:szCs w:val="28"/>
        </w:rPr>
      </w:pPr>
      <w:r w:rsidRPr="00A7087D">
        <w:rPr>
          <w:rFonts w:ascii="Times New Roman" w:hAnsi="Times New Roman"/>
          <w:b/>
        </w:rPr>
        <w:lastRenderedPageBreak/>
        <w:t>Рисунок 3.2.1</w:t>
      </w:r>
      <w:r w:rsidR="00D370C5" w:rsidRPr="00D370C5">
        <w:rPr>
          <w:rFonts w:ascii="Times New Roman" w:hAnsi="Times New Roman"/>
          <w:b/>
        </w:rPr>
      </w:r>
      <w:r w:rsidR="00D370C5">
        <w:rPr>
          <w:rFonts w:ascii="Times New Roman" w:hAnsi="Times New Roman"/>
          <w:b/>
        </w:rPr>
        <w:pict>
          <v:group id="_x0000_s24595" editas="canvas" style="width:476.35pt;height:313.95pt;mso-position-horizontal-relative:char;mso-position-vertical-relative:line" coordsize="9527,627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594" type="#_x0000_t75" style="position:absolute;width:9527;height:6279" o:preferrelative="f">
              <v:fill o:detectmouseclick="t"/>
              <v:path o:extrusionok="t" o:connecttype="none"/>
              <o:lock v:ext="edit" text="t"/>
            </v:shape>
            <v:rect id="_x0000_s24596" style="position:absolute;left:2171;top:150;width:3699;height:322;mso-wrap-style:none" filled="f" stroked="f">
              <v:textbox style="mso-next-textbox:#_x0000_s24596;mso-fit-shape-to-text:t" inset="0,0,0,0">
                <w:txbxContent>
                  <w:p w:rsidR="00AE0A4A" w:rsidRDefault="00AE0A4A">
                    <w:proofErr w:type="spellStart"/>
                    <w:r>
                      <w:rPr>
                        <w:rFonts w:ascii="Times New Roman" w:hAnsi="Times New Roman"/>
                        <w:b/>
                        <w:bCs/>
                        <w:color w:val="000000"/>
                        <w:sz w:val="28"/>
                        <w:szCs w:val="28"/>
                        <w:lang w:val="en-US"/>
                      </w:rPr>
                      <w:t>Профессиональные</w:t>
                    </w:r>
                    <w:proofErr w:type="spellEnd"/>
                    <w:r>
                      <w:rPr>
                        <w:rFonts w:ascii="Times New Roman" w:hAnsi="Times New Roman"/>
                        <w:b/>
                        <w:bCs/>
                        <w:color w:val="000000"/>
                        <w:sz w:val="28"/>
                        <w:szCs w:val="28"/>
                        <w:lang w:val="en-US"/>
                      </w:rPr>
                      <w:t xml:space="preserve"> </w:t>
                    </w:r>
                    <w:proofErr w:type="spellStart"/>
                    <w:r>
                      <w:rPr>
                        <w:rFonts w:ascii="Times New Roman" w:hAnsi="Times New Roman"/>
                        <w:b/>
                        <w:bCs/>
                        <w:color w:val="000000"/>
                        <w:sz w:val="28"/>
                        <w:szCs w:val="28"/>
                        <w:lang w:val="en-US"/>
                      </w:rPr>
                      <w:t>качества</w:t>
                    </w:r>
                    <w:proofErr w:type="spellEnd"/>
                  </w:p>
                </w:txbxContent>
              </v:textbox>
            </v:rect>
            <v:rect id="_x0000_s24597" style="position:absolute;left:8457;top:150;width:600;height:322;mso-wrap-style:none" filled="f" stroked="f">
              <v:textbox style="mso-next-textbox:#_x0000_s24597;mso-fit-shape-to-text:t" inset="0,0,0,0">
                <w:txbxContent>
                  <w:p w:rsidR="00AE0A4A" w:rsidRDefault="00AE0A4A">
                    <w:proofErr w:type="spellStart"/>
                    <w:r>
                      <w:rPr>
                        <w:rFonts w:ascii="Times New Roman" w:hAnsi="Times New Roman"/>
                        <w:b/>
                        <w:bCs/>
                        <w:color w:val="000000"/>
                        <w:sz w:val="28"/>
                        <w:szCs w:val="28"/>
                        <w:lang w:val="en-US"/>
                      </w:rPr>
                      <w:t>Ранг</w:t>
                    </w:r>
                    <w:proofErr w:type="spellEnd"/>
                  </w:p>
                </w:txbxContent>
              </v:textbox>
            </v:rect>
            <v:rect id="_x0000_s24598" style="position:absolute;left:153;top:510;width:3253;height:276;mso-wrap-style:none" filled="f" stroked="f">
              <v:textbox style="mso-next-textbox:#_x0000_s24598;mso-fit-shape-to-text:t" inset="0,0,0,0">
                <w:txbxContent>
                  <w:p w:rsidR="00AE0A4A" w:rsidRDefault="00AE0A4A">
                    <w:r>
                      <w:rPr>
                        <w:rFonts w:ascii="Times New Roman" w:hAnsi="Times New Roman"/>
                        <w:color w:val="000000"/>
                        <w:lang w:val="en-US"/>
                      </w:rPr>
                      <w:t xml:space="preserve">  1.     </w:t>
                    </w:r>
                    <w:proofErr w:type="spellStart"/>
                    <w:r>
                      <w:rPr>
                        <w:rFonts w:ascii="Times New Roman" w:hAnsi="Times New Roman"/>
                        <w:color w:val="000000"/>
                        <w:lang w:val="en-US"/>
                      </w:rPr>
                      <w:t>Управление</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изменениями</w:t>
                    </w:r>
                    <w:proofErr w:type="spellEnd"/>
                  </w:p>
                </w:txbxContent>
              </v:textbox>
            </v:rect>
            <v:rect id="_x0000_s24599" style="position:absolute;left:8655;top:510;width:241;height:276;mso-wrap-style:none" filled="f" stroked="f">
              <v:textbox style="mso-next-textbox:#_x0000_s24599;mso-fit-shape-to-text:t" inset="0,0,0,0">
                <w:txbxContent>
                  <w:p w:rsidR="00AE0A4A" w:rsidRDefault="00AE0A4A">
                    <w:r>
                      <w:rPr>
                        <w:rFonts w:ascii="Times New Roman" w:hAnsi="Times New Roman"/>
                        <w:color w:val="000000"/>
                        <w:lang w:val="en-US"/>
                      </w:rPr>
                      <w:t>12</w:t>
                    </w:r>
                  </w:p>
                </w:txbxContent>
              </v:textbox>
            </v:rect>
            <v:rect id="_x0000_s24600" style="position:absolute;left:291;top:839;width:2981;height:276;mso-wrap-style:none" filled="f" stroked="f">
              <v:textbox style="mso-next-textbox:#_x0000_s24600;mso-fit-shape-to-text:t" inset="0,0,0,0">
                <w:txbxContent>
                  <w:p w:rsidR="00AE0A4A" w:rsidRDefault="00AE0A4A">
                    <w:r>
                      <w:rPr>
                        <w:rFonts w:ascii="Times New Roman" w:hAnsi="Times New Roman"/>
                        <w:color w:val="000000"/>
                        <w:lang w:val="en-US"/>
                      </w:rPr>
                      <w:t xml:space="preserve">2.     </w:t>
                    </w:r>
                    <w:proofErr w:type="spellStart"/>
                    <w:r>
                      <w:rPr>
                        <w:rFonts w:ascii="Times New Roman" w:hAnsi="Times New Roman"/>
                        <w:color w:val="000000"/>
                        <w:lang w:val="en-US"/>
                      </w:rPr>
                      <w:t>Стратегическое</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видение</w:t>
                    </w:r>
                    <w:proofErr w:type="spellEnd"/>
                  </w:p>
                </w:txbxContent>
              </v:textbox>
            </v:rect>
            <v:rect id="_x0000_s24601" style="position:absolute;left:8655;top:839;width:241;height:276;mso-wrap-style:none" filled="f" stroked="f">
              <v:textbox style="mso-next-textbox:#_x0000_s24601;mso-fit-shape-to-text:t" inset="0,0,0,0">
                <w:txbxContent>
                  <w:p w:rsidR="00AE0A4A" w:rsidRDefault="00AE0A4A">
                    <w:r>
                      <w:rPr>
                        <w:rFonts w:ascii="Times New Roman" w:hAnsi="Times New Roman"/>
                        <w:color w:val="000000"/>
                        <w:lang w:val="en-US"/>
                      </w:rPr>
                      <w:t>13</w:t>
                    </w:r>
                  </w:p>
                </w:txbxContent>
              </v:textbox>
            </v:rect>
            <v:rect id="_x0000_s24602" style="position:absolute;left:291;top:1169;width:4823;height:276;mso-wrap-style:none" filled="f" stroked="f">
              <v:textbox style="mso-next-textbox:#_x0000_s24602;mso-fit-shape-to-text:t" inset="0,0,0,0">
                <w:txbxContent>
                  <w:p w:rsidR="00AE0A4A" w:rsidRDefault="00AE0A4A">
                    <w:r>
                      <w:rPr>
                        <w:rFonts w:ascii="Times New Roman" w:hAnsi="Times New Roman"/>
                        <w:color w:val="000000"/>
                        <w:lang w:val="en-US"/>
                      </w:rPr>
                      <w:t xml:space="preserve">3.     </w:t>
                    </w:r>
                    <w:proofErr w:type="spellStart"/>
                    <w:r>
                      <w:rPr>
                        <w:rFonts w:ascii="Times New Roman" w:hAnsi="Times New Roman"/>
                        <w:color w:val="000000"/>
                        <w:lang w:val="en-US"/>
                      </w:rPr>
                      <w:t>Публичные</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выступления</w:t>
                    </w:r>
                    <w:proofErr w:type="spellEnd"/>
                    <w:r>
                      <w:rPr>
                        <w:rFonts w:ascii="Times New Roman" w:hAnsi="Times New Roman"/>
                        <w:color w:val="000000"/>
                        <w:lang w:val="en-US"/>
                      </w:rPr>
                      <w:t xml:space="preserve"> и </w:t>
                    </w:r>
                    <w:proofErr w:type="spellStart"/>
                    <w:r>
                      <w:rPr>
                        <w:rFonts w:ascii="Times New Roman" w:hAnsi="Times New Roman"/>
                        <w:color w:val="000000"/>
                        <w:lang w:val="en-US"/>
                      </w:rPr>
                      <w:t>коммуникации</w:t>
                    </w:r>
                    <w:proofErr w:type="spellEnd"/>
                  </w:p>
                </w:txbxContent>
              </v:textbox>
            </v:rect>
            <v:rect id="_x0000_s24603" style="position:absolute;left:8655;top:1169;width:241;height:276;mso-wrap-style:none" filled="f" stroked="f">
              <v:textbox style="mso-next-textbox:#_x0000_s24603;mso-fit-shape-to-text:t" inset="0,0,0,0">
                <w:txbxContent>
                  <w:p w:rsidR="00AE0A4A" w:rsidRDefault="00AE0A4A">
                    <w:r>
                      <w:rPr>
                        <w:rFonts w:ascii="Times New Roman" w:hAnsi="Times New Roman"/>
                        <w:color w:val="000000"/>
                        <w:lang w:val="en-US"/>
                      </w:rPr>
                      <w:t>15</w:t>
                    </w:r>
                  </w:p>
                </w:txbxContent>
              </v:textbox>
            </v:rect>
            <v:rect id="_x0000_s24604" style="position:absolute;left:291;top:1499;width:4824;height:276;mso-wrap-style:none" filled="f" stroked="f">
              <v:textbox style="mso-next-textbox:#_x0000_s24604;mso-fit-shape-to-text:t" inset="0,0,0,0">
                <w:txbxContent>
                  <w:p w:rsidR="00AE0A4A" w:rsidRDefault="00AE0A4A">
                    <w:r>
                      <w:rPr>
                        <w:rFonts w:ascii="Times New Roman" w:hAnsi="Times New Roman"/>
                        <w:b/>
                        <w:bCs/>
                        <w:color w:val="000000"/>
                        <w:lang w:val="en-US"/>
                      </w:rPr>
                      <w:t xml:space="preserve">4.     </w:t>
                    </w:r>
                    <w:proofErr w:type="spellStart"/>
                    <w:r>
                      <w:rPr>
                        <w:rFonts w:ascii="Times New Roman" w:hAnsi="Times New Roman"/>
                        <w:b/>
                        <w:bCs/>
                        <w:color w:val="000000"/>
                        <w:lang w:val="en-US"/>
                      </w:rPr>
                      <w:t>Планирование</w:t>
                    </w:r>
                    <w:proofErr w:type="spellEnd"/>
                    <w:r>
                      <w:rPr>
                        <w:rFonts w:ascii="Times New Roman" w:hAnsi="Times New Roman"/>
                        <w:b/>
                        <w:bCs/>
                        <w:color w:val="000000"/>
                        <w:lang w:val="en-US"/>
                      </w:rPr>
                      <w:t xml:space="preserve"> </w:t>
                    </w:r>
                    <w:proofErr w:type="spellStart"/>
                    <w:r>
                      <w:rPr>
                        <w:rFonts w:ascii="Times New Roman" w:hAnsi="Times New Roman"/>
                        <w:b/>
                        <w:bCs/>
                        <w:color w:val="000000"/>
                        <w:lang w:val="en-US"/>
                      </w:rPr>
                      <w:t>деятельности</w:t>
                    </w:r>
                    <w:proofErr w:type="spellEnd"/>
                    <w:r>
                      <w:rPr>
                        <w:rFonts w:ascii="Times New Roman" w:hAnsi="Times New Roman"/>
                        <w:b/>
                        <w:bCs/>
                        <w:color w:val="000000"/>
                        <w:lang w:val="en-US"/>
                      </w:rPr>
                      <w:t xml:space="preserve"> и </w:t>
                    </w:r>
                    <w:proofErr w:type="spellStart"/>
                    <w:r>
                      <w:rPr>
                        <w:rFonts w:ascii="Times New Roman" w:hAnsi="Times New Roman"/>
                        <w:b/>
                        <w:bCs/>
                        <w:color w:val="000000"/>
                        <w:lang w:val="en-US"/>
                      </w:rPr>
                      <w:t>ресурсов</w:t>
                    </w:r>
                    <w:proofErr w:type="spellEnd"/>
                  </w:p>
                </w:txbxContent>
              </v:textbox>
            </v:rect>
            <v:rect id="_x0000_s24605" style="position:absolute;left:8717;top:1499;width:121;height:276;mso-wrap-style:none" filled="f" stroked="f">
              <v:textbox style="mso-next-textbox:#_x0000_s24605;mso-fit-shape-to-text:t" inset="0,0,0,0">
                <w:txbxContent>
                  <w:p w:rsidR="00AE0A4A" w:rsidRDefault="00AE0A4A">
                    <w:r>
                      <w:rPr>
                        <w:rFonts w:ascii="Times New Roman" w:hAnsi="Times New Roman"/>
                        <w:b/>
                        <w:bCs/>
                        <w:color w:val="000000"/>
                        <w:lang w:val="en-US"/>
                      </w:rPr>
                      <w:t>2</w:t>
                    </w:r>
                  </w:p>
                </w:txbxContent>
              </v:textbox>
            </v:rect>
            <v:rect id="_x0000_s24606" style="position:absolute;left:291;top:1873;width:6472;height:276;mso-wrap-style:none" filled="f" stroked="f">
              <v:textbox style="mso-next-textbox:#_x0000_s24606;mso-fit-shape-to-text:t" inset="0,0,0,0">
                <w:txbxContent>
                  <w:p w:rsidR="00AE0A4A" w:rsidRDefault="00AE0A4A">
                    <w:r w:rsidRPr="00946511">
                      <w:rPr>
                        <w:rFonts w:ascii="Times New Roman" w:hAnsi="Times New Roman"/>
                        <w:b/>
                        <w:bCs/>
                        <w:color w:val="000000"/>
                      </w:rPr>
                      <w:t>5.</w:t>
                    </w:r>
                    <w:r>
                      <w:rPr>
                        <w:rFonts w:ascii="Times New Roman" w:hAnsi="Times New Roman"/>
                        <w:b/>
                        <w:bCs/>
                        <w:color w:val="000000"/>
                        <w:lang w:val="en-US"/>
                      </w:rPr>
                      <w:t>    </w:t>
                    </w:r>
                    <w:r w:rsidRPr="00946511">
                      <w:rPr>
                        <w:rFonts w:ascii="Times New Roman" w:hAnsi="Times New Roman"/>
                        <w:b/>
                        <w:bCs/>
                        <w:color w:val="000000"/>
                      </w:rPr>
                      <w:t xml:space="preserve"> Постановка задач и организация работы подчиненных</w:t>
                    </w:r>
                  </w:p>
                </w:txbxContent>
              </v:textbox>
            </v:rect>
            <v:rect id="_x0000_s24607" style="position:absolute;left:8717;top:1873;width:121;height:276;mso-wrap-style:none" filled="f" stroked="f">
              <v:textbox style="mso-next-textbox:#_x0000_s24607;mso-fit-shape-to-text:t" inset="0,0,0,0">
                <w:txbxContent>
                  <w:p w:rsidR="00AE0A4A" w:rsidRDefault="00AE0A4A">
                    <w:r>
                      <w:rPr>
                        <w:rFonts w:ascii="Times New Roman" w:hAnsi="Times New Roman"/>
                        <w:b/>
                        <w:bCs/>
                        <w:color w:val="000000"/>
                        <w:lang w:val="en-US"/>
                      </w:rPr>
                      <w:t>1</w:t>
                    </w:r>
                  </w:p>
                </w:txbxContent>
              </v:textbox>
            </v:rect>
            <v:rect id="_x0000_s24608" style="position:absolute;left:291;top:2248;width:3914;height:276;mso-wrap-style:none" filled="f" stroked="f">
              <v:textbox style="mso-next-textbox:#_x0000_s24608;mso-fit-shape-to-text:t" inset="0,0,0,0">
                <w:txbxContent>
                  <w:p w:rsidR="00AE0A4A" w:rsidRDefault="00AE0A4A">
                    <w:r>
                      <w:rPr>
                        <w:rFonts w:ascii="Times New Roman" w:hAnsi="Times New Roman"/>
                        <w:b/>
                        <w:bCs/>
                        <w:color w:val="000000"/>
                        <w:lang w:val="en-US"/>
                      </w:rPr>
                      <w:t xml:space="preserve">6.     </w:t>
                    </w:r>
                    <w:proofErr w:type="spellStart"/>
                    <w:r>
                      <w:rPr>
                        <w:rFonts w:ascii="Times New Roman" w:hAnsi="Times New Roman"/>
                        <w:b/>
                        <w:bCs/>
                        <w:color w:val="000000"/>
                        <w:lang w:val="en-US"/>
                      </w:rPr>
                      <w:t>Контроль</w:t>
                    </w:r>
                    <w:proofErr w:type="spellEnd"/>
                    <w:r>
                      <w:rPr>
                        <w:rFonts w:ascii="Times New Roman" w:hAnsi="Times New Roman"/>
                        <w:b/>
                        <w:bCs/>
                        <w:color w:val="000000"/>
                        <w:lang w:val="en-US"/>
                      </w:rPr>
                      <w:t xml:space="preserve"> и </w:t>
                    </w:r>
                    <w:proofErr w:type="spellStart"/>
                    <w:r>
                      <w:rPr>
                        <w:rFonts w:ascii="Times New Roman" w:hAnsi="Times New Roman"/>
                        <w:b/>
                        <w:bCs/>
                        <w:color w:val="000000"/>
                        <w:lang w:val="en-US"/>
                      </w:rPr>
                      <w:t>оценка</w:t>
                    </w:r>
                    <w:proofErr w:type="spellEnd"/>
                    <w:r>
                      <w:rPr>
                        <w:rFonts w:ascii="Times New Roman" w:hAnsi="Times New Roman"/>
                        <w:b/>
                        <w:bCs/>
                        <w:color w:val="000000"/>
                        <w:lang w:val="en-US"/>
                      </w:rPr>
                      <w:t xml:space="preserve"> </w:t>
                    </w:r>
                    <w:proofErr w:type="spellStart"/>
                    <w:r>
                      <w:rPr>
                        <w:rFonts w:ascii="Times New Roman" w:hAnsi="Times New Roman"/>
                        <w:b/>
                        <w:bCs/>
                        <w:color w:val="000000"/>
                        <w:lang w:val="en-US"/>
                      </w:rPr>
                      <w:t>исполнения</w:t>
                    </w:r>
                    <w:proofErr w:type="spellEnd"/>
                  </w:p>
                </w:txbxContent>
              </v:textbox>
            </v:rect>
            <v:rect id="_x0000_s24609" style="position:absolute;left:8717;top:2248;width:121;height:276;mso-wrap-style:none" filled="f" stroked="f">
              <v:textbox style="mso-next-textbox:#_x0000_s24609;mso-fit-shape-to-text:t" inset="0,0,0,0">
                <w:txbxContent>
                  <w:p w:rsidR="00AE0A4A" w:rsidRDefault="00AE0A4A">
                    <w:r>
                      <w:rPr>
                        <w:rFonts w:ascii="Times New Roman" w:hAnsi="Times New Roman"/>
                        <w:b/>
                        <w:bCs/>
                        <w:color w:val="000000"/>
                        <w:lang w:val="en-US"/>
                      </w:rPr>
                      <w:t>3</w:t>
                    </w:r>
                  </w:p>
                </w:txbxContent>
              </v:textbox>
            </v:rect>
            <v:rect id="_x0000_s24610" style="position:absolute;left:291;top:2622;width:4480;height:276;mso-wrap-style:none" filled="f" stroked="f">
              <v:textbox style="mso-next-textbox:#_x0000_s24610;mso-fit-shape-to-text:t" inset="0,0,0,0">
                <w:txbxContent>
                  <w:p w:rsidR="00AE0A4A" w:rsidRDefault="00AE0A4A">
                    <w:r>
                      <w:rPr>
                        <w:rFonts w:ascii="Times New Roman" w:hAnsi="Times New Roman"/>
                        <w:b/>
                        <w:bCs/>
                        <w:color w:val="000000"/>
                        <w:lang w:val="en-US"/>
                      </w:rPr>
                      <w:t xml:space="preserve">7.     </w:t>
                    </w:r>
                    <w:proofErr w:type="spellStart"/>
                    <w:r>
                      <w:rPr>
                        <w:rFonts w:ascii="Times New Roman" w:hAnsi="Times New Roman"/>
                        <w:b/>
                        <w:bCs/>
                        <w:color w:val="000000"/>
                        <w:lang w:val="en-US"/>
                      </w:rPr>
                      <w:t>Принятие</w:t>
                    </w:r>
                    <w:proofErr w:type="spellEnd"/>
                    <w:r>
                      <w:rPr>
                        <w:rFonts w:ascii="Times New Roman" w:hAnsi="Times New Roman"/>
                        <w:b/>
                        <w:bCs/>
                        <w:color w:val="000000"/>
                        <w:lang w:val="en-US"/>
                      </w:rPr>
                      <w:t xml:space="preserve"> </w:t>
                    </w:r>
                    <w:proofErr w:type="spellStart"/>
                    <w:proofErr w:type="gramStart"/>
                    <w:r>
                      <w:rPr>
                        <w:rFonts w:ascii="Times New Roman" w:hAnsi="Times New Roman"/>
                        <w:b/>
                        <w:bCs/>
                        <w:color w:val="000000"/>
                        <w:lang w:val="en-US"/>
                      </w:rPr>
                      <w:t>управленческих</w:t>
                    </w:r>
                    <w:proofErr w:type="spellEnd"/>
                    <w:r>
                      <w:rPr>
                        <w:rFonts w:ascii="Times New Roman" w:hAnsi="Times New Roman"/>
                        <w:b/>
                        <w:bCs/>
                        <w:color w:val="000000"/>
                        <w:lang w:val="en-US"/>
                      </w:rPr>
                      <w:t xml:space="preserve">  </w:t>
                    </w:r>
                    <w:proofErr w:type="spellStart"/>
                    <w:r>
                      <w:rPr>
                        <w:rFonts w:ascii="Times New Roman" w:hAnsi="Times New Roman"/>
                        <w:b/>
                        <w:bCs/>
                        <w:color w:val="000000"/>
                        <w:lang w:val="en-US"/>
                      </w:rPr>
                      <w:t>решений</w:t>
                    </w:r>
                    <w:proofErr w:type="spellEnd"/>
                    <w:proofErr w:type="gramEnd"/>
                  </w:p>
                </w:txbxContent>
              </v:textbox>
            </v:rect>
            <v:rect id="_x0000_s24611" style="position:absolute;left:8717;top:2622;width:121;height:276;mso-wrap-style:none" filled="f" stroked="f">
              <v:textbox style="mso-next-textbox:#_x0000_s24611;mso-fit-shape-to-text:t" inset="0,0,0,0">
                <w:txbxContent>
                  <w:p w:rsidR="00AE0A4A" w:rsidRDefault="00AE0A4A">
                    <w:r>
                      <w:rPr>
                        <w:rFonts w:ascii="Times New Roman" w:hAnsi="Times New Roman"/>
                        <w:b/>
                        <w:bCs/>
                        <w:color w:val="000000"/>
                        <w:lang w:val="en-US"/>
                      </w:rPr>
                      <w:t>6</w:t>
                    </w:r>
                  </w:p>
                </w:txbxContent>
              </v:textbox>
            </v:rect>
            <v:rect id="_x0000_s24612" style="position:absolute;left:291;top:2997;width:5018;height:276;mso-wrap-style:none" filled="f" stroked="f">
              <v:textbox style="mso-next-textbox:#_x0000_s24612;mso-fit-shape-to-text:t" inset="0,0,0,0">
                <w:txbxContent>
                  <w:p w:rsidR="00AE0A4A" w:rsidRDefault="00AE0A4A">
                    <w:r>
                      <w:rPr>
                        <w:rFonts w:ascii="Times New Roman" w:hAnsi="Times New Roman"/>
                        <w:b/>
                        <w:bCs/>
                        <w:color w:val="000000"/>
                        <w:lang w:val="en-US"/>
                      </w:rPr>
                      <w:t xml:space="preserve">8.     </w:t>
                    </w:r>
                    <w:proofErr w:type="spellStart"/>
                    <w:r>
                      <w:rPr>
                        <w:rFonts w:ascii="Times New Roman" w:hAnsi="Times New Roman"/>
                        <w:b/>
                        <w:bCs/>
                        <w:color w:val="000000"/>
                        <w:lang w:val="en-US"/>
                      </w:rPr>
                      <w:t>Мотивирование</w:t>
                    </w:r>
                    <w:proofErr w:type="spellEnd"/>
                    <w:r>
                      <w:rPr>
                        <w:rFonts w:ascii="Times New Roman" w:hAnsi="Times New Roman"/>
                        <w:b/>
                        <w:bCs/>
                        <w:color w:val="000000"/>
                        <w:lang w:val="en-US"/>
                      </w:rPr>
                      <w:t xml:space="preserve"> и </w:t>
                    </w:r>
                    <w:proofErr w:type="spellStart"/>
                    <w:r>
                      <w:rPr>
                        <w:rFonts w:ascii="Times New Roman" w:hAnsi="Times New Roman"/>
                        <w:b/>
                        <w:bCs/>
                        <w:color w:val="000000"/>
                        <w:lang w:val="en-US"/>
                      </w:rPr>
                      <w:t>развитие</w:t>
                    </w:r>
                    <w:proofErr w:type="spellEnd"/>
                    <w:r>
                      <w:rPr>
                        <w:rFonts w:ascii="Times New Roman" w:hAnsi="Times New Roman"/>
                        <w:b/>
                        <w:bCs/>
                        <w:color w:val="000000"/>
                        <w:lang w:val="en-US"/>
                      </w:rPr>
                      <w:t xml:space="preserve"> </w:t>
                    </w:r>
                    <w:proofErr w:type="spellStart"/>
                    <w:r>
                      <w:rPr>
                        <w:rFonts w:ascii="Times New Roman" w:hAnsi="Times New Roman"/>
                        <w:b/>
                        <w:bCs/>
                        <w:color w:val="000000"/>
                        <w:lang w:val="en-US"/>
                      </w:rPr>
                      <w:t>подчиненных</w:t>
                    </w:r>
                    <w:proofErr w:type="spellEnd"/>
                  </w:p>
                </w:txbxContent>
              </v:textbox>
            </v:rect>
            <v:rect id="_x0000_s24613" style="position:absolute;left:8717;top:2997;width:121;height:276;mso-wrap-style:none" filled="f" stroked="f">
              <v:textbox style="mso-next-textbox:#_x0000_s24613;mso-fit-shape-to-text:t" inset="0,0,0,0">
                <w:txbxContent>
                  <w:p w:rsidR="00AE0A4A" w:rsidRDefault="00AE0A4A">
                    <w:r>
                      <w:rPr>
                        <w:rFonts w:ascii="Times New Roman" w:hAnsi="Times New Roman"/>
                        <w:b/>
                        <w:bCs/>
                        <w:color w:val="000000"/>
                        <w:lang w:val="en-US"/>
                      </w:rPr>
                      <w:t>4</w:t>
                    </w:r>
                  </w:p>
                </w:txbxContent>
              </v:textbox>
            </v:rect>
            <v:rect id="_x0000_s24614" style="position:absolute;left:291;top:3372;width:3488;height:276;mso-wrap-style:none" filled="f" stroked="f">
              <v:textbox style="mso-next-textbox:#_x0000_s24614;mso-fit-shape-to-text:t" inset="0,0,0,0">
                <w:txbxContent>
                  <w:p w:rsidR="00AE0A4A" w:rsidRDefault="00AE0A4A">
                    <w:r>
                      <w:rPr>
                        <w:rFonts w:ascii="Times New Roman" w:hAnsi="Times New Roman"/>
                        <w:b/>
                        <w:bCs/>
                        <w:color w:val="000000"/>
                        <w:lang w:val="en-US"/>
                      </w:rPr>
                      <w:t xml:space="preserve">9.     </w:t>
                    </w:r>
                    <w:proofErr w:type="spellStart"/>
                    <w:r>
                      <w:rPr>
                        <w:rFonts w:ascii="Times New Roman" w:hAnsi="Times New Roman"/>
                        <w:b/>
                        <w:bCs/>
                        <w:color w:val="000000"/>
                        <w:lang w:val="en-US"/>
                      </w:rPr>
                      <w:t>Сбор</w:t>
                    </w:r>
                    <w:proofErr w:type="spellEnd"/>
                    <w:r>
                      <w:rPr>
                        <w:rFonts w:ascii="Times New Roman" w:hAnsi="Times New Roman"/>
                        <w:b/>
                        <w:bCs/>
                        <w:color w:val="000000"/>
                        <w:lang w:val="en-US"/>
                      </w:rPr>
                      <w:t xml:space="preserve"> и </w:t>
                    </w:r>
                    <w:proofErr w:type="spellStart"/>
                    <w:r>
                      <w:rPr>
                        <w:rFonts w:ascii="Times New Roman" w:hAnsi="Times New Roman"/>
                        <w:b/>
                        <w:bCs/>
                        <w:color w:val="000000"/>
                        <w:lang w:val="en-US"/>
                      </w:rPr>
                      <w:t>анализ</w:t>
                    </w:r>
                    <w:proofErr w:type="spellEnd"/>
                    <w:r>
                      <w:rPr>
                        <w:rFonts w:ascii="Times New Roman" w:hAnsi="Times New Roman"/>
                        <w:b/>
                        <w:bCs/>
                        <w:color w:val="000000"/>
                        <w:lang w:val="en-US"/>
                      </w:rPr>
                      <w:t xml:space="preserve"> </w:t>
                    </w:r>
                    <w:proofErr w:type="spellStart"/>
                    <w:r>
                      <w:rPr>
                        <w:rFonts w:ascii="Times New Roman" w:hAnsi="Times New Roman"/>
                        <w:b/>
                        <w:bCs/>
                        <w:color w:val="000000"/>
                        <w:lang w:val="en-US"/>
                      </w:rPr>
                      <w:t>информации</w:t>
                    </w:r>
                    <w:proofErr w:type="spellEnd"/>
                  </w:p>
                </w:txbxContent>
              </v:textbox>
            </v:rect>
            <v:rect id="_x0000_s24615" style="position:absolute;left:8717;top:3372;width:121;height:276;mso-wrap-style:none" filled="f" stroked="f">
              <v:textbox style="mso-next-textbox:#_x0000_s24615;mso-fit-shape-to-text:t" inset="0,0,0,0">
                <w:txbxContent>
                  <w:p w:rsidR="00AE0A4A" w:rsidRDefault="00AE0A4A">
                    <w:r>
                      <w:rPr>
                        <w:rFonts w:ascii="Times New Roman" w:hAnsi="Times New Roman"/>
                        <w:b/>
                        <w:bCs/>
                        <w:color w:val="000000"/>
                        <w:lang w:val="en-US"/>
                      </w:rPr>
                      <w:t>5</w:t>
                    </w:r>
                  </w:p>
                </w:txbxContent>
              </v:textbox>
            </v:rect>
            <v:rect id="_x0000_s24616" style="position:absolute;left:291;top:3716;width:6378;height:276;mso-wrap-style:none" filled="f" stroked="f">
              <v:textbox style="mso-next-textbox:#_x0000_s24616;mso-fit-shape-to-text:t" inset="0,0,0,0">
                <w:txbxContent>
                  <w:p w:rsidR="00AE0A4A" w:rsidRDefault="00AE0A4A">
                    <w:r w:rsidRPr="00946511">
                      <w:rPr>
                        <w:rFonts w:ascii="Times New Roman" w:hAnsi="Times New Roman"/>
                        <w:b/>
                        <w:bCs/>
                        <w:color w:val="000000"/>
                      </w:rPr>
                      <w:t xml:space="preserve">10. Качественная подготовка документов в соответствии </w:t>
                    </w:r>
                    <w:proofErr w:type="gramStart"/>
                    <w:r w:rsidRPr="00946511">
                      <w:rPr>
                        <w:rFonts w:ascii="Times New Roman" w:hAnsi="Times New Roman"/>
                        <w:b/>
                        <w:bCs/>
                        <w:color w:val="000000"/>
                      </w:rPr>
                      <w:t>с</w:t>
                    </w:r>
                    <w:proofErr w:type="gramEnd"/>
                    <w:r w:rsidRPr="00946511">
                      <w:rPr>
                        <w:rFonts w:ascii="Times New Roman" w:hAnsi="Times New Roman"/>
                        <w:b/>
                        <w:bCs/>
                        <w:color w:val="000000"/>
                      </w:rPr>
                      <w:t xml:space="preserve"> </w:t>
                    </w:r>
                  </w:p>
                </w:txbxContent>
              </v:textbox>
            </v:rect>
            <v:rect id="_x0000_s24617" style="position:absolute;left:291;top:4031;width:1556;height:276;mso-wrap-style:none" filled="f" stroked="f">
              <v:textbox style="mso-next-textbox:#_x0000_s24617;mso-fit-shape-to-text:t" inset="0,0,0,0">
                <w:txbxContent>
                  <w:p w:rsidR="00AE0A4A" w:rsidRDefault="00AE0A4A">
                    <w:proofErr w:type="spellStart"/>
                    <w:proofErr w:type="gramStart"/>
                    <w:r>
                      <w:rPr>
                        <w:rFonts w:ascii="Times New Roman" w:hAnsi="Times New Roman"/>
                        <w:b/>
                        <w:bCs/>
                        <w:color w:val="000000"/>
                        <w:lang w:val="en-US"/>
                      </w:rPr>
                      <w:t>требованиями</w:t>
                    </w:r>
                    <w:proofErr w:type="spellEnd"/>
                    <w:proofErr w:type="gramEnd"/>
                  </w:p>
                </w:txbxContent>
              </v:textbox>
            </v:rect>
            <v:rect id="_x0000_s24618" style="position:absolute;left:8717;top:3716;width:121;height:276;mso-wrap-style:none" filled="f" stroked="f">
              <v:textbox style="mso-next-textbox:#_x0000_s24618;mso-fit-shape-to-text:t" inset="0,0,0,0">
                <w:txbxContent>
                  <w:p w:rsidR="00AE0A4A" w:rsidRDefault="00AE0A4A">
                    <w:r>
                      <w:rPr>
                        <w:rFonts w:ascii="Times New Roman" w:hAnsi="Times New Roman"/>
                        <w:b/>
                        <w:bCs/>
                        <w:color w:val="000000"/>
                        <w:lang w:val="en-US"/>
                      </w:rPr>
                      <w:t>7</w:t>
                    </w:r>
                  </w:p>
                </w:txbxContent>
              </v:textbox>
            </v:rect>
            <v:rect id="_x0000_s24619" style="position:absolute;left:291;top:4301;width:1802;height:276;mso-wrap-style:none" filled="f" stroked="f">
              <v:textbox style="mso-next-textbox:#_x0000_s24619;mso-fit-shape-to-text:t" inset="0,0,0,0">
                <w:txbxContent>
                  <w:p w:rsidR="00AE0A4A" w:rsidRDefault="00AE0A4A">
                    <w:r>
                      <w:rPr>
                        <w:rFonts w:ascii="Times New Roman" w:hAnsi="Times New Roman"/>
                        <w:color w:val="000000"/>
                        <w:lang w:val="en-US"/>
                      </w:rPr>
                      <w:t xml:space="preserve">11. </w:t>
                    </w:r>
                    <w:proofErr w:type="spellStart"/>
                    <w:r>
                      <w:rPr>
                        <w:rFonts w:ascii="Times New Roman" w:hAnsi="Times New Roman"/>
                        <w:color w:val="000000"/>
                        <w:lang w:val="en-US"/>
                      </w:rPr>
                      <w:t>Саморазвитие</w:t>
                    </w:r>
                    <w:proofErr w:type="spellEnd"/>
                  </w:p>
                </w:txbxContent>
              </v:textbox>
            </v:rect>
            <v:rect id="_x0000_s24620" style="position:absolute;left:8655;top:4301;width:241;height:276;mso-wrap-style:none" filled="f" stroked="f">
              <v:textbox style="mso-next-textbox:#_x0000_s24620;mso-fit-shape-to-text:t" inset="0,0,0,0">
                <w:txbxContent>
                  <w:p w:rsidR="00AE0A4A" w:rsidRDefault="00AE0A4A">
                    <w:r>
                      <w:rPr>
                        <w:rFonts w:ascii="Times New Roman" w:hAnsi="Times New Roman"/>
                        <w:color w:val="000000"/>
                        <w:lang w:val="en-US"/>
                      </w:rPr>
                      <w:t>10</w:t>
                    </w:r>
                  </w:p>
                </w:txbxContent>
              </v:textbox>
            </v:rect>
            <v:rect id="_x0000_s24621" style="position:absolute;left:291;top:4616;width:2967;height:276;mso-wrap-style:none" filled="f" stroked="f">
              <v:textbox style="mso-next-textbox:#_x0000_s24621;mso-fit-shape-to-text:t" inset="0,0,0,0">
                <w:txbxContent>
                  <w:p w:rsidR="00AE0A4A" w:rsidRDefault="00AE0A4A">
                    <w:r>
                      <w:rPr>
                        <w:rFonts w:ascii="Times New Roman" w:hAnsi="Times New Roman"/>
                        <w:color w:val="000000"/>
                        <w:lang w:val="en-US"/>
                      </w:rPr>
                      <w:t xml:space="preserve">12. </w:t>
                    </w:r>
                    <w:proofErr w:type="spellStart"/>
                    <w:r>
                      <w:rPr>
                        <w:rFonts w:ascii="Times New Roman" w:hAnsi="Times New Roman"/>
                        <w:color w:val="000000"/>
                        <w:lang w:val="en-US"/>
                      </w:rPr>
                      <w:t>Передача</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знаний</w:t>
                    </w:r>
                    <w:proofErr w:type="spellEnd"/>
                    <w:r>
                      <w:rPr>
                        <w:rFonts w:ascii="Times New Roman" w:hAnsi="Times New Roman"/>
                        <w:color w:val="000000"/>
                        <w:lang w:val="en-US"/>
                      </w:rPr>
                      <w:t xml:space="preserve"> и </w:t>
                    </w:r>
                    <w:proofErr w:type="spellStart"/>
                    <w:r>
                      <w:rPr>
                        <w:rFonts w:ascii="Times New Roman" w:hAnsi="Times New Roman"/>
                        <w:color w:val="000000"/>
                        <w:lang w:val="en-US"/>
                      </w:rPr>
                      <w:t>опыта</w:t>
                    </w:r>
                    <w:proofErr w:type="spellEnd"/>
                  </w:p>
                </w:txbxContent>
              </v:textbox>
            </v:rect>
            <v:rect id="_x0000_s24622" style="position:absolute;left:8717;top:4616;width:121;height:276;mso-wrap-style:none" filled="f" stroked="f">
              <v:textbox style="mso-next-textbox:#_x0000_s24622;mso-fit-shape-to-text:t" inset="0,0,0,0">
                <w:txbxContent>
                  <w:p w:rsidR="00AE0A4A" w:rsidRDefault="00AE0A4A">
                    <w:r>
                      <w:rPr>
                        <w:rFonts w:ascii="Times New Roman" w:hAnsi="Times New Roman"/>
                        <w:color w:val="000000"/>
                        <w:lang w:val="en-US"/>
                      </w:rPr>
                      <w:t>8</w:t>
                    </w:r>
                  </w:p>
                </w:txbxContent>
              </v:textbox>
            </v:rect>
            <v:rect id="_x0000_s24623" style="position:absolute;left:291;top:4930;width:3605;height:276;mso-wrap-style:none" filled="f" stroked="f">
              <v:textbox style="mso-next-textbox:#_x0000_s24623;mso-fit-shape-to-text:t" inset="0,0,0,0">
                <w:txbxContent>
                  <w:p w:rsidR="00AE0A4A" w:rsidRDefault="00AE0A4A">
                    <w:r>
                      <w:rPr>
                        <w:rFonts w:ascii="Times New Roman" w:hAnsi="Times New Roman"/>
                        <w:color w:val="000000"/>
                        <w:lang w:val="en-US"/>
                      </w:rPr>
                      <w:t xml:space="preserve">13. </w:t>
                    </w:r>
                    <w:proofErr w:type="spellStart"/>
                    <w:r>
                      <w:rPr>
                        <w:rFonts w:ascii="Times New Roman" w:hAnsi="Times New Roman"/>
                        <w:color w:val="000000"/>
                        <w:lang w:val="en-US"/>
                      </w:rPr>
                      <w:t>Убедительность</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коммуникаций</w:t>
                    </w:r>
                    <w:proofErr w:type="spellEnd"/>
                  </w:p>
                </w:txbxContent>
              </v:textbox>
            </v:rect>
            <v:rect id="_x0000_s24624" style="position:absolute;left:8717;top:4930;width:121;height:276;mso-wrap-style:none" filled="f" stroked="f">
              <v:textbox style="mso-next-textbox:#_x0000_s24624;mso-fit-shape-to-text:t" inset="0,0,0,0">
                <w:txbxContent>
                  <w:p w:rsidR="00AE0A4A" w:rsidRDefault="00AE0A4A">
                    <w:r>
                      <w:rPr>
                        <w:rFonts w:ascii="Times New Roman" w:hAnsi="Times New Roman"/>
                        <w:color w:val="000000"/>
                        <w:lang w:val="en-US"/>
                      </w:rPr>
                      <w:t>9</w:t>
                    </w:r>
                  </w:p>
                </w:txbxContent>
              </v:textbox>
            </v:rect>
            <v:rect id="_x0000_s24625" style="position:absolute;left:291;top:5245;width:5729;height:276;mso-wrap-style:none" filled="f" stroked="f">
              <v:textbox style="mso-next-textbox:#_x0000_s24625;mso-fit-shape-to-text:t" inset="0,0,0,0">
                <w:txbxContent>
                  <w:p w:rsidR="00AE0A4A" w:rsidRDefault="00AE0A4A">
                    <w:r w:rsidRPr="00946511">
                      <w:rPr>
                        <w:rFonts w:ascii="Times New Roman" w:hAnsi="Times New Roman"/>
                        <w:color w:val="000000"/>
                      </w:rPr>
                      <w:t>14. Ориентация на защиту законных интересов граждан</w:t>
                    </w:r>
                  </w:p>
                </w:txbxContent>
              </v:textbox>
            </v:rect>
            <v:rect id="_x0000_s24626" style="position:absolute;left:8655;top:5245;width:241;height:276;mso-wrap-style:none" filled="f" stroked="f">
              <v:textbox style="mso-next-textbox:#_x0000_s24626;mso-fit-shape-to-text:t" inset="0,0,0,0">
                <w:txbxContent>
                  <w:p w:rsidR="00AE0A4A" w:rsidRDefault="00AE0A4A">
                    <w:r>
                      <w:rPr>
                        <w:rFonts w:ascii="Times New Roman" w:hAnsi="Times New Roman"/>
                        <w:color w:val="000000"/>
                        <w:lang w:val="en-US"/>
                      </w:rPr>
                      <w:t>16</w:t>
                    </w:r>
                  </w:p>
                </w:txbxContent>
              </v:textbox>
            </v:rect>
            <v:rect id="_x0000_s24627" style="position:absolute;left:291;top:5560;width:2139;height:276;mso-wrap-style:none" filled="f" stroked="f">
              <v:textbox style="mso-next-textbox:#_x0000_s24627;mso-fit-shape-to-text:t" inset="0,0,0,0">
                <w:txbxContent>
                  <w:p w:rsidR="00AE0A4A" w:rsidRDefault="00AE0A4A">
                    <w:r>
                      <w:rPr>
                        <w:rFonts w:ascii="Times New Roman" w:hAnsi="Times New Roman"/>
                        <w:color w:val="000000"/>
                        <w:lang w:val="en-US"/>
                      </w:rPr>
                      <w:t xml:space="preserve">15. </w:t>
                    </w:r>
                    <w:proofErr w:type="spellStart"/>
                    <w:r>
                      <w:rPr>
                        <w:rFonts w:ascii="Times New Roman" w:hAnsi="Times New Roman"/>
                        <w:color w:val="000000"/>
                        <w:lang w:val="en-US"/>
                      </w:rPr>
                      <w:t>Работа</w:t>
                    </w:r>
                    <w:proofErr w:type="spellEnd"/>
                    <w:r>
                      <w:rPr>
                        <w:rFonts w:ascii="Times New Roman" w:hAnsi="Times New Roman"/>
                        <w:color w:val="000000"/>
                        <w:lang w:val="en-US"/>
                      </w:rPr>
                      <w:t xml:space="preserve"> в </w:t>
                    </w:r>
                    <w:proofErr w:type="spellStart"/>
                    <w:r>
                      <w:rPr>
                        <w:rFonts w:ascii="Times New Roman" w:hAnsi="Times New Roman"/>
                        <w:color w:val="000000"/>
                        <w:lang w:val="en-US"/>
                      </w:rPr>
                      <w:t>команде</w:t>
                    </w:r>
                    <w:proofErr w:type="spellEnd"/>
                  </w:p>
                </w:txbxContent>
              </v:textbox>
            </v:rect>
            <v:rect id="_x0000_s24628" style="position:absolute;left:8655;top:5560;width:241;height:276;mso-wrap-style:none" filled="f" stroked="f">
              <v:textbox style="mso-next-textbox:#_x0000_s24628;mso-fit-shape-to-text:t" inset="0,0,0,0">
                <w:txbxContent>
                  <w:p w:rsidR="00AE0A4A" w:rsidRDefault="00AE0A4A">
                    <w:r>
                      <w:rPr>
                        <w:rFonts w:ascii="Times New Roman" w:hAnsi="Times New Roman"/>
                        <w:color w:val="000000"/>
                        <w:lang w:val="en-US"/>
                      </w:rPr>
                      <w:t>14</w:t>
                    </w:r>
                  </w:p>
                </w:txbxContent>
              </v:textbox>
            </v:rect>
            <v:rect id="_x0000_s24629" style="position:absolute;left:291;top:5874;width:4280;height:276;mso-wrap-style:none" filled="f" stroked="f">
              <v:textbox style="mso-next-textbox:#_x0000_s24629;mso-fit-shape-to-text:t" inset="0,0,0,0">
                <w:txbxContent>
                  <w:p w:rsidR="00AE0A4A" w:rsidRDefault="00AE0A4A">
                    <w:r>
                      <w:rPr>
                        <w:rFonts w:ascii="Times New Roman" w:hAnsi="Times New Roman"/>
                        <w:color w:val="000000"/>
                        <w:lang w:val="en-US"/>
                      </w:rPr>
                      <w:t xml:space="preserve">16. </w:t>
                    </w:r>
                    <w:proofErr w:type="spellStart"/>
                    <w:r>
                      <w:rPr>
                        <w:rFonts w:ascii="Times New Roman" w:hAnsi="Times New Roman"/>
                        <w:color w:val="000000"/>
                        <w:lang w:val="en-US"/>
                      </w:rPr>
                      <w:t>Творческий</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подход</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инновационность</w:t>
                    </w:r>
                    <w:proofErr w:type="spellEnd"/>
                  </w:p>
                </w:txbxContent>
              </v:textbox>
            </v:rect>
            <v:rect id="_x0000_s24630" style="position:absolute;left:8655;top:5874;width:241;height:276;mso-wrap-style:none" filled="f" stroked="f">
              <v:textbox style="mso-next-textbox:#_x0000_s24630;mso-fit-shape-to-text:t" inset="0,0,0,0">
                <w:txbxContent>
                  <w:p w:rsidR="00AE0A4A" w:rsidRPr="00946511" w:rsidRDefault="00AE0A4A">
                    <w:r>
                      <w:rPr>
                        <w:rFonts w:ascii="Times New Roman" w:hAnsi="Times New Roman"/>
                        <w:color w:val="000000"/>
                        <w:lang w:val="en-US"/>
                      </w:rPr>
                      <w:t>1</w:t>
                    </w:r>
                    <w:proofErr w:type="spellStart"/>
                    <w:r>
                      <w:rPr>
                        <w:rFonts w:ascii="Times New Roman" w:hAnsi="Times New Roman"/>
                        <w:color w:val="000000"/>
                      </w:rPr>
                      <w:t>1</w:t>
                    </w:r>
                    <w:proofErr w:type="spellEnd"/>
                  </w:p>
                </w:txbxContent>
              </v:textbox>
            </v:rect>
            <v:line id="_x0000_s24631" style="position:absolute" from="107,105" to="108,6174" strokeweight="0"/>
            <v:rect id="_x0000_s24632" style="position:absolute;left:107;top:105;width:15;height:6069" fillcolor="black" stroked="f"/>
            <v:line id="_x0000_s24633" style="position:absolute" from="8151,120" to="8152,6174" strokeweight="0"/>
            <v:rect id="_x0000_s24634" style="position:absolute;left:8151;top:120;width:15;height:6054" fillcolor="black" stroked="f"/>
            <v:line id="_x0000_s24635" style="position:absolute" from="9389,120" to="9390,6174" strokeweight="0"/>
            <v:rect id="_x0000_s24636" style="position:absolute;left:9389;top:120;width:16;height:6054" fillcolor="black" stroked="f"/>
            <v:line id="_x0000_s24637" style="position:absolute" from="122,105" to="9405,106" strokeweight="0"/>
            <v:rect id="_x0000_s24638" style="position:absolute;left:122;top:105;width:9283;height:15" fillcolor="black" stroked="f"/>
            <v:line id="_x0000_s24639" style="position:absolute" from="122,480" to="9405,481" strokeweight="0"/>
            <v:rect id="_x0000_s24640" style="position:absolute;left:122;top:480;width:9283;height:15" fillcolor="black" stroked="f"/>
            <v:line id="_x0000_s24641" style="position:absolute" from="122,809" to="9405,810" strokeweight="0"/>
            <v:rect id="_x0000_s24642" style="position:absolute;left:122;top:809;width:9283;height:15" fillcolor="black" stroked="f"/>
            <v:line id="_x0000_s24643" style="position:absolute" from="122,1139" to="9405,1140" strokeweight="0"/>
            <v:rect id="_x0000_s24644" style="position:absolute;left:122;top:1139;width:9283;height:15" fillcolor="black" stroked="f"/>
            <v:line id="_x0000_s24645" style="position:absolute" from="122,1469" to="9405,1470" strokeweight="0"/>
            <v:rect id="_x0000_s24646" style="position:absolute;left:122;top:1469;width:9283;height:15" fillcolor="black" stroked="f"/>
            <v:line id="_x0000_s24647" style="position:absolute" from="122,1843" to="9405,1844" strokeweight="0"/>
            <v:rect id="_x0000_s24648" style="position:absolute;left:122;top:1843;width:9283;height:15" fillcolor="black" stroked="f"/>
            <v:line id="_x0000_s24649" style="position:absolute" from="122,2218" to="9405,2219" strokeweight="0"/>
            <v:rect id="_x0000_s24650" style="position:absolute;left:122;top:2218;width:9283;height:15" fillcolor="black" stroked="f"/>
            <v:line id="_x0000_s24651" style="position:absolute" from="122,2593" to="9405,2594" strokeweight="0"/>
            <v:rect id="_x0000_s24652" style="position:absolute;left:122;top:2593;width:9283;height:15" fillcolor="black" stroked="f"/>
            <v:line id="_x0000_s24653" style="position:absolute" from="122,2967" to="9405,2968" strokeweight="0"/>
            <v:rect id="_x0000_s24654" style="position:absolute;left:122;top:2967;width:9283;height:15" fillcolor="black" stroked="f"/>
            <v:line id="_x0000_s24655" style="position:absolute" from="122,3342" to="9405,3343" strokeweight="0"/>
            <v:rect id="_x0000_s24656" style="position:absolute;left:122;top:3342;width:9283;height:15" fillcolor="black" stroked="f"/>
            <v:line id="_x0000_s24657" style="position:absolute" from="122,3686" to="9405,3687" strokeweight="0"/>
            <v:rect id="_x0000_s24658" style="position:absolute;left:122;top:3686;width:9283;height:15" fillcolor="black" stroked="f"/>
            <v:line id="_x0000_s24659" style="position:absolute" from="122,4271" to="9405,4272" strokeweight="0"/>
            <v:rect id="_x0000_s24660" style="position:absolute;left:122;top:4271;width:9283;height:15" fillcolor="black" stroked="f"/>
            <v:line id="_x0000_s24661" style="position:absolute" from="122,4586" to="9405,4587" strokeweight="0"/>
            <v:rect id="_x0000_s24662" style="position:absolute;left:122;top:4586;width:9283;height:15" fillcolor="black" stroked="f"/>
            <v:line id="_x0000_s24663" style="position:absolute" from="122,4900" to="9405,4901" strokeweight="0"/>
            <v:rect id="_x0000_s24664" style="position:absolute;left:122;top:4900;width:9283;height:15" fillcolor="black" stroked="f"/>
            <v:line id="_x0000_s24665" style="position:absolute" from="122,5215" to="9405,5216" strokeweight="0"/>
            <v:rect id="_x0000_s24666" style="position:absolute;left:122;top:5215;width:9283;height:15" fillcolor="black" stroked="f"/>
            <v:line id="_x0000_s24667" style="position:absolute" from="122,5530" to="9405,5531" strokeweight="0"/>
            <v:rect id="_x0000_s24668" style="position:absolute;left:122;top:5530;width:9283;height:15" fillcolor="black" stroked="f"/>
            <v:line id="_x0000_s24669" style="position:absolute" from="122,5844" to="9405,5845" strokeweight="0"/>
            <v:rect id="_x0000_s24670" style="position:absolute;left:122;top:5844;width:9283;height:15" fillcolor="black" stroked="f"/>
            <v:line id="_x0000_s24671" style="position:absolute" from="122,6159" to="9405,6160" strokeweight="0"/>
            <v:rect id="_x0000_s24672" style="position:absolute;left:122;top:6159;width:9283;height:15" fillcolor="black" stroked="f"/>
            <v:shape id="_x0000_s24673" style="position:absolute;left:76;top:1454;width:9390;height:2907" coordsize="9390,2907" path="m,2877l,2697r46,l46,2877r-46,xm,2562l,2382r46,l46,2562r-46,xm,2247l,2068r46,l46,2247r-46,xm,1933l,1753r46,l46,1933r-46,xm,1618l,1438r46,l46,1618r-46,xm,1303l,1124r46,l46,1303r-46,xm,989l,809r46,l46,989,,989xm,674l,494r46,l46,674,,674xm,359l,179r46,l46,359,,359xm,45l,,169,r,45l16,45,46,15r,30l,45xm306,l490,r,45l306,45,306,xm627,l811,r,45l627,45,627,xm949,r183,l1132,45r-183,l949,xm1270,r183,l1453,45r-183,l1270,xm1591,r183,l1774,45r-183,l1591,xm1912,r183,l2095,45r-183,l1912,xm2233,r184,l2417,45r-184,l2233,xm2554,r184,l2738,45r-184,l2554,xm2875,r184,l3059,45r-184,l2875,xm3197,r183,l3380,45r-183,l3197,xm3518,r183,l3701,45r-183,l3518,xm3839,r183,l4022,45r-183,l3839,xm4160,r183,l4343,45r-183,l4160,xm4481,r184,l4665,45r-184,l4481,xm4802,r184,l4986,45r-184,l4802,xm5123,r184,l5307,45r-184,l5123,xm5444,r184,l5628,45r-184,l5444,xm5766,r183,l5949,45r-183,l5766,xm6087,r183,l6270,45r-183,l6087,xm6408,r183,l6591,45r-183,l6408,xm6729,r184,l6913,45r-184,l6729,xm7050,r184,l7234,45r-184,l7050,xm7371,r184,l7555,45r-184,l7371,xm7692,r184,l7876,45r-184,l7692,xm8014,r183,l8197,45r-183,l8014,xm8335,r183,l8518,45r-183,l8335,xm8656,r183,l8839,45r-183,l8656,xm8977,r183,l9160,45r-183,l8977,xm9298,r92,l9390,134r-46,l9344,15r15,30l9298,45r,-45xm9390,269r,180l9344,449r,-180l9390,269xm9390,584r,180l9344,764r,-180l9390,584xm9390,899r,180l9344,1079r,-180l9390,899xm9390,1213r,180l9344,1393r,-180l9390,1213xm9390,1528r,180l9344,1708r,-180l9390,1528xm9390,1843r,180l9344,2023r,-180l9390,1843xm9390,2158r,179l9344,2337r,-179l9390,2158xm9390,2472r,180l9344,2652r,-180l9390,2472xm9390,2787r,120l9267,2907r,-45l9359,2862r-15,15l9344,2787r46,xm9130,2907r-184,l8946,2862r184,l9130,2907xm8809,2907r-184,l8625,2862r184,l8809,2907xm8488,2907r-184,l8304,2862r184,l8488,2907xm8166,2907r-183,l7983,2862r183,l8166,2907xm7845,2907r-183,l7662,2862r183,l7845,2907xm7524,2907r-183,l7341,2862r183,l7524,2907xm7203,2907r-183,l7020,2862r183,l7203,2907xm6882,2907r-184,l6698,2862r184,l6882,2907xm6561,2907r-184,l6377,2862r184,l6561,2907xm6240,2907r-184,l6056,2862r184,l6240,2907xm5919,2907r-184,l5735,2862r184,l5919,2907xm5597,2907r-183,l5414,2862r183,l5597,2907xm5276,2907r-183,l5093,2862r183,l5276,2907xm4955,2907r-183,l4772,2862r183,l4955,2907xm4634,2907r-184,l4450,2862r184,l4634,2907xm4313,2907r-184,l4129,2862r184,l4313,2907xm3992,2907r-184,l3808,2862r184,l3992,2907xm3671,2907r-184,l3487,2862r184,l3671,2907xm3349,2907r-183,l3166,2862r183,l3349,2907xm3028,2907r-183,l2845,2862r183,l3028,2907xm2707,2907r-183,l2524,2862r183,l2707,2907xm2386,2907r-183,l2203,2862r183,l2386,2907xm2065,2907r-184,l1881,2862r184,l2065,2907xm1744,2907r-184,l1560,2862r184,l1744,2907xm1423,2907r-184,l1239,2862r184,l1423,2907xm1101,2907r-183,l918,2862r183,l1101,2907xm780,2907r-183,l597,2862r183,l780,2907xm459,2907r-183,l276,2862r183,l459,2907xm138,2907r-122,l16,2862r122,l138,2907xe" fillcolor="red" strokecolor="red" strokeweight="0">
              <v:path arrowok="t"/>
              <o:lock v:ext="edit" verticies="t"/>
            </v:shape>
            <w10:wrap type="none"/>
            <w10:anchorlock/>
          </v:group>
        </w:pict>
      </w:r>
    </w:p>
    <w:p w:rsidR="003A0BC5" w:rsidRDefault="003A0BC5" w:rsidP="00DD5E3C">
      <w:pPr>
        <w:ind w:firstLine="567"/>
        <w:jc w:val="both"/>
        <w:rPr>
          <w:rFonts w:ascii="Times New Roman" w:hAnsi="Times New Roman"/>
          <w:sz w:val="28"/>
          <w:szCs w:val="28"/>
        </w:rPr>
      </w:pPr>
      <w:r w:rsidRPr="00CD2C7A">
        <w:rPr>
          <w:rFonts w:ascii="Times New Roman" w:hAnsi="Times New Roman"/>
          <w:sz w:val="28"/>
          <w:szCs w:val="28"/>
        </w:rPr>
        <w:t>Когда таблицу ранжирования заполняют несколько экспертов, то</w:t>
      </w:r>
      <w:r>
        <w:rPr>
          <w:rFonts w:ascii="Times New Roman" w:hAnsi="Times New Roman"/>
          <w:sz w:val="28"/>
          <w:szCs w:val="28"/>
        </w:rPr>
        <w:t xml:space="preserve"> оценки экспертов </w:t>
      </w:r>
      <w:proofErr w:type="gramStart"/>
      <w:r>
        <w:rPr>
          <w:rFonts w:ascii="Times New Roman" w:hAnsi="Times New Roman"/>
          <w:sz w:val="28"/>
          <w:szCs w:val="28"/>
        </w:rPr>
        <w:t>суммируются</w:t>
      </w:r>
      <w:proofErr w:type="gramEnd"/>
      <w:r>
        <w:rPr>
          <w:rFonts w:ascii="Times New Roman" w:hAnsi="Times New Roman"/>
          <w:sz w:val="28"/>
          <w:szCs w:val="28"/>
        </w:rPr>
        <w:t xml:space="preserve"> </w:t>
      </w:r>
      <w:r w:rsidRPr="00CD2C7A">
        <w:rPr>
          <w:rFonts w:ascii="Times New Roman" w:hAnsi="Times New Roman"/>
          <w:sz w:val="28"/>
          <w:szCs w:val="28"/>
        </w:rPr>
        <w:t xml:space="preserve">и определяется средний балл по каждому </w:t>
      </w:r>
      <w:r>
        <w:rPr>
          <w:rFonts w:ascii="Times New Roman" w:hAnsi="Times New Roman"/>
          <w:sz w:val="28"/>
          <w:szCs w:val="28"/>
        </w:rPr>
        <w:t xml:space="preserve">профессиональному качеству </w:t>
      </w:r>
      <w:r w:rsidRPr="00CD2C7A">
        <w:rPr>
          <w:rFonts w:ascii="Times New Roman" w:hAnsi="Times New Roman"/>
          <w:sz w:val="28"/>
          <w:szCs w:val="28"/>
        </w:rPr>
        <w:t>(Табл</w:t>
      </w:r>
      <w:r>
        <w:rPr>
          <w:rFonts w:ascii="Times New Roman" w:hAnsi="Times New Roman"/>
          <w:sz w:val="28"/>
          <w:szCs w:val="28"/>
        </w:rPr>
        <w:t>ица 3.2.3</w:t>
      </w:r>
      <w:r w:rsidRPr="00CD2C7A">
        <w:rPr>
          <w:rFonts w:ascii="Times New Roman" w:hAnsi="Times New Roman"/>
          <w:sz w:val="28"/>
          <w:szCs w:val="28"/>
        </w:rPr>
        <w:t xml:space="preserve">, столбец 5). </w:t>
      </w:r>
    </w:p>
    <w:p w:rsidR="003A0BC5" w:rsidRDefault="003A0BC5" w:rsidP="00DD5E3C">
      <w:pPr>
        <w:ind w:firstLine="567"/>
        <w:jc w:val="both"/>
        <w:rPr>
          <w:rFonts w:ascii="Times New Roman" w:hAnsi="Times New Roman"/>
          <w:sz w:val="28"/>
          <w:szCs w:val="28"/>
        </w:rPr>
      </w:pPr>
    </w:p>
    <w:p w:rsidR="003A0BC5" w:rsidRDefault="003A0BC5" w:rsidP="00DD5E3C">
      <w:pPr>
        <w:ind w:firstLine="567"/>
        <w:jc w:val="both"/>
        <w:rPr>
          <w:rFonts w:ascii="Times New Roman" w:hAnsi="Times New Roman"/>
          <w:i/>
          <w:sz w:val="28"/>
          <w:szCs w:val="28"/>
        </w:rPr>
      </w:pPr>
      <w:r w:rsidRPr="004D3CFA">
        <w:rPr>
          <w:rFonts w:ascii="Times New Roman" w:hAnsi="Times New Roman"/>
          <w:i/>
          <w:sz w:val="28"/>
          <w:szCs w:val="28"/>
        </w:rPr>
        <w:t xml:space="preserve">Итог </w:t>
      </w:r>
      <w:r w:rsidRPr="004D3CFA">
        <w:rPr>
          <w:rFonts w:ascii="Times New Roman" w:hAnsi="Times New Roman"/>
          <w:i/>
          <w:sz w:val="20"/>
          <w:szCs w:val="20"/>
          <w:vertAlign w:val="subscript"/>
        </w:rPr>
        <w:t>ПК1</w:t>
      </w:r>
      <w:r w:rsidRPr="004D3CFA">
        <w:rPr>
          <w:rFonts w:ascii="Times New Roman" w:hAnsi="Times New Roman"/>
          <w:i/>
          <w:sz w:val="28"/>
          <w:szCs w:val="28"/>
        </w:rPr>
        <w:t xml:space="preserve"> = (Балл выставленный экспертом</w:t>
      </w:r>
      <w:r w:rsidRPr="004D3CFA">
        <w:rPr>
          <w:rFonts w:ascii="Times New Roman" w:hAnsi="Times New Roman"/>
          <w:i/>
          <w:sz w:val="20"/>
          <w:szCs w:val="20"/>
          <w:vertAlign w:val="subscript"/>
        </w:rPr>
        <w:t>1</w:t>
      </w:r>
      <w:r w:rsidRPr="004D3CFA">
        <w:rPr>
          <w:rFonts w:ascii="Times New Roman" w:hAnsi="Times New Roman"/>
          <w:i/>
          <w:sz w:val="28"/>
          <w:szCs w:val="28"/>
        </w:rPr>
        <w:t> + Балл выставленный экспертом</w:t>
      </w:r>
      <w:r w:rsidRPr="004D3CFA">
        <w:rPr>
          <w:rFonts w:ascii="Times New Roman" w:hAnsi="Times New Roman"/>
          <w:i/>
          <w:sz w:val="20"/>
          <w:szCs w:val="20"/>
          <w:vertAlign w:val="subscript"/>
        </w:rPr>
        <w:t>2 </w:t>
      </w:r>
      <w:r w:rsidRPr="004D3CFA">
        <w:rPr>
          <w:rFonts w:ascii="Times New Roman" w:hAnsi="Times New Roman"/>
          <w:i/>
          <w:sz w:val="28"/>
          <w:szCs w:val="28"/>
        </w:rPr>
        <w:t xml:space="preserve"> + Балл выставленный экспертом </w:t>
      </w:r>
      <w:proofErr w:type="spellStart"/>
      <w:r w:rsidRPr="004D3CFA">
        <w:rPr>
          <w:rFonts w:ascii="Times New Roman" w:hAnsi="Times New Roman"/>
          <w:i/>
          <w:sz w:val="20"/>
          <w:szCs w:val="20"/>
          <w:vertAlign w:val="subscript"/>
        </w:rPr>
        <w:t>n</w:t>
      </w:r>
      <w:proofErr w:type="spellEnd"/>
      <w:proofErr w:type="gramStart"/>
      <w:r w:rsidRPr="004D3CFA">
        <w:rPr>
          <w:rFonts w:ascii="Times New Roman" w:hAnsi="Times New Roman"/>
          <w:i/>
          <w:sz w:val="28"/>
          <w:szCs w:val="28"/>
        </w:rPr>
        <w:t xml:space="preserve"> )</w:t>
      </w:r>
      <w:proofErr w:type="gramEnd"/>
      <w:r w:rsidRPr="004D3CFA">
        <w:rPr>
          <w:rFonts w:ascii="Times New Roman" w:hAnsi="Times New Roman"/>
          <w:i/>
          <w:sz w:val="28"/>
          <w:szCs w:val="28"/>
        </w:rPr>
        <w:t xml:space="preserve"> /</w:t>
      </w:r>
      <w:r w:rsidRPr="004D3CFA">
        <w:rPr>
          <w:rFonts w:ascii="Times New Roman" w:hAnsi="Times New Roman"/>
          <w:i/>
          <w:sz w:val="28"/>
          <w:szCs w:val="28"/>
          <w:lang w:val="en-US"/>
        </w:rPr>
        <w:t>n</w:t>
      </w:r>
      <w:r>
        <w:rPr>
          <w:rFonts w:ascii="Times New Roman" w:hAnsi="Times New Roman"/>
          <w:i/>
          <w:sz w:val="28"/>
          <w:szCs w:val="28"/>
        </w:rPr>
        <w:t>,</w:t>
      </w:r>
    </w:p>
    <w:p w:rsidR="003A0BC5" w:rsidRPr="005B68C5" w:rsidRDefault="003A0BC5" w:rsidP="00DD5E3C">
      <w:pPr>
        <w:ind w:firstLine="567"/>
        <w:jc w:val="both"/>
        <w:rPr>
          <w:rFonts w:ascii="Times New Roman" w:hAnsi="Times New Roman"/>
          <w:i/>
          <w:sz w:val="28"/>
          <w:szCs w:val="28"/>
        </w:rPr>
      </w:pPr>
    </w:p>
    <w:p w:rsidR="003A0BC5" w:rsidRPr="001229B3" w:rsidRDefault="003A0BC5" w:rsidP="00DD5E3C">
      <w:pPr>
        <w:ind w:firstLine="567"/>
        <w:jc w:val="both"/>
        <w:rPr>
          <w:rFonts w:ascii="Times New Roman" w:hAnsi="Times New Roman"/>
          <w:sz w:val="28"/>
          <w:szCs w:val="28"/>
        </w:rPr>
      </w:pPr>
      <w:r>
        <w:rPr>
          <w:rFonts w:ascii="Times New Roman" w:hAnsi="Times New Roman"/>
          <w:sz w:val="28"/>
          <w:szCs w:val="28"/>
        </w:rPr>
        <w:t xml:space="preserve">где </w:t>
      </w:r>
      <w:proofErr w:type="spellStart"/>
      <w:r>
        <w:rPr>
          <w:rFonts w:ascii="Times New Roman" w:hAnsi="Times New Roman"/>
          <w:sz w:val="28"/>
          <w:szCs w:val="28"/>
        </w:rPr>
        <w:t>n</w:t>
      </w:r>
      <w:proofErr w:type="spellEnd"/>
      <w:r>
        <w:rPr>
          <w:rFonts w:ascii="Times New Roman" w:hAnsi="Times New Roman"/>
          <w:sz w:val="28"/>
          <w:szCs w:val="28"/>
        </w:rPr>
        <w:t xml:space="preserve"> – число экспертов заполнявших таблицу ранжирования.</w:t>
      </w:r>
    </w:p>
    <w:p w:rsidR="003A0BC5" w:rsidRDefault="003A0BC5" w:rsidP="00DD5E3C">
      <w:pPr>
        <w:ind w:firstLine="567"/>
        <w:jc w:val="both"/>
        <w:rPr>
          <w:rFonts w:ascii="Times New Roman" w:hAnsi="Times New Roman"/>
        </w:rPr>
      </w:pPr>
    </w:p>
    <w:p w:rsidR="003A0BC5" w:rsidRPr="005B68C5" w:rsidRDefault="003A0BC5" w:rsidP="00DD5E3C">
      <w:pPr>
        <w:ind w:firstLine="567"/>
        <w:jc w:val="both"/>
        <w:rPr>
          <w:rFonts w:ascii="Times New Roman" w:hAnsi="Times New Roman"/>
          <w:sz w:val="28"/>
          <w:szCs w:val="28"/>
        </w:rPr>
      </w:pPr>
      <w:r>
        <w:rPr>
          <w:rFonts w:ascii="Times New Roman" w:hAnsi="Times New Roman"/>
          <w:sz w:val="28"/>
          <w:szCs w:val="28"/>
        </w:rPr>
        <w:t xml:space="preserve">Для повышения </w:t>
      </w:r>
      <w:proofErr w:type="spellStart"/>
      <w:r w:rsidRPr="00331888">
        <w:rPr>
          <w:rFonts w:ascii="Times New Roman" w:hAnsi="Times New Roman"/>
          <w:sz w:val="28"/>
          <w:szCs w:val="28"/>
        </w:rPr>
        <w:t>валидности</w:t>
      </w:r>
      <w:proofErr w:type="spellEnd"/>
      <w:r w:rsidRPr="00331888">
        <w:rPr>
          <w:rFonts w:ascii="Times New Roman" w:hAnsi="Times New Roman"/>
          <w:sz w:val="28"/>
          <w:szCs w:val="28"/>
        </w:rPr>
        <w:t xml:space="preserve"> модели</w:t>
      </w:r>
      <w:r>
        <w:rPr>
          <w:rFonts w:ascii="Times New Roman" w:hAnsi="Times New Roman"/>
          <w:sz w:val="28"/>
          <w:szCs w:val="28"/>
        </w:rPr>
        <w:t xml:space="preserve"> профессиональных качеств</w:t>
      </w:r>
      <w:r w:rsidRPr="00BF38C2">
        <w:rPr>
          <w:sz w:val="28"/>
          <w:szCs w:val="28"/>
        </w:rPr>
        <w:t xml:space="preserve"> </w:t>
      </w:r>
      <w:r w:rsidRPr="00BF38C2">
        <w:rPr>
          <w:rFonts w:ascii="Times New Roman" w:hAnsi="Times New Roman"/>
          <w:sz w:val="28"/>
          <w:szCs w:val="28"/>
        </w:rPr>
        <w:t xml:space="preserve">устанавливаются веса для оценок экспертов </w:t>
      </w:r>
      <w:r>
        <w:rPr>
          <w:rFonts w:ascii="Times New Roman" w:hAnsi="Times New Roman"/>
          <w:sz w:val="28"/>
          <w:szCs w:val="28"/>
        </w:rPr>
        <w:t xml:space="preserve">(Таблица 3.2.2). Расчет итоговых балов профессиональных качеств с учетом веса экспертов </w:t>
      </w:r>
      <w:r w:rsidRPr="00C01771">
        <w:rPr>
          <w:rFonts w:ascii="Times New Roman" w:hAnsi="Times New Roman"/>
          <w:sz w:val="28"/>
          <w:szCs w:val="28"/>
        </w:rPr>
        <w:t>–</w:t>
      </w:r>
      <w:r w:rsidRPr="00331888">
        <w:rPr>
          <w:rFonts w:ascii="Times New Roman" w:hAnsi="Times New Roman"/>
          <w:sz w:val="28"/>
          <w:szCs w:val="28"/>
        </w:rPr>
        <w:t xml:space="preserve"> Табл</w:t>
      </w:r>
      <w:r>
        <w:rPr>
          <w:rFonts w:ascii="Times New Roman" w:hAnsi="Times New Roman"/>
          <w:sz w:val="28"/>
          <w:szCs w:val="28"/>
        </w:rPr>
        <w:t>ица</w:t>
      </w:r>
      <w:r w:rsidRPr="00331888">
        <w:rPr>
          <w:rFonts w:ascii="Times New Roman" w:hAnsi="Times New Roman"/>
          <w:sz w:val="28"/>
          <w:szCs w:val="28"/>
        </w:rPr>
        <w:t xml:space="preserve"> </w:t>
      </w:r>
      <w:r>
        <w:rPr>
          <w:rFonts w:ascii="Times New Roman" w:hAnsi="Times New Roman"/>
          <w:sz w:val="28"/>
          <w:szCs w:val="28"/>
        </w:rPr>
        <w:t>3</w:t>
      </w:r>
      <w:r w:rsidRPr="00331888">
        <w:rPr>
          <w:rFonts w:ascii="Times New Roman" w:hAnsi="Times New Roman"/>
          <w:sz w:val="28"/>
          <w:szCs w:val="28"/>
        </w:rPr>
        <w:t>.</w:t>
      </w:r>
      <w:r>
        <w:rPr>
          <w:rFonts w:ascii="Times New Roman" w:hAnsi="Times New Roman"/>
          <w:sz w:val="28"/>
          <w:szCs w:val="28"/>
        </w:rPr>
        <w:t>2</w:t>
      </w:r>
      <w:r w:rsidRPr="00331888">
        <w:rPr>
          <w:rFonts w:ascii="Times New Roman" w:hAnsi="Times New Roman"/>
          <w:sz w:val="28"/>
          <w:szCs w:val="28"/>
        </w:rPr>
        <w:t>.</w:t>
      </w:r>
      <w:r>
        <w:rPr>
          <w:rFonts w:ascii="Times New Roman" w:hAnsi="Times New Roman"/>
          <w:sz w:val="28"/>
          <w:szCs w:val="28"/>
        </w:rPr>
        <w:t>3</w:t>
      </w:r>
      <w:r w:rsidRPr="00331888">
        <w:rPr>
          <w:rFonts w:ascii="Times New Roman" w:hAnsi="Times New Roman"/>
          <w:sz w:val="28"/>
          <w:szCs w:val="28"/>
        </w:rPr>
        <w:t xml:space="preserve"> столбец 6</w:t>
      </w:r>
      <w:r>
        <w:rPr>
          <w:rFonts w:ascii="Times New Roman" w:hAnsi="Times New Roman"/>
          <w:sz w:val="28"/>
          <w:szCs w:val="28"/>
        </w:rPr>
        <w:t>.</w:t>
      </w:r>
      <w:r w:rsidRPr="00331888">
        <w:rPr>
          <w:rFonts w:ascii="Times New Roman" w:hAnsi="Times New Roman"/>
          <w:sz w:val="28"/>
          <w:szCs w:val="28"/>
        </w:rPr>
        <w:t xml:space="preserve"> </w:t>
      </w:r>
    </w:p>
    <w:p w:rsidR="003A0BC5" w:rsidRDefault="003A0BC5" w:rsidP="00DD5E3C">
      <w:pPr>
        <w:ind w:firstLine="567"/>
        <w:jc w:val="both"/>
        <w:rPr>
          <w:rFonts w:ascii="Times New Roman" w:hAnsi="Times New Roman"/>
          <w:sz w:val="28"/>
          <w:szCs w:val="28"/>
        </w:rPr>
      </w:pPr>
    </w:p>
    <w:p w:rsidR="003A0BC5" w:rsidRPr="00AF1456" w:rsidRDefault="003A0BC5" w:rsidP="00DD5E3C">
      <w:pPr>
        <w:ind w:firstLine="567"/>
        <w:jc w:val="both"/>
        <w:rPr>
          <w:rFonts w:ascii="Times New Roman" w:hAnsi="Times New Roman"/>
          <w:sz w:val="28"/>
          <w:szCs w:val="28"/>
        </w:rPr>
      </w:pPr>
      <w:r>
        <w:rPr>
          <w:rFonts w:ascii="Times New Roman" w:hAnsi="Times New Roman"/>
          <w:sz w:val="28"/>
          <w:szCs w:val="28"/>
        </w:rPr>
        <w:t>Таблица 3.2.2. Рекомендуемый вес оценок экспертов</w:t>
      </w:r>
    </w:p>
    <w:tbl>
      <w:tblPr>
        <w:tblStyle w:val="afc"/>
        <w:tblW w:w="0" w:type="auto"/>
        <w:tblInd w:w="108" w:type="dxa"/>
        <w:tblLayout w:type="fixed"/>
        <w:tblLook w:val="04A0"/>
      </w:tblPr>
      <w:tblGrid>
        <w:gridCol w:w="4253"/>
        <w:gridCol w:w="2551"/>
        <w:gridCol w:w="2552"/>
      </w:tblGrid>
      <w:tr w:rsidR="003A0BC5" w:rsidRPr="00F94C58" w:rsidTr="003A0BC5">
        <w:tc>
          <w:tcPr>
            <w:tcW w:w="4253" w:type="dxa"/>
          </w:tcPr>
          <w:p w:rsidR="003A0BC5" w:rsidRPr="00F94C58" w:rsidRDefault="003A0BC5" w:rsidP="00DD5E3C">
            <w:pPr>
              <w:jc w:val="center"/>
              <w:rPr>
                <w:rFonts w:ascii="Times New Roman" w:hAnsi="Times New Roman"/>
                <w:b/>
              </w:rPr>
            </w:pPr>
            <w:r w:rsidRPr="00F94C58">
              <w:rPr>
                <w:rFonts w:ascii="Times New Roman" w:hAnsi="Times New Roman"/>
                <w:b/>
              </w:rPr>
              <w:t>Эксперт</w:t>
            </w:r>
          </w:p>
        </w:tc>
        <w:tc>
          <w:tcPr>
            <w:tcW w:w="2551" w:type="dxa"/>
          </w:tcPr>
          <w:p w:rsidR="003A0BC5" w:rsidRPr="00F94C58" w:rsidRDefault="003A0BC5" w:rsidP="00DD5E3C">
            <w:pPr>
              <w:jc w:val="center"/>
              <w:rPr>
                <w:rFonts w:ascii="Times New Roman" w:hAnsi="Times New Roman"/>
                <w:b/>
              </w:rPr>
            </w:pPr>
            <w:r w:rsidRPr="00F94C58">
              <w:rPr>
                <w:rFonts w:ascii="Times New Roman" w:hAnsi="Times New Roman"/>
                <w:b/>
              </w:rPr>
              <w:t>Рекомендуемое значение веса</w:t>
            </w:r>
          </w:p>
        </w:tc>
        <w:tc>
          <w:tcPr>
            <w:tcW w:w="2552" w:type="dxa"/>
          </w:tcPr>
          <w:p w:rsidR="003A0BC5" w:rsidRPr="00F94C58" w:rsidRDefault="003A0BC5" w:rsidP="00DD5E3C">
            <w:pPr>
              <w:jc w:val="center"/>
              <w:rPr>
                <w:rFonts w:ascii="Times New Roman" w:hAnsi="Times New Roman"/>
                <w:b/>
              </w:rPr>
            </w:pPr>
            <w:r w:rsidRPr="00F94C58">
              <w:rPr>
                <w:rFonts w:ascii="Times New Roman" w:hAnsi="Times New Roman"/>
                <w:b/>
              </w:rPr>
              <w:t xml:space="preserve">Участие в разработке модели </w:t>
            </w:r>
            <w:r>
              <w:rPr>
                <w:rFonts w:ascii="Times New Roman" w:hAnsi="Times New Roman"/>
                <w:b/>
              </w:rPr>
              <w:t xml:space="preserve">профессиональных </w:t>
            </w:r>
            <w:r w:rsidRPr="00F94C58">
              <w:rPr>
                <w:rFonts w:ascii="Times New Roman" w:hAnsi="Times New Roman"/>
                <w:b/>
              </w:rPr>
              <w:t xml:space="preserve"> качеств</w:t>
            </w:r>
          </w:p>
        </w:tc>
      </w:tr>
      <w:tr w:rsidR="003A0BC5" w:rsidRPr="00F94C58" w:rsidTr="003A0BC5">
        <w:trPr>
          <w:trHeight w:val="361"/>
        </w:trPr>
        <w:tc>
          <w:tcPr>
            <w:tcW w:w="4253" w:type="dxa"/>
          </w:tcPr>
          <w:p w:rsidR="003A0BC5" w:rsidRPr="00F94C58" w:rsidRDefault="003A0BC5" w:rsidP="00DD5E3C">
            <w:pPr>
              <w:jc w:val="both"/>
              <w:rPr>
                <w:rFonts w:ascii="Times New Roman" w:hAnsi="Times New Roman"/>
              </w:rPr>
            </w:pPr>
            <w:r w:rsidRPr="00F94C58">
              <w:rPr>
                <w:rFonts w:ascii="Times New Roman" w:hAnsi="Times New Roman"/>
              </w:rPr>
              <w:t>Непосредственный руководитель</w:t>
            </w:r>
          </w:p>
        </w:tc>
        <w:tc>
          <w:tcPr>
            <w:tcW w:w="2551" w:type="dxa"/>
          </w:tcPr>
          <w:p w:rsidR="003A0BC5" w:rsidRPr="00F94C58" w:rsidRDefault="003A0BC5" w:rsidP="00DD5E3C">
            <w:pPr>
              <w:jc w:val="center"/>
              <w:rPr>
                <w:rFonts w:ascii="Times New Roman" w:hAnsi="Times New Roman"/>
              </w:rPr>
            </w:pPr>
            <w:r w:rsidRPr="00F94C58">
              <w:rPr>
                <w:rFonts w:ascii="Times New Roman" w:hAnsi="Times New Roman"/>
              </w:rPr>
              <w:t>50%</w:t>
            </w:r>
          </w:p>
        </w:tc>
        <w:tc>
          <w:tcPr>
            <w:tcW w:w="2552" w:type="dxa"/>
          </w:tcPr>
          <w:p w:rsidR="003A0BC5" w:rsidRPr="00F94C58" w:rsidRDefault="003A0BC5" w:rsidP="00DD5E3C">
            <w:pPr>
              <w:jc w:val="center"/>
              <w:rPr>
                <w:rFonts w:ascii="Times New Roman" w:hAnsi="Times New Roman"/>
              </w:rPr>
            </w:pPr>
            <w:r w:rsidRPr="00F94C58">
              <w:rPr>
                <w:rFonts w:ascii="Times New Roman" w:hAnsi="Times New Roman"/>
              </w:rPr>
              <w:t>Обязательно</w:t>
            </w:r>
          </w:p>
        </w:tc>
      </w:tr>
      <w:tr w:rsidR="003A0BC5" w:rsidRPr="00F94C58" w:rsidTr="003A0BC5">
        <w:trPr>
          <w:trHeight w:val="565"/>
        </w:trPr>
        <w:tc>
          <w:tcPr>
            <w:tcW w:w="4253" w:type="dxa"/>
          </w:tcPr>
          <w:p w:rsidR="003A0BC5" w:rsidRPr="00F94C58" w:rsidRDefault="003A0BC5" w:rsidP="00DD5E3C">
            <w:pPr>
              <w:jc w:val="both"/>
              <w:rPr>
                <w:rFonts w:ascii="Times New Roman" w:hAnsi="Times New Roman"/>
              </w:rPr>
            </w:pPr>
            <w:r w:rsidRPr="00F94C58">
              <w:rPr>
                <w:rFonts w:ascii="Times New Roman" w:hAnsi="Times New Roman"/>
              </w:rPr>
              <w:t>Вышестоящий руководитель/ специалист по оценке</w:t>
            </w:r>
          </w:p>
        </w:tc>
        <w:tc>
          <w:tcPr>
            <w:tcW w:w="2551" w:type="dxa"/>
          </w:tcPr>
          <w:p w:rsidR="003A0BC5" w:rsidRPr="00F94C58" w:rsidRDefault="003A0BC5" w:rsidP="00DD5E3C">
            <w:pPr>
              <w:jc w:val="center"/>
              <w:rPr>
                <w:rFonts w:ascii="Times New Roman" w:hAnsi="Times New Roman"/>
              </w:rPr>
            </w:pPr>
            <w:r w:rsidRPr="00F94C58">
              <w:rPr>
                <w:rFonts w:ascii="Times New Roman" w:hAnsi="Times New Roman"/>
              </w:rPr>
              <w:t>35%</w:t>
            </w:r>
          </w:p>
        </w:tc>
        <w:tc>
          <w:tcPr>
            <w:tcW w:w="2552" w:type="dxa"/>
          </w:tcPr>
          <w:p w:rsidR="003A0BC5" w:rsidRPr="00F94C58" w:rsidRDefault="003A0BC5" w:rsidP="00DD5E3C">
            <w:pPr>
              <w:jc w:val="center"/>
              <w:rPr>
                <w:rFonts w:ascii="Times New Roman" w:hAnsi="Times New Roman"/>
              </w:rPr>
            </w:pPr>
            <w:r w:rsidRPr="00F94C58">
              <w:rPr>
                <w:rFonts w:ascii="Times New Roman" w:hAnsi="Times New Roman"/>
              </w:rPr>
              <w:t>Желательно</w:t>
            </w:r>
          </w:p>
        </w:tc>
      </w:tr>
      <w:tr w:rsidR="003A0BC5" w:rsidRPr="00F94C58" w:rsidTr="003A0BC5">
        <w:trPr>
          <w:trHeight w:val="817"/>
        </w:trPr>
        <w:tc>
          <w:tcPr>
            <w:tcW w:w="4253" w:type="dxa"/>
          </w:tcPr>
          <w:p w:rsidR="003A0BC5" w:rsidRPr="00F94C58" w:rsidRDefault="003A0BC5" w:rsidP="00DD5E3C">
            <w:pPr>
              <w:jc w:val="both"/>
              <w:rPr>
                <w:rFonts w:ascii="Times New Roman" w:hAnsi="Times New Roman"/>
              </w:rPr>
            </w:pPr>
            <w:r w:rsidRPr="00F94C58">
              <w:rPr>
                <w:rFonts w:ascii="Times New Roman" w:hAnsi="Times New Roman"/>
              </w:rPr>
              <w:lastRenderedPageBreak/>
              <w:t xml:space="preserve">Государственный </w:t>
            </w:r>
            <w:proofErr w:type="gramStart"/>
            <w:r w:rsidRPr="00F94C58">
              <w:rPr>
                <w:rFonts w:ascii="Times New Roman" w:hAnsi="Times New Roman"/>
              </w:rPr>
              <w:t>служащий</w:t>
            </w:r>
            <w:proofErr w:type="gramEnd"/>
            <w:r w:rsidRPr="00F94C58">
              <w:rPr>
                <w:rFonts w:ascii="Times New Roman" w:hAnsi="Times New Roman"/>
              </w:rPr>
              <w:t xml:space="preserve"> замещающий должность </w:t>
            </w:r>
          </w:p>
        </w:tc>
        <w:tc>
          <w:tcPr>
            <w:tcW w:w="2551" w:type="dxa"/>
          </w:tcPr>
          <w:p w:rsidR="003A0BC5" w:rsidRPr="00F94C58" w:rsidRDefault="003A0BC5" w:rsidP="00DD5E3C">
            <w:pPr>
              <w:jc w:val="center"/>
              <w:rPr>
                <w:rFonts w:ascii="Times New Roman" w:hAnsi="Times New Roman"/>
              </w:rPr>
            </w:pPr>
            <w:r w:rsidRPr="00F94C58">
              <w:rPr>
                <w:rFonts w:ascii="Times New Roman" w:hAnsi="Times New Roman"/>
              </w:rPr>
              <w:t>15%</w:t>
            </w:r>
          </w:p>
        </w:tc>
        <w:tc>
          <w:tcPr>
            <w:tcW w:w="2552" w:type="dxa"/>
          </w:tcPr>
          <w:p w:rsidR="003A0BC5" w:rsidRPr="00F94C58" w:rsidRDefault="003A0BC5" w:rsidP="00DD5E3C">
            <w:pPr>
              <w:jc w:val="center"/>
              <w:rPr>
                <w:rFonts w:ascii="Times New Roman" w:hAnsi="Times New Roman"/>
              </w:rPr>
            </w:pPr>
            <w:r w:rsidRPr="00F94C58">
              <w:rPr>
                <w:rFonts w:ascii="Times New Roman" w:hAnsi="Times New Roman"/>
              </w:rPr>
              <w:t>Обязательно</w:t>
            </w:r>
          </w:p>
        </w:tc>
      </w:tr>
    </w:tbl>
    <w:p w:rsidR="003A0BC5" w:rsidRPr="00331888" w:rsidRDefault="003A0BC5" w:rsidP="00DD5E3C">
      <w:pPr>
        <w:ind w:firstLine="567"/>
        <w:jc w:val="both"/>
        <w:rPr>
          <w:rFonts w:ascii="Times New Roman" w:hAnsi="Times New Roman"/>
          <w:sz w:val="28"/>
          <w:szCs w:val="28"/>
        </w:rPr>
      </w:pPr>
      <w:r w:rsidRPr="003B537B">
        <w:rPr>
          <w:rFonts w:ascii="Times New Roman" w:hAnsi="Times New Roman"/>
          <w:sz w:val="28"/>
          <w:szCs w:val="28"/>
        </w:rPr>
        <w:t>На основании оценок экспертов кадровой службой государственного органа рассчитывается общая экспертная оценка профессионального качества</w:t>
      </w:r>
      <w:r w:rsidRPr="00331888">
        <w:rPr>
          <w:rFonts w:ascii="Times New Roman" w:hAnsi="Times New Roman"/>
          <w:sz w:val="28"/>
          <w:szCs w:val="28"/>
        </w:rPr>
        <w:t xml:space="preserve">: </w:t>
      </w:r>
    </w:p>
    <w:p w:rsidR="003A0BC5" w:rsidRDefault="003A0BC5" w:rsidP="00DD5E3C">
      <w:pPr>
        <w:ind w:firstLine="567"/>
        <w:jc w:val="both"/>
        <w:rPr>
          <w:rFonts w:ascii="Times New Roman" w:hAnsi="Times New Roman"/>
          <w:sz w:val="28"/>
          <w:szCs w:val="28"/>
        </w:rPr>
      </w:pPr>
    </w:p>
    <w:p w:rsidR="003A0BC5" w:rsidRPr="003403A5" w:rsidRDefault="003A0BC5" w:rsidP="00DD5E3C">
      <w:pPr>
        <w:ind w:firstLine="567"/>
        <w:jc w:val="both"/>
        <w:rPr>
          <w:rFonts w:ascii="Times New Roman" w:hAnsi="Times New Roman"/>
          <w:i/>
          <w:sz w:val="28"/>
          <w:szCs w:val="28"/>
        </w:rPr>
      </w:pPr>
      <w:r w:rsidRPr="003403A5">
        <w:rPr>
          <w:rFonts w:ascii="Times New Roman" w:hAnsi="Times New Roman"/>
          <w:i/>
          <w:sz w:val="28"/>
          <w:szCs w:val="28"/>
        </w:rPr>
        <w:t xml:space="preserve">Итог </w:t>
      </w:r>
      <w:r w:rsidRPr="003403A5">
        <w:rPr>
          <w:rFonts w:ascii="Times New Roman" w:hAnsi="Times New Roman"/>
          <w:i/>
          <w:sz w:val="20"/>
          <w:szCs w:val="20"/>
          <w:vertAlign w:val="subscript"/>
        </w:rPr>
        <w:t>ПК</w:t>
      </w:r>
      <w:proofErr w:type="gramStart"/>
      <w:r w:rsidRPr="003403A5">
        <w:rPr>
          <w:rFonts w:ascii="Times New Roman" w:hAnsi="Times New Roman"/>
          <w:i/>
          <w:sz w:val="20"/>
          <w:szCs w:val="20"/>
          <w:vertAlign w:val="subscript"/>
        </w:rPr>
        <w:t>1</w:t>
      </w:r>
      <w:proofErr w:type="gramEnd"/>
      <w:r w:rsidRPr="003403A5">
        <w:rPr>
          <w:rFonts w:ascii="Times New Roman" w:hAnsi="Times New Roman"/>
          <w:i/>
          <w:sz w:val="28"/>
          <w:szCs w:val="28"/>
        </w:rPr>
        <w:t xml:space="preserve"> = Балл выставленный экспертом</w:t>
      </w:r>
      <w:r w:rsidRPr="003403A5">
        <w:rPr>
          <w:rFonts w:ascii="Times New Roman" w:hAnsi="Times New Roman"/>
          <w:i/>
          <w:sz w:val="20"/>
          <w:szCs w:val="20"/>
          <w:vertAlign w:val="subscript"/>
        </w:rPr>
        <w:t>1</w:t>
      </w:r>
      <w:r w:rsidRPr="003403A5">
        <w:rPr>
          <w:rFonts w:ascii="Times New Roman" w:hAnsi="Times New Roman"/>
          <w:i/>
          <w:sz w:val="28"/>
          <w:szCs w:val="28"/>
        </w:rPr>
        <w:t> × Вес оценки эксперта</w:t>
      </w:r>
      <w:r w:rsidRPr="003403A5">
        <w:rPr>
          <w:rFonts w:ascii="Times New Roman" w:hAnsi="Times New Roman"/>
          <w:i/>
          <w:sz w:val="20"/>
          <w:szCs w:val="20"/>
          <w:vertAlign w:val="subscript"/>
        </w:rPr>
        <w:t>1</w:t>
      </w:r>
      <w:r w:rsidRPr="003403A5">
        <w:rPr>
          <w:rFonts w:ascii="Times New Roman" w:hAnsi="Times New Roman"/>
          <w:i/>
          <w:sz w:val="28"/>
          <w:szCs w:val="28"/>
        </w:rPr>
        <w:t> + Балл выставленный экспертом</w:t>
      </w:r>
      <w:r w:rsidRPr="003403A5">
        <w:rPr>
          <w:rFonts w:ascii="Times New Roman" w:hAnsi="Times New Roman"/>
          <w:i/>
          <w:sz w:val="20"/>
          <w:szCs w:val="20"/>
          <w:vertAlign w:val="subscript"/>
        </w:rPr>
        <w:t>2 </w:t>
      </w:r>
      <w:r w:rsidRPr="003403A5">
        <w:rPr>
          <w:rFonts w:ascii="Times New Roman" w:hAnsi="Times New Roman"/>
          <w:i/>
          <w:sz w:val="28"/>
          <w:szCs w:val="28"/>
        </w:rPr>
        <w:t>× Вес оценки эксперта</w:t>
      </w:r>
      <w:r w:rsidRPr="003403A5">
        <w:rPr>
          <w:rFonts w:ascii="Times New Roman" w:hAnsi="Times New Roman"/>
          <w:i/>
          <w:sz w:val="20"/>
          <w:szCs w:val="20"/>
          <w:vertAlign w:val="subscript"/>
        </w:rPr>
        <w:t>2</w:t>
      </w:r>
      <w:r w:rsidRPr="003403A5">
        <w:rPr>
          <w:rFonts w:ascii="Times New Roman" w:hAnsi="Times New Roman"/>
          <w:i/>
          <w:sz w:val="28"/>
          <w:szCs w:val="28"/>
        </w:rPr>
        <w:t xml:space="preserve"> + Балл выставленный экспертом </w:t>
      </w:r>
      <w:proofErr w:type="spellStart"/>
      <w:r w:rsidRPr="003403A5">
        <w:rPr>
          <w:rFonts w:ascii="Times New Roman" w:hAnsi="Times New Roman"/>
          <w:i/>
          <w:sz w:val="20"/>
          <w:szCs w:val="20"/>
          <w:vertAlign w:val="subscript"/>
        </w:rPr>
        <w:t>n</w:t>
      </w:r>
      <w:proofErr w:type="spellEnd"/>
      <w:r w:rsidRPr="003403A5">
        <w:rPr>
          <w:rFonts w:ascii="Times New Roman" w:hAnsi="Times New Roman"/>
          <w:i/>
          <w:sz w:val="28"/>
          <w:szCs w:val="28"/>
        </w:rPr>
        <w:t xml:space="preserve"> × вес оценки эксперта </w:t>
      </w:r>
      <w:proofErr w:type="spellStart"/>
      <w:r w:rsidRPr="003403A5">
        <w:rPr>
          <w:rFonts w:ascii="Times New Roman" w:hAnsi="Times New Roman"/>
          <w:i/>
          <w:sz w:val="20"/>
          <w:szCs w:val="20"/>
          <w:vertAlign w:val="subscript"/>
        </w:rPr>
        <w:t>n</w:t>
      </w:r>
      <w:proofErr w:type="spellEnd"/>
      <w:r w:rsidRPr="003403A5">
        <w:rPr>
          <w:rFonts w:ascii="Times New Roman" w:hAnsi="Times New Roman"/>
          <w:i/>
          <w:sz w:val="28"/>
          <w:szCs w:val="28"/>
        </w:rPr>
        <w:t>,</w:t>
      </w:r>
    </w:p>
    <w:p w:rsidR="003A0BC5" w:rsidRDefault="003A0BC5" w:rsidP="00DD5E3C">
      <w:pPr>
        <w:ind w:firstLine="567"/>
        <w:jc w:val="both"/>
        <w:rPr>
          <w:rFonts w:ascii="Times New Roman" w:hAnsi="Times New Roman"/>
          <w:b/>
          <w:sz w:val="28"/>
          <w:szCs w:val="28"/>
        </w:rPr>
      </w:pPr>
    </w:p>
    <w:p w:rsidR="003A0BC5" w:rsidRPr="00D92962" w:rsidRDefault="003A0BC5" w:rsidP="00DD5E3C">
      <w:pPr>
        <w:ind w:firstLine="567"/>
        <w:jc w:val="both"/>
        <w:rPr>
          <w:rFonts w:ascii="Times New Roman" w:hAnsi="Times New Roman"/>
          <w:sz w:val="28"/>
          <w:szCs w:val="28"/>
        </w:rPr>
      </w:pPr>
      <w:r>
        <w:rPr>
          <w:rFonts w:ascii="Times New Roman" w:hAnsi="Times New Roman"/>
          <w:sz w:val="28"/>
          <w:szCs w:val="28"/>
        </w:rPr>
        <w:t>г</w:t>
      </w:r>
      <w:r w:rsidRPr="00C01771">
        <w:rPr>
          <w:rFonts w:ascii="Times New Roman" w:hAnsi="Times New Roman"/>
          <w:sz w:val="28"/>
          <w:szCs w:val="28"/>
        </w:rPr>
        <w:t xml:space="preserve">де </w:t>
      </w:r>
      <w:proofErr w:type="spellStart"/>
      <w:r w:rsidRPr="00C01771">
        <w:rPr>
          <w:rFonts w:ascii="Times New Roman" w:hAnsi="Times New Roman"/>
          <w:sz w:val="28"/>
          <w:szCs w:val="28"/>
        </w:rPr>
        <w:t>n</w:t>
      </w:r>
      <w:proofErr w:type="spellEnd"/>
      <w:r w:rsidRPr="00C01771">
        <w:rPr>
          <w:rFonts w:ascii="Times New Roman" w:hAnsi="Times New Roman"/>
          <w:sz w:val="28"/>
          <w:szCs w:val="28"/>
        </w:rPr>
        <w:t xml:space="preserve"> –</w:t>
      </w:r>
      <w:r>
        <w:rPr>
          <w:rFonts w:ascii="Times New Roman" w:hAnsi="Times New Roman"/>
          <w:sz w:val="28"/>
          <w:szCs w:val="28"/>
        </w:rPr>
        <w:t xml:space="preserve"> число экспертов заполнявших таблицу ранжирования.</w:t>
      </w:r>
    </w:p>
    <w:p w:rsidR="003A0BC5" w:rsidRPr="001229B3" w:rsidRDefault="003A0BC5" w:rsidP="00DD5E3C">
      <w:pPr>
        <w:ind w:firstLine="567"/>
        <w:jc w:val="both"/>
        <w:rPr>
          <w:rFonts w:ascii="Times New Roman" w:hAnsi="Times New Roman"/>
          <w:sz w:val="28"/>
          <w:szCs w:val="28"/>
        </w:rPr>
      </w:pPr>
    </w:p>
    <w:p w:rsidR="003A0BC5" w:rsidRDefault="003A0BC5" w:rsidP="00DD5E3C">
      <w:pPr>
        <w:ind w:firstLine="567"/>
        <w:jc w:val="both"/>
        <w:rPr>
          <w:rFonts w:ascii="Times New Roman" w:hAnsi="Times New Roman"/>
          <w:sz w:val="28"/>
          <w:szCs w:val="28"/>
        </w:rPr>
      </w:pPr>
      <w:r w:rsidRPr="001229B3">
        <w:rPr>
          <w:rFonts w:ascii="Times New Roman" w:hAnsi="Times New Roman"/>
          <w:sz w:val="28"/>
          <w:szCs w:val="28"/>
        </w:rPr>
        <w:t xml:space="preserve">Пример расчета </w:t>
      </w:r>
      <w:r>
        <w:rPr>
          <w:rFonts w:ascii="Times New Roman" w:hAnsi="Times New Roman"/>
          <w:sz w:val="28"/>
          <w:szCs w:val="28"/>
        </w:rPr>
        <w:t>и</w:t>
      </w:r>
      <w:r w:rsidRPr="001229B3">
        <w:rPr>
          <w:rFonts w:ascii="Times New Roman" w:hAnsi="Times New Roman"/>
          <w:sz w:val="28"/>
          <w:szCs w:val="28"/>
        </w:rPr>
        <w:t xml:space="preserve">тогового значения </w:t>
      </w:r>
      <w:r>
        <w:rPr>
          <w:rFonts w:ascii="Times New Roman" w:hAnsi="Times New Roman"/>
          <w:sz w:val="28"/>
          <w:szCs w:val="28"/>
        </w:rPr>
        <w:t xml:space="preserve">профессионального </w:t>
      </w:r>
      <w:r w:rsidRPr="001229B3">
        <w:rPr>
          <w:rFonts w:ascii="Times New Roman" w:hAnsi="Times New Roman"/>
          <w:sz w:val="28"/>
          <w:szCs w:val="28"/>
        </w:rPr>
        <w:t xml:space="preserve">качества </w:t>
      </w:r>
      <w:r>
        <w:rPr>
          <w:rFonts w:ascii="Times New Roman" w:hAnsi="Times New Roman"/>
          <w:sz w:val="28"/>
          <w:szCs w:val="28"/>
        </w:rPr>
        <w:t>«Управление изменениями» (</w:t>
      </w:r>
      <w:r w:rsidRPr="001229B3">
        <w:rPr>
          <w:rFonts w:ascii="Times New Roman" w:hAnsi="Times New Roman"/>
          <w:sz w:val="28"/>
          <w:szCs w:val="28"/>
        </w:rPr>
        <w:t>Таблиц</w:t>
      </w:r>
      <w:r>
        <w:rPr>
          <w:rFonts w:ascii="Times New Roman" w:hAnsi="Times New Roman"/>
          <w:sz w:val="28"/>
          <w:szCs w:val="28"/>
        </w:rPr>
        <w:t>а</w:t>
      </w:r>
      <w:r w:rsidRPr="001229B3">
        <w:rPr>
          <w:rFonts w:ascii="Times New Roman" w:hAnsi="Times New Roman"/>
          <w:sz w:val="28"/>
          <w:szCs w:val="28"/>
        </w:rPr>
        <w:t xml:space="preserve"> </w:t>
      </w:r>
      <w:r>
        <w:rPr>
          <w:rFonts w:ascii="Times New Roman" w:hAnsi="Times New Roman"/>
          <w:sz w:val="28"/>
          <w:szCs w:val="28"/>
        </w:rPr>
        <w:t>3.</w:t>
      </w:r>
      <w:r w:rsidRPr="001229B3">
        <w:rPr>
          <w:rFonts w:ascii="Times New Roman" w:hAnsi="Times New Roman"/>
          <w:sz w:val="28"/>
          <w:szCs w:val="28"/>
        </w:rPr>
        <w:t>2.</w:t>
      </w:r>
      <w:r>
        <w:rPr>
          <w:rFonts w:ascii="Times New Roman" w:hAnsi="Times New Roman"/>
          <w:sz w:val="28"/>
          <w:szCs w:val="28"/>
        </w:rPr>
        <w:t>3, столбец 6)</w:t>
      </w:r>
      <w:r w:rsidRPr="001229B3">
        <w:rPr>
          <w:rFonts w:ascii="Times New Roman" w:hAnsi="Times New Roman"/>
          <w:sz w:val="28"/>
          <w:szCs w:val="28"/>
        </w:rPr>
        <w:t>:</w:t>
      </w:r>
    </w:p>
    <w:p w:rsidR="003A0BC5" w:rsidRPr="001229B3" w:rsidRDefault="003A0BC5" w:rsidP="00DD5E3C">
      <w:pPr>
        <w:ind w:firstLine="567"/>
        <w:jc w:val="both"/>
        <w:rPr>
          <w:rFonts w:ascii="Times New Roman" w:hAnsi="Times New Roman"/>
          <w:sz w:val="28"/>
          <w:szCs w:val="28"/>
        </w:rPr>
      </w:pPr>
    </w:p>
    <w:p w:rsidR="003A0BC5" w:rsidRPr="00F21121" w:rsidRDefault="003A0BC5" w:rsidP="00DD5E3C">
      <w:pPr>
        <w:ind w:firstLine="567"/>
        <w:jc w:val="both"/>
        <w:rPr>
          <w:rFonts w:ascii="Times New Roman" w:hAnsi="Times New Roman"/>
          <w:i/>
          <w:sz w:val="28"/>
          <w:szCs w:val="28"/>
        </w:rPr>
      </w:pPr>
      <w:r w:rsidRPr="00F21121">
        <w:rPr>
          <w:rFonts w:ascii="Times New Roman" w:hAnsi="Times New Roman"/>
          <w:i/>
          <w:sz w:val="28"/>
          <w:szCs w:val="28"/>
        </w:rPr>
        <w:t xml:space="preserve">Итог </w:t>
      </w:r>
      <w:r w:rsidRPr="00F21121">
        <w:rPr>
          <w:rFonts w:ascii="Times New Roman" w:hAnsi="Times New Roman"/>
          <w:i/>
          <w:sz w:val="20"/>
          <w:szCs w:val="20"/>
          <w:vertAlign w:val="subscript"/>
        </w:rPr>
        <w:t>Управление изменениями</w:t>
      </w:r>
      <w:r w:rsidRPr="00F21121">
        <w:rPr>
          <w:rFonts w:ascii="Times New Roman" w:hAnsi="Times New Roman"/>
          <w:i/>
          <w:sz w:val="28"/>
          <w:szCs w:val="28"/>
        </w:rPr>
        <w:t xml:space="preserve"> = 13 * 35% + 12 * 50% + 14 * 15% = 13 баллов</w:t>
      </w:r>
    </w:p>
    <w:p w:rsidR="003A0BC5" w:rsidRDefault="003A0BC5" w:rsidP="00DD5E3C">
      <w:pPr>
        <w:ind w:firstLine="567"/>
        <w:jc w:val="both"/>
        <w:rPr>
          <w:rFonts w:ascii="Times New Roman" w:hAnsi="Times New Roman"/>
          <w:b/>
          <w:sz w:val="28"/>
          <w:szCs w:val="28"/>
        </w:rPr>
      </w:pPr>
    </w:p>
    <w:p w:rsidR="003A0BC5" w:rsidRPr="00457826" w:rsidRDefault="003A0BC5" w:rsidP="00DD5E3C">
      <w:pPr>
        <w:jc w:val="both"/>
        <w:rPr>
          <w:rFonts w:ascii="Times New Roman" w:hAnsi="Times New Roman"/>
          <w:sz w:val="28"/>
          <w:szCs w:val="28"/>
        </w:rPr>
      </w:pPr>
      <w:r>
        <w:rPr>
          <w:rFonts w:ascii="Times New Roman" w:hAnsi="Times New Roman"/>
          <w:sz w:val="28"/>
          <w:szCs w:val="28"/>
        </w:rPr>
        <w:t>Таблица 3.2.3.Пример расчета итоговых значений профессиональных качеств</w:t>
      </w:r>
    </w:p>
    <w:tbl>
      <w:tblPr>
        <w:tblStyle w:val="afc"/>
        <w:tblW w:w="9464" w:type="dxa"/>
        <w:tblLayout w:type="fixed"/>
        <w:tblLook w:val="04A0"/>
      </w:tblPr>
      <w:tblGrid>
        <w:gridCol w:w="3936"/>
        <w:gridCol w:w="1134"/>
        <w:gridCol w:w="1275"/>
        <w:gridCol w:w="1134"/>
        <w:gridCol w:w="993"/>
        <w:gridCol w:w="992"/>
      </w:tblGrid>
      <w:tr w:rsidR="003A0BC5" w:rsidRPr="00385B75" w:rsidTr="003A0BC5">
        <w:trPr>
          <w:trHeight w:val="813"/>
        </w:trPr>
        <w:tc>
          <w:tcPr>
            <w:tcW w:w="3936" w:type="dxa"/>
            <w:vMerge w:val="restart"/>
            <w:tcBorders>
              <w:tl2br w:val="single" w:sz="4" w:space="0" w:color="auto"/>
            </w:tcBorders>
          </w:tcPr>
          <w:p w:rsidR="003A0BC5" w:rsidRPr="001229B3" w:rsidRDefault="003A0BC5" w:rsidP="00DD5E3C">
            <w:pPr>
              <w:ind w:left="113"/>
              <w:jc w:val="right"/>
              <w:rPr>
                <w:rFonts w:ascii="Times New Roman" w:hAnsi="Times New Roman"/>
                <w:b/>
              </w:rPr>
            </w:pPr>
            <w:r w:rsidRPr="001229B3">
              <w:rPr>
                <w:rFonts w:ascii="Times New Roman" w:hAnsi="Times New Roman"/>
                <w:b/>
              </w:rPr>
              <w:t>Вес оценки</w:t>
            </w:r>
          </w:p>
          <w:p w:rsidR="003A0BC5" w:rsidRPr="001229B3" w:rsidRDefault="003A0BC5" w:rsidP="00DD5E3C">
            <w:pPr>
              <w:ind w:left="113"/>
              <w:jc w:val="right"/>
              <w:rPr>
                <w:rFonts w:ascii="Times New Roman" w:hAnsi="Times New Roman"/>
                <w:b/>
              </w:rPr>
            </w:pPr>
            <w:r w:rsidRPr="001229B3">
              <w:rPr>
                <w:rFonts w:ascii="Times New Roman" w:hAnsi="Times New Roman"/>
                <w:b/>
              </w:rPr>
              <w:t xml:space="preserve"> экспертов</w:t>
            </w:r>
          </w:p>
          <w:p w:rsidR="003A0BC5" w:rsidRPr="001229B3" w:rsidRDefault="003A0BC5" w:rsidP="00DD5E3C">
            <w:pPr>
              <w:rPr>
                <w:rFonts w:ascii="Times New Roman" w:hAnsi="Times New Roman"/>
                <w:b/>
              </w:rPr>
            </w:pPr>
          </w:p>
          <w:p w:rsidR="003A0BC5" w:rsidRPr="001229B3" w:rsidRDefault="003A0BC5" w:rsidP="00DD5E3C">
            <w:pPr>
              <w:rPr>
                <w:rFonts w:ascii="Times New Roman" w:hAnsi="Times New Roman"/>
                <w:b/>
              </w:rPr>
            </w:pPr>
          </w:p>
          <w:p w:rsidR="003A0BC5" w:rsidRPr="001229B3" w:rsidRDefault="003A0BC5" w:rsidP="00DD5E3C">
            <w:pPr>
              <w:rPr>
                <w:rFonts w:ascii="Times New Roman" w:hAnsi="Times New Roman"/>
                <w:b/>
              </w:rPr>
            </w:pPr>
          </w:p>
          <w:p w:rsidR="003A0BC5" w:rsidRDefault="003A0BC5" w:rsidP="00DD5E3C">
            <w:pPr>
              <w:rPr>
                <w:rFonts w:ascii="Times New Roman" w:hAnsi="Times New Roman"/>
                <w:b/>
              </w:rPr>
            </w:pPr>
          </w:p>
          <w:p w:rsidR="003A0BC5" w:rsidRDefault="003A0BC5" w:rsidP="00DD5E3C">
            <w:pPr>
              <w:rPr>
                <w:rFonts w:ascii="Times New Roman" w:hAnsi="Times New Roman"/>
                <w:b/>
              </w:rPr>
            </w:pPr>
            <w:r>
              <w:rPr>
                <w:rFonts w:ascii="Times New Roman" w:hAnsi="Times New Roman"/>
                <w:b/>
              </w:rPr>
              <w:t>Профессиональные</w:t>
            </w:r>
          </w:p>
          <w:p w:rsidR="003A0BC5" w:rsidRPr="001229B3" w:rsidRDefault="003A0BC5" w:rsidP="00DD5E3C">
            <w:pPr>
              <w:rPr>
                <w:rFonts w:ascii="Times New Roman" w:hAnsi="Times New Roman"/>
                <w:b/>
              </w:rPr>
            </w:pPr>
            <w:r w:rsidRPr="001229B3">
              <w:rPr>
                <w:rFonts w:ascii="Times New Roman" w:hAnsi="Times New Roman"/>
                <w:b/>
              </w:rPr>
              <w:t>качества</w:t>
            </w:r>
          </w:p>
        </w:tc>
        <w:tc>
          <w:tcPr>
            <w:tcW w:w="1134" w:type="dxa"/>
          </w:tcPr>
          <w:p w:rsidR="003A0BC5" w:rsidRPr="001229B3" w:rsidRDefault="003A0BC5" w:rsidP="00DD5E3C">
            <w:pPr>
              <w:rPr>
                <w:rFonts w:ascii="Times New Roman" w:hAnsi="Times New Roman"/>
                <w:b/>
              </w:rPr>
            </w:pPr>
            <w:r w:rsidRPr="001229B3">
              <w:rPr>
                <w:rFonts w:ascii="Times New Roman" w:hAnsi="Times New Roman"/>
                <w:b/>
              </w:rPr>
              <w:t>Вышестоящий руководитель</w:t>
            </w:r>
          </w:p>
        </w:tc>
        <w:tc>
          <w:tcPr>
            <w:tcW w:w="1275" w:type="dxa"/>
          </w:tcPr>
          <w:p w:rsidR="003A0BC5" w:rsidRPr="001229B3" w:rsidRDefault="003A0BC5" w:rsidP="00DD5E3C">
            <w:pPr>
              <w:rPr>
                <w:rFonts w:ascii="Times New Roman" w:hAnsi="Times New Roman"/>
                <w:b/>
              </w:rPr>
            </w:pPr>
            <w:r>
              <w:rPr>
                <w:rFonts w:ascii="Times New Roman" w:hAnsi="Times New Roman"/>
                <w:b/>
              </w:rPr>
              <w:t>Непосре</w:t>
            </w:r>
            <w:r w:rsidRPr="001229B3">
              <w:rPr>
                <w:rFonts w:ascii="Times New Roman" w:hAnsi="Times New Roman"/>
                <w:b/>
              </w:rPr>
              <w:t>дственный руководитель</w:t>
            </w:r>
          </w:p>
        </w:tc>
        <w:tc>
          <w:tcPr>
            <w:tcW w:w="1134" w:type="dxa"/>
          </w:tcPr>
          <w:p w:rsidR="003A0BC5" w:rsidRPr="001229B3" w:rsidRDefault="003A0BC5" w:rsidP="00DD5E3C">
            <w:pPr>
              <w:rPr>
                <w:rFonts w:ascii="Times New Roman" w:hAnsi="Times New Roman"/>
                <w:b/>
              </w:rPr>
            </w:pPr>
            <w:r>
              <w:rPr>
                <w:rFonts w:ascii="Times New Roman" w:hAnsi="Times New Roman"/>
                <w:b/>
              </w:rPr>
              <w:t>Гражданский с</w:t>
            </w:r>
            <w:r w:rsidRPr="001229B3">
              <w:rPr>
                <w:rFonts w:ascii="Times New Roman" w:hAnsi="Times New Roman"/>
                <w:b/>
              </w:rPr>
              <w:t>лужащий, замещающий должность</w:t>
            </w:r>
          </w:p>
        </w:tc>
        <w:tc>
          <w:tcPr>
            <w:tcW w:w="1985" w:type="dxa"/>
            <w:gridSpan w:val="2"/>
          </w:tcPr>
          <w:p w:rsidR="003A0BC5" w:rsidRPr="001229B3" w:rsidRDefault="003A0BC5" w:rsidP="00DD5E3C">
            <w:pPr>
              <w:jc w:val="center"/>
              <w:rPr>
                <w:rFonts w:ascii="Times New Roman" w:hAnsi="Times New Roman"/>
                <w:b/>
              </w:rPr>
            </w:pPr>
            <w:r w:rsidRPr="001229B3">
              <w:rPr>
                <w:rFonts w:ascii="Times New Roman" w:hAnsi="Times New Roman"/>
                <w:b/>
              </w:rPr>
              <w:t>ИТОГО</w:t>
            </w:r>
          </w:p>
          <w:p w:rsidR="003A0BC5" w:rsidRPr="001229B3" w:rsidRDefault="003A0BC5" w:rsidP="00DD5E3C">
            <w:pPr>
              <w:jc w:val="center"/>
              <w:rPr>
                <w:rFonts w:ascii="Times New Roman" w:hAnsi="Times New Roman"/>
                <w:b/>
              </w:rPr>
            </w:pPr>
            <w:r w:rsidRPr="001229B3">
              <w:rPr>
                <w:rFonts w:ascii="Times New Roman" w:hAnsi="Times New Roman"/>
                <w:b/>
              </w:rPr>
              <w:t>средний бал</w:t>
            </w:r>
          </w:p>
        </w:tc>
      </w:tr>
      <w:tr w:rsidR="003A0BC5" w:rsidRPr="00385B75" w:rsidTr="003A0BC5">
        <w:tc>
          <w:tcPr>
            <w:tcW w:w="3936" w:type="dxa"/>
            <w:vMerge/>
            <w:tcBorders>
              <w:tl2br w:val="single" w:sz="4" w:space="0" w:color="auto"/>
            </w:tcBorders>
          </w:tcPr>
          <w:p w:rsidR="003A0BC5" w:rsidRPr="001229B3" w:rsidRDefault="003A0BC5" w:rsidP="00DD5E3C">
            <w:pPr>
              <w:ind w:left="131"/>
              <w:jc w:val="center"/>
              <w:rPr>
                <w:rFonts w:ascii="Times New Roman" w:hAnsi="Times New Roman"/>
                <w:bCs/>
                <w:lang w:eastAsia="ru-RU"/>
              </w:rPr>
            </w:pPr>
          </w:p>
        </w:tc>
        <w:tc>
          <w:tcPr>
            <w:tcW w:w="1134" w:type="dxa"/>
          </w:tcPr>
          <w:p w:rsidR="003A0BC5" w:rsidRPr="001229B3" w:rsidRDefault="003A0BC5" w:rsidP="00DD5E3C">
            <w:pPr>
              <w:jc w:val="center"/>
              <w:rPr>
                <w:rFonts w:ascii="Times New Roman" w:hAnsi="Times New Roman"/>
                <w:b/>
              </w:rPr>
            </w:pPr>
            <w:r w:rsidRPr="001229B3">
              <w:rPr>
                <w:rFonts w:ascii="Times New Roman" w:hAnsi="Times New Roman"/>
                <w:b/>
              </w:rPr>
              <w:t>35%</w:t>
            </w:r>
          </w:p>
        </w:tc>
        <w:tc>
          <w:tcPr>
            <w:tcW w:w="1275" w:type="dxa"/>
          </w:tcPr>
          <w:p w:rsidR="003A0BC5" w:rsidRPr="001229B3" w:rsidRDefault="003A0BC5" w:rsidP="00DD5E3C">
            <w:pPr>
              <w:jc w:val="center"/>
              <w:rPr>
                <w:rFonts w:ascii="Times New Roman" w:hAnsi="Times New Roman"/>
                <w:b/>
              </w:rPr>
            </w:pPr>
            <w:r w:rsidRPr="001229B3">
              <w:rPr>
                <w:rFonts w:ascii="Times New Roman" w:hAnsi="Times New Roman"/>
                <w:b/>
              </w:rPr>
              <w:t>50%</w:t>
            </w:r>
          </w:p>
        </w:tc>
        <w:tc>
          <w:tcPr>
            <w:tcW w:w="1134"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15%</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Без учета веса</w:t>
            </w:r>
          </w:p>
        </w:tc>
        <w:tc>
          <w:tcPr>
            <w:tcW w:w="992"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С учетом веса</w:t>
            </w:r>
          </w:p>
        </w:tc>
      </w:tr>
      <w:tr w:rsidR="003A0BC5" w:rsidRPr="00C97C4E" w:rsidTr="003A0BC5">
        <w:trPr>
          <w:trHeight w:val="184"/>
        </w:trPr>
        <w:tc>
          <w:tcPr>
            <w:tcW w:w="3936" w:type="dxa"/>
          </w:tcPr>
          <w:p w:rsidR="003A0BC5" w:rsidRPr="001229B3" w:rsidRDefault="003A0BC5" w:rsidP="00DD5E3C">
            <w:pPr>
              <w:tabs>
                <w:tab w:val="left" w:pos="426"/>
              </w:tabs>
              <w:jc w:val="center"/>
              <w:rPr>
                <w:rFonts w:ascii="Times New Roman" w:hAnsi="Times New Roman"/>
                <w:b/>
                <w:bCs/>
                <w:lang w:eastAsia="ru-RU"/>
              </w:rPr>
            </w:pPr>
            <w:r w:rsidRPr="001229B3">
              <w:rPr>
                <w:rFonts w:ascii="Times New Roman" w:hAnsi="Times New Roman"/>
                <w:b/>
                <w:bCs/>
                <w:lang w:eastAsia="ru-RU"/>
              </w:rPr>
              <w:t>1</w:t>
            </w:r>
          </w:p>
        </w:tc>
        <w:tc>
          <w:tcPr>
            <w:tcW w:w="1134"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2</w:t>
            </w:r>
          </w:p>
        </w:tc>
        <w:tc>
          <w:tcPr>
            <w:tcW w:w="1275"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3</w:t>
            </w:r>
          </w:p>
        </w:tc>
        <w:tc>
          <w:tcPr>
            <w:tcW w:w="1134"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4</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5</w:t>
            </w:r>
          </w:p>
        </w:tc>
        <w:tc>
          <w:tcPr>
            <w:tcW w:w="992"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6</w:t>
            </w:r>
          </w:p>
        </w:tc>
      </w:tr>
      <w:tr w:rsidR="003A0BC5" w:rsidRPr="00385B75" w:rsidTr="003A0BC5">
        <w:trPr>
          <w:trHeight w:val="368"/>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Cs/>
                <w:lang w:eastAsia="ru-RU"/>
              </w:rPr>
            </w:pPr>
            <w:r w:rsidRPr="001229B3">
              <w:rPr>
                <w:rFonts w:ascii="Times New Roman" w:hAnsi="Times New Roman"/>
                <w:bCs/>
                <w:lang w:eastAsia="ru-RU"/>
              </w:rPr>
              <w:t>Управление изменениями</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13</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12</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14</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13</w:t>
            </w:r>
          </w:p>
        </w:tc>
        <w:tc>
          <w:tcPr>
            <w:tcW w:w="992"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13</w:t>
            </w:r>
          </w:p>
        </w:tc>
      </w:tr>
      <w:tr w:rsidR="003A0BC5" w:rsidRPr="00385B75" w:rsidTr="003A0BC5">
        <w:trPr>
          <w:trHeight w:val="385"/>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Cs/>
                <w:lang w:eastAsia="ru-RU"/>
              </w:rPr>
            </w:pPr>
            <w:r w:rsidRPr="001229B3">
              <w:rPr>
                <w:rFonts w:ascii="Times New Roman" w:hAnsi="Times New Roman"/>
                <w:bCs/>
                <w:lang w:eastAsia="ru-RU"/>
              </w:rPr>
              <w:t>Стратегическое видение</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14</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13</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8</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12</w:t>
            </w:r>
          </w:p>
        </w:tc>
        <w:tc>
          <w:tcPr>
            <w:tcW w:w="992"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13</w:t>
            </w:r>
          </w:p>
        </w:tc>
      </w:tr>
      <w:tr w:rsidR="003A0BC5" w:rsidRPr="00385B75" w:rsidTr="003A0BC5">
        <w:tc>
          <w:tcPr>
            <w:tcW w:w="3936" w:type="dxa"/>
          </w:tcPr>
          <w:p w:rsidR="003A0BC5" w:rsidRPr="001229B3" w:rsidRDefault="00D370C5" w:rsidP="00DD5E3C">
            <w:pPr>
              <w:pStyle w:val="affa"/>
              <w:numPr>
                <w:ilvl w:val="0"/>
                <w:numId w:val="15"/>
              </w:numPr>
              <w:tabs>
                <w:tab w:val="left" w:pos="426"/>
              </w:tabs>
              <w:ind w:left="142" w:hanging="11"/>
              <w:rPr>
                <w:rFonts w:ascii="Times New Roman" w:hAnsi="Times New Roman"/>
                <w:bCs/>
                <w:lang w:eastAsia="ru-RU"/>
              </w:rPr>
            </w:pPr>
            <w:r w:rsidRPr="00D370C5">
              <w:rPr>
                <w:rFonts w:ascii="Times New Roman" w:hAnsi="Times New Roman"/>
                <w:b/>
                <w:bCs/>
                <w:noProof/>
                <w:lang w:eastAsia="ru-RU"/>
              </w:rPr>
              <w:pict>
                <v:rect id="_x0000_s1150" style="position:absolute;left:0;text-align:left;margin-left:-8.55pt;margin-top:26.8pt;width:478.5pt;height:211.5pt;z-index:251644928;mso-position-horizontal-relative:text;mso-position-vertical-relative:text" strokecolor="red" strokeweight="1.75pt">
                  <v:fill opacity="0"/>
                  <v:stroke dashstyle="dash"/>
                </v:rect>
              </w:pict>
            </w:r>
            <w:r w:rsidR="003A0BC5" w:rsidRPr="001229B3">
              <w:rPr>
                <w:rFonts w:ascii="Times New Roman" w:hAnsi="Times New Roman"/>
                <w:bCs/>
                <w:lang w:eastAsia="ru-RU"/>
              </w:rPr>
              <w:t>Публичные выступления и коммуникации</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16</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15</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15</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15</w:t>
            </w:r>
          </w:p>
        </w:tc>
        <w:tc>
          <w:tcPr>
            <w:tcW w:w="992" w:type="dxa"/>
          </w:tcPr>
          <w:p w:rsidR="003A0BC5" w:rsidRPr="001229B3" w:rsidRDefault="003A0BC5" w:rsidP="00DD5E3C">
            <w:pPr>
              <w:jc w:val="center"/>
              <w:rPr>
                <w:rFonts w:ascii="Times New Roman" w:hAnsi="Times New Roman"/>
              </w:rPr>
            </w:pPr>
            <w:r w:rsidRPr="001229B3">
              <w:rPr>
                <w:rFonts w:ascii="Times New Roman" w:hAnsi="Times New Roman"/>
              </w:rPr>
              <w:t>15</w:t>
            </w:r>
          </w:p>
        </w:tc>
      </w:tr>
      <w:tr w:rsidR="003A0BC5" w:rsidRPr="00385B75" w:rsidTr="003A0BC5">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
                <w:bCs/>
                <w:lang w:eastAsia="ru-RU"/>
              </w:rPr>
            </w:pPr>
            <w:r w:rsidRPr="001229B3">
              <w:rPr>
                <w:rFonts w:ascii="Times New Roman" w:hAnsi="Times New Roman"/>
                <w:b/>
                <w:bCs/>
                <w:lang w:eastAsia="ru-RU"/>
              </w:rPr>
              <w:t>Планирование деятельности и ресурсов</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1</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4</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5</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3</w:t>
            </w:r>
          </w:p>
        </w:tc>
        <w:tc>
          <w:tcPr>
            <w:tcW w:w="992" w:type="dxa"/>
          </w:tcPr>
          <w:p w:rsidR="003A0BC5" w:rsidRPr="001229B3" w:rsidRDefault="003A0BC5" w:rsidP="00DD5E3C">
            <w:pPr>
              <w:jc w:val="center"/>
              <w:rPr>
                <w:rFonts w:ascii="Times New Roman" w:hAnsi="Times New Roman"/>
                <w:b/>
              </w:rPr>
            </w:pPr>
            <w:r w:rsidRPr="001229B3">
              <w:rPr>
                <w:rFonts w:ascii="Times New Roman" w:hAnsi="Times New Roman"/>
                <w:b/>
              </w:rPr>
              <w:t>3</w:t>
            </w:r>
          </w:p>
        </w:tc>
      </w:tr>
      <w:tr w:rsidR="003A0BC5" w:rsidRPr="00385B75" w:rsidTr="003A0BC5">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
                <w:bCs/>
                <w:lang w:eastAsia="ru-RU"/>
              </w:rPr>
            </w:pPr>
            <w:r w:rsidRPr="001229B3">
              <w:rPr>
                <w:rFonts w:ascii="Times New Roman" w:hAnsi="Times New Roman"/>
                <w:b/>
                <w:bCs/>
                <w:lang w:eastAsia="ru-RU"/>
              </w:rPr>
              <w:t>Постановка задач и организация работы подчиненных</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2</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3</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2</w:t>
            </w:r>
          </w:p>
        </w:tc>
        <w:tc>
          <w:tcPr>
            <w:tcW w:w="992" w:type="dxa"/>
          </w:tcPr>
          <w:p w:rsidR="003A0BC5" w:rsidRPr="001229B3" w:rsidRDefault="003A0BC5" w:rsidP="00DD5E3C">
            <w:pPr>
              <w:jc w:val="center"/>
              <w:rPr>
                <w:rFonts w:ascii="Times New Roman" w:hAnsi="Times New Roman"/>
                <w:b/>
              </w:rPr>
            </w:pPr>
            <w:r w:rsidRPr="001229B3">
              <w:rPr>
                <w:rFonts w:ascii="Times New Roman" w:hAnsi="Times New Roman"/>
                <w:b/>
              </w:rPr>
              <w:t>2</w:t>
            </w:r>
          </w:p>
        </w:tc>
      </w:tr>
      <w:tr w:rsidR="003A0BC5" w:rsidRPr="00385B75" w:rsidTr="003A0BC5">
        <w:trPr>
          <w:trHeight w:val="272"/>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
                <w:bCs/>
                <w:lang w:eastAsia="ru-RU"/>
              </w:rPr>
            </w:pPr>
            <w:r w:rsidRPr="001229B3">
              <w:rPr>
                <w:rFonts w:ascii="Times New Roman" w:hAnsi="Times New Roman"/>
                <w:b/>
                <w:bCs/>
                <w:lang w:eastAsia="ru-RU"/>
              </w:rPr>
              <w:t>Контроль и оценка исполнения</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3</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6</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1</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3</w:t>
            </w:r>
          </w:p>
        </w:tc>
        <w:tc>
          <w:tcPr>
            <w:tcW w:w="992" w:type="dxa"/>
          </w:tcPr>
          <w:p w:rsidR="003A0BC5" w:rsidRPr="001229B3" w:rsidRDefault="003A0BC5" w:rsidP="00DD5E3C">
            <w:pPr>
              <w:jc w:val="center"/>
              <w:rPr>
                <w:rFonts w:ascii="Times New Roman" w:hAnsi="Times New Roman"/>
                <w:b/>
              </w:rPr>
            </w:pPr>
            <w:r w:rsidRPr="001229B3">
              <w:rPr>
                <w:rFonts w:ascii="Times New Roman" w:hAnsi="Times New Roman"/>
                <w:b/>
              </w:rPr>
              <w:t>4</w:t>
            </w:r>
          </w:p>
        </w:tc>
      </w:tr>
      <w:tr w:rsidR="003A0BC5" w:rsidRPr="00385B75" w:rsidTr="003A0BC5">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
                <w:bCs/>
                <w:lang w:eastAsia="ru-RU"/>
              </w:rPr>
            </w:pPr>
            <w:r w:rsidRPr="001229B3">
              <w:rPr>
                <w:rFonts w:ascii="Times New Roman" w:hAnsi="Times New Roman"/>
                <w:b/>
                <w:bCs/>
                <w:lang w:eastAsia="ru-RU"/>
              </w:rPr>
              <w:t>Принятие управленческих  решений</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4</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3</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2</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3</w:t>
            </w:r>
          </w:p>
        </w:tc>
        <w:tc>
          <w:tcPr>
            <w:tcW w:w="992" w:type="dxa"/>
          </w:tcPr>
          <w:p w:rsidR="003A0BC5" w:rsidRPr="001229B3" w:rsidRDefault="003A0BC5" w:rsidP="00DD5E3C">
            <w:pPr>
              <w:jc w:val="center"/>
              <w:rPr>
                <w:rFonts w:ascii="Times New Roman" w:hAnsi="Times New Roman"/>
                <w:b/>
              </w:rPr>
            </w:pPr>
            <w:r w:rsidRPr="001229B3">
              <w:rPr>
                <w:rFonts w:ascii="Times New Roman" w:hAnsi="Times New Roman"/>
                <w:b/>
              </w:rPr>
              <w:t>3</w:t>
            </w:r>
          </w:p>
        </w:tc>
      </w:tr>
      <w:tr w:rsidR="003A0BC5" w:rsidRPr="00385B75" w:rsidTr="003A0BC5">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
                <w:bCs/>
                <w:lang w:eastAsia="ru-RU"/>
              </w:rPr>
            </w:pPr>
            <w:r w:rsidRPr="001229B3">
              <w:rPr>
                <w:rFonts w:ascii="Times New Roman" w:hAnsi="Times New Roman"/>
                <w:b/>
                <w:bCs/>
                <w:lang w:eastAsia="ru-RU"/>
              </w:rPr>
              <w:t>Мотивирование и развитие подчиненных</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5</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2</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10</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6</w:t>
            </w:r>
          </w:p>
        </w:tc>
        <w:tc>
          <w:tcPr>
            <w:tcW w:w="992" w:type="dxa"/>
          </w:tcPr>
          <w:p w:rsidR="003A0BC5" w:rsidRPr="001229B3" w:rsidRDefault="003A0BC5" w:rsidP="00DD5E3C">
            <w:pPr>
              <w:jc w:val="center"/>
              <w:rPr>
                <w:rFonts w:ascii="Times New Roman" w:hAnsi="Times New Roman"/>
                <w:b/>
              </w:rPr>
            </w:pPr>
            <w:r w:rsidRPr="001229B3">
              <w:rPr>
                <w:rFonts w:ascii="Times New Roman" w:hAnsi="Times New Roman"/>
                <w:b/>
              </w:rPr>
              <w:t>4</w:t>
            </w:r>
          </w:p>
        </w:tc>
      </w:tr>
      <w:tr w:rsidR="003A0BC5" w:rsidRPr="00385B75" w:rsidTr="003A0BC5">
        <w:trPr>
          <w:trHeight w:val="246"/>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
                <w:bCs/>
                <w:lang w:eastAsia="ru-RU"/>
              </w:rPr>
            </w:pPr>
            <w:r w:rsidRPr="001229B3">
              <w:rPr>
                <w:rFonts w:ascii="Times New Roman" w:hAnsi="Times New Roman"/>
                <w:b/>
                <w:bCs/>
                <w:lang w:eastAsia="ru-RU"/>
              </w:rPr>
              <w:t>Сбор и анализ информации</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7</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5</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9</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7</w:t>
            </w:r>
          </w:p>
        </w:tc>
        <w:tc>
          <w:tcPr>
            <w:tcW w:w="992" w:type="dxa"/>
          </w:tcPr>
          <w:p w:rsidR="003A0BC5" w:rsidRPr="001229B3" w:rsidRDefault="003A0BC5" w:rsidP="00DD5E3C">
            <w:pPr>
              <w:jc w:val="center"/>
              <w:rPr>
                <w:rFonts w:ascii="Times New Roman" w:hAnsi="Times New Roman"/>
                <w:b/>
              </w:rPr>
            </w:pPr>
            <w:r w:rsidRPr="001229B3">
              <w:rPr>
                <w:rFonts w:ascii="Times New Roman" w:hAnsi="Times New Roman"/>
                <w:b/>
              </w:rPr>
              <w:t>6</w:t>
            </w:r>
          </w:p>
        </w:tc>
      </w:tr>
      <w:tr w:rsidR="003A0BC5" w:rsidRPr="00385B75" w:rsidTr="003A0BC5">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
                <w:bCs/>
                <w:lang w:eastAsia="ru-RU"/>
              </w:rPr>
            </w:pPr>
            <w:r w:rsidRPr="001229B3">
              <w:rPr>
                <w:rFonts w:ascii="Times New Roman" w:hAnsi="Times New Roman"/>
                <w:b/>
                <w:bCs/>
                <w:lang w:eastAsia="ru-RU"/>
              </w:rPr>
              <w:lastRenderedPageBreak/>
              <w:t>Качественная подготовка документов в соответствии с требованиями</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6</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7</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bCs/>
                <w:color w:val="000000"/>
              </w:rPr>
              <w:t>4</w:t>
            </w:r>
          </w:p>
        </w:tc>
        <w:tc>
          <w:tcPr>
            <w:tcW w:w="993" w:type="dxa"/>
          </w:tcPr>
          <w:p w:rsidR="003A0BC5" w:rsidRPr="001229B3" w:rsidRDefault="003A0BC5" w:rsidP="00DD5E3C">
            <w:pPr>
              <w:jc w:val="center"/>
              <w:rPr>
                <w:rFonts w:ascii="Times New Roman" w:hAnsi="Times New Roman"/>
                <w:b/>
                <w:color w:val="000000"/>
              </w:rPr>
            </w:pPr>
            <w:r w:rsidRPr="001229B3">
              <w:rPr>
                <w:rFonts w:ascii="Times New Roman" w:hAnsi="Times New Roman"/>
                <w:b/>
                <w:color w:val="000000"/>
              </w:rPr>
              <w:t>6</w:t>
            </w:r>
          </w:p>
        </w:tc>
        <w:tc>
          <w:tcPr>
            <w:tcW w:w="992" w:type="dxa"/>
          </w:tcPr>
          <w:p w:rsidR="003A0BC5" w:rsidRPr="001229B3" w:rsidRDefault="003A0BC5" w:rsidP="00DD5E3C">
            <w:pPr>
              <w:jc w:val="center"/>
              <w:rPr>
                <w:rFonts w:ascii="Times New Roman" w:hAnsi="Times New Roman"/>
                <w:b/>
              </w:rPr>
            </w:pPr>
            <w:r w:rsidRPr="001229B3">
              <w:rPr>
                <w:rFonts w:ascii="Times New Roman" w:hAnsi="Times New Roman"/>
                <w:b/>
              </w:rPr>
              <w:t>6</w:t>
            </w:r>
          </w:p>
        </w:tc>
      </w:tr>
      <w:tr w:rsidR="003A0BC5" w:rsidRPr="00385B75" w:rsidTr="003A0BC5">
        <w:trPr>
          <w:trHeight w:val="273"/>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Cs/>
                <w:lang w:eastAsia="ru-RU"/>
              </w:rPr>
            </w:pPr>
            <w:r w:rsidRPr="001229B3">
              <w:rPr>
                <w:rFonts w:ascii="Times New Roman" w:hAnsi="Times New Roman"/>
                <w:bCs/>
                <w:lang w:eastAsia="ru-RU"/>
              </w:rPr>
              <w:t>Саморазвитие</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10</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10</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11</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10</w:t>
            </w:r>
          </w:p>
        </w:tc>
        <w:tc>
          <w:tcPr>
            <w:tcW w:w="992"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10</w:t>
            </w:r>
          </w:p>
        </w:tc>
      </w:tr>
      <w:tr w:rsidR="003A0BC5" w:rsidRPr="00385B75" w:rsidTr="003A0BC5">
        <w:trPr>
          <w:trHeight w:val="308"/>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Cs/>
                <w:lang w:eastAsia="ru-RU"/>
              </w:rPr>
            </w:pPr>
            <w:r w:rsidRPr="001229B3">
              <w:rPr>
                <w:rFonts w:ascii="Times New Roman" w:hAnsi="Times New Roman"/>
                <w:bCs/>
                <w:lang w:eastAsia="ru-RU"/>
              </w:rPr>
              <w:t>Передача знаний и опыта</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9</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8</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12</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10</w:t>
            </w:r>
          </w:p>
        </w:tc>
        <w:tc>
          <w:tcPr>
            <w:tcW w:w="992"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9</w:t>
            </w:r>
          </w:p>
        </w:tc>
      </w:tr>
      <w:tr w:rsidR="003A0BC5" w:rsidRPr="00385B75" w:rsidTr="003A0BC5">
        <w:trPr>
          <w:trHeight w:val="328"/>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Cs/>
                <w:lang w:eastAsia="ru-RU"/>
              </w:rPr>
            </w:pPr>
            <w:r w:rsidRPr="001229B3">
              <w:rPr>
                <w:rFonts w:ascii="Times New Roman" w:hAnsi="Times New Roman"/>
                <w:bCs/>
                <w:lang w:eastAsia="ru-RU"/>
              </w:rPr>
              <w:t>Убедительность коммуникаций</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8</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9</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6</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8</w:t>
            </w:r>
          </w:p>
        </w:tc>
        <w:tc>
          <w:tcPr>
            <w:tcW w:w="992"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8</w:t>
            </w:r>
          </w:p>
        </w:tc>
      </w:tr>
      <w:tr w:rsidR="003A0BC5" w:rsidRPr="00385B75" w:rsidTr="003A0BC5">
        <w:trPr>
          <w:trHeight w:val="451"/>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Cs/>
                <w:lang w:eastAsia="ru-RU"/>
              </w:rPr>
            </w:pPr>
            <w:r w:rsidRPr="001229B3">
              <w:rPr>
                <w:rFonts w:ascii="Times New Roman" w:hAnsi="Times New Roman"/>
                <w:bCs/>
                <w:lang w:eastAsia="ru-RU"/>
              </w:rPr>
              <w:t>Ориентация на защиту законных интересов граждан</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15</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16</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16</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16</w:t>
            </w:r>
          </w:p>
        </w:tc>
        <w:tc>
          <w:tcPr>
            <w:tcW w:w="992"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16</w:t>
            </w:r>
          </w:p>
        </w:tc>
      </w:tr>
      <w:tr w:rsidR="003A0BC5" w:rsidRPr="00385B75" w:rsidTr="003A0BC5">
        <w:trPr>
          <w:trHeight w:val="285"/>
        </w:trPr>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Cs/>
                <w:lang w:eastAsia="ru-RU"/>
              </w:rPr>
            </w:pPr>
            <w:r w:rsidRPr="001229B3">
              <w:rPr>
                <w:rFonts w:ascii="Times New Roman" w:hAnsi="Times New Roman"/>
                <w:bCs/>
                <w:lang w:eastAsia="ru-RU"/>
              </w:rPr>
              <w:t>Работа в команде</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12</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14</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13</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13</w:t>
            </w:r>
          </w:p>
        </w:tc>
        <w:tc>
          <w:tcPr>
            <w:tcW w:w="992"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13</w:t>
            </w:r>
          </w:p>
        </w:tc>
      </w:tr>
      <w:tr w:rsidR="003A0BC5" w:rsidRPr="00385B75" w:rsidTr="003A0BC5">
        <w:tc>
          <w:tcPr>
            <w:tcW w:w="3936" w:type="dxa"/>
          </w:tcPr>
          <w:p w:rsidR="003A0BC5" w:rsidRPr="001229B3" w:rsidRDefault="003A0BC5" w:rsidP="00DD5E3C">
            <w:pPr>
              <w:pStyle w:val="affa"/>
              <w:numPr>
                <w:ilvl w:val="0"/>
                <w:numId w:val="15"/>
              </w:numPr>
              <w:tabs>
                <w:tab w:val="left" w:pos="426"/>
              </w:tabs>
              <w:ind w:left="142" w:hanging="11"/>
              <w:rPr>
                <w:rFonts w:ascii="Times New Roman" w:hAnsi="Times New Roman"/>
                <w:bCs/>
                <w:lang w:eastAsia="ru-RU"/>
              </w:rPr>
            </w:pPr>
            <w:r w:rsidRPr="001229B3">
              <w:rPr>
                <w:rFonts w:ascii="Times New Roman" w:hAnsi="Times New Roman"/>
                <w:bCs/>
                <w:lang w:eastAsia="ru-RU"/>
              </w:rPr>
              <w:t xml:space="preserve">Творческий подход, </w:t>
            </w:r>
            <w:proofErr w:type="spellStart"/>
            <w:r w:rsidRPr="001229B3">
              <w:rPr>
                <w:rFonts w:ascii="Times New Roman" w:hAnsi="Times New Roman"/>
                <w:bCs/>
                <w:lang w:eastAsia="ru-RU"/>
              </w:rPr>
              <w:t>инновационность</w:t>
            </w:r>
            <w:proofErr w:type="spellEnd"/>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11</w:t>
            </w:r>
          </w:p>
        </w:tc>
        <w:tc>
          <w:tcPr>
            <w:tcW w:w="1275"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w:t>
            </w:r>
            <w:r w:rsidR="00946511">
              <w:rPr>
                <w:rFonts w:ascii="Times New Roman" w:hAnsi="Times New Roman"/>
                <w:color w:val="000000"/>
              </w:rPr>
              <w:t>1</w:t>
            </w:r>
          </w:p>
        </w:tc>
        <w:tc>
          <w:tcPr>
            <w:tcW w:w="1134"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7</w:t>
            </w:r>
          </w:p>
        </w:tc>
        <w:tc>
          <w:tcPr>
            <w:tcW w:w="993"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10</w:t>
            </w:r>
          </w:p>
        </w:tc>
        <w:tc>
          <w:tcPr>
            <w:tcW w:w="992" w:type="dxa"/>
          </w:tcPr>
          <w:p w:rsidR="003A0BC5" w:rsidRPr="001229B3" w:rsidRDefault="003A0BC5" w:rsidP="00DD5E3C">
            <w:pPr>
              <w:jc w:val="center"/>
              <w:rPr>
                <w:rFonts w:ascii="Times New Roman" w:hAnsi="Times New Roman"/>
                <w:color w:val="000000"/>
              </w:rPr>
            </w:pPr>
            <w:r w:rsidRPr="001229B3">
              <w:rPr>
                <w:rFonts w:ascii="Times New Roman" w:hAnsi="Times New Roman"/>
                <w:color w:val="000000"/>
              </w:rPr>
              <w:t>11</w:t>
            </w:r>
          </w:p>
        </w:tc>
      </w:tr>
    </w:tbl>
    <w:p w:rsidR="003A0BC5" w:rsidRDefault="003A0BC5" w:rsidP="00DD5E3C">
      <w:pPr>
        <w:ind w:firstLine="709"/>
        <w:jc w:val="both"/>
        <w:rPr>
          <w:rFonts w:ascii="Times New Roman" w:hAnsi="Times New Roman"/>
        </w:rPr>
      </w:pPr>
    </w:p>
    <w:p w:rsidR="003A0BC5" w:rsidRPr="003B537B" w:rsidRDefault="003A0BC5" w:rsidP="00DD5E3C">
      <w:pPr>
        <w:ind w:firstLine="567"/>
        <w:jc w:val="both"/>
        <w:rPr>
          <w:rFonts w:ascii="Times New Roman" w:hAnsi="Times New Roman"/>
          <w:sz w:val="28"/>
          <w:szCs w:val="28"/>
        </w:rPr>
      </w:pPr>
      <w:r w:rsidRPr="006E1242">
        <w:rPr>
          <w:rFonts w:ascii="Times New Roman" w:hAnsi="Times New Roman"/>
          <w:sz w:val="28"/>
          <w:szCs w:val="28"/>
        </w:rPr>
        <w:t xml:space="preserve">В результате </w:t>
      </w:r>
      <w:r>
        <w:rPr>
          <w:rFonts w:ascii="Times New Roman" w:hAnsi="Times New Roman"/>
          <w:sz w:val="28"/>
          <w:szCs w:val="28"/>
        </w:rPr>
        <w:t>ранжирования профессиональных качеств</w:t>
      </w:r>
      <w:r w:rsidRPr="006E1242">
        <w:rPr>
          <w:rFonts w:ascii="Times New Roman" w:hAnsi="Times New Roman"/>
          <w:sz w:val="28"/>
          <w:szCs w:val="28"/>
        </w:rPr>
        <w:t xml:space="preserve"> выявлены следующие </w:t>
      </w:r>
      <w:r>
        <w:rPr>
          <w:rFonts w:ascii="Times New Roman" w:hAnsi="Times New Roman"/>
          <w:sz w:val="28"/>
          <w:szCs w:val="28"/>
        </w:rPr>
        <w:t>управленческие и прикладные профессиональные</w:t>
      </w:r>
      <w:r w:rsidRPr="006E1242">
        <w:rPr>
          <w:rFonts w:ascii="Times New Roman" w:hAnsi="Times New Roman"/>
          <w:sz w:val="28"/>
          <w:szCs w:val="28"/>
        </w:rPr>
        <w:t xml:space="preserve"> качества, которые </w:t>
      </w:r>
      <w:r>
        <w:rPr>
          <w:rFonts w:ascii="Times New Roman" w:hAnsi="Times New Roman"/>
          <w:sz w:val="28"/>
          <w:szCs w:val="28"/>
        </w:rPr>
        <w:t>подлежат включению в м</w:t>
      </w:r>
      <w:r w:rsidRPr="006E1242">
        <w:rPr>
          <w:rFonts w:ascii="Times New Roman" w:hAnsi="Times New Roman"/>
          <w:sz w:val="28"/>
          <w:szCs w:val="28"/>
        </w:rPr>
        <w:t xml:space="preserve">одель </w:t>
      </w:r>
      <w:r>
        <w:rPr>
          <w:rFonts w:ascii="Times New Roman" w:hAnsi="Times New Roman"/>
          <w:sz w:val="28"/>
          <w:szCs w:val="28"/>
        </w:rPr>
        <w:t>профессиональных</w:t>
      </w:r>
      <w:r w:rsidRPr="006E1242">
        <w:rPr>
          <w:rFonts w:ascii="Times New Roman" w:hAnsi="Times New Roman"/>
          <w:sz w:val="28"/>
          <w:szCs w:val="28"/>
        </w:rPr>
        <w:t xml:space="preserve"> качеств 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 министерства</w:t>
      </w:r>
      <w:proofErr w:type="gramEnd"/>
      <w:r>
        <w:rPr>
          <w:rFonts w:ascii="Times New Roman" w:hAnsi="Times New Roman"/>
          <w:sz w:val="28"/>
          <w:szCs w:val="28"/>
        </w:rPr>
        <w:t>:</w:t>
      </w:r>
    </w:p>
    <w:p w:rsidR="003A0BC5" w:rsidRPr="003B537B" w:rsidRDefault="003A0BC5" w:rsidP="00DD5E3C">
      <w:pPr>
        <w:ind w:firstLine="567"/>
        <w:rPr>
          <w:rFonts w:ascii="Times New Roman" w:hAnsi="Times New Roman"/>
          <w:sz w:val="28"/>
          <w:szCs w:val="28"/>
          <w:u w:val="single"/>
        </w:rPr>
      </w:pPr>
      <w:r w:rsidRPr="003B537B">
        <w:rPr>
          <w:rFonts w:ascii="Times New Roman" w:hAnsi="Times New Roman"/>
          <w:sz w:val="28"/>
          <w:szCs w:val="28"/>
          <w:u w:val="single"/>
        </w:rPr>
        <w:t>Управленческие профессиональные качества:</w:t>
      </w:r>
    </w:p>
    <w:p w:rsidR="003A0BC5" w:rsidRPr="003B537B" w:rsidRDefault="003A0BC5" w:rsidP="00DD5E3C">
      <w:pPr>
        <w:pStyle w:val="Doc-"/>
        <w:spacing w:line="240" w:lineRule="auto"/>
        <w:ind w:left="851" w:hanging="284"/>
        <w:rPr>
          <w:sz w:val="28"/>
          <w:szCs w:val="28"/>
        </w:rPr>
      </w:pPr>
      <w:r>
        <w:rPr>
          <w:sz w:val="28"/>
          <w:szCs w:val="28"/>
        </w:rPr>
        <w:t>п</w:t>
      </w:r>
      <w:r w:rsidRPr="003B537B">
        <w:rPr>
          <w:sz w:val="28"/>
          <w:szCs w:val="28"/>
        </w:rPr>
        <w:t>ланирование деятельности и ресурсов</w:t>
      </w:r>
      <w:r>
        <w:rPr>
          <w:sz w:val="28"/>
          <w:szCs w:val="28"/>
        </w:rPr>
        <w:t>;</w:t>
      </w:r>
    </w:p>
    <w:p w:rsidR="003A0BC5" w:rsidRPr="003B537B" w:rsidRDefault="003A0BC5" w:rsidP="00DD5E3C">
      <w:pPr>
        <w:pStyle w:val="Doc-"/>
        <w:spacing w:line="240" w:lineRule="auto"/>
        <w:ind w:left="851" w:hanging="284"/>
        <w:rPr>
          <w:sz w:val="28"/>
          <w:szCs w:val="28"/>
        </w:rPr>
      </w:pPr>
      <w:r>
        <w:rPr>
          <w:sz w:val="28"/>
          <w:szCs w:val="28"/>
        </w:rPr>
        <w:t>п</w:t>
      </w:r>
      <w:r w:rsidRPr="003B537B">
        <w:rPr>
          <w:sz w:val="28"/>
          <w:szCs w:val="28"/>
        </w:rPr>
        <w:t>остановка задач и организация работы подчиненных</w:t>
      </w:r>
      <w:r>
        <w:rPr>
          <w:sz w:val="28"/>
          <w:szCs w:val="28"/>
        </w:rPr>
        <w:t>;</w:t>
      </w:r>
    </w:p>
    <w:p w:rsidR="003A0BC5" w:rsidRPr="003B537B" w:rsidRDefault="003A0BC5" w:rsidP="00DD5E3C">
      <w:pPr>
        <w:pStyle w:val="Doc-"/>
        <w:spacing w:line="240" w:lineRule="auto"/>
        <w:ind w:left="851" w:hanging="284"/>
        <w:rPr>
          <w:sz w:val="28"/>
          <w:szCs w:val="28"/>
        </w:rPr>
      </w:pPr>
      <w:r>
        <w:rPr>
          <w:sz w:val="28"/>
          <w:szCs w:val="28"/>
        </w:rPr>
        <w:t>к</w:t>
      </w:r>
      <w:r w:rsidRPr="003B537B">
        <w:rPr>
          <w:sz w:val="28"/>
          <w:szCs w:val="28"/>
        </w:rPr>
        <w:t>онтроль и оценка исполнения</w:t>
      </w:r>
      <w:r>
        <w:rPr>
          <w:sz w:val="28"/>
          <w:szCs w:val="28"/>
        </w:rPr>
        <w:t>;</w:t>
      </w:r>
    </w:p>
    <w:p w:rsidR="003A0BC5" w:rsidRPr="003B537B" w:rsidRDefault="003A0BC5" w:rsidP="00DD5E3C">
      <w:pPr>
        <w:pStyle w:val="Doc-"/>
        <w:spacing w:line="240" w:lineRule="auto"/>
        <w:ind w:left="851" w:hanging="284"/>
        <w:rPr>
          <w:sz w:val="28"/>
          <w:szCs w:val="28"/>
        </w:rPr>
      </w:pPr>
      <w:r>
        <w:rPr>
          <w:sz w:val="28"/>
          <w:szCs w:val="28"/>
        </w:rPr>
        <w:t>принятие управленческих</w:t>
      </w:r>
      <w:r w:rsidRPr="003B537B">
        <w:rPr>
          <w:sz w:val="28"/>
          <w:szCs w:val="28"/>
        </w:rPr>
        <w:t xml:space="preserve"> решений</w:t>
      </w:r>
      <w:r>
        <w:rPr>
          <w:sz w:val="28"/>
          <w:szCs w:val="28"/>
        </w:rPr>
        <w:t>;</w:t>
      </w:r>
    </w:p>
    <w:p w:rsidR="003A0BC5" w:rsidRPr="003B537B" w:rsidRDefault="003A0BC5" w:rsidP="00DD5E3C">
      <w:pPr>
        <w:pStyle w:val="Doc-"/>
        <w:spacing w:line="240" w:lineRule="auto"/>
        <w:ind w:left="851" w:hanging="284"/>
        <w:rPr>
          <w:sz w:val="28"/>
          <w:szCs w:val="28"/>
        </w:rPr>
      </w:pPr>
      <w:r>
        <w:rPr>
          <w:sz w:val="28"/>
          <w:szCs w:val="28"/>
        </w:rPr>
        <w:t>м</w:t>
      </w:r>
      <w:r w:rsidRPr="003B537B">
        <w:rPr>
          <w:sz w:val="28"/>
          <w:szCs w:val="28"/>
        </w:rPr>
        <w:t>отивирование и развитие подчиненных</w:t>
      </w:r>
      <w:r>
        <w:rPr>
          <w:sz w:val="28"/>
          <w:szCs w:val="28"/>
        </w:rPr>
        <w:t>.</w:t>
      </w:r>
    </w:p>
    <w:p w:rsidR="003A0BC5" w:rsidRDefault="003A0BC5" w:rsidP="00DD5E3C">
      <w:pPr>
        <w:ind w:firstLine="567"/>
        <w:rPr>
          <w:rFonts w:ascii="Times New Roman" w:hAnsi="Times New Roman"/>
          <w:sz w:val="28"/>
          <w:szCs w:val="28"/>
          <w:u w:val="single"/>
        </w:rPr>
      </w:pPr>
    </w:p>
    <w:p w:rsidR="003A0BC5" w:rsidRPr="003B537B" w:rsidRDefault="003A0BC5" w:rsidP="00DD5E3C">
      <w:pPr>
        <w:ind w:firstLine="567"/>
        <w:rPr>
          <w:rFonts w:ascii="Times New Roman" w:hAnsi="Times New Roman"/>
          <w:sz w:val="28"/>
          <w:szCs w:val="28"/>
          <w:u w:val="single"/>
        </w:rPr>
      </w:pPr>
      <w:r w:rsidRPr="003B537B">
        <w:rPr>
          <w:rFonts w:ascii="Times New Roman" w:hAnsi="Times New Roman"/>
          <w:sz w:val="28"/>
          <w:szCs w:val="28"/>
          <w:u w:val="single"/>
        </w:rPr>
        <w:t>Прикладные профессиональные качества:</w:t>
      </w:r>
    </w:p>
    <w:p w:rsidR="003A0BC5" w:rsidRPr="006E1242" w:rsidRDefault="003A0BC5" w:rsidP="00DD5E3C">
      <w:pPr>
        <w:pStyle w:val="Doc-"/>
        <w:spacing w:line="240" w:lineRule="auto"/>
        <w:ind w:left="851" w:hanging="284"/>
        <w:rPr>
          <w:sz w:val="28"/>
          <w:szCs w:val="28"/>
        </w:rPr>
      </w:pPr>
      <w:r>
        <w:rPr>
          <w:sz w:val="28"/>
          <w:szCs w:val="28"/>
        </w:rPr>
        <w:t>с</w:t>
      </w:r>
      <w:r w:rsidRPr="006E1242">
        <w:rPr>
          <w:sz w:val="28"/>
          <w:szCs w:val="28"/>
        </w:rPr>
        <w:t>бор и анализ информации</w:t>
      </w:r>
      <w:r>
        <w:rPr>
          <w:sz w:val="28"/>
          <w:szCs w:val="28"/>
        </w:rPr>
        <w:t>;</w:t>
      </w:r>
    </w:p>
    <w:p w:rsidR="003A0BC5" w:rsidRPr="003403A5" w:rsidRDefault="003A0BC5" w:rsidP="00DD5E3C">
      <w:pPr>
        <w:pStyle w:val="Doc-"/>
        <w:spacing w:line="240" w:lineRule="auto"/>
        <w:ind w:left="851" w:hanging="284"/>
        <w:rPr>
          <w:sz w:val="28"/>
          <w:szCs w:val="28"/>
        </w:rPr>
      </w:pPr>
      <w:r>
        <w:rPr>
          <w:sz w:val="28"/>
          <w:szCs w:val="28"/>
        </w:rPr>
        <w:t>к</w:t>
      </w:r>
      <w:r w:rsidRPr="006E1242">
        <w:rPr>
          <w:sz w:val="28"/>
          <w:szCs w:val="28"/>
        </w:rPr>
        <w:t>ачественная подготовка документов в соответствии с требованиями</w:t>
      </w:r>
      <w:r>
        <w:rPr>
          <w:sz w:val="28"/>
          <w:szCs w:val="28"/>
        </w:rPr>
        <w:t>.</w:t>
      </w:r>
    </w:p>
    <w:p w:rsidR="003A0BC5" w:rsidRPr="001229B3" w:rsidRDefault="003A0BC5" w:rsidP="00DD5E3C">
      <w:pPr>
        <w:pStyle w:val="Doc-"/>
        <w:numPr>
          <w:ilvl w:val="0"/>
          <w:numId w:val="0"/>
        </w:numPr>
        <w:spacing w:line="240" w:lineRule="auto"/>
        <w:ind w:left="1349"/>
        <w:rPr>
          <w:sz w:val="28"/>
          <w:szCs w:val="28"/>
        </w:rPr>
      </w:pPr>
    </w:p>
    <w:p w:rsidR="003A0BC5" w:rsidRPr="001229B3" w:rsidRDefault="003A0BC5" w:rsidP="00DD5E3C">
      <w:pPr>
        <w:ind w:firstLine="567"/>
        <w:jc w:val="both"/>
        <w:rPr>
          <w:rFonts w:ascii="Times New Roman" w:hAnsi="Times New Roman"/>
          <w:sz w:val="28"/>
          <w:szCs w:val="28"/>
        </w:rPr>
      </w:pPr>
      <w:r w:rsidRPr="001229B3">
        <w:rPr>
          <w:rFonts w:ascii="Times New Roman" w:hAnsi="Times New Roman"/>
          <w:b/>
          <w:sz w:val="28"/>
          <w:szCs w:val="28"/>
        </w:rPr>
        <w:t>Этап 3.</w:t>
      </w:r>
      <w:r w:rsidRPr="001229B3">
        <w:rPr>
          <w:rFonts w:ascii="Times New Roman" w:hAnsi="Times New Roman"/>
          <w:sz w:val="28"/>
          <w:szCs w:val="28"/>
        </w:rPr>
        <w:t xml:space="preserve"> Определение веса </w:t>
      </w:r>
      <w:r>
        <w:rPr>
          <w:rFonts w:ascii="Times New Roman" w:hAnsi="Times New Roman"/>
          <w:sz w:val="28"/>
          <w:szCs w:val="28"/>
        </w:rPr>
        <w:t>профессиональных качеств</w:t>
      </w:r>
      <w:r w:rsidRPr="001229B3">
        <w:rPr>
          <w:rFonts w:ascii="Times New Roman" w:hAnsi="Times New Roman"/>
          <w:sz w:val="28"/>
          <w:szCs w:val="28"/>
        </w:rPr>
        <w:t xml:space="preserve"> в </w:t>
      </w:r>
      <w:r>
        <w:rPr>
          <w:rFonts w:ascii="Times New Roman" w:hAnsi="Times New Roman"/>
          <w:sz w:val="28"/>
          <w:szCs w:val="28"/>
        </w:rPr>
        <w:t>м</w:t>
      </w:r>
      <w:r w:rsidRPr="001229B3">
        <w:rPr>
          <w:rFonts w:ascii="Times New Roman" w:hAnsi="Times New Roman"/>
          <w:sz w:val="28"/>
          <w:szCs w:val="28"/>
        </w:rPr>
        <w:t xml:space="preserve">одели </w:t>
      </w:r>
      <w:r>
        <w:rPr>
          <w:rFonts w:ascii="Times New Roman" w:hAnsi="Times New Roman"/>
          <w:sz w:val="28"/>
          <w:szCs w:val="28"/>
        </w:rPr>
        <w:t>профессиональных</w:t>
      </w:r>
      <w:r w:rsidRPr="001229B3">
        <w:rPr>
          <w:rFonts w:ascii="Times New Roman" w:hAnsi="Times New Roman"/>
          <w:sz w:val="28"/>
          <w:szCs w:val="28"/>
        </w:rPr>
        <w:t xml:space="preserve"> каче</w:t>
      </w:r>
      <w:proofErr w:type="gramStart"/>
      <w:r w:rsidRPr="001229B3">
        <w:rPr>
          <w:rFonts w:ascii="Times New Roman" w:hAnsi="Times New Roman"/>
          <w:sz w:val="28"/>
          <w:szCs w:val="28"/>
        </w:rPr>
        <w:t xml:space="preserve">ств </w:t>
      </w:r>
      <w:r>
        <w:rPr>
          <w:rFonts w:ascii="Times New Roman" w:hAnsi="Times New Roman"/>
          <w:sz w:val="28"/>
          <w:szCs w:val="28"/>
        </w:rPr>
        <w:t>дл</w:t>
      </w:r>
      <w:proofErr w:type="gramEnd"/>
      <w:r>
        <w:rPr>
          <w:rFonts w:ascii="Times New Roman" w:hAnsi="Times New Roman"/>
          <w:sz w:val="28"/>
          <w:szCs w:val="28"/>
        </w:rPr>
        <w:t xml:space="preserve">я </w:t>
      </w:r>
      <w:r w:rsidRPr="001229B3">
        <w:rPr>
          <w:rFonts w:ascii="Times New Roman" w:hAnsi="Times New Roman"/>
          <w:sz w:val="28"/>
          <w:szCs w:val="28"/>
        </w:rPr>
        <w:t>должности</w:t>
      </w:r>
      <w:r>
        <w:rPr>
          <w:rFonts w:ascii="Times New Roman" w:hAnsi="Times New Roman"/>
          <w:sz w:val="28"/>
          <w:szCs w:val="28"/>
        </w:rPr>
        <w:t xml:space="preserve"> гражданской службы</w:t>
      </w:r>
      <w:r w:rsidRPr="001229B3">
        <w:rPr>
          <w:rFonts w:ascii="Times New Roman" w:hAnsi="Times New Roman"/>
          <w:sz w:val="28"/>
          <w:szCs w:val="28"/>
        </w:rPr>
        <w:t>.</w:t>
      </w:r>
    </w:p>
    <w:p w:rsidR="003A0BC5" w:rsidRPr="001229B3" w:rsidRDefault="003A0BC5" w:rsidP="00DD5E3C">
      <w:pPr>
        <w:ind w:firstLine="567"/>
        <w:jc w:val="both"/>
        <w:rPr>
          <w:rFonts w:ascii="Times New Roman" w:hAnsi="Times New Roman"/>
          <w:sz w:val="28"/>
          <w:szCs w:val="28"/>
        </w:rPr>
      </w:pPr>
      <w:r w:rsidRPr="001229B3">
        <w:rPr>
          <w:rFonts w:ascii="Times New Roman" w:hAnsi="Times New Roman"/>
          <w:sz w:val="28"/>
          <w:szCs w:val="28"/>
        </w:rPr>
        <w:t xml:space="preserve">Исходя из итоговых баллов набранных </w:t>
      </w:r>
      <w:r>
        <w:rPr>
          <w:rFonts w:ascii="Times New Roman" w:hAnsi="Times New Roman"/>
          <w:sz w:val="28"/>
          <w:szCs w:val="28"/>
        </w:rPr>
        <w:t>профессиональными</w:t>
      </w:r>
      <w:r w:rsidRPr="001229B3">
        <w:rPr>
          <w:rFonts w:ascii="Times New Roman" w:hAnsi="Times New Roman"/>
          <w:sz w:val="28"/>
          <w:szCs w:val="28"/>
        </w:rPr>
        <w:t xml:space="preserve"> качествами (Таблица </w:t>
      </w:r>
      <w:r>
        <w:rPr>
          <w:rFonts w:ascii="Times New Roman" w:hAnsi="Times New Roman"/>
          <w:sz w:val="28"/>
          <w:szCs w:val="28"/>
        </w:rPr>
        <w:t>3.2.3,</w:t>
      </w:r>
      <w:r w:rsidRPr="001229B3">
        <w:rPr>
          <w:rFonts w:ascii="Times New Roman" w:hAnsi="Times New Roman"/>
          <w:sz w:val="28"/>
          <w:szCs w:val="28"/>
        </w:rPr>
        <w:t xml:space="preserve"> столбец </w:t>
      </w:r>
      <w:r>
        <w:rPr>
          <w:rFonts w:ascii="Times New Roman" w:hAnsi="Times New Roman"/>
          <w:sz w:val="28"/>
          <w:szCs w:val="28"/>
        </w:rPr>
        <w:t>6</w:t>
      </w:r>
      <w:r w:rsidRPr="001229B3">
        <w:rPr>
          <w:rFonts w:ascii="Times New Roman" w:hAnsi="Times New Roman"/>
          <w:sz w:val="28"/>
          <w:szCs w:val="28"/>
        </w:rPr>
        <w:t>) определя</w:t>
      </w:r>
      <w:r>
        <w:rPr>
          <w:rFonts w:ascii="Times New Roman" w:hAnsi="Times New Roman"/>
          <w:sz w:val="28"/>
          <w:szCs w:val="28"/>
        </w:rPr>
        <w:t>ется</w:t>
      </w:r>
      <w:r w:rsidRPr="001229B3">
        <w:rPr>
          <w:rFonts w:ascii="Times New Roman" w:hAnsi="Times New Roman"/>
          <w:sz w:val="28"/>
          <w:szCs w:val="28"/>
        </w:rPr>
        <w:t xml:space="preserve"> вес </w:t>
      </w:r>
      <w:r>
        <w:rPr>
          <w:rFonts w:ascii="Times New Roman" w:hAnsi="Times New Roman"/>
          <w:sz w:val="28"/>
          <w:szCs w:val="28"/>
        </w:rPr>
        <w:t xml:space="preserve">профессиональных качеств </w:t>
      </w:r>
      <w:r w:rsidRPr="001229B3">
        <w:rPr>
          <w:rFonts w:ascii="Times New Roman" w:hAnsi="Times New Roman"/>
          <w:sz w:val="28"/>
          <w:szCs w:val="28"/>
        </w:rPr>
        <w:t xml:space="preserve">в модели </w:t>
      </w:r>
      <w:r>
        <w:rPr>
          <w:rFonts w:ascii="Times New Roman" w:hAnsi="Times New Roman"/>
          <w:sz w:val="28"/>
          <w:szCs w:val="28"/>
        </w:rPr>
        <w:t>профессиональных</w:t>
      </w:r>
      <w:r w:rsidRPr="001229B3">
        <w:rPr>
          <w:rFonts w:ascii="Times New Roman" w:hAnsi="Times New Roman"/>
          <w:sz w:val="28"/>
          <w:szCs w:val="28"/>
        </w:rPr>
        <w:t xml:space="preserve"> каче</w:t>
      </w:r>
      <w:proofErr w:type="gramStart"/>
      <w:r w:rsidRPr="001229B3">
        <w:rPr>
          <w:rFonts w:ascii="Times New Roman" w:hAnsi="Times New Roman"/>
          <w:sz w:val="28"/>
          <w:szCs w:val="28"/>
        </w:rPr>
        <w:t xml:space="preserve">ств </w:t>
      </w:r>
      <w:r>
        <w:rPr>
          <w:rFonts w:ascii="Times New Roman" w:hAnsi="Times New Roman"/>
          <w:sz w:val="28"/>
          <w:szCs w:val="28"/>
        </w:rPr>
        <w:t>дл</w:t>
      </w:r>
      <w:proofErr w:type="gramEnd"/>
      <w:r>
        <w:rPr>
          <w:rFonts w:ascii="Times New Roman" w:hAnsi="Times New Roman"/>
          <w:sz w:val="28"/>
          <w:szCs w:val="28"/>
        </w:rPr>
        <w:t xml:space="preserve">я данной </w:t>
      </w:r>
      <w:r w:rsidRPr="001229B3">
        <w:rPr>
          <w:rFonts w:ascii="Times New Roman" w:hAnsi="Times New Roman"/>
          <w:sz w:val="28"/>
          <w:szCs w:val="28"/>
        </w:rPr>
        <w:t>должности.</w:t>
      </w:r>
    </w:p>
    <w:p w:rsidR="003A0BC5" w:rsidRPr="001229B3" w:rsidRDefault="003A0BC5" w:rsidP="00DD5E3C">
      <w:pPr>
        <w:ind w:firstLine="567"/>
        <w:jc w:val="both"/>
        <w:rPr>
          <w:rFonts w:ascii="Times New Roman" w:hAnsi="Times New Roman"/>
          <w:sz w:val="28"/>
          <w:szCs w:val="28"/>
        </w:rPr>
      </w:pPr>
      <w:r w:rsidRPr="001229B3">
        <w:rPr>
          <w:rFonts w:ascii="Times New Roman" w:hAnsi="Times New Roman"/>
          <w:sz w:val="28"/>
          <w:szCs w:val="28"/>
        </w:rPr>
        <w:t xml:space="preserve">Рекомендуемое распределение весов по группам </w:t>
      </w:r>
      <w:r>
        <w:rPr>
          <w:rFonts w:ascii="Times New Roman" w:hAnsi="Times New Roman"/>
          <w:sz w:val="28"/>
          <w:szCs w:val="28"/>
        </w:rPr>
        <w:t>профессиональных</w:t>
      </w:r>
      <w:r w:rsidRPr="001229B3">
        <w:rPr>
          <w:rFonts w:ascii="Times New Roman" w:hAnsi="Times New Roman"/>
          <w:sz w:val="28"/>
          <w:szCs w:val="28"/>
        </w:rPr>
        <w:t xml:space="preserve"> каче</w:t>
      </w:r>
      <w:proofErr w:type="gramStart"/>
      <w:r w:rsidRPr="001229B3">
        <w:rPr>
          <w:rFonts w:ascii="Times New Roman" w:hAnsi="Times New Roman"/>
          <w:sz w:val="28"/>
          <w:szCs w:val="28"/>
        </w:rPr>
        <w:t>ств дл</w:t>
      </w:r>
      <w:proofErr w:type="gramEnd"/>
      <w:r w:rsidRPr="001229B3">
        <w:rPr>
          <w:rFonts w:ascii="Times New Roman" w:hAnsi="Times New Roman"/>
          <w:sz w:val="28"/>
          <w:szCs w:val="28"/>
        </w:rPr>
        <w:t xml:space="preserve">я разного уровня должностей отражено в Таблице </w:t>
      </w:r>
      <w:r>
        <w:rPr>
          <w:rFonts w:ascii="Times New Roman" w:hAnsi="Times New Roman"/>
          <w:sz w:val="28"/>
          <w:szCs w:val="28"/>
        </w:rPr>
        <w:t>3</w:t>
      </w:r>
      <w:r w:rsidRPr="001229B3">
        <w:rPr>
          <w:rFonts w:ascii="Times New Roman" w:hAnsi="Times New Roman"/>
          <w:sz w:val="28"/>
          <w:szCs w:val="28"/>
        </w:rPr>
        <w:t>.2.</w:t>
      </w:r>
      <w:r>
        <w:rPr>
          <w:rFonts w:ascii="Times New Roman" w:hAnsi="Times New Roman"/>
          <w:sz w:val="28"/>
          <w:szCs w:val="28"/>
        </w:rPr>
        <w:t>4</w:t>
      </w:r>
      <w:r w:rsidRPr="001229B3">
        <w:rPr>
          <w:rFonts w:ascii="Times New Roman" w:hAnsi="Times New Roman"/>
          <w:sz w:val="28"/>
          <w:szCs w:val="28"/>
        </w:rPr>
        <w:t xml:space="preserve">. </w:t>
      </w:r>
    </w:p>
    <w:p w:rsidR="003A0BC5" w:rsidRDefault="003A0BC5" w:rsidP="00DD5E3C">
      <w:pPr>
        <w:ind w:firstLine="708"/>
        <w:rPr>
          <w:rFonts w:ascii="Times New Roman" w:hAnsi="Times New Roman"/>
          <w:sz w:val="28"/>
          <w:szCs w:val="28"/>
        </w:rPr>
      </w:pPr>
    </w:p>
    <w:p w:rsidR="003A0BC5" w:rsidRPr="001229B3" w:rsidRDefault="003A0BC5" w:rsidP="00DD5E3C">
      <w:pPr>
        <w:ind w:firstLine="567"/>
        <w:jc w:val="both"/>
        <w:rPr>
          <w:rFonts w:ascii="Times New Roman" w:hAnsi="Times New Roman"/>
          <w:sz w:val="28"/>
          <w:szCs w:val="28"/>
        </w:rPr>
      </w:pPr>
      <w:r w:rsidRPr="001229B3">
        <w:rPr>
          <w:rFonts w:ascii="Times New Roman" w:hAnsi="Times New Roman"/>
          <w:sz w:val="28"/>
          <w:szCs w:val="28"/>
        </w:rPr>
        <w:t xml:space="preserve">Таблица </w:t>
      </w:r>
      <w:r>
        <w:rPr>
          <w:rFonts w:ascii="Times New Roman" w:hAnsi="Times New Roman"/>
          <w:sz w:val="28"/>
          <w:szCs w:val="28"/>
        </w:rPr>
        <w:t>3</w:t>
      </w:r>
      <w:r w:rsidRPr="001229B3">
        <w:rPr>
          <w:rFonts w:ascii="Times New Roman" w:hAnsi="Times New Roman"/>
          <w:sz w:val="28"/>
          <w:szCs w:val="28"/>
        </w:rPr>
        <w:t>.2.</w:t>
      </w:r>
      <w:r>
        <w:rPr>
          <w:rFonts w:ascii="Times New Roman" w:hAnsi="Times New Roman"/>
          <w:sz w:val="28"/>
          <w:szCs w:val="28"/>
        </w:rPr>
        <w:t>4</w:t>
      </w:r>
      <w:r w:rsidRPr="001229B3">
        <w:rPr>
          <w:rFonts w:ascii="Times New Roman" w:hAnsi="Times New Roman"/>
          <w:sz w:val="28"/>
          <w:szCs w:val="28"/>
        </w:rPr>
        <w:t xml:space="preserve">. </w:t>
      </w:r>
      <w:r>
        <w:rPr>
          <w:rFonts w:ascii="Times New Roman" w:hAnsi="Times New Roman"/>
          <w:sz w:val="28"/>
          <w:szCs w:val="28"/>
        </w:rPr>
        <w:t>Рекомендуемое распределение весов по группам профессиональных качеств</w:t>
      </w:r>
    </w:p>
    <w:tbl>
      <w:tblPr>
        <w:tblStyle w:val="afc"/>
        <w:tblW w:w="0" w:type="auto"/>
        <w:tblLayout w:type="fixed"/>
        <w:tblLook w:val="04A0"/>
      </w:tblPr>
      <w:tblGrid>
        <w:gridCol w:w="2385"/>
        <w:gridCol w:w="1873"/>
        <w:gridCol w:w="1804"/>
        <w:gridCol w:w="1596"/>
        <w:gridCol w:w="1806"/>
      </w:tblGrid>
      <w:tr w:rsidR="003A0BC5" w:rsidRPr="00EB2BCD" w:rsidTr="003A0BC5">
        <w:tc>
          <w:tcPr>
            <w:tcW w:w="2385" w:type="dxa"/>
          </w:tcPr>
          <w:p w:rsidR="003A0BC5" w:rsidRPr="00606713" w:rsidRDefault="003A0BC5" w:rsidP="00DD5E3C">
            <w:pPr>
              <w:rPr>
                <w:rFonts w:ascii="Times New Roman" w:hAnsi="Times New Roman"/>
                <w:b/>
              </w:rPr>
            </w:pPr>
            <w:r w:rsidRPr="00606713">
              <w:rPr>
                <w:rFonts w:ascii="Times New Roman" w:hAnsi="Times New Roman"/>
                <w:b/>
              </w:rPr>
              <w:t>Группа профессиональных качеств</w:t>
            </w:r>
          </w:p>
        </w:tc>
        <w:tc>
          <w:tcPr>
            <w:tcW w:w="1873" w:type="dxa"/>
          </w:tcPr>
          <w:p w:rsidR="003A0BC5" w:rsidRPr="00606713" w:rsidRDefault="003A0BC5" w:rsidP="00DD5E3C">
            <w:pPr>
              <w:rPr>
                <w:rFonts w:ascii="Times New Roman" w:hAnsi="Times New Roman"/>
                <w:b/>
              </w:rPr>
            </w:pPr>
            <w:r w:rsidRPr="00606713">
              <w:rPr>
                <w:rFonts w:ascii="Times New Roman" w:hAnsi="Times New Roman"/>
                <w:b/>
              </w:rPr>
              <w:t>Руководители высшей группы</w:t>
            </w:r>
          </w:p>
        </w:tc>
        <w:tc>
          <w:tcPr>
            <w:tcW w:w="1804" w:type="dxa"/>
          </w:tcPr>
          <w:p w:rsidR="003A0BC5" w:rsidRPr="00606713" w:rsidRDefault="003A0BC5" w:rsidP="00DD5E3C">
            <w:pPr>
              <w:rPr>
                <w:rFonts w:ascii="Times New Roman" w:hAnsi="Times New Roman"/>
                <w:b/>
              </w:rPr>
            </w:pPr>
            <w:r w:rsidRPr="00606713">
              <w:rPr>
                <w:rFonts w:ascii="Times New Roman" w:hAnsi="Times New Roman"/>
                <w:b/>
              </w:rPr>
              <w:t>Руководители (кроме высшей группы)</w:t>
            </w:r>
          </w:p>
        </w:tc>
        <w:tc>
          <w:tcPr>
            <w:tcW w:w="1596" w:type="dxa"/>
          </w:tcPr>
          <w:p w:rsidR="003A0BC5" w:rsidRPr="00606713" w:rsidRDefault="003A0BC5" w:rsidP="00DD5E3C">
            <w:pPr>
              <w:rPr>
                <w:rFonts w:ascii="Times New Roman" w:hAnsi="Times New Roman"/>
                <w:b/>
              </w:rPr>
            </w:pPr>
            <w:r w:rsidRPr="00606713">
              <w:rPr>
                <w:rFonts w:ascii="Times New Roman" w:hAnsi="Times New Roman"/>
                <w:b/>
              </w:rPr>
              <w:t>Специалисты</w:t>
            </w:r>
          </w:p>
        </w:tc>
        <w:tc>
          <w:tcPr>
            <w:tcW w:w="1806" w:type="dxa"/>
          </w:tcPr>
          <w:p w:rsidR="003A0BC5" w:rsidRPr="00606713" w:rsidRDefault="003A0BC5" w:rsidP="00DD5E3C">
            <w:pPr>
              <w:rPr>
                <w:rFonts w:ascii="Times New Roman" w:hAnsi="Times New Roman"/>
                <w:b/>
              </w:rPr>
            </w:pPr>
            <w:r w:rsidRPr="00606713">
              <w:rPr>
                <w:rFonts w:ascii="Times New Roman" w:hAnsi="Times New Roman"/>
                <w:b/>
              </w:rPr>
              <w:t>Технические специалисты</w:t>
            </w:r>
          </w:p>
        </w:tc>
      </w:tr>
      <w:tr w:rsidR="003A0BC5" w:rsidRPr="00EB2BCD" w:rsidTr="003A0BC5">
        <w:tc>
          <w:tcPr>
            <w:tcW w:w="2385" w:type="dxa"/>
          </w:tcPr>
          <w:p w:rsidR="003A0BC5" w:rsidRPr="00EB2BCD" w:rsidRDefault="003A0BC5" w:rsidP="00DD5E3C">
            <w:pPr>
              <w:rPr>
                <w:rFonts w:ascii="Times New Roman" w:hAnsi="Times New Roman"/>
              </w:rPr>
            </w:pPr>
            <w:r w:rsidRPr="00EB2BCD">
              <w:rPr>
                <w:rFonts w:ascii="Times New Roman" w:hAnsi="Times New Roman"/>
              </w:rPr>
              <w:t>Общие</w:t>
            </w:r>
          </w:p>
        </w:tc>
        <w:tc>
          <w:tcPr>
            <w:tcW w:w="1873" w:type="dxa"/>
          </w:tcPr>
          <w:p w:rsidR="003A0BC5" w:rsidRPr="00EB2BCD" w:rsidRDefault="003A0BC5" w:rsidP="00DD5E3C">
            <w:pPr>
              <w:rPr>
                <w:rFonts w:ascii="Times New Roman" w:hAnsi="Times New Roman"/>
              </w:rPr>
            </w:pPr>
            <w:r w:rsidRPr="00EB2BCD">
              <w:rPr>
                <w:rFonts w:ascii="Times New Roman" w:hAnsi="Times New Roman"/>
              </w:rPr>
              <w:t>20-30%</w:t>
            </w:r>
          </w:p>
        </w:tc>
        <w:tc>
          <w:tcPr>
            <w:tcW w:w="1804" w:type="dxa"/>
          </w:tcPr>
          <w:p w:rsidR="003A0BC5" w:rsidRPr="00EB2BCD" w:rsidRDefault="003A0BC5" w:rsidP="00DD5E3C">
            <w:pPr>
              <w:rPr>
                <w:rFonts w:ascii="Times New Roman" w:hAnsi="Times New Roman"/>
              </w:rPr>
            </w:pPr>
            <w:r w:rsidRPr="00EB2BCD">
              <w:rPr>
                <w:rFonts w:ascii="Times New Roman" w:hAnsi="Times New Roman"/>
              </w:rPr>
              <w:t>20 - 30%</w:t>
            </w:r>
          </w:p>
        </w:tc>
        <w:tc>
          <w:tcPr>
            <w:tcW w:w="1596" w:type="dxa"/>
          </w:tcPr>
          <w:p w:rsidR="003A0BC5" w:rsidRPr="00EB2BCD" w:rsidRDefault="003A0BC5" w:rsidP="00DD5E3C">
            <w:pPr>
              <w:rPr>
                <w:rFonts w:ascii="Times New Roman" w:hAnsi="Times New Roman"/>
              </w:rPr>
            </w:pPr>
            <w:r w:rsidRPr="00EB2BCD">
              <w:rPr>
                <w:rFonts w:ascii="Times New Roman" w:hAnsi="Times New Roman"/>
              </w:rPr>
              <w:t>30%</w:t>
            </w:r>
          </w:p>
        </w:tc>
        <w:tc>
          <w:tcPr>
            <w:tcW w:w="1806" w:type="dxa"/>
          </w:tcPr>
          <w:p w:rsidR="003A0BC5" w:rsidRPr="00EB2BCD" w:rsidRDefault="003A0BC5" w:rsidP="00DD5E3C">
            <w:pPr>
              <w:rPr>
                <w:rFonts w:ascii="Times New Roman" w:hAnsi="Times New Roman"/>
              </w:rPr>
            </w:pPr>
            <w:r w:rsidRPr="00EB2BCD">
              <w:rPr>
                <w:rFonts w:ascii="Times New Roman" w:hAnsi="Times New Roman"/>
              </w:rPr>
              <w:t>30%</w:t>
            </w:r>
          </w:p>
        </w:tc>
      </w:tr>
      <w:tr w:rsidR="003A0BC5" w:rsidRPr="00EB2BCD" w:rsidTr="003A0BC5">
        <w:tc>
          <w:tcPr>
            <w:tcW w:w="2385" w:type="dxa"/>
          </w:tcPr>
          <w:p w:rsidR="003A0BC5" w:rsidRPr="00EB2BCD" w:rsidRDefault="003A0BC5" w:rsidP="00DD5E3C">
            <w:pPr>
              <w:rPr>
                <w:rFonts w:ascii="Times New Roman" w:hAnsi="Times New Roman"/>
              </w:rPr>
            </w:pPr>
            <w:r>
              <w:rPr>
                <w:rFonts w:ascii="Times New Roman" w:hAnsi="Times New Roman"/>
              </w:rPr>
              <w:t xml:space="preserve">Прикладные </w:t>
            </w:r>
          </w:p>
        </w:tc>
        <w:tc>
          <w:tcPr>
            <w:tcW w:w="1873" w:type="dxa"/>
          </w:tcPr>
          <w:p w:rsidR="003A0BC5" w:rsidRPr="00EB2BCD" w:rsidRDefault="003A0BC5" w:rsidP="00DD5E3C">
            <w:pPr>
              <w:rPr>
                <w:rFonts w:ascii="Times New Roman" w:hAnsi="Times New Roman"/>
              </w:rPr>
            </w:pPr>
            <w:r w:rsidRPr="00EB2BCD">
              <w:rPr>
                <w:rFonts w:ascii="Times New Roman" w:hAnsi="Times New Roman"/>
              </w:rPr>
              <w:t>0%</w:t>
            </w:r>
          </w:p>
        </w:tc>
        <w:tc>
          <w:tcPr>
            <w:tcW w:w="1804" w:type="dxa"/>
          </w:tcPr>
          <w:p w:rsidR="003A0BC5" w:rsidRPr="00EB2BCD" w:rsidRDefault="003A0BC5" w:rsidP="00DD5E3C">
            <w:pPr>
              <w:rPr>
                <w:rFonts w:ascii="Times New Roman" w:hAnsi="Times New Roman"/>
              </w:rPr>
            </w:pPr>
            <w:r w:rsidRPr="00EB2BCD">
              <w:rPr>
                <w:rFonts w:ascii="Times New Roman" w:hAnsi="Times New Roman"/>
              </w:rPr>
              <w:t>0 - 20%</w:t>
            </w:r>
          </w:p>
        </w:tc>
        <w:tc>
          <w:tcPr>
            <w:tcW w:w="1596" w:type="dxa"/>
          </w:tcPr>
          <w:p w:rsidR="003A0BC5" w:rsidRPr="00EB2BCD" w:rsidRDefault="003A0BC5" w:rsidP="00DD5E3C">
            <w:pPr>
              <w:rPr>
                <w:rFonts w:ascii="Times New Roman" w:hAnsi="Times New Roman"/>
              </w:rPr>
            </w:pPr>
            <w:r w:rsidRPr="00EB2BCD">
              <w:rPr>
                <w:rFonts w:ascii="Times New Roman" w:hAnsi="Times New Roman"/>
              </w:rPr>
              <w:t>50-70%</w:t>
            </w:r>
          </w:p>
        </w:tc>
        <w:tc>
          <w:tcPr>
            <w:tcW w:w="1806" w:type="dxa"/>
          </w:tcPr>
          <w:p w:rsidR="003A0BC5" w:rsidRPr="00EB2BCD" w:rsidRDefault="003A0BC5" w:rsidP="00DD5E3C">
            <w:pPr>
              <w:rPr>
                <w:rFonts w:ascii="Times New Roman" w:hAnsi="Times New Roman"/>
              </w:rPr>
            </w:pPr>
            <w:r>
              <w:rPr>
                <w:rFonts w:ascii="Times New Roman" w:hAnsi="Times New Roman"/>
              </w:rPr>
              <w:t>7</w:t>
            </w:r>
            <w:r w:rsidRPr="00EB2BCD">
              <w:rPr>
                <w:rFonts w:ascii="Times New Roman" w:hAnsi="Times New Roman"/>
              </w:rPr>
              <w:t>0%</w:t>
            </w:r>
          </w:p>
        </w:tc>
      </w:tr>
      <w:tr w:rsidR="003A0BC5" w:rsidRPr="00EB2BCD" w:rsidTr="003A0BC5">
        <w:tc>
          <w:tcPr>
            <w:tcW w:w="2385" w:type="dxa"/>
          </w:tcPr>
          <w:p w:rsidR="003A0BC5" w:rsidRPr="00EB2BCD" w:rsidRDefault="003A0BC5" w:rsidP="00DD5E3C">
            <w:pPr>
              <w:rPr>
                <w:rFonts w:ascii="Times New Roman" w:hAnsi="Times New Roman"/>
              </w:rPr>
            </w:pPr>
            <w:r w:rsidRPr="00EB2BCD">
              <w:rPr>
                <w:rFonts w:ascii="Times New Roman" w:hAnsi="Times New Roman"/>
              </w:rPr>
              <w:t>Управленческие</w:t>
            </w:r>
          </w:p>
        </w:tc>
        <w:tc>
          <w:tcPr>
            <w:tcW w:w="1873" w:type="dxa"/>
          </w:tcPr>
          <w:p w:rsidR="003A0BC5" w:rsidRPr="00EB2BCD" w:rsidRDefault="003A0BC5" w:rsidP="00DD5E3C">
            <w:pPr>
              <w:rPr>
                <w:rFonts w:ascii="Times New Roman" w:hAnsi="Times New Roman"/>
              </w:rPr>
            </w:pPr>
            <w:r w:rsidRPr="00EB2BCD">
              <w:rPr>
                <w:rFonts w:ascii="Times New Roman" w:hAnsi="Times New Roman"/>
              </w:rPr>
              <w:t>70-80%</w:t>
            </w:r>
          </w:p>
        </w:tc>
        <w:tc>
          <w:tcPr>
            <w:tcW w:w="1804" w:type="dxa"/>
          </w:tcPr>
          <w:p w:rsidR="003A0BC5" w:rsidRPr="00EB2BCD" w:rsidRDefault="003A0BC5" w:rsidP="00DD5E3C">
            <w:pPr>
              <w:rPr>
                <w:rFonts w:ascii="Times New Roman" w:hAnsi="Times New Roman"/>
              </w:rPr>
            </w:pPr>
            <w:r w:rsidRPr="00EB2BCD">
              <w:rPr>
                <w:rFonts w:ascii="Times New Roman" w:hAnsi="Times New Roman"/>
              </w:rPr>
              <w:t>50 -70%</w:t>
            </w:r>
          </w:p>
        </w:tc>
        <w:tc>
          <w:tcPr>
            <w:tcW w:w="1596" w:type="dxa"/>
          </w:tcPr>
          <w:p w:rsidR="003A0BC5" w:rsidRPr="00EB2BCD" w:rsidRDefault="003A0BC5" w:rsidP="00DD5E3C">
            <w:pPr>
              <w:rPr>
                <w:rFonts w:ascii="Times New Roman" w:hAnsi="Times New Roman"/>
              </w:rPr>
            </w:pPr>
            <w:r w:rsidRPr="00EB2BCD">
              <w:rPr>
                <w:rFonts w:ascii="Times New Roman" w:hAnsi="Times New Roman"/>
              </w:rPr>
              <w:t>0-20%*</w:t>
            </w:r>
          </w:p>
        </w:tc>
        <w:tc>
          <w:tcPr>
            <w:tcW w:w="1806" w:type="dxa"/>
          </w:tcPr>
          <w:p w:rsidR="003A0BC5" w:rsidRPr="00EB2BCD" w:rsidRDefault="003A0BC5" w:rsidP="00DD5E3C">
            <w:pPr>
              <w:rPr>
                <w:rFonts w:ascii="Times New Roman" w:hAnsi="Times New Roman"/>
              </w:rPr>
            </w:pPr>
            <w:r w:rsidRPr="00EB2BCD">
              <w:rPr>
                <w:rFonts w:ascii="Times New Roman" w:hAnsi="Times New Roman"/>
              </w:rPr>
              <w:t>0%</w:t>
            </w:r>
          </w:p>
        </w:tc>
      </w:tr>
    </w:tbl>
    <w:p w:rsidR="003A0BC5" w:rsidRDefault="003A0BC5" w:rsidP="00DD5E3C">
      <w:pPr>
        <w:ind w:firstLine="708"/>
        <w:rPr>
          <w:rFonts w:ascii="Times New Roman" w:hAnsi="Times New Roman"/>
          <w:sz w:val="28"/>
          <w:szCs w:val="28"/>
        </w:rPr>
      </w:pPr>
    </w:p>
    <w:p w:rsidR="003A0BC5" w:rsidRDefault="003A0BC5" w:rsidP="00DD5E3C">
      <w:pPr>
        <w:ind w:firstLine="567"/>
        <w:jc w:val="both"/>
        <w:rPr>
          <w:rFonts w:ascii="Times New Roman" w:hAnsi="Times New Roman"/>
          <w:sz w:val="28"/>
          <w:szCs w:val="28"/>
        </w:rPr>
      </w:pPr>
      <w:r w:rsidRPr="00FF6091">
        <w:rPr>
          <w:rFonts w:ascii="Times New Roman" w:hAnsi="Times New Roman"/>
          <w:sz w:val="28"/>
          <w:szCs w:val="28"/>
        </w:rPr>
        <w:t>Суммарное значение весов всех профессиональных качеств должно быть равно 1.</w:t>
      </w:r>
    </w:p>
    <w:p w:rsidR="003A0BC5" w:rsidRDefault="003A0BC5" w:rsidP="00DD5E3C">
      <w:pPr>
        <w:ind w:firstLine="567"/>
        <w:jc w:val="both"/>
        <w:rPr>
          <w:rFonts w:ascii="Times New Roman" w:hAnsi="Times New Roman"/>
          <w:sz w:val="28"/>
          <w:szCs w:val="28"/>
        </w:rPr>
      </w:pPr>
      <w:r>
        <w:rPr>
          <w:rFonts w:ascii="Times New Roman" w:hAnsi="Times New Roman"/>
          <w:sz w:val="28"/>
          <w:szCs w:val="28"/>
        </w:rPr>
        <w:t>При использовании метода ранжирования</w:t>
      </w:r>
      <w:r w:rsidRPr="00F06EEC">
        <w:rPr>
          <w:rFonts w:ascii="Times New Roman" w:hAnsi="Times New Roman"/>
          <w:sz w:val="28"/>
          <w:szCs w:val="28"/>
        </w:rPr>
        <w:t xml:space="preserve"> веса устанавливаются экспертным путем в зависимости от значимости профессионального качества для эффективного исполнения должностных обязанностей по должности гражданской службы.</w:t>
      </w:r>
      <w:r>
        <w:rPr>
          <w:rFonts w:ascii="Times New Roman" w:hAnsi="Times New Roman"/>
          <w:sz w:val="28"/>
          <w:szCs w:val="28"/>
        </w:rPr>
        <w:t xml:space="preserve"> Таким образом, профессиональные качества, имеющие меньший ранг, должны иметь больший вес в модели профессиональных каче</w:t>
      </w:r>
      <w:proofErr w:type="gramStart"/>
      <w:r>
        <w:rPr>
          <w:rFonts w:ascii="Times New Roman" w:hAnsi="Times New Roman"/>
          <w:sz w:val="28"/>
          <w:szCs w:val="28"/>
        </w:rPr>
        <w:t>ств дл</w:t>
      </w:r>
      <w:proofErr w:type="gramEnd"/>
      <w:r>
        <w:rPr>
          <w:rFonts w:ascii="Times New Roman" w:hAnsi="Times New Roman"/>
          <w:sz w:val="28"/>
          <w:szCs w:val="28"/>
        </w:rPr>
        <w:t>я должности гражданской службы (Таблица 3.2.5).</w:t>
      </w:r>
    </w:p>
    <w:p w:rsidR="003A0BC5" w:rsidRDefault="003A0BC5" w:rsidP="00DD5E3C">
      <w:pPr>
        <w:jc w:val="both"/>
        <w:rPr>
          <w:rFonts w:ascii="Times New Roman" w:hAnsi="Times New Roman"/>
          <w:sz w:val="28"/>
          <w:szCs w:val="28"/>
        </w:rPr>
      </w:pPr>
    </w:p>
    <w:p w:rsidR="003A0BC5" w:rsidRPr="00457826" w:rsidRDefault="003A0BC5" w:rsidP="00DD5E3C">
      <w:pPr>
        <w:ind w:firstLine="567"/>
        <w:rPr>
          <w:rFonts w:ascii="Times New Roman" w:hAnsi="Times New Roman"/>
          <w:sz w:val="28"/>
          <w:szCs w:val="28"/>
        </w:rPr>
      </w:pPr>
      <w:r w:rsidRPr="00457826">
        <w:rPr>
          <w:rFonts w:ascii="Times New Roman" w:hAnsi="Times New Roman"/>
          <w:sz w:val="28"/>
          <w:szCs w:val="28"/>
        </w:rPr>
        <w:t xml:space="preserve">Таблица </w:t>
      </w:r>
      <w:r>
        <w:rPr>
          <w:rFonts w:ascii="Times New Roman" w:hAnsi="Times New Roman"/>
          <w:sz w:val="28"/>
          <w:szCs w:val="28"/>
        </w:rPr>
        <w:t>3</w:t>
      </w:r>
      <w:r w:rsidRPr="00457826">
        <w:rPr>
          <w:rFonts w:ascii="Times New Roman" w:hAnsi="Times New Roman"/>
          <w:sz w:val="28"/>
          <w:szCs w:val="28"/>
        </w:rPr>
        <w:t>.2.</w:t>
      </w:r>
      <w:r>
        <w:rPr>
          <w:rFonts w:ascii="Times New Roman" w:hAnsi="Times New Roman"/>
          <w:sz w:val="28"/>
          <w:szCs w:val="28"/>
        </w:rPr>
        <w:t>5</w:t>
      </w:r>
      <w:r w:rsidRPr="00457826">
        <w:rPr>
          <w:rFonts w:ascii="Times New Roman" w:hAnsi="Times New Roman"/>
          <w:sz w:val="28"/>
          <w:szCs w:val="28"/>
        </w:rPr>
        <w:t>.</w:t>
      </w:r>
      <w:r>
        <w:rPr>
          <w:rFonts w:ascii="Times New Roman" w:hAnsi="Times New Roman"/>
          <w:sz w:val="28"/>
          <w:szCs w:val="28"/>
        </w:rPr>
        <w:t xml:space="preserve"> </w:t>
      </w:r>
    </w:p>
    <w:tbl>
      <w:tblPr>
        <w:tblStyle w:val="afc"/>
        <w:tblW w:w="9464" w:type="dxa"/>
        <w:tblLayout w:type="fixed"/>
        <w:tblLook w:val="04A0"/>
      </w:tblPr>
      <w:tblGrid>
        <w:gridCol w:w="4928"/>
        <w:gridCol w:w="1984"/>
        <w:gridCol w:w="2552"/>
      </w:tblGrid>
      <w:tr w:rsidR="003A0BC5" w:rsidRPr="001229B3" w:rsidTr="003A0BC5">
        <w:tc>
          <w:tcPr>
            <w:tcW w:w="4928" w:type="dxa"/>
          </w:tcPr>
          <w:p w:rsidR="003A0BC5" w:rsidRPr="001229B3" w:rsidRDefault="003A0BC5" w:rsidP="00DD5E3C">
            <w:pPr>
              <w:rPr>
                <w:rFonts w:ascii="Times New Roman" w:hAnsi="Times New Roman"/>
                <w:b/>
              </w:rPr>
            </w:pPr>
            <w:r>
              <w:rPr>
                <w:rFonts w:ascii="Times New Roman" w:hAnsi="Times New Roman"/>
                <w:b/>
              </w:rPr>
              <w:t>Профессиональные</w:t>
            </w:r>
            <w:r w:rsidRPr="001229B3">
              <w:rPr>
                <w:rFonts w:ascii="Times New Roman" w:hAnsi="Times New Roman"/>
                <w:b/>
              </w:rPr>
              <w:t xml:space="preserve"> качества</w:t>
            </w:r>
          </w:p>
        </w:tc>
        <w:tc>
          <w:tcPr>
            <w:tcW w:w="1984" w:type="dxa"/>
          </w:tcPr>
          <w:p w:rsidR="003A0BC5" w:rsidRPr="001229B3" w:rsidRDefault="003A0BC5" w:rsidP="00DD5E3C">
            <w:pPr>
              <w:rPr>
                <w:rFonts w:ascii="Times New Roman" w:hAnsi="Times New Roman"/>
                <w:b/>
              </w:rPr>
            </w:pPr>
            <w:r>
              <w:rPr>
                <w:rFonts w:ascii="Times New Roman" w:hAnsi="Times New Roman"/>
                <w:b/>
              </w:rPr>
              <w:t>Полученное значение ранга при ранжировании (балл)</w:t>
            </w:r>
          </w:p>
        </w:tc>
        <w:tc>
          <w:tcPr>
            <w:tcW w:w="2552" w:type="dxa"/>
          </w:tcPr>
          <w:p w:rsidR="003A0BC5" w:rsidRPr="001229B3" w:rsidRDefault="003A0BC5" w:rsidP="00DD5E3C">
            <w:pPr>
              <w:rPr>
                <w:rFonts w:ascii="Times New Roman" w:hAnsi="Times New Roman"/>
                <w:b/>
              </w:rPr>
            </w:pPr>
            <w:r w:rsidRPr="001229B3">
              <w:rPr>
                <w:rFonts w:ascii="Times New Roman" w:hAnsi="Times New Roman"/>
                <w:b/>
              </w:rPr>
              <w:t xml:space="preserve">Вес </w:t>
            </w:r>
            <w:r>
              <w:rPr>
                <w:rFonts w:ascii="Times New Roman" w:hAnsi="Times New Roman"/>
                <w:b/>
              </w:rPr>
              <w:t>профессионального</w:t>
            </w:r>
            <w:r w:rsidRPr="001229B3">
              <w:rPr>
                <w:rFonts w:ascii="Times New Roman" w:hAnsi="Times New Roman"/>
                <w:b/>
              </w:rPr>
              <w:t xml:space="preserve"> качества в модели</w:t>
            </w:r>
          </w:p>
        </w:tc>
      </w:tr>
      <w:tr w:rsidR="003A0BC5" w:rsidRPr="001229B3" w:rsidTr="003A0BC5">
        <w:trPr>
          <w:trHeight w:val="503"/>
        </w:trPr>
        <w:tc>
          <w:tcPr>
            <w:tcW w:w="4928" w:type="dxa"/>
            <w:vAlign w:val="center"/>
          </w:tcPr>
          <w:p w:rsidR="003A0BC5" w:rsidRPr="001229B3" w:rsidRDefault="003A0BC5" w:rsidP="00DD5E3C">
            <w:pPr>
              <w:ind w:left="131"/>
              <w:rPr>
                <w:rFonts w:ascii="Times New Roman" w:hAnsi="Times New Roman"/>
                <w:bCs/>
                <w:lang w:eastAsia="ru-RU"/>
              </w:rPr>
            </w:pPr>
            <w:r w:rsidRPr="001229B3">
              <w:rPr>
                <w:rFonts w:ascii="Times New Roman" w:hAnsi="Times New Roman"/>
                <w:bCs/>
                <w:lang w:eastAsia="ru-RU"/>
              </w:rPr>
              <w:t>Планирование деятельности и ресурсов</w:t>
            </w:r>
          </w:p>
        </w:tc>
        <w:tc>
          <w:tcPr>
            <w:tcW w:w="1984"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3</w:t>
            </w:r>
          </w:p>
        </w:tc>
        <w:tc>
          <w:tcPr>
            <w:tcW w:w="2552" w:type="dxa"/>
            <w:vAlign w:val="center"/>
          </w:tcPr>
          <w:p w:rsidR="003A0BC5" w:rsidRPr="001229B3" w:rsidRDefault="003A0BC5" w:rsidP="00DD5E3C">
            <w:pPr>
              <w:jc w:val="center"/>
              <w:rPr>
                <w:rFonts w:ascii="Times New Roman" w:hAnsi="Times New Roman"/>
                <w:b/>
                <w:bCs/>
                <w:color w:val="000000"/>
              </w:rPr>
            </w:pPr>
            <w:r w:rsidRPr="001229B3">
              <w:rPr>
                <w:rFonts w:ascii="Times New Roman" w:hAnsi="Times New Roman"/>
                <w:b/>
                <w:bCs/>
                <w:color w:val="000000"/>
              </w:rPr>
              <w:t>10%</w:t>
            </w:r>
          </w:p>
        </w:tc>
      </w:tr>
      <w:tr w:rsidR="003A0BC5" w:rsidRPr="001229B3" w:rsidTr="003A0BC5">
        <w:tc>
          <w:tcPr>
            <w:tcW w:w="4928" w:type="dxa"/>
            <w:vAlign w:val="center"/>
          </w:tcPr>
          <w:p w:rsidR="003A0BC5" w:rsidRPr="001229B3" w:rsidRDefault="00D370C5" w:rsidP="00DD5E3C">
            <w:pPr>
              <w:ind w:left="131"/>
              <w:rPr>
                <w:rFonts w:ascii="Times New Roman" w:hAnsi="Times New Roman"/>
              </w:rPr>
            </w:pPr>
            <w:r w:rsidRPr="00D370C5">
              <w:rPr>
                <w:rFonts w:ascii="Times New Roman" w:hAnsi="Times New Roman"/>
                <w:bCs/>
                <w:noProof/>
                <w:lang w:eastAsia="ru-RU"/>
              </w:rPr>
              <w:pict>
                <v:rect id="_x0000_s1177" style="position:absolute;left:0;text-align:left;margin-left:-8.35pt;margin-top:0;width:472.2pt;height:30.75pt;z-index:251672576;mso-position-horizontal-relative:text;mso-position-vertical-relative:text" filled="f" strokecolor="red" strokeweight="2pt">
                  <v:stroke dashstyle="dash"/>
                </v:rect>
              </w:pict>
            </w:r>
            <w:r w:rsidR="003A0BC5" w:rsidRPr="001229B3">
              <w:rPr>
                <w:rFonts w:ascii="Times New Roman" w:hAnsi="Times New Roman"/>
                <w:bCs/>
                <w:lang w:eastAsia="ru-RU"/>
              </w:rPr>
              <w:t>Постановка задач и организация работы подчиненных</w:t>
            </w:r>
          </w:p>
        </w:tc>
        <w:tc>
          <w:tcPr>
            <w:tcW w:w="1984"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2</w:t>
            </w:r>
          </w:p>
        </w:tc>
        <w:tc>
          <w:tcPr>
            <w:tcW w:w="2552" w:type="dxa"/>
            <w:vAlign w:val="center"/>
          </w:tcPr>
          <w:p w:rsidR="003A0BC5" w:rsidRPr="001229B3" w:rsidRDefault="003A0BC5" w:rsidP="00DD5E3C">
            <w:pPr>
              <w:jc w:val="center"/>
              <w:rPr>
                <w:rFonts w:ascii="Times New Roman" w:hAnsi="Times New Roman"/>
                <w:b/>
                <w:bCs/>
                <w:color w:val="000000"/>
              </w:rPr>
            </w:pPr>
            <w:r w:rsidRPr="001229B3">
              <w:rPr>
                <w:rFonts w:ascii="Times New Roman" w:hAnsi="Times New Roman"/>
                <w:b/>
                <w:bCs/>
                <w:color w:val="000000"/>
              </w:rPr>
              <w:t>12%</w:t>
            </w:r>
          </w:p>
        </w:tc>
      </w:tr>
      <w:tr w:rsidR="003A0BC5" w:rsidRPr="001229B3" w:rsidTr="003A0BC5">
        <w:trPr>
          <w:trHeight w:val="531"/>
        </w:trPr>
        <w:tc>
          <w:tcPr>
            <w:tcW w:w="4928" w:type="dxa"/>
            <w:vAlign w:val="center"/>
          </w:tcPr>
          <w:p w:rsidR="003A0BC5" w:rsidRPr="001229B3" w:rsidRDefault="003A0BC5" w:rsidP="00DD5E3C">
            <w:pPr>
              <w:ind w:left="131"/>
              <w:rPr>
                <w:rFonts w:ascii="Times New Roman" w:hAnsi="Times New Roman"/>
                <w:bCs/>
                <w:lang w:eastAsia="ru-RU"/>
              </w:rPr>
            </w:pPr>
            <w:r w:rsidRPr="001229B3">
              <w:rPr>
                <w:rFonts w:ascii="Times New Roman" w:hAnsi="Times New Roman"/>
                <w:bCs/>
                <w:lang w:eastAsia="ru-RU"/>
              </w:rPr>
              <w:t>Контроль и оценка исполнения</w:t>
            </w:r>
          </w:p>
        </w:tc>
        <w:tc>
          <w:tcPr>
            <w:tcW w:w="1984"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4</w:t>
            </w:r>
          </w:p>
        </w:tc>
        <w:tc>
          <w:tcPr>
            <w:tcW w:w="2552" w:type="dxa"/>
            <w:vAlign w:val="center"/>
          </w:tcPr>
          <w:p w:rsidR="003A0BC5" w:rsidRPr="001229B3" w:rsidRDefault="003A0BC5" w:rsidP="00DD5E3C">
            <w:pPr>
              <w:jc w:val="center"/>
              <w:rPr>
                <w:rFonts w:ascii="Times New Roman" w:hAnsi="Times New Roman"/>
                <w:b/>
                <w:bCs/>
                <w:color w:val="000000"/>
              </w:rPr>
            </w:pPr>
            <w:r w:rsidRPr="001229B3">
              <w:rPr>
                <w:rFonts w:ascii="Times New Roman" w:hAnsi="Times New Roman"/>
                <w:b/>
                <w:bCs/>
                <w:color w:val="000000"/>
              </w:rPr>
              <w:t>11%</w:t>
            </w:r>
          </w:p>
        </w:tc>
      </w:tr>
      <w:tr w:rsidR="003A0BC5" w:rsidRPr="001229B3" w:rsidTr="003A0BC5">
        <w:trPr>
          <w:trHeight w:val="395"/>
        </w:trPr>
        <w:tc>
          <w:tcPr>
            <w:tcW w:w="4928" w:type="dxa"/>
            <w:vAlign w:val="center"/>
          </w:tcPr>
          <w:p w:rsidR="003A0BC5" w:rsidRPr="001229B3" w:rsidRDefault="003A0BC5" w:rsidP="00DD5E3C">
            <w:pPr>
              <w:ind w:left="131"/>
              <w:rPr>
                <w:rFonts w:ascii="Times New Roman" w:hAnsi="Times New Roman"/>
                <w:bCs/>
                <w:lang w:eastAsia="ru-RU"/>
              </w:rPr>
            </w:pPr>
            <w:r w:rsidRPr="001229B3">
              <w:rPr>
                <w:rFonts w:ascii="Times New Roman" w:hAnsi="Times New Roman"/>
                <w:bCs/>
                <w:lang w:eastAsia="ru-RU"/>
              </w:rPr>
              <w:t>Принятие управленческих  решений</w:t>
            </w:r>
          </w:p>
        </w:tc>
        <w:tc>
          <w:tcPr>
            <w:tcW w:w="1984"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3</w:t>
            </w:r>
          </w:p>
        </w:tc>
        <w:tc>
          <w:tcPr>
            <w:tcW w:w="2552" w:type="dxa"/>
            <w:vAlign w:val="center"/>
          </w:tcPr>
          <w:p w:rsidR="003A0BC5" w:rsidRPr="001229B3" w:rsidRDefault="003A0BC5" w:rsidP="00DD5E3C">
            <w:pPr>
              <w:jc w:val="center"/>
              <w:rPr>
                <w:rFonts w:ascii="Times New Roman" w:hAnsi="Times New Roman"/>
                <w:b/>
                <w:bCs/>
                <w:color w:val="000000"/>
              </w:rPr>
            </w:pPr>
            <w:r w:rsidRPr="001229B3">
              <w:rPr>
                <w:rFonts w:ascii="Times New Roman" w:hAnsi="Times New Roman"/>
                <w:b/>
                <w:bCs/>
                <w:color w:val="000000"/>
              </w:rPr>
              <w:t>10%</w:t>
            </w:r>
          </w:p>
        </w:tc>
      </w:tr>
      <w:tr w:rsidR="003A0BC5" w:rsidRPr="001229B3" w:rsidTr="003A0BC5">
        <w:trPr>
          <w:trHeight w:val="401"/>
        </w:trPr>
        <w:tc>
          <w:tcPr>
            <w:tcW w:w="4928" w:type="dxa"/>
            <w:vAlign w:val="center"/>
          </w:tcPr>
          <w:p w:rsidR="003A0BC5" w:rsidRPr="001229B3" w:rsidRDefault="003A0BC5" w:rsidP="00DD5E3C">
            <w:pPr>
              <w:ind w:left="131"/>
              <w:rPr>
                <w:rFonts w:ascii="Times New Roman" w:hAnsi="Times New Roman"/>
                <w:bCs/>
                <w:lang w:eastAsia="ru-RU"/>
              </w:rPr>
            </w:pPr>
            <w:r w:rsidRPr="001229B3">
              <w:rPr>
                <w:rFonts w:ascii="Times New Roman" w:hAnsi="Times New Roman"/>
                <w:bCs/>
                <w:lang w:eastAsia="ru-RU"/>
              </w:rPr>
              <w:t>Мотивирование и развитие подчиненных</w:t>
            </w:r>
          </w:p>
        </w:tc>
        <w:tc>
          <w:tcPr>
            <w:tcW w:w="1984"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4</w:t>
            </w:r>
          </w:p>
        </w:tc>
        <w:tc>
          <w:tcPr>
            <w:tcW w:w="2552" w:type="dxa"/>
            <w:vAlign w:val="center"/>
          </w:tcPr>
          <w:p w:rsidR="003A0BC5" w:rsidRPr="001229B3" w:rsidRDefault="003A0BC5" w:rsidP="00DD5E3C">
            <w:pPr>
              <w:jc w:val="center"/>
              <w:rPr>
                <w:rFonts w:ascii="Times New Roman" w:hAnsi="Times New Roman"/>
                <w:b/>
                <w:bCs/>
                <w:color w:val="000000"/>
              </w:rPr>
            </w:pPr>
            <w:r w:rsidRPr="001229B3">
              <w:rPr>
                <w:rFonts w:ascii="Times New Roman" w:hAnsi="Times New Roman"/>
                <w:b/>
                <w:bCs/>
                <w:color w:val="000000"/>
              </w:rPr>
              <w:t>11%</w:t>
            </w:r>
          </w:p>
        </w:tc>
      </w:tr>
      <w:tr w:rsidR="003A0BC5" w:rsidRPr="001229B3" w:rsidTr="003A0BC5">
        <w:trPr>
          <w:trHeight w:val="515"/>
        </w:trPr>
        <w:tc>
          <w:tcPr>
            <w:tcW w:w="4928" w:type="dxa"/>
            <w:vAlign w:val="center"/>
          </w:tcPr>
          <w:p w:rsidR="003A0BC5" w:rsidRPr="001229B3" w:rsidRDefault="003A0BC5" w:rsidP="00DD5E3C">
            <w:pPr>
              <w:ind w:left="131"/>
              <w:rPr>
                <w:rFonts w:ascii="Times New Roman" w:hAnsi="Times New Roman"/>
                <w:bCs/>
                <w:lang w:eastAsia="ru-RU"/>
              </w:rPr>
            </w:pPr>
            <w:r w:rsidRPr="001229B3">
              <w:rPr>
                <w:rFonts w:ascii="Times New Roman" w:hAnsi="Times New Roman"/>
                <w:bCs/>
                <w:lang w:eastAsia="ru-RU"/>
              </w:rPr>
              <w:t>Сбор и анализ информации</w:t>
            </w:r>
          </w:p>
        </w:tc>
        <w:tc>
          <w:tcPr>
            <w:tcW w:w="1984"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6</w:t>
            </w:r>
          </w:p>
        </w:tc>
        <w:tc>
          <w:tcPr>
            <w:tcW w:w="2552" w:type="dxa"/>
            <w:vAlign w:val="center"/>
          </w:tcPr>
          <w:p w:rsidR="003A0BC5" w:rsidRPr="001229B3" w:rsidRDefault="003A0BC5" w:rsidP="00DD5E3C">
            <w:pPr>
              <w:jc w:val="center"/>
              <w:rPr>
                <w:rFonts w:ascii="Times New Roman" w:hAnsi="Times New Roman"/>
                <w:b/>
                <w:bCs/>
                <w:color w:val="000000"/>
              </w:rPr>
            </w:pPr>
            <w:r w:rsidRPr="001229B3">
              <w:rPr>
                <w:rFonts w:ascii="Times New Roman" w:hAnsi="Times New Roman"/>
                <w:b/>
                <w:bCs/>
                <w:color w:val="000000"/>
              </w:rPr>
              <w:t>8%</w:t>
            </w:r>
          </w:p>
        </w:tc>
      </w:tr>
      <w:tr w:rsidR="003A0BC5" w:rsidRPr="001229B3" w:rsidTr="003A0BC5">
        <w:tc>
          <w:tcPr>
            <w:tcW w:w="4928" w:type="dxa"/>
            <w:vAlign w:val="center"/>
          </w:tcPr>
          <w:p w:rsidR="003A0BC5" w:rsidRPr="001229B3" w:rsidRDefault="003A0BC5" w:rsidP="00DD5E3C">
            <w:pPr>
              <w:ind w:left="131"/>
              <w:rPr>
                <w:rFonts w:ascii="Times New Roman" w:hAnsi="Times New Roman"/>
                <w:bCs/>
                <w:lang w:eastAsia="ru-RU"/>
              </w:rPr>
            </w:pPr>
            <w:r w:rsidRPr="001229B3">
              <w:rPr>
                <w:rFonts w:ascii="Times New Roman" w:hAnsi="Times New Roman"/>
                <w:bCs/>
                <w:lang w:eastAsia="ru-RU"/>
              </w:rPr>
              <w:t>Качественная подготовка документов в соответствии с требованиями</w:t>
            </w:r>
          </w:p>
        </w:tc>
        <w:tc>
          <w:tcPr>
            <w:tcW w:w="1984"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6</w:t>
            </w:r>
          </w:p>
        </w:tc>
        <w:tc>
          <w:tcPr>
            <w:tcW w:w="2552" w:type="dxa"/>
            <w:vAlign w:val="center"/>
          </w:tcPr>
          <w:p w:rsidR="003A0BC5" w:rsidRPr="001229B3" w:rsidRDefault="003A0BC5" w:rsidP="00DD5E3C">
            <w:pPr>
              <w:jc w:val="center"/>
              <w:rPr>
                <w:rFonts w:ascii="Times New Roman" w:hAnsi="Times New Roman"/>
                <w:b/>
                <w:bCs/>
                <w:color w:val="000000"/>
              </w:rPr>
            </w:pPr>
            <w:r w:rsidRPr="001229B3">
              <w:rPr>
                <w:rFonts w:ascii="Times New Roman" w:hAnsi="Times New Roman"/>
                <w:b/>
                <w:bCs/>
                <w:color w:val="000000"/>
              </w:rPr>
              <w:t>8%</w:t>
            </w:r>
          </w:p>
        </w:tc>
      </w:tr>
      <w:tr w:rsidR="003A0BC5" w:rsidRPr="001229B3" w:rsidTr="003A0BC5">
        <w:trPr>
          <w:trHeight w:val="561"/>
        </w:trPr>
        <w:tc>
          <w:tcPr>
            <w:tcW w:w="4928"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Всего</w:t>
            </w:r>
          </w:p>
        </w:tc>
        <w:tc>
          <w:tcPr>
            <w:tcW w:w="1984" w:type="dxa"/>
            <w:vAlign w:val="center"/>
          </w:tcPr>
          <w:p w:rsidR="003A0BC5" w:rsidRPr="001229B3" w:rsidRDefault="003A0BC5" w:rsidP="00DD5E3C">
            <w:pPr>
              <w:jc w:val="center"/>
              <w:rPr>
                <w:rFonts w:ascii="Times New Roman" w:hAnsi="Times New Roman"/>
                <w:b/>
              </w:rPr>
            </w:pPr>
            <w:r>
              <w:rPr>
                <w:rFonts w:ascii="Times New Roman" w:hAnsi="Times New Roman"/>
                <w:b/>
              </w:rPr>
              <w:t>28 баллов</w:t>
            </w:r>
          </w:p>
        </w:tc>
        <w:tc>
          <w:tcPr>
            <w:tcW w:w="2552" w:type="dxa"/>
            <w:vAlign w:val="center"/>
          </w:tcPr>
          <w:p w:rsidR="003A0BC5" w:rsidRPr="001229B3" w:rsidRDefault="003A0BC5" w:rsidP="00DD5E3C">
            <w:pPr>
              <w:jc w:val="center"/>
              <w:rPr>
                <w:rFonts w:ascii="Times New Roman" w:hAnsi="Times New Roman"/>
                <w:b/>
              </w:rPr>
            </w:pPr>
            <w:r w:rsidRPr="001229B3">
              <w:rPr>
                <w:rFonts w:ascii="Times New Roman" w:hAnsi="Times New Roman"/>
                <w:b/>
              </w:rPr>
              <w:t>70%</w:t>
            </w:r>
          </w:p>
        </w:tc>
      </w:tr>
    </w:tbl>
    <w:p w:rsidR="003A0BC5" w:rsidRDefault="003A0BC5" w:rsidP="00DD5E3C">
      <w:pPr>
        <w:rPr>
          <w:rFonts w:ascii="Times New Roman" w:hAnsi="Times New Roman"/>
        </w:rPr>
      </w:pPr>
    </w:p>
    <w:p w:rsidR="003A0BC5" w:rsidRPr="000D64D1" w:rsidRDefault="003A0BC5" w:rsidP="00DD5E3C">
      <w:pPr>
        <w:ind w:firstLine="567"/>
        <w:jc w:val="both"/>
        <w:rPr>
          <w:rFonts w:ascii="Times New Roman" w:hAnsi="Times New Roman"/>
          <w:sz w:val="28"/>
          <w:szCs w:val="28"/>
        </w:rPr>
      </w:pPr>
      <w:r w:rsidRPr="000D64D1">
        <w:rPr>
          <w:rFonts w:ascii="Times New Roman" w:hAnsi="Times New Roman"/>
          <w:b/>
          <w:sz w:val="28"/>
          <w:szCs w:val="28"/>
        </w:rPr>
        <w:t>Этап 4.</w:t>
      </w:r>
      <w:r w:rsidRPr="000D64D1">
        <w:rPr>
          <w:rFonts w:ascii="Times New Roman" w:hAnsi="Times New Roman"/>
          <w:sz w:val="28"/>
          <w:szCs w:val="28"/>
        </w:rPr>
        <w:t xml:space="preserve"> Формирование </w:t>
      </w:r>
      <w:r>
        <w:rPr>
          <w:rFonts w:ascii="Times New Roman" w:hAnsi="Times New Roman"/>
          <w:sz w:val="28"/>
          <w:szCs w:val="28"/>
        </w:rPr>
        <w:t>м</w:t>
      </w:r>
      <w:r w:rsidRPr="000D64D1">
        <w:rPr>
          <w:rFonts w:ascii="Times New Roman" w:hAnsi="Times New Roman"/>
          <w:sz w:val="28"/>
          <w:szCs w:val="28"/>
        </w:rPr>
        <w:t xml:space="preserve">одели </w:t>
      </w:r>
      <w:r>
        <w:rPr>
          <w:rFonts w:ascii="Times New Roman" w:hAnsi="Times New Roman"/>
          <w:sz w:val="28"/>
          <w:szCs w:val="28"/>
        </w:rPr>
        <w:t>профессиональны</w:t>
      </w:r>
      <w:r w:rsidRPr="000D64D1">
        <w:rPr>
          <w:rFonts w:ascii="Times New Roman" w:hAnsi="Times New Roman"/>
          <w:sz w:val="28"/>
          <w:szCs w:val="28"/>
        </w:rPr>
        <w:t xml:space="preserve"> каче</w:t>
      </w:r>
      <w:proofErr w:type="gramStart"/>
      <w:r w:rsidRPr="000D64D1">
        <w:rPr>
          <w:rFonts w:ascii="Times New Roman" w:hAnsi="Times New Roman"/>
          <w:sz w:val="28"/>
          <w:szCs w:val="28"/>
        </w:rPr>
        <w:t xml:space="preserve">ств </w:t>
      </w:r>
      <w:r w:rsidRPr="006E1242">
        <w:rPr>
          <w:rFonts w:ascii="Times New Roman" w:hAnsi="Times New Roman"/>
          <w:sz w:val="28"/>
          <w:szCs w:val="28"/>
        </w:rPr>
        <w:t>дл</w:t>
      </w:r>
      <w:proofErr w:type="gramEnd"/>
      <w:r w:rsidRPr="006E1242">
        <w:rPr>
          <w:rFonts w:ascii="Times New Roman" w:hAnsi="Times New Roman"/>
          <w:sz w:val="28"/>
          <w:szCs w:val="28"/>
        </w:rPr>
        <w:t xml:space="preserve">я должности </w:t>
      </w:r>
      <w:r>
        <w:rPr>
          <w:rFonts w:ascii="Times New Roman" w:hAnsi="Times New Roman"/>
          <w:sz w:val="28"/>
          <w:szCs w:val="28"/>
        </w:rPr>
        <w:t>гражданской службы.</w:t>
      </w:r>
    </w:p>
    <w:p w:rsidR="003A0BC5" w:rsidRPr="000D64D1" w:rsidRDefault="003A0BC5" w:rsidP="00DD5E3C">
      <w:pPr>
        <w:ind w:firstLine="567"/>
        <w:jc w:val="both"/>
        <w:rPr>
          <w:rFonts w:ascii="Times New Roman" w:hAnsi="Times New Roman"/>
          <w:sz w:val="28"/>
          <w:szCs w:val="28"/>
        </w:rPr>
      </w:pPr>
      <w:r w:rsidRPr="000D64D1">
        <w:rPr>
          <w:rFonts w:ascii="Times New Roman" w:hAnsi="Times New Roman"/>
          <w:sz w:val="28"/>
          <w:szCs w:val="28"/>
        </w:rPr>
        <w:t xml:space="preserve">В бланк </w:t>
      </w:r>
      <w:r>
        <w:rPr>
          <w:rFonts w:ascii="Times New Roman" w:hAnsi="Times New Roman"/>
          <w:sz w:val="28"/>
          <w:szCs w:val="28"/>
        </w:rPr>
        <w:t>м</w:t>
      </w:r>
      <w:r w:rsidRPr="000D64D1">
        <w:rPr>
          <w:rFonts w:ascii="Times New Roman" w:hAnsi="Times New Roman"/>
          <w:sz w:val="28"/>
          <w:szCs w:val="28"/>
        </w:rPr>
        <w:t xml:space="preserve">одели </w:t>
      </w:r>
      <w:r>
        <w:rPr>
          <w:rFonts w:ascii="Times New Roman" w:hAnsi="Times New Roman"/>
          <w:sz w:val="28"/>
          <w:szCs w:val="28"/>
        </w:rPr>
        <w:t>профессиональных</w:t>
      </w:r>
      <w:r w:rsidRPr="000D64D1">
        <w:rPr>
          <w:rFonts w:ascii="Times New Roman" w:hAnsi="Times New Roman"/>
          <w:sz w:val="28"/>
          <w:szCs w:val="28"/>
        </w:rPr>
        <w:t xml:space="preserve"> качеств </w:t>
      </w:r>
      <w:r w:rsidRPr="006E1242">
        <w:rPr>
          <w:rFonts w:ascii="Times New Roman" w:hAnsi="Times New Roman"/>
          <w:sz w:val="28"/>
          <w:szCs w:val="28"/>
        </w:rPr>
        <w:t xml:space="preserve">для должности </w:t>
      </w:r>
      <w:proofErr w:type="gramStart"/>
      <w:r>
        <w:rPr>
          <w:rFonts w:ascii="Times New Roman" w:hAnsi="Times New Roman"/>
          <w:sz w:val="28"/>
          <w:szCs w:val="28"/>
        </w:rPr>
        <w:t>н</w:t>
      </w:r>
      <w:r w:rsidRPr="00D35769">
        <w:rPr>
          <w:rFonts w:ascii="Times New Roman" w:hAnsi="Times New Roman"/>
          <w:sz w:val="28"/>
          <w:szCs w:val="28"/>
        </w:rPr>
        <w:t>ачальника отдела кадрового делопроизводства Департамента кадров федерал</w:t>
      </w:r>
      <w:r>
        <w:rPr>
          <w:rFonts w:ascii="Times New Roman" w:hAnsi="Times New Roman"/>
          <w:sz w:val="28"/>
          <w:szCs w:val="28"/>
        </w:rPr>
        <w:t>ьного министерства</w:t>
      </w:r>
      <w:proofErr w:type="gramEnd"/>
      <w:r>
        <w:rPr>
          <w:rFonts w:ascii="Times New Roman" w:hAnsi="Times New Roman"/>
          <w:sz w:val="28"/>
          <w:szCs w:val="28"/>
        </w:rPr>
        <w:t xml:space="preserve"> включаются</w:t>
      </w:r>
      <w:r w:rsidRPr="000D64D1">
        <w:rPr>
          <w:rFonts w:ascii="Times New Roman" w:hAnsi="Times New Roman"/>
          <w:sz w:val="28"/>
          <w:szCs w:val="28"/>
        </w:rPr>
        <w:t xml:space="preserve">: </w:t>
      </w:r>
    </w:p>
    <w:p w:rsidR="003A0BC5" w:rsidRPr="000D64D1" w:rsidRDefault="003A0BC5" w:rsidP="00DD5E3C">
      <w:pPr>
        <w:pStyle w:val="Doc-"/>
        <w:spacing w:line="240" w:lineRule="auto"/>
        <w:ind w:left="0" w:firstLine="567"/>
        <w:rPr>
          <w:sz w:val="28"/>
          <w:szCs w:val="28"/>
        </w:rPr>
      </w:pPr>
      <w:r>
        <w:rPr>
          <w:sz w:val="28"/>
          <w:szCs w:val="28"/>
        </w:rPr>
        <w:t>ключевые профессиональные</w:t>
      </w:r>
      <w:r w:rsidRPr="000D64D1">
        <w:rPr>
          <w:sz w:val="28"/>
          <w:szCs w:val="28"/>
        </w:rPr>
        <w:t xml:space="preserve"> качества </w:t>
      </w:r>
      <w:r w:rsidRPr="005E0281">
        <w:rPr>
          <w:sz w:val="28"/>
          <w:szCs w:val="28"/>
        </w:rPr>
        <w:t>для данной</w:t>
      </w:r>
      <w:r>
        <w:rPr>
          <w:b/>
          <w:sz w:val="28"/>
          <w:szCs w:val="28"/>
        </w:rPr>
        <w:t xml:space="preserve"> </w:t>
      </w:r>
      <w:r w:rsidRPr="000D64D1">
        <w:rPr>
          <w:sz w:val="28"/>
          <w:szCs w:val="28"/>
        </w:rPr>
        <w:t>должности</w:t>
      </w:r>
      <w:r>
        <w:rPr>
          <w:sz w:val="28"/>
          <w:szCs w:val="28"/>
        </w:rPr>
        <w:t xml:space="preserve"> гражданской службы, определенные на этапе 2;</w:t>
      </w:r>
    </w:p>
    <w:p w:rsidR="003A0BC5" w:rsidRPr="000D64D1" w:rsidRDefault="003A0BC5" w:rsidP="00DD5E3C">
      <w:pPr>
        <w:pStyle w:val="Doc-"/>
        <w:spacing w:line="240" w:lineRule="auto"/>
        <w:ind w:left="0" w:firstLine="567"/>
        <w:rPr>
          <w:sz w:val="28"/>
          <w:szCs w:val="28"/>
        </w:rPr>
      </w:pPr>
      <w:r>
        <w:rPr>
          <w:sz w:val="28"/>
          <w:szCs w:val="28"/>
        </w:rPr>
        <w:t>в</w:t>
      </w:r>
      <w:r w:rsidRPr="000D64D1">
        <w:rPr>
          <w:sz w:val="28"/>
          <w:szCs w:val="28"/>
        </w:rPr>
        <w:t>ес</w:t>
      </w:r>
      <w:r>
        <w:rPr>
          <w:sz w:val="28"/>
          <w:szCs w:val="28"/>
        </w:rPr>
        <w:t>а</w:t>
      </w:r>
      <w:r w:rsidRPr="000D64D1">
        <w:rPr>
          <w:sz w:val="28"/>
          <w:szCs w:val="28"/>
        </w:rPr>
        <w:t xml:space="preserve"> </w:t>
      </w:r>
      <w:r>
        <w:rPr>
          <w:sz w:val="28"/>
          <w:szCs w:val="28"/>
        </w:rPr>
        <w:t>профессиональных</w:t>
      </w:r>
      <w:r w:rsidRPr="000D64D1">
        <w:rPr>
          <w:sz w:val="28"/>
          <w:szCs w:val="28"/>
        </w:rPr>
        <w:t xml:space="preserve"> качеств, определенны</w:t>
      </w:r>
      <w:r>
        <w:rPr>
          <w:sz w:val="28"/>
          <w:szCs w:val="28"/>
        </w:rPr>
        <w:t>е</w:t>
      </w:r>
      <w:r w:rsidRPr="000D64D1">
        <w:rPr>
          <w:sz w:val="28"/>
          <w:szCs w:val="28"/>
        </w:rPr>
        <w:t xml:space="preserve"> на этапе 3</w:t>
      </w:r>
      <w:r>
        <w:rPr>
          <w:sz w:val="28"/>
          <w:szCs w:val="28"/>
        </w:rPr>
        <w:t>;</w:t>
      </w:r>
    </w:p>
    <w:p w:rsidR="003A0BC5" w:rsidRPr="000D64D1" w:rsidRDefault="003A0BC5" w:rsidP="00DD5E3C">
      <w:pPr>
        <w:pStyle w:val="Doc-"/>
        <w:spacing w:line="240" w:lineRule="auto"/>
        <w:ind w:left="0" w:firstLine="567"/>
        <w:rPr>
          <w:sz w:val="28"/>
          <w:szCs w:val="28"/>
        </w:rPr>
      </w:pPr>
      <w:r>
        <w:rPr>
          <w:sz w:val="28"/>
          <w:szCs w:val="28"/>
        </w:rPr>
        <w:t>с</w:t>
      </w:r>
      <w:r w:rsidRPr="000D64D1">
        <w:rPr>
          <w:sz w:val="28"/>
          <w:szCs w:val="28"/>
        </w:rPr>
        <w:t xml:space="preserve">тандарты </w:t>
      </w:r>
      <w:r>
        <w:rPr>
          <w:sz w:val="28"/>
          <w:szCs w:val="28"/>
        </w:rPr>
        <w:t>профессионального</w:t>
      </w:r>
      <w:r w:rsidRPr="000D64D1">
        <w:rPr>
          <w:sz w:val="28"/>
          <w:szCs w:val="28"/>
        </w:rPr>
        <w:t xml:space="preserve"> поведения, характеризующие выявленные </w:t>
      </w:r>
      <w:r>
        <w:rPr>
          <w:sz w:val="28"/>
          <w:szCs w:val="28"/>
        </w:rPr>
        <w:t>профессиональные</w:t>
      </w:r>
      <w:r w:rsidRPr="000D64D1">
        <w:rPr>
          <w:sz w:val="28"/>
          <w:szCs w:val="28"/>
        </w:rPr>
        <w:t xml:space="preserve"> качества </w:t>
      </w:r>
      <w:r w:rsidRPr="006E1242">
        <w:rPr>
          <w:sz w:val="28"/>
          <w:szCs w:val="28"/>
        </w:rPr>
        <w:t xml:space="preserve">для должности </w:t>
      </w:r>
      <w:proofErr w:type="gramStart"/>
      <w:r>
        <w:rPr>
          <w:sz w:val="28"/>
          <w:szCs w:val="28"/>
        </w:rPr>
        <w:t>н</w:t>
      </w:r>
      <w:r w:rsidRPr="00D35769">
        <w:rPr>
          <w:sz w:val="28"/>
          <w:szCs w:val="28"/>
        </w:rPr>
        <w:t>ачальника отдела кадрового делопроизводства Департамента кадров федерал</w:t>
      </w:r>
      <w:r>
        <w:rPr>
          <w:sz w:val="28"/>
          <w:szCs w:val="28"/>
        </w:rPr>
        <w:t>ьного</w:t>
      </w:r>
      <w:proofErr w:type="gramEnd"/>
      <w:r>
        <w:rPr>
          <w:sz w:val="28"/>
          <w:szCs w:val="28"/>
        </w:rPr>
        <w:t xml:space="preserve"> министерства</w:t>
      </w:r>
      <w:r w:rsidRPr="000D64D1">
        <w:rPr>
          <w:sz w:val="28"/>
          <w:szCs w:val="28"/>
        </w:rPr>
        <w:t xml:space="preserve">, из </w:t>
      </w:r>
      <w:r>
        <w:rPr>
          <w:sz w:val="28"/>
          <w:szCs w:val="28"/>
        </w:rPr>
        <w:t>Справочника профессиональных качеств гражданских служащих</w:t>
      </w:r>
      <w:r w:rsidRPr="000D64D1">
        <w:rPr>
          <w:sz w:val="28"/>
          <w:szCs w:val="28"/>
        </w:rPr>
        <w:t xml:space="preserve">, являющегося приложением </w:t>
      </w:r>
      <w:r>
        <w:rPr>
          <w:sz w:val="28"/>
          <w:szCs w:val="28"/>
        </w:rPr>
        <w:t xml:space="preserve">№ 1 </w:t>
      </w:r>
      <w:r w:rsidRPr="000D64D1">
        <w:rPr>
          <w:sz w:val="28"/>
          <w:szCs w:val="28"/>
        </w:rPr>
        <w:t xml:space="preserve">к </w:t>
      </w:r>
      <w:r>
        <w:rPr>
          <w:sz w:val="28"/>
          <w:szCs w:val="28"/>
        </w:rPr>
        <w:t>м</w:t>
      </w:r>
      <w:r w:rsidRPr="000D64D1">
        <w:rPr>
          <w:sz w:val="28"/>
          <w:szCs w:val="28"/>
        </w:rPr>
        <w:t>етодическому инструментарию.</w:t>
      </w:r>
    </w:p>
    <w:p w:rsidR="003A0BC5" w:rsidRPr="001229B3" w:rsidRDefault="003A0BC5" w:rsidP="00DD5E3C">
      <w:pPr>
        <w:pStyle w:val="Doc-"/>
        <w:numPr>
          <w:ilvl w:val="0"/>
          <w:numId w:val="0"/>
        </w:numPr>
        <w:tabs>
          <w:tab w:val="clear" w:pos="993"/>
        </w:tabs>
        <w:spacing w:line="240" w:lineRule="auto"/>
        <w:ind w:firstLine="567"/>
        <w:rPr>
          <w:sz w:val="28"/>
          <w:szCs w:val="28"/>
        </w:rPr>
      </w:pPr>
      <w:r>
        <w:rPr>
          <w:sz w:val="28"/>
          <w:szCs w:val="28"/>
        </w:rPr>
        <w:lastRenderedPageBreak/>
        <w:t xml:space="preserve">Образец сформированной модели профессиональных качеств </w:t>
      </w:r>
      <w:r w:rsidRPr="006E1242">
        <w:rPr>
          <w:sz w:val="28"/>
          <w:szCs w:val="28"/>
        </w:rPr>
        <w:t xml:space="preserve">для должности </w:t>
      </w:r>
      <w:proofErr w:type="gramStart"/>
      <w:r>
        <w:rPr>
          <w:sz w:val="28"/>
          <w:szCs w:val="28"/>
        </w:rPr>
        <w:t>н</w:t>
      </w:r>
      <w:r w:rsidRPr="00D35769">
        <w:rPr>
          <w:sz w:val="28"/>
          <w:szCs w:val="28"/>
        </w:rPr>
        <w:t>ачальника отдела кадрового делопроизводства Департамента кадров федерал</w:t>
      </w:r>
      <w:r>
        <w:rPr>
          <w:sz w:val="28"/>
          <w:szCs w:val="28"/>
        </w:rPr>
        <w:t>ьного министерства</w:t>
      </w:r>
      <w:proofErr w:type="gramEnd"/>
      <w:r w:rsidRPr="00D03FC1">
        <w:rPr>
          <w:b/>
          <w:sz w:val="28"/>
          <w:szCs w:val="28"/>
        </w:rPr>
        <w:t xml:space="preserve"> </w:t>
      </w:r>
      <w:r w:rsidRPr="00D03FC1">
        <w:rPr>
          <w:sz w:val="28"/>
          <w:szCs w:val="28"/>
        </w:rPr>
        <w:t>представлен на Рисунке 3.1.6 приложения № 3.1 к настоящему методическому инструментарию.</w:t>
      </w:r>
    </w:p>
    <w:p w:rsidR="003A0BC5" w:rsidRDefault="003A0BC5" w:rsidP="00DD5E3C">
      <w:pPr>
        <w:pStyle w:val="Doc-"/>
        <w:numPr>
          <w:ilvl w:val="0"/>
          <w:numId w:val="0"/>
        </w:numPr>
        <w:tabs>
          <w:tab w:val="clear" w:pos="993"/>
        </w:tabs>
        <w:spacing w:line="240" w:lineRule="auto"/>
        <w:ind w:left="69"/>
        <w:rPr>
          <w:sz w:val="28"/>
          <w:szCs w:val="28"/>
        </w:rPr>
      </w:pPr>
    </w:p>
    <w:p w:rsidR="003A0BC5" w:rsidRPr="001229B3" w:rsidRDefault="003A0BC5" w:rsidP="00DD5E3C">
      <w:pPr>
        <w:pStyle w:val="Doc-"/>
        <w:numPr>
          <w:ilvl w:val="0"/>
          <w:numId w:val="0"/>
        </w:numPr>
        <w:tabs>
          <w:tab w:val="clear" w:pos="993"/>
        </w:tabs>
        <w:spacing w:line="240" w:lineRule="auto"/>
        <w:ind w:left="1353" w:hanging="360"/>
        <w:rPr>
          <w:sz w:val="28"/>
          <w:szCs w:val="28"/>
        </w:rPr>
        <w:sectPr w:rsidR="003A0BC5" w:rsidRPr="001229B3" w:rsidSect="003A0BC5">
          <w:pgSz w:w="11906" w:h="16838"/>
          <w:pgMar w:top="1134" w:right="851" w:bottom="1418" w:left="1701" w:header="708" w:footer="708" w:gutter="0"/>
          <w:cols w:space="708"/>
          <w:docGrid w:linePitch="360"/>
        </w:sectPr>
      </w:pPr>
    </w:p>
    <w:p w:rsidR="003A0BC5" w:rsidRPr="00855660" w:rsidRDefault="003A0BC5" w:rsidP="00DD5E3C">
      <w:pPr>
        <w:pStyle w:val="1"/>
      </w:pPr>
      <w:bookmarkStart w:id="26" w:name="_Toc381366009"/>
      <w:r w:rsidRPr="00855660">
        <w:lastRenderedPageBreak/>
        <w:t>Приложение № 4</w:t>
      </w:r>
      <w:bookmarkEnd w:id="26"/>
    </w:p>
    <w:p w:rsidR="003A0BC5" w:rsidRPr="008C6717" w:rsidRDefault="003A0BC5" w:rsidP="00DD5E3C">
      <w:pPr>
        <w:rPr>
          <w:rFonts w:ascii="Times New Roman" w:hAnsi="Times New Roman"/>
          <w:sz w:val="28"/>
          <w:szCs w:val="28"/>
        </w:rPr>
      </w:pPr>
      <w:r w:rsidRPr="008C6717">
        <w:rPr>
          <w:rFonts w:ascii="Times New Roman" w:hAnsi="Times New Roman"/>
          <w:sz w:val="28"/>
          <w:szCs w:val="28"/>
        </w:rPr>
        <w:t>к методическому инструментарию</w:t>
      </w:r>
    </w:p>
    <w:p w:rsidR="00811C79" w:rsidRDefault="00811C79" w:rsidP="00DD5E3C">
      <w:pPr>
        <w:jc w:val="center"/>
        <w:rPr>
          <w:rFonts w:ascii="Times New Roman" w:hAnsi="Times New Roman"/>
          <w:sz w:val="36"/>
          <w:szCs w:val="36"/>
        </w:rPr>
      </w:pPr>
    </w:p>
    <w:p w:rsidR="003A0BC5" w:rsidRPr="00811C79" w:rsidRDefault="00811C79" w:rsidP="00DD5E3C">
      <w:pPr>
        <w:jc w:val="center"/>
        <w:rPr>
          <w:rFonts w:ascii="Times New Roman" w:hAnsi="Times New Roman"/>
          <w:b/>
          <w:sz w:val="36"/>
          <w:szCs w:val="36"/>
        </w:rPr>
      </w:pPr>
      <w:r w:rsidRPr="00811C79">
        <w:rPr>
          <w:rFonts w:ascii="Times New Roman" w:hAnsi="Times New Roman"/>
          <w:b/>
          <w:sz w:val="36"/>
          <w:szCs w:val="36"/>
        </w:rPr>
        <w:t>Бланк оценки профессиональных качеств</w:t>
      </w:r>
    </w:p>
    <w:p w:rsidR="003A0BC5" w:rsidRDefault="003A0BC5" w:rsidP="00DD5E3C">
      <w:pPr>
        <w:jc w:val="center"/>
        <w:rPr>
          <w:rFonts w:ascii="Times New Roman" w:hAnsi="Times New Roman"/>
          <w:b/>
          <w:sz w:val="28"/>
          <w:szCs w:val="28"/>
        </w:rPr>
      </w:pPr>
    </w:p>
    <w:p w:rsidR="003A0BC5" w:rsidRDefault="003A0BC5" w:rsidP="00DD5E3C">
      <w:pPr>
        <w:rPr>
          <w:rFonts w:ascii="Times New Roman" w:hAnsi="Times New Roman"/>
          <w:b/>
          <w:sz w:val="28"/>
          <w:szCs w:val="28"/>
          <w:u w:val="single"/>
        </w:rPr>
      </w:pPr>
      <w:r>
        <w:rPr>
          <w:rFonts w:ascii="Times New Roman" w:hAnsi="Times New Roman"/>
          <w:b/>
          <w:sz w:val="28"/>
          <w:szCs w:val="28"/>
          <w:u w:val="single"/>
        </w:rPr>
        <w:t>Цели проведения  к</w:t>
      </w:r>
      <w:r w:rsidRPr="00BD081E">
        <w:rPr>
          <w:rFonts w:ascii="Times New Roman" w:hAnsi="Times New Roman"/>
          <w:b/>
          <w:sz w:val="28"/>
          <w:szCs w:val="28"/>
          <w:u w:val="single"/>
        </w:rPr>
        <w:t>омплексн</w:t>
      </w:r>
      <w:r>
        <w:rPr>
          <w:rFonts w:ascii="Times New Roman" w:hAnsi="Times New Roman"/>
          <w:b/>
          <w:sz w:val="28"/>
          <w:szCs w:val="28"/>
          <w:u w:val="single"/>
        </w:rPr>
        <w:t>ой</w:t>
      </w:r>
      <w:r w:rsidRPr="00BD081E">
        <w:rPr>
          <w:rFonts w:ascii="Times New Roman" w:hAnsi="Times New Roman"/>
          <w:b/>
          <w:sz w:val="28"/>
          <w:szCs w:val="28"/>
          <w:u w:val="single"/>
        </w:rPr>
        <w:t xml:space="preserve"> оценк</w:t>
      </w:r>
      <w:r>
        <w:rPr>
          <w:rFonts w:ascii="Times New Roman" w:hAnsi="Times New Roman"/>
          <w:b/>
          <w:sz w:val="28"/>
          <w:szCs w:val="28"/>
          <w:u w:val="single"/>
        </w:rPr>
        <w:t>и:</w:t>
      </w:r>
    </w:p>
    <w:p w:rsidR="003A0BC5" w:rsidRDefault="00D370C5" w:rsidP="00DD5E3C">
      <w:pPr>
        <w:spacing w:before="120"/>
        <w:rPr>
          <w:rFonts w:ascii="Times New Roman" w:hAnsi="Times New Roman"/>
          <w:b/>
          <w:i/>
          <w:color w:val="000000"/>
        </w:rPr>
      </w:pPr>
      <w:r>
        <w:rPr>
          <w:rFonts w:ascii="Times New Roman" w:hAnsi="Times New Roman"/>
          <w:b/>
          <w:i/>
          <w:noProof/>
          <w:color w:val="000000"/>
          <w:lang w:eastAsia="ru-RU"/>
        </w:rPr>
        <w:pict>
          <v:rect id="_x0000_s1155" style="position:absolute;margin-left:514.9pt;margin-top:6.8pt;width:12.55pt;height:12.55pt;z-index:251650048"/>
        </w:pict>
      </w:r>
      <w:r>
        <w:rPr>
          <w:rFonts w:ascii="Times New Roman" w:hAnsi="Times New Roman"/>
          <w:b/>
          <w:i/>
          <w:noProof/>
          <w:color w:val="000000"/>
          <w:lang w:eastAsia="ru-RU"/>
        </w:rPr>
        <w:pict>
          <v:rect id="_x0000_s1152" style="position:absolute;margin-left:267.65pt;margin-top:6.8pt;width:12.55pt;height:12.55pt;z-index:251646976"/>
        </w:pict>
      </w:r>
      <w:r>
        <w:rPr>
          <w:rFonts w:ascii="Times New Roman" w:hAnsi="Times New Roman"/>
          <w:b/>
          <w:i/>
          <w:noProof/>
          <w:color w:val="000000"/>
          <w:lang w:eastAsia="ru-RU"/>
        </w:rPr>
        <w:pict>
          <v:rect id="_x0000_s1151" style="position:absolute;margin-left:14.45pt;margin-top:6.8pt;width:12.55pt;height:12.55pt;z-index:251645952"/>
        </w:pict>
      </w:r>
      <w:r w:rsidR="003A0BC5" w:rsidRPr="007165A5">
        <w:rPr>
          <w:rFonts w:ascii="Times New Roman" w:hAnsi="Times New Roman"/>
          <w:b/>
          <w:i/>
          <w:color w:val="000000"/>
        </w:rPr>
        <w:t xml:space="preserve"> </w:t>
      </w:r>
      <w:r w:rsidR="003A0BC5">
        <w:rPr>
          <w:rFonts w:ascii="Times New Roman" w:hAnsi="Times New Roman"/>
          <w:b/>
          <w:i/>
          <w:color w:val="000000"/>
        </w:rPr>
        <w:tab/>
        <w:t xml:space="preserve">в рамках </w:t>
      </w:r>
      <w:r w:rsidR="003A0BC5" w:rsidRPr="007165A5">
        <w:rPr>
          <w:rFonts w:ascii="Times New Roman" w:hAnsi="Times New Roman"/>
          <w:b/>
          <w:i/>
          <w:color w:val="000000"/>
        </w:rPr>
        <w:t xml:space="preserve">очередной аттестации </w:t>
      </w:r>
      <w:r w:rsidR="003A0BC5">
        <w:rPr>
          <w:rFonts w:ascii="Times New Roman" w:hAnsi="Times New Roman"/>
          <w:b/>
          <w:i/>
          <w:color w:val="000000"/>
        </w:rPr>
        <w:t xml:space="preserve">          </w:t>
      </w:r>
      <w:r w:rsidR="003A0BC5" w:rsidRPr="007165A5">
        <w:rPr>
          <w:rFonts w:ascii="Times New Roman" w:hAnsi="Times New Roman"/>
          <w:b/>
          <w:i/>
          <w:color w:val="000000"/>
        </w:rPr>
        <w:t xml:space="preserve">        </w:t>
      </w:r>
      <w:r w:rsidR="003A0BC5">
        <w:rPr>
          <w:rFonts w:ascii="Times New Roman" w:hAnsi="Times New Roman"/>
          <w:b/>
          <w:i/>
          <w:color w:val="000000"/>
        </w:rPr>
        <w:tab/>
        <w:t xml:space="preserve">    в рамках </w:t>
      </w:r>
      <w:r w:rsidR="003A0BC5" w:rsidRPr="007165A5">
        <w:rPr>
          <w:rFonts w:ascii="Times New Roman" w:hAnsi="Times New Roman"/>
          <w:b/>
          <w:i/>
          <w:color w:val="000000"/>
        </w:rPr>
        <w:t xml:space="preserve"> внеочередной аттестации </w:t>
      </w:r>
      <w:r w:rsidR="003A0BC5">
        <w:rPr>
          <w:rFonts w:ascii="Times New Roman" w:hAnsi="Times New Roman"/>
          <w:b/>
          <w:i/>
          <w:color w:val="000000"/>
        </w:rPr>
        <w:t xml:space="preserve">            __________________________</w:t>
      </w:r>
    </w:p>
    <w:p w:rsidR="003A0BC5" w:rsidRDefault="00D370C5" w:rsidP="00DD5E3C">
      <w:pPr>
        <w:rPr>
          <w:rFonts w:ascii="Times New Roman" w:hAnsi="Times New Roman"/>
          <w:b/>
          <w:i/>
          <w:color w:val="000000"/>
        </w:rPr>
      </w:pPr>
      <w:r>
        <w:rPr>
          <w:rFonts w:ascii="Times New Roman" w:hAnsi="Times New Roman"/>
          <w:b/>
          <w:i/>
          <w:noProof/>
          <w:color w:val="000000"/>
          <w:lang w:eastAsia="ru-RU"/>
        </w:rPr>
        <w:pict>
          <v:rect id="_x0000_s1154" style="position:absolute;margin-left:267.65pt;margin-top:11.9pt;width:12.55pt;height:12.55pt;z-index:251649024"/>
        </w:pict>
      </w:r>
      <w:r>
        <w:rPr>
          <w:rFonts w:ascii="Times New Roman" w:hAnsi="Times New Roman"/>
          <w:b/>
          <w:i/>
          <w:noProof/>
          <w:color w:val="000000"/>
          <w:lang w:eastAsia="ru-RU"/>
        </w:rPr>
        <w:pict>
          <v:rect id="_x0000_s1153" style="position:absolute;margin-left:14.45pt;margin-top:11.9pt;width:12.55pt;height:12.55pt;z-index:251648000"/>
        </w:pict>
      </w:r>
    </w:p>
    <w:p w:rsidR="003A0BC5" w:rsidRPr="007165A5" w:rsidRDefault="003A0BC5" w:rsidP="00DD5E3C">
      <w:pPr>
        <w:ind w:firstLine="708"/>
        <w:rPr>
          <w:rFonts w:ascii="Times New Roman" w:hAnsi="Times New Roman"/>
          <w:b/>
          <w:i/>
          <w:color w:val="000000"/>
        </w:rPr>
      </w:pPr>
      <w:r w:rsidRPr="007165A5">
        <w:rPr>
          <w:rFonts w:ascii="Times New Roman" w:hAnsi="Times New Roman"/>
          <w:b/>
          <w:i/>
          <w:color w:val="000000"/>
        </w:rPr>
        <w:t>конкурс на включение в кадровый резерв</w:t>
      </w:r>
      <w:r>
        <w:rPr>
          <w:rFonts w:ascii="Times New Roman" w:hAnsi="Times New Roman"/>
          <w:b/>
          <w:i/>
          <w:color w:val="000000"/>
        </w:rPr>
        <w:t xml:space="preserve">    </w:t>
      </w:r>
      <w:r>
        <w:rPr>
          <w:rFonts w:ascii="Times New Roman" w:hAnsi="Times New Roman"/>
          <w:b/>
          <w:i/>
          <w:color w:val="000000"/>
        </w:rPr>
        <w:tab/>
        <w:t xml:space="preserve">    окончание испытательного срока</w:t>
      </w:r>
    </w:p>
    <w:p w:rsidR="003A0BC5" w:rsidRPr="00BD081E" w:rsidRDefault="003A0BC5" w:rsidP="00DD5E3C">
      <w:pPr>
        <w:rPr>
          <w:rFonts w:ascii="Times New Roman" w:hAnsi="Times New Roman"/>
          <w:b/>
          <w:color w:val="000000"/>
        </w:rPr>
      </w:pPr>
      <w:r w:rsidRPr="00BD081E">
        <w:rPr>
          <w:rFonts w:ascii="Times New Roman" w:hAnsi="Times New Roman"/>
          <w:b/>
          <w:color w:val="000000"/>
        </w:rPr>
        <w:t xml:space="preserve">  </w:t>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p>
    <w:p w:rsidR="003A0BC5" w:rsidRPr="00BD081E" w:rsidRDefault="003A0BC5" w:rsidP="00DD5E3C">
      <w:pPr>
        <w:rPr>
          <w:rFonts w:ascii="Times New Roman" w:hAnsi="Times New Roman"/>
          <w:b/>
          <w:color w:val="000000"/>
        </w:rPr>
      </w:pPr>
      <w:r w:rsidRPr="00BD081E">
        <w:rPr>
          <w:rFonts w:ascii="Times New Roman" w:hAnsi="Times New Roman"/>
          <w:b/>
          <w:color w:val="000000"/>
          <w:sz w:val="28"/>
          <w:szCs w:val="28"/>
          <w:u w:val="single"/>
        </w:rPr>
        <w:t>Период оценки</w:t>
      </w:r>
      <w:r w:rsidRPr="00BD081E">
        <w:rPr>
          <w:rFonts w:ascii="Times New Roman" w:hAnsi="Times New Roman"/>
          <w:b/>
          <w:color w:val="000000"/>
        </w:rPr>
        <w:t xml:space="preserve"> _______________________________________</w:t>
      </w:r>
    </w:p>
    <w:p w:rsidR="003A0BC5" w:rsidRDefault="003A0BC5" w:rsidP="00DD5E3C">
      <w:pPr>
        <w:rPr>
          <w:rFonts w:ascii="Times New Roman" w:hAnsi="Times New Roman"/>
          <w:b/>
          <w:sz w:val="28"/>
          <w:szCs w:val="28"/>
          <w:u w:val="single"/>
        </w:rPr>
      </w:pPr>
    </w:p>
    <w:p w:rsidR="003A0BC5" w:rsidRDefault="003A0BC5" w:rsidP="00DD5E3C">
      <w:pPr>
        <w:rPr>
          <w:rFonts w:ascii="Times New Roman" w:hAnsi="Times New Roman"/>
          <w:b/>
        </w:rPr>
      </w:pPr>
      <w:r w:rsidRPr="002C2A68">
        <w:rPr>
          <w:rFonts w:ascii="Times New Roman" w:hAnsi="Times New Roman"/>
          <w:b/>
          <w:sz w:val="28"/>
          <w:szCs w:val="28"/>
          <w:u w:val="single"/>
        </w:rPr>
        <w:t>Оцениваемый</w:t>
      </w:r>
      <w:r>
        <w:rPr>
          <w:rFonts w:ascii="Times New Roman" w:hAnsi="Times New Roman"/>
          <w:b/>
          <w:sz w:val="28"/>
          <w:szCs w:val="28"/>
          <w:u w:val="single"/>
        </w:rPr>
        <w:t xml:space="preserve"> гражданский служащий </w:t>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3A0BC5" w:rsidRDefault="003A0BC5" w:rsidP="00DD5E3C">
      <w:pPr>
        <w:spacing w:before="240"/>
        <w:rPr>
          <w:rFonts w:ascii="Times New Roman" w:hAnsi="Times New Roman"/>
          <w:b/>
        </w:rPr>
      </w:pPr>
      <w:r>
        <w:rPr>
          <w:rFonts w:ascii="Times New Roman" w:hAnsi="Times New Roman"/>
          <w:b/>
        </w:rPr>
        <w:t>___________________________________________  ________________________________________________________________________</w:t>
      </w:r>
    </w:p>
    <w:p w:rsidR="003A0BC5" w:rsidRPr="00665DF1" w:rsidRDefault="003A0BC5" w:rsidP="00DD5E3C">
      <w:pPr>
        <w:rPr>
          <w:rFonts w:ascii="Times New Roman" w:hAnsi="Times New Roman"/>
          <w:b/>
          <w:sz w:val="18"/>
          <w:szCs w:val="18"/>
        </w:rPr>
      </w:pPr>
      <w:r>
        <w:rPr>
          <w:rFonts w:ascii="Times New Roman" w:hAnsi="Times New Roman"/>
          <w:b/>
          <w:sz w:val="18"/>
          <w:szCs w:val="18"/>
        </w:rPr>
        <w:t xml:space="preserve">                                                        </w:t>
      </w:r>
      <w:r w:rsidRPr="00665DF1">
        <w:rPr>
          <w:rFonts w:ascii="Times New Roman" w:hAnsi="Times New Roman"/>
          <w:b/>
          <w:sz w:val="18"/>
          <w:szCs w:val="18"/>
        </w:rPr>
        <w:t>ФИО</w:t>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sidRPr="00665DF1">
        <w:rPr>
          <w:rFonts w:ascii="Times New Roman" w:hAnsi="Times New Roman"/>
          <w:b/>
          <w:sz w:val="18"/>
          <w:szCs w:val="18"/>
        </w:rPr>
        <w:t xml:space="preserve">Должность, </w:t>
      </w:r>
      <w:r>
        <w:rPr>
          <w:rFonts w:ascii="Times New Roman" w:hAnsi="Times New Roman"/>
          <w:b/>
          <w:sz w:val="18"/>
          <w:szCs w:val="18"/>
        </w:rPr>
        <w:t xml:space="preserve">структурное </w:t>
      </w:r>
      <w:r w:rsidRPr="00665DF1">
        <w:rPr>
          <w:rFonts w:ascii="Times New Roman" w:hAnsi="Times New Roman"/>
          <w:b/>
          <w:sz w:val="18"/>
          <w:szCs w:val="18"/>
        </w:rPr>
        <w:t>подразделение</w:t>
      </w:r>
    </w:p>
    <w:p w:rsidR="003A0BC5" w:rsidRDefault="003A0BC5" w:rsidP="00DD5E3C">
      <w:pPr>
        <w:spacing w:before="120"/>
        <w:rPr>
          <w:rFonts w:ascii="Times New Roman" w:hAnsi="Times New Roman"/>
          <w:b/>
          <w:i/>
        </w:rPr>
      </w:pPr>
      <w:r>
        <w:rPr>
          <w:rFonts w:ascii="Times New Roman" w:hAnsi="Times New Roman"/>
          <w:b/>
          <w:sz w:val="28"/>
          <w:szCs w:val="28"/>
          <w:u w:val="single"/>
        </w:rPr>
        <w:t>Эксперт</w:t>
      </w:r>
      <w:r w:rsidRPr="002C2A68">
        <w:rPr>
          <w:rFonts w:ascii="Times New Roman" w:hAnsi="Times New Roman"/>
          <w:b/>
          <w:sz w:val="28"/>
          <w:szCs w:val="28"/>
          <w:u w:val="single"/>
        </w:rPr>
        <w:t xml:space="preserve"> </w:t>
      </w:r>
      <w:r>
        <w:rPr>
          <w:rFonts w:ascii="Times New Roman" w:hAnsi="Times New Roman"/>
          <w:b/>
        </w:rPr>
        <w:t xml:space="preserve"> –</w:t>
      </w:r>
      <w:r>
        <w:rPr>
          <w:rFonts w:ascii="Times New Roman" w:hAnsi="Times New Roman"/>
          <w:b/>
          <w:i/>
        </w:rPr>
        <w:t xml:space="preserve"> </w:t>
      </w:r>
      <w:r w:rsidRPr="0017084B">
        <w:rPr>
          <w:rFonts w:ascii="Times New Roman" w:hAnsi="Times New Roman"/>
          <w:i/>
          <w:u w:val="single"/>
        </w:rPr>
        <w:t>вышестоящий</w:t>
      </w:r>
      <w:r>
        <w:rPr>
          <w:rFonts w:ascii="Times New Roman" w:hAnsi="Times New Roman"/>
          <w:i/>
          <w:u w:val="single"/>
        </w:rPr>
        <w:t>/</w:t>
      </w:r>
      <w:r w:rsidRPr="0017084B">
        <w:rPr>
          <w:rFonts w:ascii="Times New Roman" w:hAnsi="Times New Roman"/>
          <w:i/>
          <w:u w:val="single"/>
        </w:rPr>
        <w:t>непосредственный руководитель; коллега;</w:t>
      </w:r>
      <w:r>
        <w:rPr>
          <w:rFonts w:ascii="Times New Roman" w:hAnsi="Times New Roman"/>
          <w:i/>
          <w:u w:val="single"/>
        </w:rPr>
        <w:t xml:space="preserve"> специалист в области оценки</w:t>
      </w:r>
      <w:r w:rsidRPr="0017084B">
        <w:rPr>
          <w:rFonts w:ascii="Times New Roman" w:hAnsi="Times New Roman"/>
          <w:i/>
          <w:u w:val="single"/>
        </w:rPr>
        <w:t>;</w:t>
      </w:r>
      <w:r>
        <w:rPr>
          <w:rFonts w:ascii="Times New Roman" w:hAnsi="Times New Roman"/>
          <w:i/>
          <w:u w:val="single"/>
        </w:rPr>
        <w:t xml:space="preserve"> </w:t>
      </w:r>
      <w:r w:rsidRPr="0017084B">
        <w:rPr>
          <w:rFonts w:ascii="Times New Roman" w:hAnsi="Times New Roman"/>
          <w:i/>
          <w:u w:val="single"/>
        </w:rPr>
        <w:t>сотрудник кадровой службы</w:t>
      </w:r>
      <w:r>
        <w:rPr>
          <w:rFonts w:ascii="Times New Roman" w:hAnsi="Times New Roman"/>
          <w:b/>
          <w:i/>
        </w:rPr>
        <w:t xml:space="preserve">       </w:t>
      </w:r>
    </w:p>
    <w:p w:rsidR="003A0BC5" w:rsidRPr="00BD081E" w:rsidRDefault="003A0BC5" w:rsidP="00DD5E3C">
      <w:pPr>
        <w:ind w:left="7080" w:firstLine="708"/>
        <w:rPr>
          <w:rFonts w:ascii="Times New Roman" w:hAnsi="Times New Roman"/>
          <w:b/>
          <w:color w:val="000000"/>
          <w:sz w:val="20"/>
          <w:szCs w:val="20"/>
        </w:rPr>
      </w:pPr>
      <w:r w:rsidRPr="00BD081E">
        <w:rPr>
          <w:rFonts w:ascii="Times New Roman" w:hAnsi="Times New Roman"/>
          <w:b/>
          <w:color w:val="000000"/>
          <w:sz w:val="20"/>
          <w:szCs w:val="20"/>
        </w:rPr>
        <w:t>(нужное подчеркнуть)</w:t>
      </w:r>
    </w:p>
    <w:p w:rsidR="003A0BC5" w:rsidRDefault="003A0BC5" w:rsidP="00DD5E3C">
      <w:pPr>
        <w:spacing w:before="120"/>
        <w:rPr>
          <w:rFonts w:ascii="Times New Roman" w:hAnsi="Times New Roman"/>
          <w:b/>
        </w:rPr>
      </w:pPr>
      <w:r>
        <w:rPr>
          <w:rFonts w:ascii="Times New Roman" w:hAnsi="Times New Roman"/>
          <w:b/>
        </w:rPr>
        <w:t>__________________________________________   ________________________________________________________________________</w:t>
      </w:r>
    </w:p>
    <w:p w:rsidR="003A0BC5" w:rsidRDefault="003A0BC5" w:rsidP="00DD5E3C">
      <w:pPr>
        <w:rPr>
          <w:rFonts w:ascii="Times New Roman" w:hAnsi="Times New Roman"/>
          <w:b/>
          <w:sz w:val="18"/>
          <w:szCs w:val="18"/>
        </w:rPr>
      </w:pPr>
      <w:r>
        <w:rPr>
          <w:rFonts w:ascii="Times New Roman" w:hAnsi="Times New Roman"/>
          <w:b/>
          <w:sz w:val="18"/>
          <w:szCs w:val="18"/>
        </w:rPr>
        <w:t xml:space="preserve">                                                        </w:t>
      </w:r>
      <w:r w:rsidRPr="00665DF1">
        <w:rPr>
          <w:rFonts w:ascii="Times New Roman" w:hAnsi="Times New Roman"/>
          <w:b/>
          <w:sz w:val="18"/>
          <w:szCs w:val="18"/>
        </w:rPr>
        <w:t>ФИО</w:t>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sidRPr="00665DF1">
        <w:rPr>
          <w:rFonts w:ascii="Times New Roman" w:hAnsi="Times New Roman"/>
          <w:b/>
          <w:sz w:val="18"/>
          <w:szCs w:val="18"/>
        </w:rPr>
        <w:t xml:space="preserve">Должность, </w:t>
      </w:r>
      <w:r>
        <w:rPr>
          <w:rFonts w:ascii="Times New Roman" w:hAnsi="Times New Roman"/>
          <w:b/>
          <w:sz w:val="18"/>
          <w:szCs w:val="18"/>
        </w:rPr>
        <w:t xml:space="preserve">структурное </w:t>
      </w:r>
      <w:r w:rsidRPr="00665DF1">
        <w:rPr>
          <w:rFonts w:ascii="Times New Roman" w:hAnsi="Times New Roman"/>
          <w:b/>
          <w:sz w:val="18"/>
          <w:szCs w:val="18"/>
        </w:rPr>
        <w:t>подразделение</w:t>
      </w:r>
    </w:p>
    <w:p w:rsidR="003A0BC5" w:rsidRDefault="003A0BC5" w:rsidP="00DD5E3C">
      <w:pPr>
        <w:rPr>
          <w:rFonts w:ascii="Times New Roman" w:hAnsi="Times New Roman"/>
          <w:b/>
          <w:sz w:val="18"/>
          <w:szCs w:val="18"/>
        </w:rPr>
      </w:pPr>
    </w:p>
    <w:p w:rsidR="003A0BC5" w:rsidRPr="00407D53" w:rsidRDefault="003A0BC5" w:rsidP="00DD5E3C">
      <w:pPr>
        <w:rPr>
          <w:rFonts w:ascii="Times New Roman" w:hAnsi="Times New Roman"/>
          <w:b/>
          <w:sz w:val="28"/>
          <w:szCs w:val="28"/>
          <w:u w:val="single"/>
        </w:rPr>
      </w:pPr>
      <w:r w:rsidRPr="00407D53">
        <w:rPr>
          <w:rFonts w:ascii="Times New Roman" w:hAnsi="Times New Roman"/>
          <w:b/>
          <w:sz w:val="28"/>
          <w:szCs w:val="28"/>
          <w:u w:val="single"/>
        </w:rPr>
        <w:t xml:space="preserve">Инструкция по заполнению «Бланка оценки </w:t>
      </w:r>
      <w:r>
        <w:rPr>
          <w:rFonts w:ascii="Times New Roman" w:hAnsi="Times New Roman"/>
          <w:b/>
          <w:sz w:val="28"/>
          <w:szCs w:val="28"/>
          <w:u w:val="single"/>
        </w:rPr>
        <w:t xml:space="preserve">профессиональных </w:t>
      </w:r>
      <w:r w:rsidRPr="00407D53">
        <w:rPr>
          <w:rFonts w:ascii="Times New Roman" w:hAnsi="Times New Roman"/>
          <w:b/>
          <w:sz w:val="28"/>
          <w:szCs w:val="28"/>
          <w:u w:val="single"/>
        </w:rPr>
        <w:t xml:space="preserve">качеств»: </w:t>
      </w:r>
    </w:p>
    <w:p w:rsidR="003A0BC5" w:rsidRDefault="003A0BC5" w:rsidP="00DD5E3C">
      <w:pPr>
        <w:rPr>
          <w:rFonts w:ascii="Times New Roman" w:hAnsi="Times New Roman"/>
          <w:b/>
          <w:i/>
          <w:u w:val="single"/>
        </w:rPr>
      </w:pPr>
    </w:p>
    <w:p w:rsidR="003A0BC5" w:rsidRPr="00407D53" w:rsidRDefault="003A0BC5" w:rsidP="00DD5E3C">
      <w:pPr>
        <w:jc w:val="center"/>
        <w:rPr>
          <w:rFonts w:ascii="Times New Roman" w:hAnsi="Times New Roman"/>
          <w:i/>
          <w:sz w:val="28"/>
          <w:szCs w:val="28"/>
        </w:rPr>
      </w:pPr>
      <w:r w:rsidRPr="00407D53">
        <w:rPr>
          <w:rFonts w:ascii="Times New Roman" w:hAnsi="Times New Roman"/>
          <w:i/>
          <w:sz w:val="28"/>
          <w:szCs w:val="28"/>
        </w:rPr>
        <w:t>Уважаемый эксперт!</w:t>
      </w:r>
    </w:p>
    <w:p w:rsidR="003A0BC5" w:rsidRDefault="003A0BC5" w:rsidP="00DD5E3C">
      <w:pPr>
        <w:jc w:val="both"/>
        <w:rPr>
          <w:rFonts w:ascii="Times New Roman" w:hAnsi="Times New Roman"/>
          <w:i/>
          <w:sz w:val="28"/>
          <w:szCs w:val="28"/>
        </w:rPr>
      </w:pPr>
      <w:r w:rsidRPr="00407D53">
        <w:rPr>
          <w:rFonts w:ascii="Times New Roman" w:hAnsi="Times New Roman"/>
          <w:i/>
          <w:sz w:val="28"/>
          <w:szCs w:val="28"/>
        </w:rPr>
        <w:t xml:space="preserve">Перед Вами бланк оценки </w:t>
      </w:r>
      <w:r>
        <w:rPr>
          <w:rFonts w:ascii="Times New Roman" w:hAnsi="Times New Roman"/>
          <w:i/>
          <w:sz w:val="28"/>
          <w:szCs w:val="28"/>
        </w:rPr>
        <w:t>профессиональных</w:t>
      </w:r>
      <w:r w:rsidRPr="00407D53">
        <w:rPr>
          <w:rFonts w:ascii="Times New Roman" w:hAnsi="Times New Roman"/>
          <w:i/>
          <w:sz w:val="28"/>
          <w:szCs w:val="28"/>
        </w:rPr>
        <w:t xml:space="preserve"> качеств. Вам необходимо ознакомиться со стандартами </w:t>
      </w:r>
      <w:r>
        <w:rPr>
          <w:rFonts w:ascii="Times New Roman" w:hAnsi="Times New Roman"/>
          <w:i/>
          <w:sz w:val="28"/>
          <w:szCs w:val="28"/>
        </w:rPr>
        <w:t>эффективного профессионального</w:t>
      </w:r>
      <w:r w:rsidRPr="00407D53">
        <w:rPr>
          <w:rFonts w:ascii="Times New Roman" w:hAnsi="Times New Roman"/>
          <w:i/>
          <w:sz w:val="28"/>
          <w:szCs w:val="28"/>
        </w:rPr>
        <w:t xml:space="preserve"> поведения гражданских служащих (столбец</w:t>
      </w:r>
      <w:r>
        <w:rPr>
          <w:rFonts w:ascii="Times New Roman" w:hAnsi="Times New Roman"/>
          <w:i/>
          <w:sz w:val="28"/>
          <w:szCs w:val="28"/>
        </w:rPr>
        <w:t xml:space="preserve"> № 4)</w:t>
      </w:r>
      <w:r w:rsidRPr="00407D53">
        <w:rPr>
          <w:rFonts w:ascii="Times New Roman" w:hAnsi="Times New Roman"/>
          <w:i/>
          <w:sz w:val="28"/>
          <w:szCs w:val="28"/>
        </w:rPr>
        <w:t xml:space="preserve"> и отметить</w:t>
      </w:r>
      <w:r>
        <w:rPr>
          <w:rFonts w:ascii="Times New Roman" w:hAnsi="Times New Roman"/>
          <w:i/>
          <w:sz w:val="28"/>
          <w:szCs w:val="28"/>
        </w:rPr>
        <w:t>,</w:t>
      </w:r>
      <w:r w:rsidRPr="00407D53">
        <w:rPr>
          <w:rFonts w:ascii="Times New Roman" w:hAnsi="Times New Roman"/>
          <w:i/>
          <w:sz w:val="28"/>
          <w:szCs w:val="28"/>
        </w:rPr>
        <w:t xml:space="preserve"> </w:t>
      </w:r>
      <w:r>
        <w:rPr>
          <w:rFonts w:ascii="Times New Roman" w:hAnsi="Times New Roman"/>
          <w:i/>
          <w:sz w:val="28"/>
          <w:szCs w:val="28"/>
        </w:rPr>
        <w:t>удобным для Вас способом (</w:t>
      </w:r>
      <w:r w:rsidRPr="00407D53">
        <w:rPr>
          <w:rFonts w:ascii="Times New Roman" w:hAnsi="Times New Roman"/>
          <w:i/>
          <w:sz w:val="28"/>
          <w:szCs w:val="28"/>
        </w:rPr>
        <w:t>столб</w:t>
      </w:r>
      <w:r>
        <w:rPr>
          <w:rFonts w:ascii="Times New Roman" w:hAnsi="Times New Roman"/>
          <w:i/>
          <w:sz w:val="28"/>
          <w:szCs w:val="28"/>
        </w:rPr>
        <w:t>е</w:t>
      </w:r>
      <w:r w:rsidRPr="00407D53">
        <w:rPr>
          <w:rFonts w:ascii="Times New Roman" w:hAnsi="Times New Roman"/>
          <w:i/>
          <w:sz w:val="28"/>
          <w:szCs w:val="28"/>
        </w:rPr>
        <w:t>ц № 3</w:t>
      </w:r>
      <w:r>
        <w:rPr>
          <w:rFonts w:ascii="Times New Roman" w:hAnsi="Times New Roman"/>
          <w:i/>
          <w:sz w:val="28"/>
          <w:szCs w:val="28"/>
        </w:rPr>
        <w:t xml:space="preserve">), </w:t>
      </w:r>
      <w:r w:rsidRPr="00407D53">
        <w:rPr>
          <w:rFonts w:ascii="Times New Roman" w:hAnsi="Times New Roman"/>
          <w:i/>
          <w:sz w:val="28"/>
          <w:szCs w:val="28"/>
        </w:rPr>
        <w:t xml:space="preserve">те поведенческие индикаторы, которые оцениваемый гражданский служащий проявляет в процессе </w:t>
      </w:r>
      <w:r w:rsidRPr="00407D53">
        <w:rPr>
          <w:rFonts w:ascii="Times New Roman" w:hAnsi="Times New Roman"/>
          <w:i/>
          <w:sz w:val="28"/>
          <w:szCs w:val="28"/>
        </w:rPr>
        <w:lastRenderedPageBreak/>
        <w:t>исполн</w:t>
      </w:r>
      <w:r>
        <w:rPr>
          <w:rFonts w:ascii="Times New Roman" w:hAnsi="Times New Roman"/>
          <w:i/>
          <w:sz w:val="28"/>
          <w:szCs w:val="28"/>
        </w:rPr>
        <w:t>ения должностных обязанностей. Ваш выбор необходимо</w:t>
      </w:r>
      <w:r w:rsidRPr="00407D53">
        <w:rPr>
          <w:rFonts w:ascii="Times New Roman" w:hAnsi="Times New Roman"/>
          <w:i/>
          <w:sz w:val="28"/>
          <w:szCs w:val="28"/>
        </w:rPr>
        <w:t xml:space="preserve"> подтвердить </w:t>
      </w:r>
      <w:r>
        <w:rPr>
          <w:rFonts w:ascii="Times New Roman" w:hAnsi="Times New Roman"/>
          <w:i/>
          <w:sz w:val="28"/>
          <w:szCs w:val="28"/>
        </w:rPr>
        <w:t xml:space="preserve">фактами или </w:t>
      </w:r>
      <w:r w:rsidRPr="00407D53">
        <w:rPr>
          <w:rFonts w:ascii="Times New Roman" w:hAnsi="Times New Roman"/>
          <w:i/>
          <w:sz w:val="28"/>
          <w:szCs w:val="28"/>
        </w:rPr>
        <w:t>конкретными примерами ситуаций, в которых оцениваемы</w:t>
      </w:r>
      <w:r>
        <w:rPr>
          <w:rFonts w:ascii="Times New Roman" w:hAnsi="Times New Roman"/>
          <w:i/>
          <w:sz w:val="28"/>
          <w:szCs w:val="28"/>
        </w:rPr>
        <w:t>й</w:t>
      </w:r>
      <w:r w:rsidRPr="00407D53">
        <w:rPr>
          <w:rFonts w:ascii="Times New Roman" w:hAnsi="Times New Roman"/>
          <w:i/>
          <w:sz w:val="28"/>
          <w:szCs w:val="28"/>
        </w:rPr>
        <w:t xml:space="preserve"> </w:t>
      </w:r>
      <w:r>
        <w:rPr>
          <w:rFonts w:ascii="Times New Roman" w:hAnsi="Times New Roman"/>
          <w:i/>
          <w:sz w:val="28"/>
          <w:szCs w:val="28"/>
        </w:rPr>
        <w:t xml:space="preserve">гражданский служащий </w:t>
      </w:r>
      <w:r w:rsidRPr="00407D53">
        <w:rPr>
          <w:rFonts w:ascii="Times New Roman" w:hAnsi="Times New Roman"/>
          <w:i/>
          <w:sz w:val="28"/>
          <w:szCs w:val="28"/>
        </w:rPr>
        <w:t>проявля</w:t>
      </w:r>
      <w:r>
        <w:rPr>
          <w:rFonts w:ascii="Times New Roman" w:hAnsi="Times New Roman"/>
          <w:i/>
          <w:sz w:val="28"/>
          <w:szCs w:val="28"/>
        </w:rPr>
        <w:t>л</w:t>
      </w:r>
      <w:r w:rsidRPr="00407D53">
        <w:rPr>
          <w:rFonts w:ascii="Times New Roman" w:hAnsi="Times New Roman"/>
          <w:i/>
          <w:sz w:val="28"/>
          <w:szCs w:val="28"/>
        </w:rPr>
        <w:t xml:space="preserve"> данное качество</w:t>
      </w:r>
      <w:r>
        <w:rPr>
          <w:rFonts w:ascii="Times New Roman" w:hAnsi="Times New Roman"/>
          <w:i/>
          <w:sz w:val="28"/>
          <w:szCs w:val="28"/>
        </w:rPr>
        <w:t xml:space="preserve"> (столбец №5)</w:t>
      </w:r>
      <w:r w:rsidRPr="00407D53">
        <w:rPr>
          <w:rFonts w:ascii="Times New Roman" w:hAnsi="Times New Roman"/>
          <w:i/>
          <w:sz w:val="28"/>
          <w:szCs w:val="28"/>
        </w:rPr>
        <w:t>.</w:t>
      </w:r>
    </w:p>
    <w:p w:rsidR="003A0BC5" w:rsidRPr="00665DF1" w:rsidRDefault="003A0BC5" w:rsidP="00DD5E3C">
      <w:pPr>
        <w:rPr>
          <w:rFonts w:ascii="Times New Roman" w:hAnsi="Times New Roman"/>
          <w:b/>
          <w:sz w:val="18"/>
          <w:szCs w:val="18"/>
        </w:rPr>
      </w:pPr>
      <w:r>
        <w:rPr>
          <w:rFonts w:ascii="Times New Roman" w:hAnsi="Times New Roman"/>
          <w:b/>
          <w:sz w:val="18"/>
          <w:szCs w:val="18"/>
        </w:rPr>
        <w:t xml:space="preserve">                                                                               </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
        <w:gridCol w:w="2276"/>
        <w:gridCol w:w="141"/>
        <w:gridCol w:w="993"/>
        <w:gridCol w:w="141"/>
        <w:gridCol w:w="3048"/>
        <w:gridCol w:w="2764"/>
        <w:gridCol w:w="2693"/>
        <w:gridCol w:w="1843"/>
      </w:tblGrid>
      <w:tr w:rsidR="003A0BC5" w:rsidRPr="00350D57" w:rsidTr="003A0BC5">
        <w:trPr>
          <w:trHeight w:val="405"/>
        </w:trPr>
        <w:tc>
          <w:tcPr>
            <w:tcW w:w="526" w:type="dxa"/>
            <w:vMerge w:val="restart"/>
            <w:vAlign w:val="center"/>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w:t>
            </w:r>
          </w:p>
        </w:tc>
        <w:tc>
          <w:tcPr>
            <w:tcW w:w="2417" w:type="dxa"/>
            <w:gridSpan w:val="2"/>
            <w:vMerge w:val="restart"/>
            <w:vAlign w:val="center"/>
          </w:tcPr>
          <w:p w:rsidR="003A0BC5" w:rsidRPr="00405EFF" w:rsidRDefault="003A0BC5" w:rsidP="00DD5E3C">
            <w:pPr>
              <w:jc w:val="center"/>
              <w:rPr>
                <w:rFonts w:ascii="Times New Roman" w:hAnsi="Times New Roman"/>
                <w:b/>
              </w:rPr>
            </w:pPr>
            <w:r w:rsidRPr="00405EFF">
              <w:rPr>
                <w:rFonts w:ascii="Times New Roman" w:hAnsi="Times New Roman"/>
                <w:b/>
              </w:rPr>
              <w:t>Профессиональное качество</w:t>
            </w:r>
          </w:p>
        </w:tc>
        <w:tc>
          <w:tcPr>
            <w:tcW w:w="11482" w:type="dxa"/>
            <w:gridSpan w:val="6"/>
            <w:vAlign w:val="center"/>
          </w:tcPr>
          <w:p w:rsidR="003A0BC5" w:rsidRPr="00BD081E" w:rsidRDefault="003A0BC5" w:rsidP="00DD5E3C">
            <w:pPr>
              <w:jc w:val="center"/>
              <w:rPr>
                <w:rFonts w:ascii="Times New Roman" w:hAnsi="Times New Roman"/>
                <w:b/>
                <w:color w:val="000000"/>
                <w:sz w:val="28"/>
                <w:szCs w:val="28"/>
              </w:rPr>
            </w:pPr>
            <w:r w:rsidRPr="00BD081E">
              <w:rPr>
                <w:rFonts w:ascii="Times New Roman" w:hAnsi="Times New Roman"/>
                <w:b/>
                <w:color w:val="000000"/>
                <w:sz w:val="28"/>
                <w:szCs w:val="28"/>
              </w:rPr>
              <w:t xml:space="preserve">Оценка </w:t>
            </w:r>
            <w:r>
              <w:rPr>
                <w:rFonts w:ascii="Times New Roman" w:hAnsi="Times New Roman"/>
                <w:b/>
                <w:color w:val="000000"/>
                <w:sz w:val="28"/>
                <w:szCs w:val="28"/>
              </w:rPr>
              <w:t>проявления профессиональных качеств</w:t>
            </w:r>
          </w:p>
        </w:tc>
      </w:tr>
      <w:tr w:rsidR="003A0BC5" w:rsidRPr="00350D57" w:rsidTr="003A0BC5">
        <w:trPr>
          <w:trHeight w:val="772"/>
        </w:trPr>
        <w:tc>
          <w:tcPr>
            <w:tcW w:w="526" w:type="dxa"/>
            <w:vMerge/>
            <w:vAlign w:val="center"/>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350D57" w:rsidRDefault="003A0BC5" w:rsidP="00DD5E3C">
            <w:pPr>
              <w:jc w:val="center"/>
              <w:rPr>
                <w:rFonts w:ascii="Times New Roman" w:hAnsi="Times New Roman"/>
                <w:b/>
                <w:sz w:val="28"/>
                <w:szCs w:val="28"/>
              </w:rPr>
            </w:pPr>
          </w:p>
        </w:tc>
        <w:tc>
          <w:tcPr>
            <w:tcW w:w="1134" w:type="dxa"/>
            <w:gridSpan w:val="2"/>
            <w:vAlign w:val="center"/>
          </w:tcPr>
          <w:p w:rsidR="003A0BC5" w:rsidRPr="00405EFF" w:rsidRDefault="003A0BC5" w:rsidP="00DD5E3C">
            <w:pPr>
              <w:ind w:left="-108"/>
              <w:jc w:val="center"/>
              <w:rPr>
                <w:rFonts w:ascii="Times New Roman" w:hAnsi="Times New Roman"/>
                <w:b/>
              </w:rPr>
            </w:pPr>
            <w:r w:rsidRPr="00405EFF">
              <w:rPr>
                <w:rFonts w:ascii="Times New Roman" w:hAnsi="Times New Roman"/>
                <w:b/>
              </w:rPr>
              <w:t>Выбор эксперта</w:t>
            </w:r>
            <w:proofErr w:type="gramStart"/>
            <w:r w:rsidRPr="00405EFF">
              <w:rPr>
                <w:rFonts w:ascii="Times New Roman" w:hAnsi="Times New Roman"/>
                <w:b/>
              </w:rPr>
              <w:t xml:space="preserve"> (</w:t>
            </w:r>
            <w:r w:rsidRPr="00405EFF">
              <w:rPr>
                <w:rFonts w:ascii="Times New Roman" w:hAnsi="Times New Roman"/>
                <w:b/>
                <w:lang w:val="en-US"/>
              </w:rPr>
              <w:sym w:font="SymbolPS" w:char="F0FC"/>
            </w:r>
            <w:r w:rsidRPr="00405EFF">
              <w:rPr>
                <w:rFonts w:ascii="Times New Roman" w:hAnsi="Times New Roman"/>
                <w:b/>
                <w:lang w:val="en-US"/>
              </w:rPr>
              <w:t>)</w:t>
            </w:r>
            <w:proofErr w:type="gramEnd"/>
          </w:p>
        </w:tc>
        <w:tc>
          <w:tcPr>
            <w:tcW w:w="5812" w:type="dxa"/>
            <w:gridSpan w:val="2"/>
            <w:vAlign w:val="center"/>
          </w:tcPr>
          <w:p w:rsidR="003A0BC5" w:rsidRPr="00AB2D0F" w:rsidRDefault="003A0BC5" w:rsidP="00DD5E3C">
            <w:pPr>
              <w:jc w:val="center"/>
              <w:rPr>
                <w:rFonts w:ascii="Times New Roman" w:hAnsi="Times New Roman"/>
                <w:b/>
              </w:rPr>
            </w:pPr>
            <w:r>
              <w:rPr>
                <w:rFonts w:ascii="Times New Roman" w:hAnsi="Times New Roman"/>
                <w:b/>
              </w:rPr>
              <w:t>Стандарты профессионального поведения гражданского служащего</w:t>
            </w:r>
          </w:p>
        </w:tc>
        <w:tc>
          <w:tcPr>
            <w:tcW w:w="4536" w:type="dxa"/>
            <w:gridSpan w:val="2"/>
            <w:vAlign w:val="center"/>
          </w:tcPr>
          <w:p w:rsidR="003A0BC5" w:rsidRPr="00250DE2" w:rsidRDefault="003A0BC5" w:rsidP="00DD5E3C">
            <w:pPr>
              <w:jc w:val="center"/>
              <w:rPr>
                <w:rFonts w:ascii="Times New Roman" w:hAnsi="Times New Roman"/>
                <w:b/>
              </w:rPr>
            </w:pPr>
            <w:r w:rsidRPr="00250DE2">
              <w:rPr>
                <w:rFonts w:ascii="Times New Roman" w:hAnsi="Times New Roman"/>
                <w:b/>
              </w:rPr>
              <w:t>Примеры</w:t>
            </w:r>
            <w:r>
              <w:rPr>
                <w:rFonts w:ascii="Times New Roman" w:hAnsi="Times New Roman"/>
                <w:b/>
              </w:rPr>
              <w:t xml:space="preserve"> и факты</w:t>
            </w:r>
            <w:r w:rsidRPr="00250DE2">
              <w:rPr>
                <w:rFonts w:ascii="Times New Roman" w:hAnsi="Times New Roman"/>
                <w:b/>
              </w:rPr>
              <w:t xml:space="preserve"> проявления </w:t>
            </w:r>
            <w:r>
              <w:rPr>
                <w:rFonts w:ascii="Times New Roman" w:hAnsi="Times New Roman"/>
                <w:b/>
              </w:rPr>
              <w:t>профессиональног</w:t>
            </w:r>
            <w:r w:rsidRPr="00250DE2">
              <w:rPr>
                <w:rFonts w:ascii="Times New Roman" w:hAnsi="Times New Roman"/>
                <w:b/>
              </w:rPr>
              <w:t>о качества при исполнении гражданским служащим</w:t>
            </w:r>
          </w:p>
          <w:p w:rsidR="003A0BC5" w:rsidRPr="00C902DB" w:rsidRDefault="003A0BC5" w:rsidP="00DD5E3C">
            <w:pPr>
              <w:jc w:val="center"/>
              <w:rPr>
                <w:rFonts w:ascii="Times New Roman" w:hAnsi="Times New Roman"/>
                <w:b/>
              </w:rPr>
            </w:pPr>
            <w:r w:rsidRPr="00250DE2">
              <w:rPr>
                <w:rFonts w:ascii="Times New Roman" w:hAnsi="Times New Roman"/>
                <w:b/>
              </w:rPr>
              <w:t>должностных обязанностей</w:t>
            </w:r>
          </w:p>
        </w:tc>
      </w:tr>
      <w:tr w:rsidR="003A0BC5" w:rsidRPr="00350D57" w:rsidTr="003A0BC5">
        <w:tc>
          <w:tcPr>
            <w:tcW w:w="526" w:type="dxa"/>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1</w:t>
            </w:r>
          </w:p>
        </w:tc>
        <w:tc>
          <w:tcPr>
            <w:tcW w:w="2417" w:type="dxa"/>
            <w:gridSpan w:val="2"/>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2</w:t>
            </w:r>
          </w:p>
        </w:tc>
        <w:tc>
          <w:tcPr>
            <w:tcW w:w="1134" w:type="dxa"/>
            <w:gridSpan w:val="2"/>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3</w:t>
            </w:r>
          </w:p>
        </w:tc>
        <w:tc>
          <w:tcPr>
            <w:tcW w:w="5812" w:type="dxa"/>
            <w:gridSpan w:val="2"/>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4</w:t>
            </w:r>
          </w:p>
        </w:tc>
        <w:tc>
          <w:tcPr>
            <w:tcW w:w="4536" w:type="dxa"/>
            <w:gridSpan w:val="2"/>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5</w:t>
            </w:r>
          </w:p>
        </w:tc>
      </w:tr>
      <w:tr w:rsidR="003A0BC5" w:rsidRPr="00350D57" w:rsidTr="003A0BC5">
        <w:tc>
          <w:tcPr>
            <w:tcW w:w="14425" w:type="dxa"/>
            <w:gridSpan w:val="9"/>
          </w:tcPr>
          <w:p w:rsidR="003A0BC5" w:rsidRPr="00350D57" w:rsidRDefault="003A0BC5" w:rsidP="00DD5E3C">
            <w:pPr>
              <w:rPr>
                <w:rFonts w:ascii="Times New Roman" w:hAnsi="Times New Roman"/>
                <w:b/>
                <w:sz w:val="28"/>
                <w:szCs w:val="28"/>
              </w:rPr>
            </w:pPr>
            <w:r>
              <w:rPr>
                <w:rFonts w:ascii="Times New Roman" w:hAnsi="Times New Roman"/>
                <w:b/>
                <w:sz w:val="28"/>
                <w:szCs w:val="28"/>
              </w:rPr>
              <w:t>Общие профессиональные  качества</w:t>
            </w:r>
          </w:p>
        </w:tc>
      </w:tr>
      <w:tr w:rsidR="003A0BC5" w:rsidRPr="00350D57" w:rsidTr="003A0BC5">
        <w:trPr>
          <w:trHeight w:val="647"/>
        </w:trPr>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1</w:t>
            </w:r>
          </w:p>
        </w:tc>
        <w:tc>
          <w:tcPr>
            <w:tcW w:w="2417" w:type="dxa"/>
            <w:gridSpan w:val="2"/>
            <w:vMerge w:val="restart"/>
          </w:tcPr>
          <w:p w:rsidR="003A0BC5" w:rsidRPr="00350D57" w:rsidRDefault="003A0BC5" w:rsidP="00DD5E3C">
            <w:pPr>
              <w:jc w:val="center"/>
              <w:rPr>
                <w:rFonts w:ascii="Times New Roman" w:hAnsi="Times New Roman"/>
                <w:b/>
                <w:sz w:val="28"/>
                <w:szCs w:val="28"/>
              </w:rPr>
            </w:pPr>
            <w:r w:rsidRPr="00F270DD">
              <w:rPr>
                <w:rFonts w:ascii="Times New Roman" w:hAnsi="Times New Roman"/>
                <w:bCs/>
                <w:lang w:eastAsia="ru-RU"/>
              </w:rPr>
              <w:t>Укрепление авторитета гражданских служащих</w:t>
            </w: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407D53" w:rsidRDefault="003A0BC5" w:rsidP="00DD5E3C">
            <w:pPr>
              <w:jc w:val="both"/>
              <w:rPr>
                <w:rFonts w:ascii="Times New Roman" w:hAnsi="Times New Roman"/>
                <w:lang w:eastAsia="ru-RU"/>
              </w:rPr>
            </w:pPr>
            <w:r>
              <w:rPr>
                <w:rFonts w:ascii="Times New Roman" w:hAnsi="Times New Roman"/>
                <w:lang w:eastAsia="ru-RU"/>
              </w:rPr>
              <w:t>П</w:t>
            </w:r>
            <w:r w:rsidRPr="00F270DD">
              <w:rPr>
                <w:rFonts w:ascii="Times New Roman" w:hAnsi="Times New Roman"/>
                <w:lang w:eastAsia="ru-RU"/>
              </w:rPr>
              <w:t>роявляет корректность и внимательность в общении с гражданами и должностными лицами</w:t>
            </w:r>
            <w:r w:rsidRPr="00F270DD" w:rsidDel="00863D42">
              <w:rPr>
                <w:rFonts w:ascii="Times New Roman" w:hAnsi="Times New Roman"/>
                <w:lang w:eastAsia="ru-RU"/>
              </w:rPr>
              <w:t xml:space="preserve"> </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70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407D53" w:rsidRDefault="003A0BC5" w:rsidP="00DD5E3C">
            <w:pPr>
              <w:ind w:left="-17"/>
              <w:jc w:val="both"/>
              <w:rPr>
                <w:rFonts w:ascii="Times New Roman" w:hAnsi="Times New Roman"/>
                <w:lang w:eastAsia="ru-RU"/>
              </w:rPr>
            </w:pPr>
            <w:r>
              <w:rPr>
                <w:rFonts w:ascii="Times New Roman" w:hAnsi="Times New Roman"/>
                <w:lang w:eastAsia="ru-RU"/>
              </w:rPr>
              <w:t>П</w:t>
            </w:r>
            <w:r w:rsidRPr="00F270DD">
              <w:rPr>
                <w:rFonts w:ascii="Times New Roman" w:hAnsi="Times New Roman"/>
                <w:lang w:eastAsia="ru-RU"/>
              </w:rPr>
              <w:t>роявляет терпимость и уважение к традициям народов России и историческому наследию</w:t>
            </w:r>
            <w:r w:rsidRPr="00F270DD" w:rsidDel="00863D42">
              <w:rPr>
                <w:rFonts w:ascii="Times New Roman" w:hAnsi="Times New Roman"/>
                <w:lang w:eastAsia="ru-RU"/>
              </w:rPr>
              <w:t xml:space="preserve"> </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407D53" w:rsidRDefault="003A0BC5" w:rsidP="00DD5E3C">
            <w:pPr>
              <w:ind w:left="-18"/>
              <w:jc w:val="both"/>
              <w:rPr>
                <w:rFonts w:ascii="Times New Roman" w:hAnsi="Times New Roman"/>
                <w:lang w:eastAsia="ru-RU"/>
              </w:rPr>
            </w:pPr>
            <w:r>
              <w:rPr>
                <w:rFonts w:ascii="Times New Roman" w:hAnsi="Times New Roman"/>
                <w:lang w:eastAsia="ru-RU"/>
              </w:rPr>
              <w:t>И</w:t>
            </w:r>
            <w:r w:rsidRPr="00F270DD">
              <w:rPr>
                <w:rFonts w:ascii="Times New Roman" w:hAnsi="Times New Roman"/>
                <w:lang w:eastAsia="ru-RU"/>
              </w:rPr>
              <w:t>збегает конфликтных си</w:t>
            </w:r>
            <w:r>
              <w:rPr>
                <w:rFonts w:ascii="Times New Roman" w:hAnsi="Times New Roman"/>
                <w:lang w:eastAsia="ru-RU"/>
              </w:rPr>
              <w:t>туаций, способных нанести ущерб</w:t>
            </w:r>
            <w:r w:rsidRPr="00F270DD">
              <w:rPr>
                <w:rFonts w:ascii="Times New Roman" w:hAnsi="Times New Roman"/>
                <w:lang w:eastAsia="ru-RU"/>
              </w:rPr>
              <w:t xml:space="preserve"> репутации и авторитету государственного органа, сформировать негативный образ государственного служащего</w:t>
            </w:r>
            <w:r w:rsidRPr="00F270DD" w:rsidDel="00863D42">
              <w:rPr>
                <w:rFonts w:ascii="Times New Roman" w:hAnsi="Times New Roman"/>
                <w:lang w:eastAsia="ru-RU"/>
              </w:rPr>
              <w:t xml:space="preserve"> </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407D53" w:rsidRDefault="003A0BC5" w:rsidP="00DD5E3C">
            <w:pPr>
              <w:ind w:left="-18"/>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 xml:space="preserve">е допускает ситуаций, которые могут его скомпрометировать (личная заинтересованность, получение вознаграждений от физических или юридических лиц и т.д.) </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407D53" w:rsidRDefault="003A0BC5" w:rsidP="00DD5E3C">
            <w:pPr>
              <w:jc w:val="both"/>
              <w:rPr>
                <w:rFonts w:ascii="Times New Roman" w:hAnsi="Times New Roman"/>
                <w:lang w:eastAsia="ru-RU"/>
              </w:rPr>
            </w:pPr>
            <w:r>
              <w:rPr>
                <w:rFonts w:ascii="Times New Roman" w:hAnsi="Times New Roman"/>
                <w:lang w:eastAsia="ru-RU"/>
              </w:rPr>
              <w:t>П</w:t>
            </w:r>
            <w:r w:rsidRPr="00F270DD">
              <w:rPr>
                <w:rFonts w:ascii="Times New Roman" w:hAnsi="Times New Roman"/>
                <w:lang w:eastAsia="ru-RU"/>
              </w:rPr>
              <w:t>ринимает меры к тому, чтобы подчиненные государственные служащие не допускали коррупционно опасного поведения</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753"/>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407D53" w:rsidRDefault="003A0BC5" w:rsidP="00DD5E3C">
            <w:pPr>
              <w:jc w:val="both"/>
              <w:rPr>
                <w:rFonts w:ascii="Times New Roman" w:hAnsi="Times New Roman"/>
                <w:lang w:eastAsia="ru-RU"/>
              </w:rPr>
            </w:pPr>
            <w:r>
              <w:rPr>
                <w:rFonts w:ascii="Times New Roman" w:hAnsi="Times New Roman"/>
                <w:lang w:eastAsia="ru-RU"/>
              </w:rPr>
              <w:t>О</w:t>
            </w:r>
            <w:r w:rsidRPr="00914EC6">
              <w:rPr>
                <w:rFonts w:ascii="Times New Roman" w:hAnsi="Times New Roman"/>
                <w:lang w:eastAsia="ru-RU"/>
              </w:rPr>
              <w:t>тветственно и добросовестно относится к своей работе, занимает активную позицию, способствует повышению эффективности собственной работы и работы подразделения</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407D53" w:rsidRDefault="003A0BC5" w:rsidP="00DD5E3C">
            <w:pPr>
              <w:ind w:left="-18"/>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 xml:space="preserve">е допускает публичных высказываний, суждений и оценок в отношении деятельности государственных </w:t>
            </w:r>
            <w:r w:rsidRPr="00F270DD">
              <w:rPr>
                <w:rFonts w:ascii="Times New Roman" w:hAnsi="Times New Roman"/>
                <w:lang w:eastAsia="ru-RU"/>
              </w:rPr>
              <w:lastRenderedPageBreak/>
              <w:t>органов и их руководителей, если это не входит в должностные обязанности</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350D57" w:rsidRDefault="003A0BC5" w:rsidP="00DD5E3C">
            <w:pPr>
              <w:jc w:val="both"/>
              <w:rPr>
                <w:rFonts w:ascii="Times New Roman" w:hAnsi="Times New Roman"/>
                <w:b/>
                <w:sz w:val="28"/>
                <w:szCs w:val="28"/>
              </w:rPr>
            </w:pPr>
            <w:r>
              <w:rPr>
                <w:rFonts w:ascii="Times New Roman" w:hAnsi="Times New Roman"/>
                <w:lang w:eastAsia="ru-RU"/>
              </w:rPr>
              <w:t>С</w:t>
            </w:r>
            <w:r w:rsidRPr="00F270DD">
              <w:rPr>
                <w:rFonts w:ascii="Times New Roman" w:hAnsi="Times New Roman"/>
                <w:lang w:eastAsia="ru-RU"/>
              </w:rPr>
              <w:t>облюдает установленные в государственном органе правила публичных выступлений и предоставления служебной информации</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713"/>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Выбрано индикаторов</w:t>
            </w:r>
            <w:r>
              <w:rPr>
                <w:rStyle w:val="aff7"/>
                <w:rFonts w:ascii="Times New Roman" w:hAnsi="Times New Roman"/>
                <w:b/>
                <w:lang w:eastAsia="ru-RU"/>
              </w:rPr>
              <w:footnoteReference w:id="6"/>
            </w:r>
          </w:p>
        </w:tc>
        <w:tc>
          <w:tcPr>
            <w:tcW w:w="1134" w:type="dxa"/>
            <w:gridSpan w:val="2"/>
            <w:vAlign w:val="center"/>
          </w:tcPr>
          <w:p w:rsidR="003A0BC5" w:rsidRPr="00350D57" w:rsidRDefault="003A0BC5" w:rsidP="00DD5E3C">
            <w:pPr>
              <w:jc w:val="center"/>
              <w:rPr>
                <w:rFonts w:ascii="Times New Roman" w:hAnsi="Times New Roman"/>
                <w:b/>
                <w:sz w:val="28"/>
                <w:szCs w:val="28"/>
              </w:rPr>
            </w:pPr>
          </w:p>
        </w:tc>
        <w:tc>
          <w:tcPr>
            <w:tcW w:w="3048" w:type="dxa"/>
            <w:vAlign w:val="center"/>
          </w:tcPr>
          <w:p w:rsidR="003A0BC5" w:rsidRPr="00F270DD" w:rsidRDefault="003A0BC5" w:rsidP="00DD5E3C">
            <w:pPr>
              <w:rPr>
                <w:rFonts w:ascii="Times New Roman" w:hAnsi="Times New Roman"/>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2764" w:type="dxa"/>
            <w:vAlign w:val="center"/>
          </w:tcPr>
          <w:p w:rsidR="003A0BC5" w:rsidRPr="00F270DD" w:rsidRDefault="003A0BC5" w:rsidP="00DD5E3C">
            <w:pPr>
              <w:rPr>
                <w:rFonts w:ascii="Times New Roman" w:hAnsi="Times New Roman"/>
                <w:lang w:eastAsia="ru-RU"/>
              </w:rPr>
            </w:pPr>
          </w:p>
        </w:tc>
        <w:tc>
          <w:tcPr>
            <w:tcW w:w="2693" w:type="dxa"/>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w:t>
            </w:r>
          </w:p>
        </w:tc>
        <w:tc>
          <w:tcPr>
            <w:tcW w:w="1843" w:type="dxa"/>
            <w:vAlign w:val="center"/>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2</w:t>
            </w:r>
          </w:p>
        </w:tc>
        <w:tc>
          <w:tcPr>
            <w:tcW w:w="2417" w:type="dxa"/>
            <w:gridSpan w:val="2"/>
            <w:vMerge w:val="restart"/>
          </w:tcPr>
          <w:p w:rsidR="003A0BC5" w:rsidRPr="00350D57" w:rsidRDefault="003A0BC5" w:rsidP="00DD5E3C">
            <w:pPr>
              <w:jc w:val="center"/>
              <w:rPr>
                <w:rFonts w:ascii="Times New Roman" w:hAnsi="Times New Roman"/>
                <w:b/>
                <w:sz w:val="28"/>
                <w:szCs w:val="28"/>
              </w:rPr>
            </w:pPr>
            <w:r w:rsidRPr="00F270DD">
              <w:rPr>
                <w:rFonts w:ascii="Times New Roman" w:hAnsi="Times New Roman"/>
                <w:bCs/>
                <w:lang w:eastAsia="ru-RU"/>
              </w:rPr>
              <w:t>Ориентация на достижение результата</w:t>
            </w: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В</w:t>
            </w:r>
            <w:r w:rsidRPr="00F270DD">
              <w:rPr>
                <w:rFonts w:ascii="Times New Roman" w:hAnsi="Times New Roman"/>
                <w:lang w:eastAsia="ru-RU"/>
              </w:rPr>
              <w:t>сегда соблюдает сроки исполнения поручений и выполняет их в полном объеме и с максимально возможным качеством</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П</w:t>
            </w:r>
            <w:r w:rsidRPr="00F270DD">
              <w:rPr>
                <w:rFonts w:ascii="Times New Roman" w:hAnsi="Times New Roman"/>
                <w:lang w:eastAsia="ru-RU"/>
              </w:rPr>
              <w:t>ринимая на себя обязательства, выполняет их независимо от возникающих сложностей. При необходимости привлекает (запрашивает) дополнительные ресурсы, для достижения поставленной цели в</w:t>
            </w:r>
            <w:r>
              <w:rPr>
                <w:rFonts w:ascii="Times New Roman" w:hAnsi="Times New Roman"/>
                <w:lang w:eastAsia="ru-RU"/>
              </w:rPr>
              <w:t xml:space="preserve"> установленные </w:t>
            </w:r>
            <w:r w:rsidRPr="00F270DD">
              <w:rPr>
                <w:rFonts w:ascii="Times New Roman" w:hAnsi="Times New Roman"/>
                <w:lang w:eastAsia="ru-RU"/>
              </w:rPr>
              <w:t>сроки</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spacing w:after="120"/>
              <w:ind w:left="-18"/>
              <w:jc w:val="both"/>
              <w:rPr>
                <w:rFonts w:ascii="Times New Roman" w:hAnsi="Times New Roman"/>
                <w:lang w:eastAsia="ru-RU"/>
              </w:rPr>
            </w:pPr>
            <w:r>
              <w:rPr>
                <w:rFonts w:ascii="Times New Roman" w:hAnsi="Times New Roman"/>
                <w:lang w:eastAsia="ru-RU"/>
              </w:rPr>
              <w:t>Д</w:t>
            </w:r>
            <w:r w:rsidRPr="00F270DD">
              <w:rPr>
                <w:rFonts w:ascii="Times New Roman" w:hAnsi="Times New Roman"/>
                <w:lang w:eastAsia="ru-RU"/>
              </w:rPr>
              <w:t>ействует самостоятельно в рамках поставленной задачи и имеющихся полномочий</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С</w:t>
            </w:r>
            <w:r w:rsidRPr="00F270DD">
              <w:rPr>
                <w:rFonts w:ascii="Times New Roman" w:hAnsi="Times New Roman"/>
                <w:lang w:eastAsia="ru-RU"/>
              </w:rPr>
              <w:t>охраняет обычную работоспособность, при работе под давлением (в условиях временных ограничений, большого объема работы), сталкиваясь с препятствия</w:t>
            </w:r>
            <w:r>
              <w:rPr>
                <w:rFonts w:ascii="Times New Roman" w:hAnsi="Times New Roman"/>
                <w:lang w:eastAsia="ru-RU"/>
              </w:rPr>
              <w:t xml:space="preserve">ми, и  в конфликтных ситуациях </w:t>
            </w:r>
            <w:r w:rsidRPr="00F270DD">
              <w:rPr>
                <w:rFonts w:ascii="Times New Roman" w:hAnsi="Times New Roman"/>
                <w:lang w:eastAsia="ru-RU"/>
              </w:rPr>
              <w:t>мобилизуется</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 xml:space="preserve">Работает </w:t>
            </w:r>
            <w:r w:rsidRPr="00F270DD">
              <w:rPr>
                <w:rFonts w:ascii="Times New Roman" w:hAnsi="Times New Roman"/>
                <w:lang w:eastAsia="ru-RU"/>
              </w:rPr>
              <w:t>в условиях многозада</w:t>
            </w:r>
            <w:r>
              <w:rPr>
                <w:rFonts w:ascii="Times New Roman" w:hAnsi="Times New Roman"/>
                <w:lang w:eastAsia="ru-RU"/>
              </w:rPr>
              <w:t xml:space="preserve">чности, одновременно выполняя </w:t>
            </w:r>
            <w:r w:rsidRPr="00F270DD">
              <w:rPr>
                <w:rFonts w:ascii="Times New Roman" w:hAnsi="Times New Roman"/>
                <w:lang w:eastAsia="ru-RU"/>
              </w:rPr>
              <w:t>пять и более задач</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647"/>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С</w:t>
            </w:r>
            <w:r w:rsidRPr="00F270DD">
              <w:rPr>
                <w:rFonts w:ascii="Times New Roman" w:hAnsi="Times New Roman"/>
                <w:lang w:eastAsia="ru-RU"/>
              </w:rPr>
              <w:t>талкиваясь с препятствиями, проявляет</w:t>
            </w:r>
            <w:r>
              <w:rPr>
                <w:rFonts w:ascii="Times New Roman" w:hAnsi="Times New Roman"/>
                <w:lang w:eastAsia="ru-RU"/>
              </w:rPr>
              <w:t xml:space="preserve"> </w:t>
            </w:r>
            <w:r w:rsidRPr="00F270DD">
              <w:rPr>
                <w:rFonts w:ascii="Times New Roman" w:hAnsi="Times New Roman"/>
                <w:lang w:eastAsia="ru-RU"/>
              </w:rPr>
              <w:t>настойчивость в достижении результат</w:t>
            </w:r>
            <w:r>
              <w:rPr>
                <w:rFonts w:ascii="Times New Roman" w:hAnsi="Times New Roman"/>
                <w:lang w:eastAsia="ru-RU"/>
              </w:rPr>
              <w:t>а</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Д</w:t>
            </w:r>
            <w:r w:rsidRPr="00F270DD">
              <w:rPr>
                <w:rFonts w:ascii="Times New Roman" w:hAnsi="Times New Roman"/>
                <w:lang w:eastAsia="ru-RU"/>
              </w:rPr>
              <w:t>оводит начатые дела до конца, соблюдая качество и сроки</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 xml:space="preserve">аходит новые способы достижения цели, если </w:t>
            </w:r>
            <w:r w:rsidRPr="00F270DD">
              <w:rPr>
                <w:rFonts w:ascii="Times New Roman" w:hAnsi="Times New Roman"/>
                <w:lang w:eastAsia="ru-RU"/>
              </w:rPr>
              <w:lastRenderedPageBreak/>
              <w:t>используемые методы не приводят к желаемому результату</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844"/>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Выбрано индикаторов</w:t>
            </w:r>
          </w:p>
        </w:tc>
        <w:tc>
          <w:tcPr>
            <w:tcW w:w="1134" w:type="dxa"/>
            <w:gridSpan w:val="2"/>
            <w:vAlign w:val="center"/>
          </w:tcPr>
          <w:p w:rsidR="003A0BC5" w:rsidRPr="00350D57" w:rsidRDefault="003A0BC5" w:rsidP="00DD5E3C">
            <w:pPr>
              <w:jc w:val="center"/>
              <w:rPr>
                <w:rFonts w:ascii="Times New Roman" w:hAnsi="Times New Roman"/>
                <w:b/>
                <w:sz w:val="28"/>
                <w:szCs w:val="28"/>
              </w:rPr>
            </w:pPr>
          </w:p>
        </w:tc>
        <w:tc>
          <w:tcPr>
            <w:tcW w:w="3048" w:type="dxa"/>
            <w:vAlign w:val="center"/>
          </w:tcPr>
          <w:p w:rsidR="003A0BC5" w:rsidRPr="00F270DD" w:rsidRDefault="003A0BC5" w:rsidP="00DD5E3C">
            <w:pPr>
              <w:rPr>
                <w:rFonts w:ascii="Times New Roman" w:hAnsi="Times New Roman"/>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2764" w:type="dxa"/>
            <w:vAlign w:val="center"/>
          </w:tcPr>
          <w:p w:rsidR="003A0BC5" w:rsidRPr="00F270DD" w:rsidRDefault="003A0BC5" w:rsidP="00DD5E3C">
            <w:pPr>
              <w:rPr>
                <w:rFonts w:ascii="Times New Roman" w:hAnsi="Times New Roman"/>
                <w:lang w:eastAsia="ru-RU"/>
              </w:rPr>
            </w:pPr>
          </w:p>
        </w:tc>
        <w:tc>
          <w:tcPr>
            <w:tcW w:w="2693" w:type="dxa"/>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w:t>
            </w:r>
          </w:p>
        </w:tc>
        <w:tc>
          <w:tcPr>
            <w:tcW w:w="1843" w:type="dxa"/>
            <w:vAlign w:val="center"/>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3</w:t>
            </w:r>
          </w:p>
        </w:tc>
        <w:tc>
          <w:tcPr>
            <w:tcW w:w="2417" w:type="dxa"/>
            <w:gridSpan w:val="2"/>
            <w:vMerge w:val="restart"/>
          </w:tcPr>
          <w:p w:rsidR="003A0BC5" w:rsidRPr="00350D57" w:rsidRDefault="003A0BC5" w:rsidP="00DD5E3C">
            <w:pPr>
              <w:jc w:val="center"/>
              <w:rPr>
                <w:rFonts w:ascii="Times New Roman" w:hAnsi="Times New Roman"/>
                <w:b/>
                <w:sz w:val="28"/>
                <w:szCs w:val="28"/>
              </w:rPr>
            </w:pPr>
            <w:r w:rsidRPr="00F270DD">
              <w:rPr>
                <w:rFonts w:ascii="Times New Roman" w:hAnsi="Times New Roman"/>
                <w:bCs/>
                <w:lang w:eastAsia="ru-RU"/>
              </w:rPr>
              <w:t>Межличностное понимание, стиль общения, соответствующий ситуации</w:t>
            </w: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О</w:t>
            </w:r>
            <w:r w:rsidRPr="00F270DD">
              <w:rPr>
                <w:rFonts w:ascii="Times New Roman" w:hAnsi="Times New Roman"/>
                <w:lang w:eastAsia="ru-RU"/>
              </w:rPr>
              <w:t>бщается с коллегами в дружелюбной манере, создает позитивную рабочую атмосферу в коллективе</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350D57" w:rsidRDefault="003A0BC5" w:rsidP="00DD5E3C">
            <w:pPr>
              <w:jc w:val="both"/>
              <w:rPr>
                <w:rFonts w:ascii="Times New Roman" w:hAnsi="Times New Roman"/>
                <w:b/>
                <w:sz w:val="28"/>
                <w:szCs w:val="28"/>
              </w:rPr>
            </w:pPr>
            <w:r>
              <w:rPr>
                <w:rFonts w:ascii="Times New Roman" w:hAnsi="Times New Roman"/>
                <w:lang w:eastAsia="ru-RU"/>
              </w:rPr>
              <w:t>В</w:t>
            </w:r>
            <w:r w:rsidRPr="00F270DD">
              <w:rPr>
                <w:rFonts w:ascii="Times New Roman" w:hAnsi="Times New Roman"/>
                <w:lang w:eastAsia="ru-RU"/>
              </w:rPr>
              <w:t>нимательно слушает собеседника, чтобы понять его точку зрения</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аходит общий язык с другими людьми, даже в сложных ситуациях</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И</w:t>
            </w:r>
            <w:r w:rsidRPr="00F270DD">
              <w:rPr>
                <w:rFonts w:ascii="Times New Roman" w:hAnsi="Times New Roman"/>
                <w:lang w:eastAsia="ru-RU"/>
              </w:rPr>
              <w:t>спользует разные стили общения с учетом индивидуальных особенностей собеседника и ситуации</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е провоцирует и не вступает в  личностные конфликты на работ</w:t>
            </w:r>
            <w:r>
              <w:rPr>
                <w:rFonts w:ascii="Times New Roman" w:hAnsi="Times New Roman"/>
                <w:lang w:eastAsia="ru-RU"/>
              </w:rPr>
              <w:t>е</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F270DD" w:rsidRDefault="003A0BC5" w:rsidP="00DD5E3C">
            <w:pPr>
              <w:spacing w:before="120" w:after="120"/>
              <w:ind w:left="-17"/>
              <w:jc w:val="both"/>
              <w:rPr>
                <w:rFonts w:ascii="Times New Roman" w:hAnsi="Times New Roman"/>
                <w:lang w:eastAsia="ru-RU"/>
              </w:rPr>
            </w:pPr>
            <w:r>
              <w:rPr>
                <w:rFonts w:ascii="Times New Roman" w:hAnsi="Times New Roman"/>
                <w:lang w:eastAsia="ru-RU"/>
              </w:rPr>
              <w:t>С</w:t>
            </w:r>
            <w:r w:rsidRPr="00F270DD">
              <w:rPr>
                <w:rFonts w:ascii="Times New Roman" w:hAnsi="Times New Roman"/>
                <w:lang w:eastAsia="ru-RU"/>
              </w:rPr>
              <w:t>покойно общается, обсуждая проблемные вопросы</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F270DD" w:rsidRDefault="003A0BC5" w:rsidP="00DD5E3C">
            <w:pPr>
              <w:spacing w:before="120" w:after="120"/>
              <w:ind w:left="-17"/>
              <w:jc w:val="both"/>
              <w:rPr>
                <w:rFonts w:ascii="Times New Roman" w:hAnsi="Times New Roman"/>
                <w:lang w:eastAsia="ru-RU"/>
              </w:rPr>
            </w:pPr>
            <w:proofErr w:type="gramStart"/>
            <w:r>
              <w:rPr>
                <w:rFonts w:ascii="Times New Roman" w:hAnsi="Times New Roman"/>
                <w:lang w:eastAsia="ru-RU"/>
              </w:rPr>
              <w:t>К</w:t>
            </w:r>
            <w:r w:rsidRPr="00F270DD">
              <w:rPr>
                <w:rFonts w:ascii="Times New Roman" w:hAnsi="Times New Roman"/>
                <w:lang w:eastAsia="ru-RU"/>
              </w:rPr>
              <w:t>орректен</w:t>
            </w:r>
            <w:proofErr w:type="gramEnd"/>
            <w:r w:rsidRPr="00F270DD">
              <w:rPr>
                <w:rFonts w:ascii="Times New Roman" w:hAnsi="Times New Roman"/>
                <w:lang w:eastAsia="ru-RU"/>
              </w:rPr>
              <w:t xml:space="preserve"> и выдержан в общении, даже в конфликтных ситуациях</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tcPr>
          <w:p w:rsidR="003A0BC5" w:rsidRPr="00350D57" w:rsidRDefault="003A0BC5" w:rsidP="00DD5E3C">
            <w:pPr>
              <w:jc w:val="center"/>
              <w:rPr>
                <w:rFonts w:ascii="Times New Roman" w:hAnsi="Times New Roman"/>
                <w:b/>
                <w:sz w:val="28"/>
                <w:szCs w:val="28"/>
              </w:rPr>
            </w:pPr>
          </w:p>
        </w:tc>
        <w:tc>
          <w:tcPr>
            <w:tcW w:w="1134" w:type="dxa"/>
            <w:gridSpan w:val="2"/>
          </w:tcPr>
          <w:p w:rsidR="003A0BC5" w:rsidRPr="00350D57" w:rsidRDefault="003A0BC5" w:rsidP="00DD5E3C">
            <w:pPr>
              <w:jc w:val="center"/>
              <w:rPr>
                <w:rFonts w:ascii="Times New Roman" w:hAnsi="Times New Roman"/>
                <w:b/>
                <w:sz w:val="28"/>
                <w:szCs w:val="28"/>
              </w:rPr>
            </w:pPr>
          </w:p>
        </w:tc>
        <w:tc>
          <w:tcPr>
            <w:tcW w:w="5812" w:type="dxa"/>
            <w:gridSpan w:val="2"/>
          </w:tcPr>
          <w:p w:rsidR="003A0BC5" w:rsidRPr="00C902DB" w:rsidRDefault="003A0BC5" w:rsidP="00DD5E3C">
            <w:pPr>
              <w:spacing w:before="120" w:after="120"/>
              <w:ind w:left="-17"/>
              <w:jc w:val="both"/>
              <w:rPr>
                <w:rFonts w:ascii="Times New Roman" w:hAnsi="Times New Roman"/>
                <w:lang w:eastAsia="ru-RU"/>
              </w:rPr>
            </w:pPr>
            <w:r>
              <w:rPr>
                <w:rFonts w:ascii="Times New Roman" w:hAnsi="Times New Roman"/>
                <w:lang w:eastAsia="ru-RU"/>
              </w:rPr>
              <w:t xml:space="preserve">При возникновении конфликтных ситуаций, </w:t>
            </w:r>
            <w:r w:rsidRPr="00F270DD">
              <w:rPr>
                <w:rFonts w:ascii="Times New Roman" w:hAnsi="Times New Roman"/>
                <w:lang w:eastAsia="ru-RU"/>
              </w:rPr>
              <w:t>перев</w:t>
            </w:r>
            <w:r>
              <w:rPr>
                <w:rFonts w:ascii="Times New Roman" w:hAnsi="Times New Roman"/>
                <w:lang w:eastAsia="ru-RU"/>
              </w:rPr>
              <w:t xml:space="preserve">одит общение </w:t>
            </w:r>
            <w:r w:rsidRPr="00F270DD">
              <w:rPr>
                <w:rFonts w:ascii="Times New Roman" w:hAnsi="Times New Roman"/>
                <w:lang w:eastAsia="ru-RU"/>
              </w:rPr>
              <w:t>в конструктивное русло</w:t>
            </w: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832"/>
        </w:trPr>
        <w:tc>
          <w:tcPr>
            <w:tcW w:w="526" w:type="dxa"/>
          </w:tcPr>
          <w:p w:rsidR="003A0BC5" w:rsidRPr="00350D57" w:rsidRDefault="003A0BC5" w:rsidP="00DD5E3C">
            <w:pPr>
              <w:jc w:val="center"/>
              <w:rPr>
                <w:rFonts w:ascii="Times New Roman" w:hAnsi="Times New Roman"/>
                <w:b/>
                <w:sz w:val="28"/>
                <w:szCs w:val="28"/>
              </w:rPr>
            </w:pPr>
          </w:p>
        </w:tc>
        <w:tc>
          <w:tcPr>
            <w:tcW w:w="2417" w:type="dxa"/>
            <w:gridSpan w:val="2"/>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Выбрано индикаторов</w:t>
            </w:r>
          </w:p>
        </w:tc>
        <w:tc>
          <w:tcPr>
            <w:tcW w:w="1134" w:type="dxa"/>
            <w:gridSpan w:val="2"/>
            <w:vAlign w:val="center"/>
          </w:tcPr>
          <w:p w:rsidR="003A0BC5" w:rsidRPr="00350D57" w:rsidRDefault="003A0BC5" w:rsidP="00DD5E3C">
            <w:pPr>
              <w:jc w:val="center"/>
              <w:rPr>
                <w:rFonts w:ascii="Times New Roman" w:hAnsi="Times New Roman"/>
                <w:b/>
                <w:sz w:val="28"/>
                <w:szCs w:val="28"/>
              </w:rPr>
            </w:pPr>
          </w:p>
        </w:tc>
        <w:tc>
          <w:tcPr>
            <w:tcW w:w="3048" w:type="dxa"/>
            <w:vAlign w:val="center"/>
          </w:tcPr>
          <w:p w:rsidR="003A0BC5" w:rsidRPr="00F270DD" w:rsidRDefault="003A0BC5" w:rsidP="00DD5E3C">
            <w:pPr>
              <w:rPr>
                <w:rFonts w:ascii="Times New Roman" w:hAnsi="Times New Roman"/>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2764" w:type="dxa"/>
            <w:vAlign w:val="center"/>
          </w:tcPr>
          <w:p w:rsidR="003A0BC5" w:rsidRPr="00F270DD" w:rsidRDefault="003A0BC5" w:rsidP="00DD5E3C">
            <w:pPr>
              <w:rPr>
                <w:rFonts w:ascii="Times New Roman" w:hAnsi="Times New Roman"/>
                <w:lang w:eastAsia="ru-RU"/>
              </w:rPr>
            </w:pPr>
          </w:p>
        </w:tc>
        <w:tc>
          <w:tcPr>
            <w:tcW w:w="2693" w:type="dxa"/>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w:t>
            </w:r>
          </w:p>
        </w:tc>
        <w:tc>
          <w:tcPr>
            <w:tcW w:w="1843" w:type="dxa"/>
            <w:vAlign w:val="center"/>
          </w:tcPr>
          <w:p w:rsidR="003A0BC5" w:rsidRPr="00350D57" w:rsidRDefault="003A0BC5" w:rsidP="00DD5E3C">
            <w:pPr>
              <w:jc w:val="center"/>
              <w:rPr>
                <w:rFonts w:ascii="Times New Roman" w:hAnsi="Times New Roman"/>
                <w:b/>
                <w:sz w:val="28"/>
                <w:szCs w:val="28"/>
              </w:rPr>
            </w:pPr>
          </w:p>
        </w:tc>
      </w:tr>
      <w:tr w:rsidR="003A0BC5" w:rsidRPr="00350D57" w:rsidTr="003A0BC5">
        <w:trPr>
          <w:trHeight w:val="77"/>
        </w:trPr>
        <w:tc>
          <w:tcPr>
            <w:tcW w:w="14425" w:type="dxa"/>
            <w:gridSpan w:val="9"/>
          </w:tcPr>
          <w:p w:rsidR="003A0BC5" w:rsidRPr="00350D57" w:rsidRDefault="003A0BC5" w:rsidP="00DD5E3C">
            <w:pPr>
              <w:rPr>
                <w:rFonts w:ascii="Times New Roman" w:hAnsi="Times New Roman"/>
                <w:b/>
                <w:sz w:val="28"/>
                <w:szCs w:val="28"/>
              </w:rPr>
            </w:pPr>
            <w:r>
              <w:rPr>
                <w:rFonts w:ascii="Times New Roman" w:hAnsi="Times New Roman"/>
                <w:b/>
                <w:sz w:val="28"/>
                <w:szCs w:val="28"/>
              </w:rPr>
              <w:t>Прикладные профессиональные качества</w:t>
            </w:r>
          </w:p>
        </w:tc>
      </w:tr>
      <w:tr w:rsidR="003A0BC5" w:rsidRPr="00350D57" w:rsidTr="003A0BC5">
        <w:trPr>
          <w:trHeight w:val="391"/>
        </w:trPr>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4</w:t>
            </w:r>
          </w:p>
        </w:tc>
        <w:tc>
          <w:tcPr>
            <w:tcW w:w="2417" w:type="dxa"/>
            <w:gridSpan w:val="2"/>
            <w:vMerge w:val="restart"/>
          </w:tcPr>
          <w:p w:rsidR="003A0BC5" w:rsidRPr="00594123" w:rsidRDefault="003A0BC5" w:rsidP="00DD5E3C">
            <w:pPr>
              <w:jc w:val="center"/>
              <w:rPr>
                <w:rFonts w:ascii="Times New Roman" w:hAnsi="Times New Roman"/>
                <w:bCs/>
                <w:lang w:eastAsia="ru-RU"/>
              </w:rPr>
            </w:pPr>
          </w:p>
        </w:tc>
        <w:tc>
          <w:tcPr>
            <w:tcW w:w="993" w:type="dxa"/>
          </w:tcPr>
          <w:p w:rsidR="003A0BC5" w:rsidRPr="00594123" w:rsidRDefault="003A0BC5" w:rsidP="00DD5E3C">
            <w:pPr>
              <w:jc w:val="center"/>
              <w:rPr>
                <w:rFonts w:ascii="Times New Roman" w:hAnsi="Times New Roman"/>
                <w:bCs/>
                <w:lang w:eastAsia="ru-RU"/>
              </w:rPr>
            </w:pP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439"/>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594123" w:rsidRDefault="003A0BC5" w:rsidP="00DD5E3C">
            <w:pPr>
              <w:jc w:val="center"/>
              <w:rPr>
                <w:rFonts w:ascii="Times New Roman" w:hAnsi="Times New Roman"/>
                <w:bCs/>
                <w:lang w:eastAsia="ru-RU"/>
              </w:rPr>
            </w:pPr>
          </w:p>
        </w:tc>
        <w:tc>
          <w:tcPr>
            <w:tcW w:w="993" w:type="dxa"/>
          </w:tcPr>
          <w:p w:rsidR="003A0BC5" w:rsidRPr="00594123" w:rsidRDefault="003A0BC5" w:rsidP="00DD5E3C">
            <w:pPr>
              <w:jc w:val="center"/>
              <w:rPr>
                <w:rFonts w:ascii="Times New Roman" w:hAnsi="Times New Roman"/>
                <w:bCs/>
                <w:lang w:eastAsia="ru-RU"/>
              </w:rPr>
            </w:pP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594123" w:rsidRDefault="003A0BC5" w:rsidP="00DD5E3C">
            <w:pPr>
              <w:jc w:val="center"/>
              <w:rPr>
                <w:rFonts w:ascii="Times New Roman" w:hAnsi="Times New Roman"/>
                <w:bCs/>
                <w:lang w:eastAsia="ru-RU"/>
              </w:rPr>
            </w:pPr>
          </w:p>
        </w:tc>
        <w:tc>
          <w:tcPr>
            <w:tcW w:w="993" w:type="dxa"/>
          </w:tcPr>
          <w:p w:rsidR="003A0BC5" w:rsidRPr="00594123" w:rsidRDefault="003A0BC5" w:rsidP="00DD5E3C">
            <w:pPr>
              <w:jc w:val="center"/>
              <w:rPr>
                <w:rFonts w:ascii="Times New Roman" w:hAnsi="Times New Roman"/>
                <w:bCs/>
                <w:lang w:eastAsia="ru-RU"/>
              </w:rPr>
            </w:pP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594123" w:rsidRDefault="003A0BC5" w:rsidP="00DD5E3C">
            <w:pPr>
              <w:jc w:val="center"/>
              <w:rPr>
                <w:rFonts w:ascii="Times New Roman" w:hAnsi="Times New Roman"/>
                <w:bCs/>
                <w:lang w:eastAsia="ru-RU"/>
              </w:rPr>
            </w:pPr>
          </w:p>
        </w:tc>
        <w:tc>
          <w:tcPr>
            <w:tcW w:w="993" w:type="dxa"/>
          </w:tcPr>
          <w:p w:rsidR="003A0BC5" w:rsidRPr="00594123" w:rsidRDefault="003A0BC5" w:rsidP="00DD5E3C">
            <w:pPr>
              <w:jc w:val="center"/>
              <w:rPr>
                <w:rFonts w:ascii="Times New Roman" w:hAnsi="Times New Roman"/>
                <w:bCs/>
                <w:lang w:eastAsia="ru-RU"/>
              </w:rPr>
            </w:pPr>
            <w:r w:rsidRPr="00594123">
              <w:rPr>
                <w:rFonts w:ascii="Times New Roman" w:hAnsi="Times New Roman"/>
                <w:bCs/>
                <w:lang w:eastAsia="ru-RU"/>
              </w:rPr>
              <w:t> </w:t>
            </w: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594123" w:rsidRDefault="003A0BC5" w:rsidP="00DD5E3C">
            <w:pPr>
              <w:jc w:val="center"/>
              <w:rPr>
                <w:rFonts w:ascii="Times New Roman" w:hAnsi="Times New Roman"/>
                <w:bCs/>
                <w:lang w:eastAsia="ru-RU"/>
              </w:rPr>
            </w:pPr>
          </w:p>
        </w:tc>
        <w:tc>
          <w:tcPr>
            <w:tcW w:w="993" w:type="dxa"/>
          </w:tcPr>
          <w:p w:rsidR="003A0BC5" w:rsidRPr="00594123" w:rsidRDefault="003A0BC5" w:rsidP="00DD5E3C">
            <w:pPr>
              <w:jc w:val="center"/>
              <w:rPr>
                <w:rFonts w:ascii="Times New Roman" w:hAnsi="Times New Roman"/>
                <w:bCs/>
                <w:lang w:eastAsia="ru-RU"/>
              </w:rPr>
            </w:pPr>
            <w:r w:rsidRPr="00594123">
              <w:rPr>
                <w:rFonts w:ascii="Times New Roman" w:hAnsi="Times New Roman"/>
                <w:bCs/>
                <w:lang w:eastAsia="ru-RU"/>
              </w:rPr>
              <w:t> </w:t>
            </w: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848"/>
        </w:trPr>
        <w:tc>
          <w:tcPr>
            <w:tcW w:w="526" w:type="dxa"/>
          </w:tcPr>
          <w:p w:rsidR="003A0BC5" w:rsidRPr="00350D57" w:rsidRDefault="003A0BC5" w:rsidP="00DD5E3C">
            <w:pPr>
              <w:jc w:val="center"/>
              <w:rPr>
                <w:rFonts w:ascii="Times New Roman" w:hAnsi="Times New Roman"/>
                <w:b/>
                <w:sz w:val="28"/>
                <w:szCs w:val="28"/>
              </w:rPr>
            </w:pPr>
          </w:p>
        </w:tc>
        <w:tc>
          <w:tcPr>
            <w:tcW w:w="2417" w:type="dxa"/>
            <w:gridSpan w:val="2"/>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Выбрано индикаторов</w:t>
            </w:r>
          </w:p>
        </w:tc>
        <w:tc>
          <w:tcPr>
            <w:tcW w:w="993" w:type="dxa"/>
            <w:vAlign w:val="center"/>
          </w:tcPr>
          <w:p w:rsidR="003A0BC5" w:rsidRPr="00350D57" w:rsidRDefault="003A0BC5" w:rsidP="00DD5E3C">
            <w:pPr>
              <w:jc w:val="center"/>
              <w:rPr>
                <w:rFonts w:ascii="Times New Roman" w:hAnsi="Times New Roman"/>
                <w:b/>
                <w:sz w:val="28"/>
                <w:szCs w:val="28"/>
              </w:rPr>
            </w:pPr>
          </w:p>
        </w:tc>
        <w:tc>
          <w:tcPr>
            <w:tcW w:w="3189" w:type="dxa"/>
            <w:gridSpan w:val="2"/>
            <w:vAlign w:val="center"/>
          </w:tcPr>
          <w:p w:rsidR="003A0BC5" w:rsidRPr="00F270DD" w:rsidRDefault="003A0BC5" w:rsidP="00DD5E3C">
            <w:pPr>
              <w:rPr>
                <w:rFonts w:ascii="Times New Roman" w:hAnsi="Times New Roman"/>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2764" w:type="dxa"/>
            <w:vAlign w:val="center"/>
          </w:tcPr>
          <w:p w:rsidR="003A0BC5" w:rsidRPr="00F270DD" w:rsidRDefault="003A0BC5" w:rsidP="00DD5E3C">
            <w:pPr>
              <w:rPr>
                <w:rFonts w:ascii="Times New Roman" w:hAnsi="Times New Roman"/>
                <w:lang w:eastAsia="ru-RU"/>
              </w:rPr>
            </w:pPr>
          </w:p>
        </w:tc>
        <w:tc>
          <w:tcPr>
            <w:tcW w:w="2693" w:type="dxa"/>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1843" w:type="dxa"/>
            <w:vAlign w:val="center"/>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w:t>
            </w:r>
          </w:p>
        </w:tc>
        <w:tc>
          <w:tcPr>
            <w:tcW w:w="2417" w:type="dxa"/>
            <w:gridSpan w:val="2"/>
            <w:vMerge w:val="restart"/>
          </w:tcPr>
          <w:p w:rsidR="003A0BC5" w:rsidRPr="00594123" w:rsidRDefault="003A0BC5" w:rsidP="00DD5E3C">
            <w:pPr>
              <w:rPr>
                <w:rFonts w:ascii="Times New Roman" w:hAnsi="Times New Roman"/>
                <w:bCs/>
                <w:lang w:eastAsia="ru-RU"/>
              </w:rPr>
            </w:pPr>
          </w:p>
        </w:tc>
        <w:tc>
          <w:tcPr>
            <w:tcW w:w="993" w:type="dxa"/>
          </w:tcPr>
          <w:p w:rsidR="003A0BC5" w:rsidRPr="00594123" w:rsidRDefault="003A0BC5" w:rsidP="00DD5E3C">
            <w:pPr>
              <w:rPr>
                <w:rFonts w:ascii="Times New Roman" w:hAnsi="Times New Roman"/>
                <w:bCs/>
                <w:lang w:eastAsia="ru-RU"/>
              </w:rPr>
            </w:pP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594123" w:rsidRDefault="003A0BC5" w:rsidP="00DD5E3C">
            <w:pPr>
              <w:rPr>
                <w:rFonts w:ascii="Times New Roman" w:hAnsi="Times New Roman"/>
                <w:bCs/>
                <w:lang w:eastAsia="ru-RU"/>
              </w:rPr>
            </w:pPr>
          </w:p>
        </w:tc>
        <w:tc>
          <w:tcPr>
            <w:tcW w:w="993" w:type="dxa"/>
          </w:tcPr>
          <w:p w:rsidR="003A0BC5" w:rsidRPr="00594123" w:rsidRDefault="003A0BC5" w:rsidP="00DD5E3C">
            <w:pPr>
              <w:rPr>
                <w:rFonts w:ascii="Times New Roman" w:hAnsi="Times New Roman"/>
                <w:bCs/>
                <w:lang w:eastAsia="ru-RU"/>
              </w:rPr>
            </w:pP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594123" w:rsidRDefault="003A0BC5" w:rsidP="00DD5E3C">
            <w:pPr>
              <w:rPr>
                <w:rFonts w:ascii="Times New Roman" w:hAnsi="Times New Roman"/>
                <w:bCs/>
                <w:lang w:eastAsia="ru-RU"/>
              </w:rPr>
            </w:pPr>
          </w:p>
        </w:tc>
        <w:tc>
          <w:tcPr>
            <w:tcW w:w="993" w:type="dxa"/>
          </w:tcPr>
          <w:p w:rsidR="003A0BC5" w:rsidRPr="00594123" w:rsidRDefault="003A0BC5" w:rsidP="00DD5E3C">
            <w:pPr>
              <w:rPr>
                <w:rFonts w:ascii="Times New Roman" w:hAnsi="Times New Roman"/>
                <w:bCs/>
                <w:lang w:eastAsia="ru-RU"/>
              </w:rPr>
            </w:pPr>
            <w:r w:rsidRPr="00594123">
              <w:rPr>
                <w:rFonts w:ascii="Times New Roman" w:hAnsi="Times New Roman"/>
                <w:bCs/>
                <w:lang w:eastAsia="ru-RU"/>
              </w:rPr>
              <w:t> </w:t>
            </w: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594123" w:rsidRDefault="003A0BC5" w:rsidP="00DD5E3C">
            <w:pPr>
              <w:rPr>
                <w:rFonts w:ascii="Times New Roman" w:hAnsi="Times New Roman"/>
                <w:bCs/>
                <w:lang w:eastAsia="ru-RU"/>
              </w:rPr>
            </w:pPr>
          </w:p>
        </w:tc>
        <w:tc>
          <w:tcPr>
            <w:tcW w:w="993" w:type="dxa"/>
          </w:tcPr>
          <w:p w:rsidR="003A0BC5" w:rsidRPr="00594123" w:rsidRDefault="003A0BC5" w:rsidP="00DD5E3C">
            <w:pPr>
              <w:rPr>
                <w:rFonts w:ascii="Times New Roman" w:hAnsi="Times New Roman"/>
                <w:bCs/>
                <w:lang w:eastAsia="ru-RU"/>
              </w:rPr>
            </w:pPr>
            <w:r w:rsidRPr="00594123">
              <w:rPr>
                <w:rFonts w:ascii="Times New Roman" w:hAnsi="Times New Roman"/>
                <w:bCs/>
                <w:lang w:eastAsia="ru-RU"/>
              </w:rPr>
              <w:t> </w:t>
            </w: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417" w:type="dxa"/>
            <w:gridSpan w:val="2"/>
            <w:vMerge/>
            <w:vAlign w:val="center"/>
          </w:tcPr>
          <w:p w:rsidR="003A0BC5" w:rsidRPr="00594123" w:rsidRDefault="003A0BC5" w:rsidP="00DD5E3C">
            <w:pPr>
              <w:rPr>
                <w:rFonts w:ascii="Times New Roman" w:hAnsi="Times New Roman"/>
                <w:bCs/>
                <w:lang w:eastAsia="ru-RU"/>
              </w:rPr>
            </w:pPr>
          </w:p>
        </w:tc>
        <w:tc>
          <w:tcPr>
            <w:tcW w:w="993" w:type="dxa"/>
          </w:tcPr>
          <w:p w:rsidR="003A0BC5" w:rsidRPr="00594123" w:rsidRDefault="003A0BC5" w:rsidP="00DD5E3C">
            <w:pPr>
              <w:rPr>
                <w:rFonts w:ascii="Times New Roman" w:hAnsi="Times New Roman"/>
                <w:bCs/>
                <w:lang w:eastAsia="ru-RU"/>
              </w:rPr>
            </w:pPr>
            <w:r w:rsidRPr="00594123">
              <w:rPr>
                <w:rFonts w:ascii="Times New Roman" w:hAnsi="Times New Roman"/>
                <w:bCs/>
                <w:lang w:eastAsia="ru-RU"/>
              </w:rPr>
              <w:t> </w:t>
            </w:r>
          </w:p>
        </w:tc>
        <w:tc>
          <w:tcPr>
            <w:tcW w:w="5953" w:type="dxa"/>
            <w:gridSpan w:val="3"/>
          </w:tcPr>
          <w:p w:rsidR="003A0BC5" w:rsidRPr="00594123"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834"/>
        </w:trPr>
        <w:tc>
          <w:tcPr>
            <w:tcW w:w="526" w:type="dxa"/>
          </w:tcPr>
          <w:p w:rsidR="003A0BC5" w:rsidRPr="00350D57" w:rsidRDefault="003A0BC5" w:rsidP="00DD5E3C">
            <w:pPr>
              <w:jc w:val="center"/>
              <w:rPr>
                <w:rFonts w:ascii="Times New Roman" w:hAnsi="Times New Roman"/>
                <w:b/>
                <w:sz w:val="28"/>
                <w:szCs w:val="28"/>
              </w:rPr>
            </w:pPr>
          </w:p>
        </w:tc>
        <w:tc>
          <w:tcPr>
            <w:tcW w:w="2417" w:type="dxa"/>
            <w:gridSpan w:val="2"/>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Выбрано индикаторов</w:t>
            </w:r>
          </w:p>
        </w:tc>
        <w:tc>
          <w:tcPr>
            <w:tcW w:w="993" w:type="dxa"/>
            <w:vAlign w:val="center"/>
          </w:tcPr>
          <w:p w:rsidR="003A0BC5" w:rsidRPr="00350D57" w:rsidRDefault="003A0BC5" w:rsidP="00DD5E3C">
            <w:pPr>
              <w:jc w:val="center"/>
              <w:rPr>
                <w:rFonts w:ascii="Times New Roman" w:hAnsi="Times New Roman"/>
                <w:b/>
                <w:sz w:val="28"/>
                <w:szCs w:val="28"/>
              </w:rPr>
            </w:pPr>
          </w:p>
        </w:tc>
        <w:tc>
          <w:tcPr>
            <w:tcW w:w="3189" w:type="dxa"/>
            <w:gridSpan w:val="2"/>
            <w:vAlign w:val="center"/>
          </w:tcPr>
          <w:p w:rsidR="003A0BC5" w:rsidRPr="00F270DD" w:rsidRDefault="003A0BC5" w:rsidP="00DD5E3C">
            <w:pPr>
              <w:rPr>
                <w:rFonts w:ascii="Times New Roman" w:hAnsi="Times New Roman"/>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2764" w:type="dxa"/>
            <w:vAlign w:val="center"/>
          </w:tcPr>
          <w:p w:rsidR="003A0BC5" w:rsidRPr="00F270DD" w:rsidRDefault="003A0BC5" w:rsidP="00DD5E3C">
            <w:pPr>
              <w:rPr>
                <w:rFonts w:ascii="Times New Roman" w:hAnsi="Times New Roman"/>
                <w:lang w:eastAsia="ru-RU"/>
              </w:rPr>
            </w:pPr>
          </w:p>
        </w:tc>
        <w:tc>
          <w:tcPr>
            <w:tcW w:w="2693" w:type="dxa"/>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w:t>
            </w:r>
          </w:p>
        </w:tc>
        <w:tc>
          <w:tcPr>
            <w:tcW w:w="1843" w:type="dxa"/>
            <w:vAlign w:val="center"/>
          </w:tcPr>
          <w:p w:rsidR="003A0BC5" w:rsidRPr="00350D57" w:rsidRDefault="003A0BC5" w:rsidP="00DD5E3C">
            <w:pPr>
              <w:jc w:val="center"/>
              <w:rPr>
                <w:rFonts w:ascii="Times New Roman" w:hAnsi="Times New Roman"/>
                <w:b/>
                <w:sz w:val="28"/>
                <w:szCs w:val="28"/>
              </w:rPr>
            </w:pPr>
          </w:p>
        </w:tc>
      </w:tr>
      <w:tr w:rsidR="003A0BC5" w:rsidRPr="00350D57" w:rsidTr="003A0BC5">
        <w:tc>
          <w:tcPr>
            <w:tcW w:w="14425" w:type="dxa"/>
            <w:gridSpan w:val="9"/>
          </w:tcPr>
          <w:p w:rsidR="003A0BC5" w:rsidRPr="00350D57" w:rsidRDefault="003A0BC5" w:rsidP="00DD5E3C">
            <w:pPr>
              <w:rPr>
                <w:rFonts w:ascii="Times New Roman" w:hAnsi="Times New Roman"/>
                <w:b/>
                <w:sz w:val="28"/>
                <w:szCs w:val="28"/>
              </w:rPr>
            </w:pPr>
            <w:r>
              <w:rPr>
                <w:rFonts w:ascii="Times New Roman" w:hAnsi="Times New Roman"/>
                <w:b/>
                <w:sz w:val="28"/>
                <w:szCs w:val="28"/>
              </w:rPr>
              <w:t>Управленческие профессиональные качества</w:t>
            </w:r>
          </w:p>
        </w:tc>
      </w:tr>
      <w:tr w:rsidR="003A0BC5" w:rsidRPr="00350D57" w:rsidTr="003A0BC5">
        <w:trPr>
          <w:trHeight w:val="20"/>
        </w:trPr>
        <w:tc>
          <w:tcPr>
            <w:tcW w:w="526"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10</w:t>
            </w:r>
          </w:p>
        </w:tc>
        <w:tc>
          <w:tcPr>
            <w:tcW w:w="2276" w:type="dxa"/>
            <w:vMerge w:val="restart"/>
          </w:tcPr>
          <w:p w:rsidR="003A0BC5" w:rsidRPr="002D3EE0" w:rsidRDefault="003A0BC5" w:rsidP="00DD5E3C">
            <w:pPr>
              <w:rPr>
                <w:rFonts w:ascii="Times New Roman" w:hAnsi="Times New Roman"/>
                <w:bCs/>
                <w:lang w:eastAsia="ru-RU"/>
              </w:rPr>
            </w:pPr>
          </w:p>
        </w:tc>
        <w:tc>
          <w:tcPr>
            <w:tcW w:w="1134" w:type="dxa"/>
            <w:gridSpan w:val="2"/>
          </w:tcPr>
          <w:p w:rsidR="003A0BC5" w:rsidRPr="002D3EE0" w:rsidRDefault="003A0BC5" w:rsidP="00DD5E3C">
            <w:pPr>
              <w:rPr>
                <w:rFonts w:ascii="Times New Roman" w:hAnsi="Times New Roman"/>
                <w:bCs/>
                <w:lang w:eastAsia="ru-RU"/>
              </w:rPr>
            </w:pPr>
          </w:p>
        </w:tc>
        <w:tc>
          <w:tcPr>
            <w:tcW w:w="5953" w:type="dxa"/>
            <w:gridSpan w:val="3"/>
          </w:tcPr>
          <w:p w:rsidR="003A0BC5" w:rsidRPr="002D3EE0"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276" w:type="dxa"/>
            <w:vMerge/>
            <w:vAlign w:val="center"/>
          </w:tcPr>
          <w:p w:rsidR="003A0BC5" w:rsidRPr="002D3EE0" w:rsidRDefault="003A0BC5" w:rsidP="00DD5E3C">
            <w:pPr>
              <w:rPr>
                <w:rFonts w:ascii="Times New Roman" w:hAnsi="Times New Roman"/>
                <w:bCs/>
                <w:lang w:eastAsia="ru-RU"/>
              </w:rPr>
            </w:pPr>
          </w:p>
        </w:tc>
        <w:tc>
          <w:tcPr>
            <w:tcW w:w="1134" w:type="dxa"/>
            <w:gridSpan w:val="2"/>
          </w:tcPr>
          <w:p w:rsidR="003A0BC5" w:rsidRPr="002D3EE0" w:rsidRDefault="003A0BC5" w:rsidP="00DD5E3C">
            <w:pPr>
              <w:rPr>
                <w:rFonts w:ascii="Times New Roman" w:hAnsi="Times New Roman"/>
                <w:bCs/>
                <w:lang w:eastAsia="ru-RU"/>
              </w:rPr>
            </w:pPr>
          </w:p>
        </w:tc>
        <w:tc>
          <w:tcPr>
            <w:tcW w:w="5953" w:type="dxa"/>
            <w:gridSpan w:val="3"/>
          </w:tcPr>
          <w:p w:rsidR="003A0BC5" w:rsidRPr="002D3EE0"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276" w:type="dxa"/>
            <w:vMerge/>
            <w:vAlign w:val="center"/>
          </w:tcPr>
          <w:p w:rsidR="003A0BC5" w:rsidRPr="002D3EE0" w:rsidRDefault="003A0BC5" w:rsidP="00DD5E3C">
            <w:pPr>
              <w:rPr>
                <w:rFonts w:ascii="Times New Roman" w:hAnsi="Times New Roman"/>
                <w:bCs/>
                <w:lang w:eastAsia="ru-RU"/>
              </w:rPr>
            </w:pPr>
          </w:p>
        </w:tc>
        <w:tc>
          <w:tcPr>
            <w:tcW w:w="1134" w:type="dxa"/>
            <w:gridSpan w:val="2"/>
          </w:tcPr>
          <w:p w:rsidR="003A0BC5" w:rsidRPr="002D3EE0" w:rsidRDefault="003A0BC5" w:rsidP="00DD5E3C">
            <w:pPr>
              <w:rPr>
                <w:rFonts w:ascii="Times New Roman" w:hAnsi="Times New Roman"/>
                <w:bCs/>
                <w:lang w:eastAsia="ru-RU"/>
              </w:rPr>
            </w:pPr>
          </w:p>
        </w:tc>
        <w:tc>
          <w:tcPr>
            <w:tcW w:w="5953" w:type="dxa"/>
            <w:gridSpan w:val="3"/>
          </w:tcPr>
          <w:p w:rsidR="003A0BC5" w:rsidRPr="002D3EE0"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276" w:type="dxa"/>
            <w:vMerge/>
            <w:vAlign w:val="center"/>
          </w:tcPr>
          <w:p w:rsidR="003A0BC5" w:rsidRPr="002D3EE0" w:rsidRDefault="003A0BC5" w:rsidP="00DD5E3C">
            <w:pPr>
              <w:rPr>
                <w:rFonts w:ascii="Times New Roman" w:hAnsi="Times New Roman"/>
                <w:bCs/>
                <w:lang w:eastAsia="ru-RU"/>
              </w:rPr>
            </w:pPr>
          </w:p>
        </w:tc>
        <w:tc>
          <w:tcPr>
            <w:tcW w:w="1134" w:type="dxa"/>
            <w:gridSpan w:val="2"/>
          </w:tcPr>
          <w:p w:rsidR="003A0BC5" w:rsidRPr="002D3EE0" w:rsidRDefault="003A0BC5" w:rsidP="00DD5E3C">
            <w:pPr>
              <w:rPr>
                <w:rFonts w:ascii="Times New Roman" w:hAnsi="Times New Roman"/>
                <w:bCs/>
                <w:lang w:eastAsia="ru-RU"/>
              </w:rPr>
            </w:pPr>
          </w:p>
        </w:tc>
        <w:tc>
          <w:tcPr>
            <w:tcW w:w="5953" w:type="dxa"/>
            <w:gridSpan w:val="3"/>
          </w:tcPr>
          <w:p w:rsidR="003A0BC5" w:rsidRPr="002D3EE0"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276" w:type="dxa"/>
            <w:vMerge/>
            <w:vAlign w:val="center"/>
          </w:tcPr>
          <w:p w:rsidR="003A0BC5" w:rsidRPr="002D3EE0" w:rsidRDefault="003A0BC5" w:rsidP="00DD5E3C">
            <w:pPr>
              <w:rPr>
                <w:rFonts w:ascii="Times New Roman" w:hAnsi="Times New Roman"/>
                <w:bCs/>
                <w:lang w:eastAsia="ru-RU"/>
              </w:rPr>
            </w:pPr>
          </w:p>
        </w:tc>
        <w:tc>
          <w:tcPr>
            <w:tcW w:w="1134" w:type="dxa"/>
            <w:gridSpan w:val="2"/>
          </w:tcPr>
          <w:p w:rsidR="003A0BC5" w:rsidRPr="002D3EE0" w:rsidRDefault="003A0BC5" w:rsidP="00DD5E3C">
            <w:pPr>
              <w:rPr>
                <w:rFonts w:ascii="Times New Roman" w:hAnsi="Times New Roman"/>
                <w:bCs/>
                <w:lang w:eastAsia="ru-RU"/>
              </w:rPr>
            </w:pPr>
            <w:r w:rsidRPr="002D3EE0">
              <w:rPr>
                <w:rFonts w:ascii="Times New Roman" w:hAnsi="Times New Roman"/>
                <w:bCs/>
                <w:lang w:eastAsia="ru-RU"/>
              </w:rPr>
              <w:t> </w:t>
            </w:r>
          </w:p>
        </w:tc>
        <w:tc>
          <w:tcPr>
            <w:tcW w:w="5953" w:type="dxa"/>
            <w:gridSpan w:val="3"/>
          </w:tcPr>
          <w:p w:rsidR="003A0BC5" w:rsidRPr="002D3EE0"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20"/>
        </w:trPr>
        <w:tc>
          <w:tcPr>
            <w:tcW w:w="526" w:type="dxa"/>
            <w:vMerge/>
          </w:tcPr>
          <w:p w:rsidR="003A0BC5" w:rsidRPr="00350D57" w:rsidRDefault="003A0BC5" w:rsidP="00DD5E3C">
            <w:pPr>
              <w:jc w:val="center"/>
              <w:rPr>
                <w:rFonts w:ascii="Times New Roman" w:hAnsi="Times New Roman"/>
                <w:b/>
                <w:sz w:val="28"/>
                <w:szCs w:val="28"/>
              </w:rPr>
            </w:pPr>
          </w:p>
        </w:tc>
        <w:tc>
          <w:tcPr>
            <w:tcW w:w="2276" w:type="dxa"/>
            <w:vMerge/>
            <w:vAlign w:val="center"/>
          </w:tcPr>
          <w:p w:rsidR="003A0BC5" w:rsidRPr="002D3EE0" w:rsidRDefault="003A0BC5" w:rsidP="00DD5E3C">
            <w:pPr>
              <w:rPr>
                <w:rFonts w:ascii="Times New Roman" w:hAnsi="Times New Roman"/>
                <w:bCs/>
                <w:lang w:eastAsia="ru-RU"/>
              </w:rPr>
            </w:pPr>
          </w:p>
        </w:tc>
        <w:tc>
          <w:tcPr>
            <w:tcW w:w="1134" w:type="dxa"/>
            <w:gridSpan w:val="2"/>
          </w:tcPr>
          <w:p w:rsidR="003A0BC5" w:rsidRPr="002D3EE0" w:rsidRDefault="003A0BC5" w:rsidP="00DD5E3C">
            <w:pPr>
              <w:rPr>
                <w:rFonts w:ascii="Times New Roman" w:hAnsi="Times New Roman"/>
                <w:bCs/>
                <w:lang w:eastAsia="ru-RU"/>
              </w:rPr>
            </w:pPr>
            <w:r w:rsidRPr="002D3EE0">
              <w:rPr>
                <w:rFonts w:ascii="Times New Roman" w:hAnsi="Times New Roman"/>
                <w:bCs/>
                <w:lang w:eastAsia="ru-RU"/>
              </w:rPr>
              <w:t> </w:t>
            </w:r>
          </w:p>
        </w:tc>
        <w:tc>
          <w:tcPr>
            <w:tcW w:w="5953" w:type="dxa"/>
            <w:gridSpan w:val="3"/>
          </w:tcPr>
          <w:p w:rsidR="003A0BC5" w:rsidRPr="002D3EE0" w:rsidRDefault="003A0BC5" w:rsidP="00DD5E3C">
            <w:pPr>
              <w:rPr>
                <w:rFonts w:ascii="Times New Roman" w:hAnsi="Times New Roman"/>
                <w:bCs/>
                <w:lang w:eastAsia="ru-RU"/>
              </w:rPr>
            </w:pPr>
          </w:p>
        </w:tc>
        <w:tc>
          <w:tcPr>
            <w:tcW w:w="4536" w:type="dxa"/>
            <w:gridSpan w:val="2"/>
          </w:tcPr>
          <w:p w:rsidR="003A0BC5" w:rsidRPr="00350D57" w:rsidRDefault="003A0BC5" w:rsidP="00DD5E3C">
            <w:pPr>
              <w:jc w:val="center"/>
              <w:rPr>
                <w:rFonts w:ascii="Times New Roman" w:hAnsi="Times New Roman"/>
                <w:b/>
                <w:sz w:val="28"/>
                <w:szCs w:val="28"/>
              </w:rPr>
            </w:pPr>
          </w:p>
        </w:tc>
      </w:tr>
      <w:tr w:rsidR="003A0BC5" w:rsidRPr="00350D57" w:rsidTr="003A0BC5">
        <w:trPr>
          <w:trHeight w:val="804"/>
        </w:trPr>
        <w:tc>
          <w:tcPr>
            <w:tcW w:w="526" w:type="dxa"/>
            <w:vMerge/>
          </w:tcPr>
          <w:p w:rsidR="003A0BC5" w:rsidRPr="00350D57" w:rsidRDefault="003A0BC5" w:rsidP="00DD5E3C">
            <w:pPr>
              <w:jc w:val="center"/>
              <w:rPr>
                <w:rFonts w:ascii="Times New Roman" w:hAnsi="Times New Roman"/>
                <w:b/>
                <w:sz w:val="28"/>
                <w:szCs w:val="28"/>
              </w:rPr>
            </w:pPr>
          </w:p>
        </w:tc>
        <w:tc>
          <w:tcPr>
            <w:tcW w:w="2276" w:type="dxa"/>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Выбрано индикаторов</w:t>
            </w:r>
          </w:p>
        </w:tc>
        <w:tc>
          <w:tcPr>
            <w:tcW w:w="1134" w:type="dxa"/>
            <w:gridSpan w:val="2"/>
            <w:vAlign w:val="center"/>
          </w:tcPr>
          <w:p w:rsidR="003A0BC5" w:rsidRPr="00350D57" w:rsidRDefault="003A0BC5" w:rsidP="00DD5E3C">
            <w:pPr>
              <w:jc w:val="center"/>
              <w:rPr>
                <w:rFonts w:ascii="Times New Roman" w:hAnsi="Times New Roman"/>
                <w:b/>
                <w:sz w:val="28"/>
                <w:szCs w:val="28"/>
              </w:rPr>
            </w:pPr>
          </w:p>
        </w:tc>
        <w:tc>
          <w:tcPr>
            <w:tcW w:w="3189" w:type="dxa"/>
            <w:gridSpan w:val="2"/>
            <w:vAlign w:val="center"/>
          </w:tcPr>
          <w:p w:rsidR="003A0BC5" w:rsidRPr="00F270DD" w:rsidRDefault="003A0BC5" w:rsidP="00DD5E3C">
            <w:pPr>
              <w:rPr>
                <w:rFonts w:ascii="Times New Roman" w:hAnsi="Times New Roman"/>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2764" w:type="dxa"/>
            <w:vAlign w:val="center"/>
          </w:tcPr>
          <w:p w:rsidR="003A0BC5" w:rsidRPr="00F270DD" w:rsidRDefault="003A0BC5" w:rsidP="00DD5E3C">
            <w:pPr>
              <w:rPr>
                <w:rFonts w:ascii="Times New Roman" w:hAnsi="Times New Roman"/>
                <w:lang w:eastAsia="ru-RU"/>
              </w:rPr>
            </w:pPr>
          </w:p>
        </w:tc>
        <w:tc>
          <w:tcPr>
            <w:tcW w:w="2693" w:type="dxa"/>
            <w:vAlign w:val="center"/>
          </w:tcPr>
          <w:p w:rsidR="003A0BC5" w:rsidRPr="00350D57" w:rsidRDefault="003A0BC5" w:rsidP="00DD5E3C">
            <w:pPr>
              <w:rPr>
                <w:rFonts w:ascii="Times New Roman" w:hAnsi="Times New Roman"/>
                <w:b/>
                <w:sz w:val="28"/>
                <w:szCs w:val="28"/>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w:t>
            </w:r>
          </w:p>
        </w:tc>
        <w:tc>
          <w:tcPr>
            <w:tcW w:w="1843" w:type="dxa"/>
            <w:vAlign w:val="center"/>
          </w:tcPr>
          <w:p w:rsidR="003A0BC5" w:rsidRPr="00350D57" w:rsidRDefault="003A0BC5" w:rsidP="00DD5E3C">
            <w:pPr>
              <w:jc w:val="center"/>
              <w:rPr>
                <w:rFonts w:ascii="Times New Roman" w:hAnsi="Times New Roman"/>
                <w:b/>
                <w:sz w:val="28"/>
                <w:szCs w:val="28"/>
              </w:rPr>
            </w:pPr>
          </w:p>
        </w:tc>
      </w:tr>
    </w:tbl>
    <w:p w:rsidR="003A0BC5" w:rsidRPr="00350416" w:rsidRDefault="003A0BC5" w:rsidP="00DD5E3C">
      <w:pPr>
        <w:rPr>
          <w:rFonts w:ascii="Times New Roman" w:hAnsi="Times New Roman"/>
          <w:sz w:val="28"/>
          <w:szCs w:val="28"/>
        </w:rPr>
      </w:pPr>
    </w:p>
    <w:p w:rsidR="003A0BC5" w:rsidRPr="002336C5" w:rsidRDefault="003A0BC5" w:rsidP="00DD5E3C"/>
    <w:p w:rsidR="003A0BC5" w:rsidRDefault="003A0BC5" w:rsidP="00DD5E3C"/>
    <w:p w:rsidR="003A0BC5" w:rsidRDefault="003A0BC5" w:rsidP="00DD5E3C">
      <w:pPr>
        <w:sectPr w:rsidR="003A0BC5" w:rsidSect="003A0BC5">
          <w:pgSz w:w="16840" w:h="11900" w:orient="landscape"/>
          <w:pgMar w:top="1134" w:right="851" w:bottom="1418" w:left="1701" w:header="567" w:footer="708" w:gutter="0"/>
          <w:cols w:space="708"/>
          <w:docGrid w:linePitch="360"/>
        </w:sectPr>
      </w:pPr>
    </w:p>
    <w:p w:rsidR="003A0BC5" w:rsidRPr="00855660" w:rsidRDefault="003A0BC5" w:rsidP="00DD5E3C">
      <w:pPr>
        <w:pStyle w:val="1"/>
      </w:pPr>
      <w:bookmarkStart w:id="27" w:name="_Toc381366010"/>
      <w:r w:rsidRPr="00855660">
        <w:lastRenderedPageBreak/>
        <w:t>Приложение № 5</w:t>
      </w:r>
      <w:bookmarkEnd w:id="27"/>
    </w:p>
    <w:p w:rsidR="003A0BC5" w:rsidRPr="008C6717" w:rsidRDefault="003A0BC5" w:rsidP="00DD5E3C">
      <w:pPr>
        <w:rPr>
          <w:rFonts w:ascii="Times New Roman" w:hAnsi="Times New Roman"/>
          <w:sz w:val="28"/>
          <w:szCs w:val="28"/>
        </w:rPr>
      </w:pPr>
      <w:r w:rsidRPr="008C6717">
        <w:rPr>
          <w:rFonts w:ascii="Times New Roman" w:hAnsi="Times New Roman"/>
          <w:sz w:val="28"/>
          <w:szCs w:val="28"/>
        </w:rPr>
        <w:t>к методическому инструментарию</w:t>
      </w:r>
    </w:p>
    <w:p w:rsidR="00811C79" w:rsidRDefault="00811C79" w:rsidP="00DD5E3C">
      <w:pPr>
        <w:jc w:val="center"/>
        <w:rPr>
          <w:rFonts w:ascii="Times New Roman" w:hAnsi="Times New Roman"/>
          <w:b/>
          <w:sz w:val="36"/>
          <w:szCs w:val="36"/>
        </w:rPr>
      </w:pPr>
    </w:p>
    <w:p w:rsidR="003A0BC5" w:rsidRPr="00811C79" w:rsidRDefault="00811C79" w:rsidP="00DD5E3C">
      <w:pPr>
        <w:jc w:val="center"/>
        <w:rPr>
          <w:rFonts w:ascii="Times New Roman" w:hAnsi="Times New Roman"/>
          <w:b/>
          <w:sz w:val="36"/>
          <w:szCs w:val="36"/>
        </w:rPr>
      </w:pPr>
      <w:r w:rsidRPr="00811C79">
        <w:rPr>
          <w:rFonts w:ascii="Times New Roman" w:hAnsi="Times New Roman"/>
          <w:b/>
          <w:sz w:val="36"/>
          <w:szCs w:val="36"/>
        </w:rPr>
        <w:t>Бланк самооценки профессиональных качеств</w:t>
      </w:r>
    </w:p>
    <w:p w:rsidR="003A0BC5" w:rsidRDefault="003A0BC5" w:rsidP="00DD5E3C">
      <w:pPr>
        <w:jc w:val="center"/>
        <w:rPr>
          <w:rFonts w:ascii="Times New Roman" w:hAnsi="Times New Roman"/>
          <w:b/>
          <w:sz w:val="28"/>
          <w:szCs w:val="28"/>
        </w:rPr>
      </w:pPr>
    </w:p>
    <w:p w:rsidR="003A0BC5" w:rsidRDefault="003A0BC5" w:rsidP="00DD5E3C">
      <w:pPr>
        <w:rPr>
          <w:rFonts w:ascii="Times New Roman" w:hAnsi="Times New Roman"/>
          <w:b/>
          <w:sz w:val="28"/>
          <w:szCs w:val="28"/>
          <w:u w:val="single"/>
        </w:rPr>
      </w:pPr>
      <w:r>
        <w:rPr>
          <w:rFonts w:ascii="Times New Roman" w:hAnsi="Times New Roman"/>
          <w:b/>
          <w:sz w:val="28"/>
          <w:szCs w:val="28"/>
          <w:u w:val="single"/>
        </w:rPr>
        <w:t>Цели проведения к</w:t>
      </w:r>
      <w:r w:rsidRPr="00BD081E">
        <w:rPr>
          <w:rFonts w:ascii="Times New Roman" w:hAnsi="Times New Roman"/>
          <w:b/>
          <w:sz w:val="28"/>
          <w:szCs w:val="28"/>
          <w:u w:val="single"/>
        </w:rPr>
        <w:t>омплексн</w:t>
      </w:r>
      <w:r>
        <w:rPr>
          <w:rFonts w:ascii="Times New Roman" w:hAnsi="Times New Roman"/>
          <w:b/>
          <w:sz w:val="28"/>
          <w:szCs w:val="28"/>
          <w:u w:val="single"/>
        </w:rPr>
        <w:t>ой</w:t>
      </w:r>
      <w:r w:rsidRPr="00BD081E">
        <w:rPr>
          <w:rFonts w:ascii="Times New Roman" w:hAnsi="Times New Roman"/>
          <w:b/>
          <w:sz w:val="28"/>
          <w:szCs w:val="28"/>
          <w:u w:val="single"/>
        </w:rPr>
        <w:t xml:space="preserve"> оценк</w:t>
      </w:r>
      <w:r>
        <w:rPr>
          <w:rFonts w:ascii="Times New Roman" w:hAnsi="Times New Roman"/>
          <w:b/>
          <w:sz w:val="28"/>
          <w:szCs w:val="28"/>
          <w:u w:val="single"/>
        </w:rPr>
        <w:t>и:</w:t>
      </w:r>
    </w:p>
    <w:p w:rsidR="003A0BC5" w:rsidRDefault="003A0BC5" w:rsidP="00DD5E3C">
      <w:pPr>
        <w:rPr>
          <w:rFonts w:ascii="Times New Roman" w:hAnsi="Times New Roman"/>
          <w:b/>
          <w:sz w:val="28"/>
          <w:szCs w:val="28"/>
          <w:u w:val="single"/>
        </w:rPr>
      </w:pPr>
    </w:p>
    <w:p w:rsidR="003A0BC5" w:rsidRDefault="00D370C5" w:rsidP="00DD5E3C">
      <w:pPr>
        <w:rPr>
          <w:rFonts w:ascii="Times New Roman" w:hAnsi="Times New Roman"/>
          <w:b/>
          <w:i/>
          <w:color w:val="000000"/>
        </w:rPr>
      </w:pPr>
      <w:r>
        <w:rPr>
          <w:rFonts w:ascii="Times New Roman" w:hAnsi="Times New Roman"/>
          <w:b/>
          <w:i/>
          <w:noProof/>
          <w:color w:val="000000"/>
          <w:lang w:eastAsia="ru-RU"/>
        </w:rPr>
        <w:pict>
          <v:rect id="_x0000_s1160" style="position:absolute;margin-left:514.9pt;margin-top:1.35pt;width:12.55pt;height:12.55pt;z-index:251655168"/>
        </w:pict>
      </w:r>
      <w:r>
        <w:rPr>
          <w:rFonts w:ascii="Times New Roman" w:hAnsi="Times New Roman"/>
          <w:b/>
          <w:i/>
          <w:noProof/>
          <w:color w:val="000000"/>
          <w:lang w:eastAsia="ru-RU"/>
        </w:rPr>
        <w:pict>
          <v:rect id="_x0000_s1157" style="position:absolute;margin-left:267.65pt;margin-top:1.9pt;width:12.55pt;height:12.55pt;z-index:251652096"/>
        </w:pict>
      </w:r>
      <w:r>
        <w:rPr>
          <w:rFonts w:ascii="Times New Roman" w:hAnsi="Times New Roman"/>
          <w:b/>
          <w:i/>
          <w:noProof/>
          <w:color w:val="000000"/>
          <w:lang w:eastAsia="ru-RU"/>
        </w:rPr>
        <w:pict>
          <v:rect id="_x0000_s1156" style="position:absolute;margin-left:14.45pt;margin-top:2.45pt;width:12.55pt;height:12.55pt;z-index:251651072"/>
        </w:pict>
      </w:r>
      <w:r w:rsidR="003A0BC5" w:rsidRPr="007165A5">
        <w:rPr>
          <w:rFonts w:ascii="Times New Roman" w:hAnsi="Times New Roman"/>
          <w:b/>
          <w:i/>
          <w:color w:val="000000"/>
        </w:rPr>
        <w:t xml:space="preserve"> </w:t>
      </w:r>
      <w:r w:rsidR="003A0BC5">
        <w:rPr>
          <w:rFonts w:ascii="Times New Roman" w:hAnsi="Times New Roman"/>
          <w:b/>
          <w:i/>
          <w:color w:val="000000"/>
        </w:rPr>
        <w:tab/>
        <w:t xml:space="preserve">в рамках </w:t>
      </w:r>
      <w:r w:rsidR="003A0BC5" w:rsidRPr="007165A5">
        <w:rPr>
          <w:rFonts w:ascii="Times New Roman" w:hAnsi="Times New Roman"/>
          <w:b/>
          <w:i/>
          <w:color w:val="000000"/>
        </w:rPr>
        <w:t xml:space="preserve">очередной аттестации </w:t>
      </w:r>
      <w:r w:rsidR="003A0BC5">
        <w:rPr>
          <w:rFonts w:ascii="Times New Roman" w:hAnsi="Times New Roman"/>
          <w:b/>
          <w:i/>
          <w:color w:val="000000"/>
        </w:rPr>
        <w:t xml:space="preserve">          </w:t>
      </w:r>
      <w:r w:rsidR="003A0BC5" w:rsidRPr="007165A5">
        <w:rPr>
          <w:rFonts w:ascii="Times New Roman" w:hAnsi="Times New Roman"/>
          <w:b/>
          <w:i/>
          <w:color w:val="000000"/>
        </w:rPr>
        <w:t xml:space="preserve">        </w:t>
      </w:r>
      <w:r w:rsidR="003A0BC5">
        <w:rPr>
          <w:rFonts w:ascii="Times New Roman" w:hAnsi="Times New Roman"/>
          <w:b/>
          <w:i/>
          <w:color w:val="000000"/>
        </w:rPr>
        <w:tab/>
        <w:t xml:space="preserve">    в рамках </w:t>
      </w:r>
      <w:r w:rsidR="003A0BC5" w:rsidRPr="007165A5">
        <w:rPr>
          <w:rFonts w:ascii="Times New Roman" w:hAnsi="Times New Roman"/>
          <w:b/>
          <w:i/>
          <w:color w:val="000000"/>
        </w:rPr>
        <w:t xml:space="preserve"> внеочередной аттестации </w:t>
      </w:r>
      <w:r w:rsidR="003A0BC5">
        <w:rPr>
          <w:rFonts w:ascii="Times New Roman" w:hAnsi="Times New Roman"/>
          <w:b/>
          <w:i/>
          <w:color w:val="000000"/>
        </w:rPr>
        <w:t xml:space="preserve">           _________________________</w:t>
      </w:r>
    </w:p>
    <w:p w:rsidR="003A0BC5" w:rsidRDefault="00D370C5" w:rsidP="00DD5E3C">
      <w:pPr>
        <w:rPr>
          <w:rFonts w:ascii="Times New Roman" w:hAnsi="Times New Roman"/>
          <w:b/>
          <w:i/>
          <w:color w:val="000000"/>
        </w:rPr>
      </w:pPr>
      <w:r>
        <w:rPr>
          <w:rFonts w:ascii="Times New Roman" w:hAnsi="Times New Roman"/>
          <w:b/>
          <w:i/>
          <w:noProof/>
          <w:color w:val="000000"/>
          <w:lang w:eastAsia="ru-RU"/>
        </w:rPr>
        <w:pict>
          <v:rect id="_x0000_s1159" style="position:absolute;margin-left:267.65pt;margin-top:11.9pt;width:12.55pt;height:12.55pt;z-index:251654144"/>
        </w:pict>
      </w:r>
      <w:r>
        <w:rPr>
          <w:rFonts w:ascii="Times New Roman" w:hAnsi="Times New Roman"/>
          <w:b/>
          <w:i/>
          <w:noProof/>
          <w:color w:val="000000"/>
          <w:lang w:eastAsia="ru-RU"/>
        </w:rPr>
        <w:pict>
          <v:rect id="_x0000_s1158" style="position:absolute;margin-left:14.45pt;margin-top:11.9pt;width:12.55pt;height:12.55pt;z-index:251653120"/>
        </w:pict>
      </w:r>
    </w:p>
    <w:p w:rsidR="003A0BC5" w:rsidRPr="007165A5" w:rsidRDefault="003A0BC5" w:rsidP="00DD5E3C">
      <w:pPr>
        <w:ind w:firstLine="708"/>
        <w:rPr>
          <w:rFonts w:ascii="Times New Roman" w:hAnsi="Times New Roman"/>
          <w:b/>
          <w:i/>
          <w:color w:val="000000"/>
        </w:rPr>
      </w:pPr>
      <w:r w:rsidRPr="007165A5">
        <w:rPr>
          <w:rFonts w:ascii="Times New Roman" w:hAnsi="Times New Roman"/>
          <w:b/>
          <w:i/>
          <w:color w:val="000000"/>
        </w:rPr>
        <w:t>конкурс на включение в кадровый резерв</w:t>
      </w:r>
      <w:r>
        <w:rPr>
          <w:rFonts w:ascii="Times New Roman" w:hAnsi="Times New Roman"/>
          <w:b/>
          <w:i/>
          <w:color w:val="000000"/>
        </w:rPr>
        <w:t xml:space="preserve">    </w:t>
      </w:r>
      <w:r>
        <w:rPr>
          <w:rFonts w:ascii="Times New Roman" w:hAnsi="Times New Roman"/>
          <w:b/>
          <w:i/>
          <w:color w:val="000000"/>
        </w:rPr>
        <w:tab/>
        <w:t xml:space="preserve">    окончание испытательного срока</w:t>
      </w:r>
    </w:p>
    <w:p w:rsidR="003A0BC5" w:rsidRPr="00BD081E" w:rsidRDefault="003A0BC5" w:rsidP="00DD5E3C">
      <w:pPr>
        <w:rPr>
          <w:rFonts w:ascii="Times New Roman" w:hAnsi="Times New Roman"/>
          <w:b/>
          <w:color w:val="000000"/>
        </w:rPr>
      </w:pPr>
      <w:r w:rsidRPr="00BD081E">
        <w:rPr>
          <w:rFonts w:ascii="Times New Roman" w:hAnsi="Times New Roman"/>
          <w:b/>
          <w:color w:val="000000"/>
        </w:rPr>
        <w:t xml:space="preserve">  </w:t>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r w:rsidRPr="00BD081E">
        <w:rPr>
          <w:rFonts w:ascii="Times New Roman" w:hAnsi="Times New Roman"/>
          <w:b/>
          <w:color w:val="000000"/>
        </w:rPr>
        <w:tab/>
      </w:r>
    </w:p>
    <w:p w:rsidR="003A0BC5" w:rsidRPr="00BD081E" w:rsidRDefault="003A0BC5" w:rsidP="00DD5E3C">
      <w:pPr>
        <w:rPr>
          <w:rFonts w:ascii="Times New Roman" w:hAnsi="Times New Roman"/>
          <w:b/>
          <w:color w:val="000000"/>
        </w:rPr>
      </w:pPr>
      <w:r w:rsidRPr="00BD081E">
        <w:rPr>
          <w:rFonts w:ascii="Times New Roman" w:hAnsi="Times New Roman"/>
          <w:b/>
          <w:color w:val="000000"/>
          <w:sz w:val="28"/>
          <w:szCs w:val="28"/>
          <w:u w:val="single"/>
        </w:rPr>
        <w:t>Период оценки</w:t>
      </w:r>
      <w:r w:rsidRPr="00BD081E">
        <w:rPr>
          <w:rFonts w:ascii="Times New Roman" w:hAnsi="Times New Roman"/>
          <w:b/>
          <w:color w:val="000000"/>
        </w:rPr>
        <w:t xml:space="preserve"> _______________________________________</w:t>
      </w:r>
    </w:p>
    <w:p w:rsidR="003A0BC5" w:rsidRDefault="003A0BC5" w:rsidP="00DD5E3C">
      <w:pPr>
        <w:rPr>
          <w:rFonts w:ascii="Times New Roman" w:hAnsi="Times New Roman"/>
          <w:b/>
          <w:sz w:val="28"/>
          <w:szCs w:val="28"/>
          <w:u w:val="single"/>
        </w:rPr>
      </w:pPr>
    </w:p>
    <w:p w:rsidR="003A0BC5" w:rsidRDefault="003A0BC5" w:rsidP="00DD5E3C">
      <w:pPr>
        <w:rPr>
          <w:rFonts w:ascii="Times New Roman" w:hAnsi="Times New Roman"/>
          <w:b/>
        </w:rPr>
      </w:pPr>
      <w:r w:rsidRPr="002C2A68">
        <w:rPr>
          <w:rFonts w:ascii="Times New Roman" w:hAnsi="Times New Roman"/>
          <w:b/>
          <w:sz w:val="28"/>
          <w:szCs w:val="28"/>
          <w:u w:val="single"/>
        </w:rPr>
        <w:t>Оцениваемый</w:t>
      </w:r>
      <w:r>
        <w:rPr>
          <w:rFonts w:ascii="Times New Roman" w:hAnsi="Times New Roman"/>
          <w:b/>
          <w:sz w:val="28"/>
          <w:szCs w:val="28"/>
          <w:u w:val="single"/>
        </w:rPr>
        <w:t xml:space="preserve"> гражданский служащий</w:t>
      </w:r>
      <w:r>
        <w:rPr>
          <w:rFonts w:ascii="Times New Roman" w:hAnsi="Times New Roman"/>
          <w:b/>
        </w:rPr>
        <w:t xml:space="preserv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3A0BC5" w:rsidRDefault="003A0BC5" w:rsidP="00DD5E3C">
      <w:pPr>
        <w:rPr>
          <w:rFonts w:ascii="Times New Roman" w:hAnsi="Times New Roman"/>
          <w:b/>
        </w:rPr>
      </w:pPr>
    </w:p>
    <w:p w:rsidR="003A0BC5" w:rsidRDefault="003A0BC5" w:rsidP="00DD5E3C">
      <w:pPr>
        <w:rPr>
          <w:rFonts w:ascii="Times New Roman" w:hAnsi="Times New Roman"/>
          <w:b/>
        </w:rPr>
      </w:pPr>
      <w:r>
        <w:rPr>
          <w:rFonts w:ascii="Times New Roman" w:hAnsi="Times New Roman"/>
          <w:b/>
        </w:rPr>
        <w:t>__________________________________________   ________________________________________________________________________</w:t>
      </w:r>
    </w:p>
    <w:p w:rsidR="003A0BC5" w:rsidRPr="00665DF1" w:rsidRDefault="003A0BC5" w:rsidP="00DD5E3C">
      <w:pPr>
        <w:rPr>
          <w:rFonts w:ascii="Times New Roman" w:hAnsi="Times New Roman"/>
          <w:b/>
          <w:sz w:val="18"/>
          <w:szCs w:val="18"/>
        </w:rPr>
      </w:pPr>
      <w:r>
        <w:rPr>
          <w:rFonts w:ascii="Times New Roman" w:hAnsi="Times New Roman"/>
          <w:b/>
          <w:sz w:val="18"/>
          <w:szCs w:val="18"/>
        </w:rPr>
        <w:t xml:space="preserve">                                                        </w:t>
      </w:r>
      <w:r w:rsidRPr="00665DF1">
        <w:rPr>
          <w:rFonts w:ascii="Times New Roman" w:hAnsi="Times New Roman"/>
          <w:b/>
          <w:sz w:val="18"/>
          <w:szCs w:val="18"/>
        </w:rPr>
        <w:t>ФИО</w:t>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sidRPr="00665DF1">
        <w:rPr>
          <w:rFonts w:ascii="Times New Roman" w:hAnsi="Times New Roman"/>
          <w:b/>
          <w:sz w:val="18"/>
          <w:szCs w:val="18"/>
        </w:rPr>
        <w:t xml:space="preserve">Должность, </w:t>
      </w:r>
      <w:r>
        <w:rPr>
          <w:rFonts w:ascii="Times New Roman" w:hAnsi="Times New Roman"/>
          <w:b/>
          <w:sz w:val="18"/>
          <w:szCs w:val="18"/>
        </w:rPr>
        <w:t xml:space="preserve">структурное </w:t>
      </w:r>
      <w:r w:rsidRPr="00665DF1">
        <w:rPr>
          <w:rFonts w:ascii="Times New Roman" w:hAnsi="Times New Roman"/>
          <w:b/>
          <w:sz w:val="18"/>
          <w:szCs w:val="18"/>
        </w:rPr>
        <w:t>подразделение</w:t>
      </w:r>
    </w:p>
    <w:p w:rsidR="003A0BC5" w:rsidRDefault="003A0BC5" w:rsidP="00DD5E3C">
      <w:pPr>
        <w:rPr>
          <w:rFonts w:ascii="Times New Roman" w:hAnsi="Times New Roman"/>
          <w:b/>
          <w:sz w:val="18"/>
          <w:szCs w:val="18"/>
        </w:rPr>
      </w:pPr>
    </w:p>
    <w:p w:rsidR="003A0BC5" w:rsidRDefault="003A0BC5" w:rsidP="00DD5E3C">
      <w:pPr>
        <w:rPr>
          <w:rFonts w:ascii="Times New Roman" w:hAnsi="Times New Roman"/>
          <w:b/>
          <w:sz w:val="18"/>
          <w:szCs w:val="18"/>
        </w:rPr>
      </w:pPr>
    </w:p>
    <w:p w:rsidR="003A0BC5" w:rsidRPr="00407D53" w:rsidRDefault="003A0BC5" w:rsidP="00DD5E3C">
      <w:pPr>
        <w:rPr>
          <w:rFonts w:ascii="Times New Roman" w:hAnsi="Times New Roman"/>
          <w:b/>
          <w:sz w:val="28"/>
          <w:szCs w:val="28"/>
          <w:u w:val="single"/>
        </w:rPr>
      </w:pPr>
      <w:r w:rsidRPr="00407D53">
        <w:rPr>
          <w:rFonts w:ascii="Times New Roman" w:hAnsi="Times New Roman"/>
          <w:b/>
          <w:sz w:val="28"/>
          <w:szCs w:val="28"/>
          <w:u w:val="single"/>
        </w:rPr>
        <w:t xml:space="preserve">Инструкция по заполнению «Бланка </w:t>
      </w:r>
      <w:r>
        <w:rPr>
          <w:rFonts w:ascii="Times New Roman" w:hAnsi="Times New Roman"/>
          <w:b/>
          <w:sz w:val="28"/>
          <w:szCs w:val="28"/>
          <w:u w:val="single"/>
        </w:rPr>
        <w:t>само</w:t>
      </w:r>
      <w:r w:rsidRPr="00407D53">
        <w:rPr>
          <w:rFonts w:ascii="Times New Roman" w:hAnsi="Times New Roman"/>
          <w:b/>
          <w:sz w:val="28"/>
          <w:szCs w:val="28"/>
          <w:u w:val="single"/>
        </w:rPr>
        <w:t xml:space="preserve">оценки </w:t>
      </w:r>
      <w:r>
        <w:rPr>
          <w:rFonts w:ascii="Times New Roman" w:hAnsi="Times New Roman"/>
          <w:b/>
          <w:sz w:val="28"/>
          <w:szCs w:val="28"/>
          <w:u w:val="single"/>
        </w:rPr>
        <w:t>профессиональных</w:t>
      </w:r>
      <w:r w:rsidRPr="00407D53">
        <w:rPr>
          <w:rFonts w:ascii="Times New Roman" w:hAnsi="Times New Roman"/>
          <w:b/>
          <w:sz w:val="28"/>
          <w:szCs w:val="28"/>
          <w:u w:val="single"/>
        </w:rPr>
        <w:t xml:space="preserve"> качеств»: </w:t>
      </w:r>
    </w:p>
    <w:p w:rsidR="003A0BC5" w:rsidRDefault="003A0BC5" w:rsidP="00DD5E3C">
      <w:pPr>
        <w:rPr>
          <w:rFonts w:ascii="Times New Roman" w:hAnsi="Times New Roman"/>
          <w:b/>
          <w:i/>
          <w:u w:val="single"/>
        </w:rPr>
      </w:pPr>
    </w:p>
    <w:p w:rsidR="003A0BC5" w:rsidRDefault="003A0BC5" w:rsidP="00DD5E3C">
      <w:pPr>
        <w:spacing w:after="120"/>
        <w:jc w:val="center"/>
        <w:rPr>
          <w:rFonts w:ascii="Times New Roman" w:hAnsi="Times New Roman"/>
          <w:i/>
          <w:sz w:val="28"/>
          <w:szCs w:val="28"/>
        </w:rPr>
      </w:pPr>
      <w:r w:rsidRPr="00407D53">
        <w:rPr>
          <w:rFonts w:ascii="Times New Roman" w:hAnsi="Times New Roman"/>
          <w:i/>
          <w:sz w:val="28"/>
          <w:szCs w:val="28"/>
        </w:rPr>
        <w:t xml:space="preserve">Уважаемый </w:t>
      </w:r>
      <w:r>
        <w:rPr>
          <w:rFonts w:ascii="Times New Roman" w:hAnsi="Times New Roman"/>
          <w:i/>
          <w:sz w:val="28"/>
          <w:szCs w:val="28"/>
        </w:rPr>
        <w:t>гражданский служащий</w:t>
      </w:r>
      <w:r w:rsidRPr="00407D53">
        <w:rPr>
          <w:rFonts w:ascii="Times New Roman" w:hAnsi="Times New Roman"/>
          <w:i/>
          <w:sz w:val="28"/>
          <w:szCs w:val="28"/>
        </w:rPr>
        <w:t>!</w:t>
      </w:r>
    </w:p>
    <w:p w:rsidR="003A0BC5" w:rsidRDefault="003A0BC5" w:rsidP="00DD5E3C">
      <w:pPr>
        <w:spacing w:after="120"/>
        <w:ind w:firstLine="708"/>
        <w:jc w:val="both"/>
        <w:rPr>
          <w:rFonts w:ascii="Times New Roman" w:hAnsi="Times New Roman"/>
          <w:i/>
          <w:sz w:val="28"/>
          <w:szCs w:val="28"/>
        </w:rPr>
      </w:pPr>
      <w:r w:rsidRPr="00407D53">
        <w:rPr>
          <w:rFonts w:ascii="Times New Roman" w:hAnsi="Times New Roman"/>
          <w:i/>
          <w:sz w:val="28"/>
          <w:szCs w:val="28"/>
        </w:rPr>
        <w:t xml:space="preserve">Перед Вами бланк </w:t>
      </w:r>
      <w:r>
        <w:rPr>
          <w:rFonts w:ascii="Times New Roman" w:hAnsi="Times New Roman"/>
          <w:i/>
          <w:sz w:val="28"/>
          <w:szCs w:val="28"/>
        </w:rPr>
        <w:t>само</w:t>
      </w:r>
      <w:r w:rsidRPr="00407D53">
        <w:rPr>
          <w:rFonts w:ascii="Times New Roman" w:hAnsi="Times New Roman"/>
          <w:i/>
          <w:sz w:val="28"/>
          <w:szCs w:val="28"/>
        </w:rPr>
        <w:t xml:space="preserve">оценки </w:t>
      </w:r>
      <w:r>
        <w:rPr>
          <w:rFonts w:ascii="Times New Roman" w:hAnsi="Times New Roman"/>
          <w:i/>
          <w:sz w:val="28"/>
          <w:szCs w:val="28"/>
        </w:rPr>
        <w:t>профессиональных</w:t>
      </w:r>
      <w:r w:rsidRPr="00407D53">
        <w:rPr>
          <w:rFonts w:ascii="Times New Roman" w:hAnsi="Times New Roman"/>
          <w:i/>
          <w:sz w:val="28"/>
          <w:szCs w:val="28"/>
        </w:rPr>
        <w:t xml:space="preserve"> качеств. Вам необходимо ознакомиться со стандартами </w:t>
      </w:r>
      <w:r>
        <w:rPr>
          <w:rFonts w:ascii="Times New Roman" w:hAnsi="Times New Roman"/>
          <w:i/>
          <w:sz w:val="28"/>
          <w:szCs w:val="28"/>
        </w:rPr>
        <w:t xml:space="preserve">профессионального </w:t>
      </w:r>
      <w:r w:rsidRPr="00407D53">
        <w:rPr>
          <w:rFonts w:ascii="Times New Roman" w:hAnsi="Times New Roman"/>
          <w:i/>
          <w:sz w:val="28"/>
          <w:szCs w:val="28"/>
        </w:rPr>
        <w:t>поведения гражданских служащих (столбец</w:t>
      </w:r>
      <w:r>
        <w:rPr>
          <w:rFonts w:ascii="Times New Roman" w:hAnsi="Times New Roman"/>
          <w:i/>
          <w:sz w:val="28"/>
          <w:szCs w:val="28"/>
        </w:rPr>
        <w:t xml:space="preserve"> №</w:t>
      </w:r>
      <w:r w:rsidRPr="00407D53">
        <w:rPr>
          <w:rFonts w:ascii="Times New Roman" w:hAnsi="Times New Roman"/>
          <w:i/>
          <w:sz w:val="28"/>
          <w:szCs w:val="28"/>
        </w:rPr>
        <w:t xml:space="preserve"> 4), и отметить</w:t>
      </w:r>
      <w:r>
        <w:rPr>
          <w:rFonts w:ascii="Times New Roman" w:hAnsi="Times New Roman"/>
          <w:i/>
          <w:sz w:val="28"/>
          <w:szCs w:val="28"/>
        </w:rPr>
        <w:t>,</w:t>
      </w:r>
      <w:r w:rsidRPr="00407D53">
        <w:rPr>
          <w:rFonts w:ascii="Times New Roman" w:hAnsi="Times New Roman"/>
          <w:i/>
          <w:sz w:val="28"/>
          <w:szCs w:val="28"/>
        </w:rPr>
        <w:t xml:space="preserve"> </w:t>
      </w:r>
      <w:r>
        <w:rPr>
          <w:rFonts w:ascii="Times New Roman" w:hAnsi="Times New Roman"/>
          <w:i/>
          <w:sz w:val="28"/>
          <w:szCs w:val="28"/>
        </w:rPr>
        <w:t>удобным для Вас способом (</w:t>
      </w:r>
      <w:r w:rsidRPr="00407D53">
        <w:rPr>
          <w:rFonts w:ascii="Times New Roman" w:hAnsi="Times New Roman"/>
          <w:i/>
          <w:sz w:val="28"/>
          <w:szCs w:val="28"/>
        </w:rPr>
        <w:t>столб</w:t>
      </w:r>
      <w:r>
        <w:rPr>
          <w:rFonts w:ascii="Times New Roman" w:hAnsi="Times New Roman"/>
          <w:i/>
          <w:sz w:val="28"/>
          <w:szCs w:val="28"/>
        </w:rPr>
        <w:t>е</w:t>
      </w:r>
      <w:r w:rsidRPr="00407D53">
        <w:rPr>
          <w:rFonts w:ascii="Times New Roman" w:hAnsi="Times New Roman"/>
          <w:i/>
          <w:sz w:val="28"/>
          <w:szCs w:val="28"/>
        </w:rPr>
        <w:t>ц</w:t>
      </w:r>
      <w:r>
        <w:rPr>
          <w:rFonts w:ascii="Times New Roman" w:hAnsi="Times New Roman"/>
          <w:i/>
          <w:sz w:val="28"/>
          <w:szCs w:val="28"/>
        </w:rPr>
        <w:t> </w:t>
      </w:r>
      <w:r w:rsidRPr="00407D53">
        <w:rPr>
          <w:rFonts w:ascii="Times New Roman" w:hAnsi="Times New Roman"/>
          <w:i/>
          <w:sz w:val="28"/>
          <w:szCs w:val="28"/>
        </w:rPr>
        <w:t>№</w:t>
      </w:r>
      <w:r>
        <w:rPr>
          <w:rFonts w:ascii="Times New Roman" w:hAnsi="Times New Roman"/>
          <w:i/>
          <w:sz w:val="28"/>
          <w:szCs w:val="28"/>
        </w:rPr>
        <w:t> </w:t>
      </w:r>
      <w:r w:rsidRPr="00407D53">
        <w:rPr>
          <w:rFonts w:ascii="Times New Roman" w:hAnsi="Times New Roman"/>
          <w:i/>
          <w:sz w:val="28"/>
          <w:szCs w:val="28"/>
        </w:rPr>
        <w:t>3</w:t>
      </w:r>
      <w:r>
        <w:rPr>
          <w:rFonts w:ascii="Times New Roman" w:hAnsi="Times New Roman"/>
          <w:i/>
          <w:sz w:val="28"/>
          <w:szCs w:val="28"/>
        </w:rPr>
        <w:t xml:space="preserve">), </w:t>
      </w:r>
      <w:r w:rsidRPr="00407D53">
        <w:rPr>
          <w:rFonts w:ascii="Times New Roman" w:hAnsi="Times New Roman"/>
          <w:i/>
          <w:sz w:val="28"/>
          <w:szCs w:val="28"/>
        </w:rPr>
        <w:t xml:space="preserve">те поведенческие индикаторы, которые </w:t>
      </w:r>
      <w:r>
        <w:rPr>
          <w:rFonts w:ascii="Times New Roman" w:hAnsi="Times New Roman"/>
          <w:i/>
          <w:sz w:val="28"/>
          <w:szCs w:val="28"/>
        </w:rPr>
        <w:t xml:space="preserve"> отражают Ваше профессиональное поведение, проявляемое </w:t>
      </w:r>
      <w:r w:rsidRPr="00407D53">
        <w:rPr>
          <w:rFonts w:ascii="Times New Roman" w:hAnsi="Times New Roman"/>
          <w:i/>
          <w:sz w:val="28"/>
          <w:szCs w:val="28"/>
        </w:rPr>
        <w:t xml:space="preserve"> в процессе испол</w:t>
      </w:r>
      <w:r>
        <w:rPr>
          <w:rFonts w:ascii="Times New Roman" w:hAnsi="Times New Roman"/>
          <w:i/>
          <w:sz w:val="28"/>
          <w:szCs w:val="28"/>
        </w:rPr>
        <w:t>нения должностных обязанностей.</w:t>
      </w:r>
      <w:r w:rsidRPr="00407D53">
        <w:rPr>
          <w:rFonts w:ascii="Times New Roman" w:hAnsi="Times New Roman"/>
          <w:i/>
          <w:sz w:val="28"/>
          <w:szCs w:val="28"/>
        </w:rPr>
        <w:t xml:space="preserve"> </w:t>
      </w:r>
      <w:r>
        <w:rPr>
          <w:rFonts w:ascii="Times New Roman" w:hAnsi="Times New Roman"/>
          <w:i/>
          <w:sz w:val="28"/>
          <w:szCs w:val="28"/>
        </w:rPr>
        <w:t>Свой выбор необходимо</w:t>
      </w:r>
      <w:r w:rsidRPr="00407D53">
        <w:rPr>
          <w:rFonts w:ascii="Times New Roman" w:hAnsi="Times New Roman"/>
          <w:i/>
          <w:sz w:val="28"/>
          <w:szCs w:val="28"/>
        </w:rPr>
        <w:t xml:space="preserve"> подтвердить </w:t>
      </w:r>
      <w:r>
        <w:rPr>
          <w:rFonts w:ascii="Times New Roman" w:hAnsi="Times New Roman"/>
          <w:i/>
          <w:sz w:val="28"/>
          <w:szCs w:val="28"/>
        </w:rPr>
        <w:t xml:space="preserve">фактами или </w:t>
      </w:r>
      <w:r w:rsidRPr="00407D53">
        <w:rPr>
          <w:rFonts w:ascii="Times New Roman" w:hAnsi="Times New Roman"/>
          <w:i/>
          <w:sz w:val="28"/>
          <w:szCs w:val="28"/>
        </w:rPr>
        <w:t>конкретными примерами ситуаций, в которых данное качество</w:t>
      </w:r>
      <w:r>
        <w:rPr>
          <w:rFonts w:ascii="Times New Roman" w:hAnsi="Times New Roman"/>
          <w:i/>
          <w:sz w:val="28"/>
          <w:szCs w:val="28"/>
        </w:rPr>
        <w:t xml:space="preserve"> Вами проявлялось наиболее ярко (столбец №5)</w:t>
      </w:r>
      <w:r w:rsidRPr="00407D53">
        <w:rPr>
          <w:rFonts w:ascii="Times New Roman" w:hAnsi="Times New Roman"/>
          <w:i/>
          <w:sz w:val="28"/>
          <w:szCs w:val="28"/>
        </w:rPr>
        <w:t>.</w:t>
      </w:r>
    </w:p>
    <w:p w:rsidR="003A0BC5" w:rsidRDefault="003A0BC5" w:rsidP="00DD5E3C">
      <w:pPr>
        <w:spacing w:after="120"/>
        <w:ind w:firstLine="708"/>
        <w:jc w:val="both"/>
        <w:rPr>
          <w:rFonts w:ascii="Times New Roman" w:hAnsi="Times New Roman"/>
          <w:i/>
          <w:sz w:val="28"/>
          <w:szCs w:val="28"/>
        </w:rPr>
      </w:pPr>
    </w:p>
    <w:p w:rsidR="003A0BC5" w:rsidRPr="00665DF1" w:rsidRDefault="003A0BC5" w:rsidP="00DD5E3C">
      <w:pPr>
        <w:rPr>
          <w:rFonts w:ascii="Times New Roman" w:hAnsi="Times New Roman"/>
          <w:b/>
          <w:sz w:val="18"/>
          <w:szCs w:val="18"/>
        </w:rPr>
      </w:pPr>
      <w:r>
        <w:rPr>
          <w:rFonts w:ascii="Times New Roman" w:hAnsi="Times New Roman"/>
          <w:b/>
          <w:sz w:val="18"/>
          <w:szCs w:val="18"/>
        </w:rPr>
        <w:t xml:space="preserve">                                                                                </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
        <w:gridCol w:w="2276"/>
        <w:gridCol w:w="1417"/>
        <w:gridCol w:w="3260"/>
        <w:gridCol w:w="2835"/>
        <w:gridCol w:w="2410"/>
        <w:gridCol w:w="1701"/>
      </w:tblGrid>
      <w:tr w:rsidR="003A0BC5" w:rsidRPr="00C274AA" w:rsidTr="003A0BC5">
        <w:trPr>
          <w:trHeight w:val="405"/>
        </w:trPr>
        <w:tc>
          <w:tcPr>
            <w:tcW w:w="526" w:type="dxa"/>
            <w:vMerge w:val="restart"/>
          </w:tcPr>
          <w:p w:rsidR="003A0BC5" w:rsidRPr="00C274AA" w:rsidRDefault="003A0BC5" w:rsidP="00DD5E3C">
            <w:pPr>
              <w:jc w:val="center"/>
              <w:rPr>
                <w:rFonts w:ascii="Times New Roman" w:hAnsi="Times New Roman"/>
                <w:b/>
              </w:rPr>
            </w:pPr>
            <w:r w:rsidRPr="00C274AA">
              <w:rPr>
                <w:rFonts w:ascii="Times New Roman" w:hAnsi="Times New Roman"/>
                <w:b/>
              </w:rPr>
              <w:t>№</w:t>
            </w:r>
          </w:p>
        </w:tc>
        <w:tc>
          <w:tcPr>
            <w:tcW w:w="2276" w:type="dxa"/>
            <w:vMerge w:val="restart"/>
          </w:tcPr>
          <w:p w:rsidR="003A0BC5" w:rsidRPr="00C274AA" w:rsidRDefault="003A0BC5" w:rsidP="00DD5E3C">
            <w:pPr>
              <w:ind w:left="-100"/>
              <w:jc w:val="center"/>
              <w:rPr>
                <w:rFonts w:ascii="Times New Roman" w:hAnsi="Times New Roman"/>
                <w:b/>
              </w:rPr>
            </w:pPr>
            <w:r w:rsidRPr="00C274AA">
              <w:rPr>
                <w:rFonts w:ascii="Times New Roman" w:hAnsi="Times New Roman"/>
                <w:b/>
              </w:rPr>
              <w:t>Профессиональное качество</w:t>
            </w:r>
          </w:p>
        </w:tc>
        <w:tc>
          <w:tcPr>
            <w:tcW w:w="11623" w:type="dxa"/>
            <w:gridSpan w:val="5"/>
          </w:tcPr>
          <w:p w:rsidR="003A0BC5" w:rsidRPr="00C274AA" w:rsidRDefault="003A0BC5" w:rsidP="00DD5E3C">
            <w:pPr>
              <w:jc w:val="center"/>
              <w:rPr>
                <w:rFonts w:ascii="Times New Roman" w:hAnsi="Times New Roman"/>
                <w:b/>
                <w:color w:val="000000"/>
              </w:rPr>
            </w:pPr>
            <w:r>
              <w:rPr>
                <w:rFonts w:ascii="Times New Roman" w:hAnsi="Times New Roman"/>
                <w:b/>
                <w:color w:val="000000"/>
              </w:rPr>
              <w:t xml:space="preserve">Оценка проявления профессиональных </w:t>
            </w:r>
            <w:r w:rsidRPr="00C274AA">
              <w:rPr>
                <w:rFonts w:ascii="Times New Roman" w:hAnsi="Times New Roman"/>
                <w:b/>
                <w:color w:val="000000"/>
              </w:rPr>
              <w:t xml:space="preserve">качеств </w:t>
            </w:r>
          </w:p>
        </w:tc>
      </w:tr>
      <w:tr w:rsidR="003A0BC5" w:rsidRPr="00C274AA" w:rsidTr="00E2674D">
        <w:trPr>
          <w:trHeight w:val="772"/>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ind w:left="-108"/>
              <w:jc w:val="center"/>
              <w:rPr>
                <w:rFonts w:ascii="Times New Roman" w:hAnsi="Times New Roman"/>
                <w:b/>
              </w:rPr>
            </w:pPr>
            <w:r w:rsidRPr="00C274AA">
              <w:rPr>
                <w:rFonts w:ascii="Times New Roman" w:hAnsi="Times New Roman"/>
                <w:b/>
              </w:rPr>
              <w:t xml:space="preserve">Выбор </w:t>
            </w:r>
            <w:proofErr w:type="spellStart"/>
            <w:r w:rsidR="009B235F">
              <w:rPr>
                <w:rFonts w:ascii="Times New Roman" w:hAnsi="Times New Roman"/>
                <w:b/>
              </w:rPr>
              <w:t>гражданскоого</w:t>
            </w:r>
            <w:proofErr w:type="spellEnd"/>
            <w:r w:rsidR="009B235F">
              <w:rPr>
                <w:rFonts w:ascii="Times New Roman" w:hAnsi="Times New Roman"/>
                <w:b/>
              </w:rPr>
              <w:t xml:space="preserve"> </w:t>
            </w:r>
            <w:r w:rsidR="00E2674D">
              <w:rPr>
                <w:rFonts w:ascii="Times New Roman" w:hAnsi="Times New Roman"/>
                <w:b/>
              </w:rPr>
              <w:t>служащего</w:t>
            </w:r>
            <w:proofErr w:type="gramStart"/>
            <w:r w:rsidRPr="00C274AA">
              <w:rPr>
                <w:rFonts w:ascii="Times New Roman" w:hAnsi="Times New Roman"/>
                <w:b/>
              </w:rPr>
              <w:t xml:space="preserve"> (</w:t>
            </w:r>
            <w:r w:rsidRPr="00C274AA">
              <w:rPr>
                <w:rFonts w:ascii="Times New Roman" w:hAnsi="Times New Roman"/>
                <w:b/>
                <w:lang w:val="en-US"/>
              </w:rPr>
              <w:sym w:font="SymbolPS" w:char="F0FC"/>
            </w:r>
            <w:r w:rsidRPr="00C274AA">
              <w:rPr>
                <w:rFonts w:ascii="Times New Roman" w:hAnsi="Times New Roman"/>
                <w:b/>
                <w:lang w:val="en-US"/>
              </w:rPr>
              <w:t>)</w:t>
            </w:r>
            <w:proofErr w:type="gramEnd"/>
          </w:p>
        </w:tc>
        <w:tc>
          <w:tcPr>
            <w:tcW w:w="6095" w:type="dxa"/>
            <w:gridSpan w:val="2"/>
          </w:tcPr>
          <w:p w:rsidR="003A0BC5" w:rsidRPr="00C274AA" w:rsidRDefault="003A0BC5" w:rsidP="00DD5E3C">
            <w:pPr>
              <w:jc w:val="center"/>
              <w:rPr>
                <w:rFonts w:ascii="Times New Roman" w:hAnsi="Times New Roman"/>
                <w:b/>
              </w:rPr>
            </w:pPr>
            <w:r w:rsidRPr="00C274AA">
              <w:rPr>
                <w:rFonts w:ascii="Times New Roman" w:hAnsi="Times New Roman"/>
                <w:b/>
              </w:rPr>
              <w:t xml:space="preserve">Стандарты </w:t>
            </w:r>
            <w:r>
              <w:rPr>
                <w:rFonts w:ascii="Times New Roman" w:hAnsi="Times New Roman"/>
                <w:b/>
              </w:rPr>
              <w:t>профессионального</w:t>
            </w:r>
            <w:r w:rsidRPr="00C274AA">
              <w:rPr>
                <w:rFonts w:ascii="Times New Roman" w:hAnsi="Times New Roman"/>
                <w:b/>
              </w:rPr>
              <w:t xml:space="preserve"> поведения гражданского служащего</w:t>
            </w:r>
          </w:p>
        </w:tc>
        <w:tc>
          <w:tcPr>
            <w:tcW w:w="4111" w:type="dxa"/>
            <w:gridSpan w:val="2"/>
          </w:tcPr>
          <w:p w:rsidR="003A0BC5" w:rsidRPr="00C274AA" w:rsidRDefault="003A0BC5" w:rsidP="00DD5E3C">
            <w:pPr>
              <w:jc w:val="center"/>
              <w:rPr>
                <w:rFonts w:ascii="Times New Roman" w:hAnsi="Times New Roman"/>
                <w:b/>
              </w:rPr>
            </w:pPr>
            <w:r w:rsidRPr="00C274AA">
              <w:rPr>
                <w:rFonts w:ascii="Times New Roman" w:hAnsi="Times New Roman"/>
                <w:b/>
              </w:rPr>
              <w:t xml:space="preserve">Примеры и факты проявления </w:t>
            </w:r>
            <w:r>
              <w:rPr>
                <w:rFonts w:ascii="Times New Roman" w:hAnsi="Times New Roman"/>
                <w:b/>
              </w:rPr>
              <w:t>профессионального</w:t>
            </w:r>
            <w:r w:rsidRPr="00C274AA">
              <w:rPr>
                <w:rFonts w:ascii="Times New Roman" w:hAnsi="Times New Roman"/>
                <w:b/>
              </w:rPr>
              <w:t xml:space="preserve"> качества при исполнении гражданским служащим должностных обязанностей</w:t>
            </w:r>
          </w:p>
        </w:tc>
      </w:tr>
      <w:tr w:rsidR="003A0BC5" w:rsidRPr="00C274AA" w:rsidTr="00E2674D">
        <w:tc>
          <w:tcPr>
            <w:tcW w:w="526" w:type="dxa"/>
          </w:tcPr>
          <w:p w:rsidR="003A0BC5" w:rsidRPr="00C274AA" w:rsidRDefault="003A0BC5" w:rsidP="00DD5E3C">
            <w:pPr>
              <w:jc w:val="center"/>
              <w:rPr>
                <w:rFonts w:ascii="Times New Roman" w:hAnsi="Times New Roman"/>
                <w:b/>
              </w:rPr>
            </w:pPr>
            <w:r w:rsidRPr="00C274AA">
              <w:rPr>
                <w:rFonts w:ascii="Times New Roman" w:hAnsi="Times New Roman"/>
                <w:b/>
              </w:rPr>
              <w:t>1</w:t>
            </w:r>
          </w:p>
        </w:tc>
        <w:tc>
          <w:tcPr>
            <w:tcW w:w="2276" w:type="dxa"/>
          </w:tcPr>
          <w:p w:rsidR="003A0BC5" w:rsidRPr="00C274AA" w:rsidRDefault="003A0BC5" w:rsidP="00DD5E3C">
            <w:pPr>
              <w:jc w:val="center"/>
              <w:rPr>
                <w:rFonts w:ascii="Times New Roman" w:hAnsi="Times New Roman"/>
                <w:b/>
              </w:rPr>
            </w:pPr>
            <w:r w:rsidRPr="00C274AA">
              <w:rPr>
                <w:rFonts w:ascii="Times New Roman" w:hAnsi="Times New Roman"/>
                <w:b/>
              </w:rPr>
              <w:t>2</w:t>
            </w:r>
          </w:p>
        </w:tc>
        <w:tc>
          <w:tcPr>
            <w:tcW w:w="1417" w:type="dxa"/>
          </w:tcPr>
          <w:p w:rsidR="003A0BC5" w:rsidRPr="00C274AA" w:rsidRDefault="003A0BC5" w:rsidP="00DD5E3C">
            <w:pPr>
              <w:jc w:val="center"/>
              <w:rPr>
                <w:rFonts w:ascii="Times New Roman" w:hAnsi="Times New Roman"/>
                <w:b/>
              </w:rPr>
            </w:pPr>
            <w:r w:rsidRPr="00C274AA">
              <w:rPr>
                <w:rFonts w:ascii="Times New Roman" w:hAnsi="Times New Roman"/>
                <w:b/>
              </w:rPr>
              <w:t>3</w:t>
            </w:r>
          </w:p>
        </w:tc>
        <w:tc>
          <w:tcPr>
            <w:tcW w:w="6095" w:type="dxa"/>
            <w:gridSpan w:val="2"/>
          </w:tcPr>
          <w:p w:rsidR="003A0BC5" w:rsidRPr="00C274AA" w:rsidRDefault="003A0BC5" w:rsidP="00DD5E3C">
            <w:pPr>
              <w:jc w:val="center"/>
              <w:rPr>
                <w:rFonts w:ascii="Times New Roman" w:hAnsi="Times New Roman"/>
                <w:b/>
              </w:rPr>
            </w:pPr>
            <w:r w:rsidRPr="00C274AA">
              <w:rPr>
                <w:rFonts w:ascii="Times New Roman" w:hAnsi="Times New Roman"/>
                <w:b/>
              </w:rPr>
              <w:t>4</w:t>
            </w:r>
          </w:p>
        </w:tc>
        <w:tc>
          <w:tcPr>
            <w:tcW w:w="4111" w:type="dxa"/>
            <w:gridSpan w:val="2"/>
          </w:tcPr>
          <w:p w:rsidR="003A0BC5" w:rsidRPr="00C274AA" w:rsidRDefault="003A0BC5" w:rsidP="00DD5E3C">
            <w:pPr>
              <w:jc w:val="center"/>
              <w:rPr>
                <w:rFonts w:ascii="Times New Roman" w:hAnsi="Times New Roman"/>
                <w:b/>
              </w:rPr>
            </w:pPr>
            <w:r w:rsidRPr="00C274AA">
              <w:rPr>
                <w:rFonts w:ascii="Times New Roman" w:hAnsi="Times New Roman"/>
                <w:b/>
              </w:rPr>
              <w:t>5</w:t>
            </w:r>
          </w:p>
        </w:tc>
      </w:tr>
      <w:tr w:rsidR="003A0BC5" w:rsidRPr="00C274AA" w:rsidTr="003A0BC5">
        <w:tc>
          <w:tcPr>
            <w:tcW w:w="14425" w:type="dxa"/>
            <w:gridSpan w:val="7"/>
          </w:tcPr>
          <w:p w:rsidR="003A0BC5" w:rsidRPr="00C274AA" w:rsidRDefault="003A0BC5" w:rsidP="00DD5E3C">
            <w:pPr>
              <w:rPr>
                <w:rFonts w:ascii="Times New Roman" w:hAnsi="Times New Roman"/>
                <w:b/>
              </w:rPr>
            </w:pPr>
            <w:r w:rsidRPr="00C274AA">
              <w:rPr>
                <w:rFonts w:ascii="Times New Roman" w:hAnsi="Times New Roman"/>
                <w:b/>
              </w:rPr>
              <w:t>Общие профессиональные качества</w:t>
            </w:r>
          </w:p>
        </w:tc>
      </w:tr>
      <w:tr w:rsidR="003A0BC5" w:rsidRPr="00C274AA" w:rsidTr="00E2674D">
        <w:trPr>
          <w:trHeight w:val="731"/>
        </w:trPr>
        <w:tc>
          <w:tcPr>
            <w:tcW w:w="526" w:type="dxa"/>
            <w:vMerge w:val="restart"/>
          </w:tcPr>
          <w:p w:rsidR="003A0BC5" w:rsidRPr="00C274AA" w:rsidRDefault="003A0BC5" w:rsidP="00DD5E3C">
            <w:pPr>
              <w:jc w:val="center"/>
              <w:rPr>
                <w:rFonts w:ascii="Times New Roman" w:hAnsi="Times New Roman"/>
                <w:b/>
              </w:rPr>
            </w:pPr>
            <w:r w:rsidRPr="00C274AA">
              <w:rPr>
                <w:rFonts w:ascii="Times New Roman" w:hAnsi="Times New Roman"/>
                <w:b/>
              </w:rPr>
              <w:t>1</w:t>
            </w:r>
          </w:p>
        </w:tc>
        <w:tc>
          <w:tcPr>
            <w:tcW w:w="2276" w:type="dxa"/>
            <w:vMerge w:val="restart"/>
          </w:tcPr>
          <w:p w:rsidR="003A0BC5" w:rsidRPr="00C274AA" w:rsidRDefault="003A0BC5" w:rsidP="00DD5E3C">
            <w:pPr>
              <w:jc w:val="center"/>
              <w:rPr>
                <w:rFonts w:ascii="Times New Roman" w:hAnsi="Times New Roman"/>
                <w:b/>
              </w:rPr>
            </w:pPr>
            <w:r w:rsidRPr="00C274AA">
              <w:rPr>
                <w:rFonts w:ascii="Times New Roman" w:hAnsi="Times New Roman"/>
                <w:bCs/>
                <w:lang w:eastAsia="ru-RU"/>
              </w:rPr>
              <w:t>Укрепление авторитета гражданских служащих</w:t>
            </w: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П</w:t>
            </w:r>
            <w:r w:rsidRPr="00C274AA">
              <w:rPr>
                <w:rFonts w:ascii="Times New Roman" w:hAnsi="Times New Roman"/>
                <w:lang w:eastAsia="ru-RU"/>
              </w:rPr>
              <w:t>роявляет корректность и внимательность в общении с гражданами и должностными лицами</w:t>
            </w:r>
            <w:r w:rsidRPr="00C274AA" w:rsidDel="00863D42">
              <w:rPr>
                <w:rFonts w:ascii="Times New Roman" w:hAnsi="Times New Roman"/>
                <w:lang w:eastAsia="ru-RU"/>
              </w:rPr>
              <w:t xml:space="preserve"> </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713"/>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ind w:left="-18"/>
              <w:jc w:val="both"/>
              <w:rPr>
                <w:rFonts w:ascii="Times New Roman" w:hAnsi="Times New Roman"/>
                <w:lang w:eastAsia="ru-RU"/>
              </w:rPr>
            </w:pPr>
            <w:r>
              <w:rPr>
                <w:rFonts w:ascii="Times New Roman" w:hAnsi="Times New Roman"/>
                <w:lang w:eastAsia="ru-RU"/>
              </w:rPr>
              <w:t>П</w:t>
            </w:r>
            <w:r w:rsidRPr="00C274AA">
              <w:rPr>
                <w:rFonts w:ascii="Times New Roman" w:hAnsi="Times New Roman"/>
                <w:lang w:eastAsia="ru-RU"/>
              </w:rPr>
              <w:t>роявляет терпимость и уважение к традициям народов России и историческому наследию</w:t>
            </w:r>
            <w:r w:rsidRPr="00C274AA" w:rsidDel="00863D42">
              <w:rPr>
                <w:rFonts w:ascii="Times New Roman" w:hAnsi="Times New Roman"/>
                <w:lang w:eastAsia="ru-RU"/>
              </w:rPr>
              <w:t xml:space="preserve"> </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ind w:left="-18"/>
              <w:jc w:val="both"/>
              <w:rPr>
                <w:rFonts w:ascii="Times New Roman" w:hAnsi="Times New Roman"/>
                <w:lang w:eastAsia="ru-RU"/>
              </w:rPr>
            </w:pPr>
            <w:r>
              <w:rPr>
                <w:rFonts w:ascii="Times New Roman" w:hAnsi="Times New Roman"/>
                <w:lang w:eastAsia="ru-RU"/>
              </w:rPr>
              <w:t>И</w:t>
            </w:r>
            <w:r w:rsidRPr="00C274AA">
              <w:rPr>
                <w:rFonts w:ascii="Times New Roman" w:hAnsi="Times New Roman"/>
                <w:lang w:eastAsia="ru-RU"/>
              </w:rPr>
              <w:t>збегает конфликтных си</w:t>
            </w:r>
            <w:r>
              <w:rPr>
                <w:rFonts w:ascii="Times New Roman" w:hAnsi="Times New Roman"/>
                <w:lang w:eastAsia="ru-RU"/>
              </w:rPr>
              <w:t>туаций, способных нанести ущерб</w:t>
            </w:r>
            <w:r w:rsidRPr="00C274AA">
              <w:rPr>
                <w:rFonts w:ascii="Times New Roman" w:hAnsi="Times New Roman"/>
                <w:lang w:eastAsia="ru-RU"/>
              </w:rPr>
              <w:t xml:space="preserve"> репутации и авторитету государственного органа, сформировать негативный образ государственного служащего</w:t>
            </w:r>
            <w:r w:rsidRPr="00C274AA" w:rsidDel="00863D42">
              <w:rPr>
                <w:rFonts w:ascii="Times New Roman" w:hAnsi="Times New Roman"/>
                <w:lang w:eastAsia="ru-RU"/>
              </w:rPr>
              <w:t xml:space="preserve"> </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ind w:left="-18"/>
              <w:jc w:val="both"/>
              <w:rPr>
                <w:rFonts w:ascii="Times New Roman" w:hAnsi="Times New Roman"/>
                <w:lang w:eastAsia="ru-RU"/>
              </w:rPr>
            </w:pPr>
            <w:r>
              <w:rPr>
                <w:rFonts w:ascii="Times New Roman" w:hAnsi="Times New Roman"/>
                <w:lang w:eastAsia="ru-RU"/>
              </w:rPr>
              <w:t>Н</w:t>
            </w:r>
            <w:r w:rsidRPr="00C274AA">
              <w:rPr>
                <w:rFonts w:ascii="Times New Roman" w:hAnsi="Times New Roman"/>
                <w:lang w:eastAsia="ru-RU"/>
              </w:rPr>
              <w:t xml:space="preserve">е допускает ситуаций, которые могут его скомпрометировать (личная заинтересованность, получение вознаграждений от физических или юридических лиц и т.д.) </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П</w:t>
            </w:r>
            <w:r w:rsidRPr="00C274AA">
              <w:rPr>
                <w:rFonts w:ascii="Times New Roman" w:hAnsi="Times New Roman"/>
                <w:lang w:eastAsia="ru-RU"/>
              </w:rPr>
              <w:t>ринимает меры к тому, чтобы подчиненные государственные служащие не допускали коррупционно опасного поведения</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О</w:t>
            </w:r>
            <w:r w:rsidRPr="00C274AA">
              <w:rPr>
                <w:rFonts w:ascii="Times New Roman" w:hAnsi="Times New Roman"/>
                <w:lang w:eastAsia="ru-RU"/>
              </w:rPr>
              <w:t>тветственно и добросовестно относится к своей работе, занимает активную позицию, способствует повышению эффективности собственной работы и работы подразделения</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ind w:left="-18"/>
              <w:jc w:val="both"/>
              <w:rPr>
                <w:rFonts w:ascii="Times New Roman" w:hAnsi="Times New Roman"/>
                <w:lang w:eastAsia="ru-RU"/>
              </w:rPr>
            </w:pPr>
            <w:r>
              <w:rPr>
                <w:rFonts w:ascii="Times New Roman" w:hAnsi="Times New Roman"/>
                <w:lang w:eastAsia="ru-RU"/>
              </w:rPr>
              <w:t>Н</w:t>
            </w:r>
            <w:r w:rsidRPr="00C274AA">
              <w:rPr>
                <w:rFonts w:ascii="Times New Roman" w:hAnsi="Times New Roman"/>
                <w:lang w:eastAsia="ru-RU"/>
              </w:rPr>
              <w:t xml:space="preserve">е допускает публичных высказываний, суждений и оценок в отношении деятельности государственных </w:t>
            </w:r>
            <w:r w:rsidRPr="00C274AA">
              <w:rPr>
                <w:rFonts w:ascii="Times New Roman" w:hAnsi="Times New Roman"/>
                <w:lang w:eastAsia="ru-RU"/>
              </w:rPr>
              <w:lastRenderedPageBreak/>
              <w:t>органов и их руководителей, если это не входит в должностные обязанности</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b/>
              </w:rPr>
            </w:pPr>
            <w:r>
              <w:rPr>
                <w:rFonts w:ascii="Times New Roman" w:hAnsi="Times New Roman"/>
                <w:lang w:eastAsia="ru-RU"/>
              </w:rPr>
              <w:t>С</w:t>
            </w:r>
            <w:r w:rsidRPr="00C274AA">
              <w:rPr>
                <w:rFonts w:ascii="Times New Roman" w:hAnsi="Times New Roman"/>
                <w:lang w:eastAsia="ru-RU"/>
              </w:rPr>
              <w:t>облюдает установленные в государственном органе правила публичных выступлений и предоставления служебной информации</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Align w:val="center"/>
          </w:tcPr>
          <w:p w:rsidR="003A0BC5" w:rsidRPr="00C274AA" w:rsidRDefault="003A0BC5" w:rsidP="00DD5E3C">
            <w:pPr>
              <w:rPr>
                <w:rFonts w:ascii="Times New Roman" w:hAnsi="Times New Roman"/>
                <w:b/>
              </w:rPr>
            </w:pPr>
            <w:r w:rsidRPr="00C274AA">
              <w:rPr>
                <w:rFonts w:ascii="Times New Roman" w:hAnsi="Times New Roman"/>
                <w:b/>
                <w:lang w:eastAsia="ru-RU"/>
              </w:rPr>
              <w:t xml:space="preserve">Выбрано </w:t>
            </w:r>
            <w:r w:rsidRPr="00C274AA">
              <w:rPr>
                <w:rStyle w:val="aff7"/>
                <w:rFonts w:ascii="Times New Roman" w:hAnsi="Times New Roman"/>
                <w:b/>
                <w:lang w:eastAsia="ru-RU"/>
              </w:rPr>
              <w:footnoteReference w:id="7"/>
            </w:r>
            <w:r>
              <w:rPr>
                <w:rFonts w:ascii="Times New Roman" w:hAnsi="Times New Roman"/>
                <w:b/>
                <w:lang w:eastAsia="ru-RU"/>
              </w:rPr>
              <w:t xml:space="preserve"> </w:t>
            </w:r>
            <w:r w:rsidRPr="00C274AA">
              <w:rPr>
                <w:rFonts w:ascii="Times New Roman" w:hAnsi="Times New Roman"/>
                <w:b/>
                <w:lang w:eastAsia="ru-RU"/>
              </w:rPr>
              <w:t>индикаторов</w:t>
            </w:r>
          </w:p>
        </w:tc>
        <w:tc>
          <w:tcPr>
            <w:tcW w:w="1417" w:type="dxa"/>
            <w:vAlign w:val="center"/>
          </w:tcPr>
          <w:p w:rsidR="003A0BC5" w:rsidRPr="00C274AA" w:rsidRDefault="003A0BC5" w:rsidP="00DD5E3C">
            <w:pPr>
              <w:jc w:val="center"/>
              <w:rPr>
                <w:rFonts w:ascii="Times New Roman" w:hAnsi="Times New Roman"/>
                <w:b/>
              </w:rPr>
            </w:pPr>
          </w:p>
        </w:tc>
        <w:tc>
          <w:tcPr>
            <w:tcW w:w="3260" w:type="dxa"/>
            <w:vAlign w:val="center"/>
          </w:tcPr>
          <w:p w:rsidR="003A0BC5" w:rsidRPr="00C274AA" w:rsidRDefault="003A0BC5" w:rsidP="00DD5E3C">
            <w:pPr>
              <w:rPr>
                <w:rFonts w:ascii="Times New Roman" w:hAnsi="Times New Roman"/>
                <w:lang w:eastAsia="ru-RU"/>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 в баллах</w:t>
            </w:r>
          </w:p>
        </w:tc>
        <w:tc>
          <w:tcPr>
            <w:tcW w:w="2835" w:type="dxa"/>
            <w:vAlign w:val="center"/>
          </w:tcPr>
          <w:p w:rsidR="003A0BC5" w:rsidRPr="00C274AA" w:rsidRDefault="003A0BC5" w:rsidP="00DD5E3C">
            <w:pPr>
              <w:rPr>
                <w:rFonts w:ascii="Times New Roman" w:hAnsi="Times New Roman"/>
                <w:lang w:eastAsia="ru-RU"/>
              </w:rPr>
            </w:pPr>
          </w:p>
        </w:tc>
        <w:tc>
          <w:tcPr>
            <w:tcW w:w="2410" w:type="dxa"/>
            <w:vAlign w:val="center"/>
          </w:tcPr>
          <w:p w:rsidR="003A0BC5" w:rsidRPr="00C274AA" w:rsidRDefault="003A0BC5" w:rsidP="00DD5E3C">
            <w:pPr>
              <w:rPr>
                <w:rFonts w:ascii="Times New Roman" w:hAnsi="Times New Roman"/>
                <w:b/>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w:t>
            </w:r>
          </w:p>
        </w:tc>
        <w:tc>
          <w:tcPr>
            <w:tcW w:w="1701" w:type="dxa"/>
            <w:vAlign w:val="center"/>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val="restart"/>
          </w:tcPr>
          <w:p w:rsidR="003A0BC5" w:rsidRPr="00C274AA" w:rsidRDefault="003A0BC5" w:rsidP="00DD5E3C">
            <w:pPr>
              <w:jc w:val="center"/>
              <w:rPr>
                <w:rFonts w:ascii="Times New Roman" w:hAnsi="Times New Roman"/>
                <w:b/>
              </w:rPr>
            </w:pPr>
            <w:r w:rsidRPr="00C274AA">
              <w:rPr>
                <w:rFonts w:ascii="Times New Roman" w:hAnsi="Times New Roman"/>
                <w:b/>
              </w:rPr>
              <w:t>2</w:t>
            </w:r>
          </w:p>
        </w:tc>
        <w:tc>
          <w:tcPr>
            <w:tcW w:w="2276" w:type="dxa"/>
            <w:vMerge w:val="restart"/>
          </w:tcPr>
          <w:p w:rsidR="003A0BC5" w:rsidRPr="00C274AA" w:rsidRDefault="003A0BC5" w:rsidP="00DD5E3C">
            <w:pPr>
              <w:jc w:val="center"/>
              <w:rPr>
                <w:rFonts w:ascii="Times New Roman" w:hAnsi="Times New Roman"/>
                <w:b/>
              </w:rPr>
            </w:pPr>
            <w:r w:rsidRPr="00C274AA">
              <w:rPr>
                <w:rFonts w:ascii="Times New Roman" w:hAnsi="Times New Roman"/>
                <w:bCs/>
                <w:lang w:eastAsia="ru-RU"/>
              </w:rPr>
              <w:t>Ориентация на достижение результата</w:t>
            </w: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В</w:t>
            </w:r>
            <w:r w:rsidRPr="00C274AA">
              <w:rPr>
                <w:rFonts w:ascii="Times New Roman" w:hAnsi="Times New Roman"/>
                <w:lang w:eastAsia="ru-RU"/>
              </w:rPr>
              <w:t>сегда соблюдает сроки исполнения поручений и выполняет их в полном объеме и с максимально возможным качеством</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П</w:t>
            </w:r>
            <w:r w:rsidRPr="00C274AA">
              <w:rPr>
                <w:rFonts w:ascii="Times New Roman" w:hAnsi="Times New Roman"/>
                <w:lang w:eastAsia="ru-RU"/>
              </w:rPr>
              <w:t>ринимая на себя обязательства, выполняет их независимо от возникающих сложностей. При необходимости привлекает (запрашивает) дополнительные ресурсы, для достижения пос</w:t>
            </w:r>
            <w:r>
              <w:rPr>
                <w:rFonts w:ascii="Times New Roman" w:hAnsi="Times New Roman"/>
                <w:lang w:eastAsia="ru-RU"/>
              </w:rPr>
              <w:t xml:space="preserve">тавленной цели в установленные </w:t>
            </w:r>
            <w:r w:rsidRPr="00C274AA">
              <w:rPr>
                <w:rFonts w:ascii="Times New Roman" w:hAnsi="Times New Roman"/>
                <w:lang w:eastAsia="ru-RU"/>
              </w:rPr>
              <w:t>сроки</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744"/>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ind w:left="-18"/>
              <w:jc w:val="both"/>
              <w:rPr>
                <w:rFonts w:ascii="Times New Roman" w:hAnsi="Times New Roman"/>
                <w:lang w:eastAsia="ru-RU"/>
              </w:rPr>
            </w:pPr>
            <w:r>
              <w:rPr>
                <w:rFonts w:ascii="Times New Roman" w:hAnsi="Times New Roman"/>
                <w:lang w:eastAsia="ru-RU"/>
              </w:rPr>
              <w:t>Д</w:t>
            </w:r>
            <w:r w:rsidRPr="00C274AA">
              <w:rPr>
                <w:rFonts w:ascii="Times New Roman" w:hAnsi="Times New Roman"/>
                <w:lang w:eastAsia="ru-RU"/>
              </w:rPr>
              <w:t>ействует самостоятельно в рамках поставленной задачи и имеющихся полномочий</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С</w:t>
            </w:r>
            <w:r w:rsidRPr="00C274AA">
              <w:rPr>
                <w:rFonts w:ascii="Times New Roman" w:hAnsi="Times New Roman"/>
                <w:lang w:eastAsia="ru-RU"/>
              </w:rPr>
              <w:t>охраняет обычную работоспособность, при работе под давлением (в условиях временных ограничений, большого объема работы), сталкиваясь с препятствиями, и  в конфликтных ситуациях  мобилизуется</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626"/>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Работает</w:t>
            </w:r>
            <w:r w:rsidRPr="00C274AA">
              <w:rPr>
                <w:rFonts w:ascii="Times New Roman" w:hAnsi="Times New Roman"/>
                <w:lang w:eastAsia="ru-RU"/>
              </w:rPr>
              <w:t xml:space="preserve"> в условиях многозадачности,  одновременно выполняя  пять и более задач</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653"/>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С</w:t>
            </w:r>
            <w:r w:rsidRPr="00C274AA">
              <w:rPr>
                <w:rFonts w:ascii="Times New Roman" w:hAnsi="Times New Roman"/>
                <w:lang w:eastAsia="ru-RU"/>
              </w:rPr>
              <w:t>талкиваясь с препятствиями, проявляет настойчивость в достижении результата</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425"/>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Д</w:t>
            </w:r>
            <w:r w:rsidRPr="00C274AA">
              <w:rPr>
                <w:rFonts w:ascii="Times New Roman" w:hAnsi="Times New Roman"/>
                <w:lang w:eastAsia="ru-RU"/>
              </w:rPr>
              <w:t xml:space="preserve">оводит начатые дела до конца, соблюдая качество и сроки  </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619"/>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Н</w:t>
            </w:r>
            <w:r w:rsidRPr="00C274AA">
              <w:rPr>
                <w:rFonts w:ascii="Times New Roman" w:hAnsi="Times New Roman"/>
                <w:lang w:eastAsia="ru-RU"/>
              </w:rPr>
              <w:t>аходит новые способы достижения цели, если используемые методы не приводят к желаемому результату</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Align w:val="center"/>
          </w:tcPr>
          <w:p w:rsidR="003A0BC5" w:rsidRPr="00C274AA" w:rsidRDefault="003A0BC5" w:rsidP="00DD5E3C">
            <w:pPr>
              <w:jc w:val="center"/>
              <w:rPr>
                <w:rFonts w:ascii="Times New Roman" w:hAnsi="Times New Roman"/>
                <w:b/>
              </w:rPr>
            </w:pPr>
            <w:r w:rsidRPr="00C274AA">
              <w:rPr>
                <w:rFonts w:ascii="Times New Roman" w:hAnsi="Times New Roman"/>
                <w:b/>
                <w:lang w:eastAsia="ru-RU"/>
              </w:rPr>
              <w:t>Выбрано индикаторов</w:t>
            </w:r>
          </w:p>
        </w:tc>
        <w:tc>
          <w:tcPr>
            <w:tcW w:w="1417" w:type="dxa"/>
            <w:vAlign w:val="center"/>
          </w:tcPr>
          <w:p w:rsidR="003A0BC5" w:rsidRPr="00C274AA" w:rsidRDefault="003A0BC5" w:rsidP="00DD5E3C">
            <w:pPr>
              <w:jc w:val="center"/>
              <w:rPr>
                <w:rFonts w:ascii="Times New Roman" w:hAnsi="Times New Roman"/>
                <w:b/>
              </w:rPr>
            </w:pPr>
          </w:p>
        </w:tc>
        <w:tc>
          <w:tcPr>
            <w:tcW w:w="3260" w:type="dxa"/>
            <w:vAlign w:val="center"/>
          </w:tcPr>
          <w:p w:rsidR="003A0BC5" w:rsidRPr="00C274AA" w:rsidRDefault="003A0BC5" w:rsidP="00DD5E3C">
            <w:pPr>
              <w:rPr>
                <w:rFonts w:ascii="Times New Roman" w:hAnsi="Times New Roman"/>
                <w:lang w:eastAsia="ru-RU"/>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 в баллах</w:t>
            </w:r>
          </w:p>
        </w:tc>
        <w:tc>
          <w:tcPr>
            <w:tcW w:w="2835" w:type="dxa"/>
            <w:vAlign w:val="center"/>
          </w:tcPr>
          <w:p w:rsidR="003A0BC5" w:rsidRPr="00C274AA" w:rsidRDefault="003A0BC5" w:rsidP="00DD5E3C">
            <w:pPr>
              <w:rPr>
                <w:rFonts w:ascii="Times New Roman" w:hAnsi="Times New Roman"/>
                <w:lang w:eastAsia="ru-RU"/>
              </w:rPr>
            </w:pPr>
          </w:p>
        </w:tc>
        <w:tc>
          <w:tcPr>
            <w:tcW w:w="2410" w:type="dxa"/>
            <w:vAlign w:val="center"/>
          </w:tcPr>
          <w:p w:rsidR="003A0BC5" w:rsidRPr="00C274AA" w:rsidRDefault="003A0BC5" w:rsidP="00DD5E3C">
            <w:pPr>
              <w:rPr>
                <w:rFonts w:ascii="Times New Roman" w:hAnsi="Times New Roman"/>
                <w:b/>
              </w:rPr>
            </w:pPr>
            <w:r w:rsidRPr="00C274AA">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C274AA">
              <w:rPr>
                <w:rFonts w:ascii="Times New Roman" w:hAnsi="Times New Roman"/>
                <w:b/>
                <w:lang w:eastAsia="ru-RU"/>
              </w:rPr>
              <w:t xml:space="preserve"> качества</w:t>
            </w:r>
          </w:p>
        </w:tc>
        <w:tc>
          <w:tcPr>
            <w:tcW w:w="1701" w:type="dxa"/>
            <w:vAlign w:val="center"/>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val="restart"/>
          </w:tcPr>
          <w:p w:rsidR="003A0BC5" w:rsidRPr="00C274AA" w:rsidRDefault="003A0BC5" w:rsidP="00DD5E3C">
            <w:pPr>
              <w:jc w:val="center"/>
              <w:rPr>
                <w:rFonts w:ascii="Times New Roman" w:hAnsi="Times New Roman"/>
                <w:b/>
              </w:rPr>
            </w:pPr>
            <w:r w:rsidRPr="00C274AA">
              <w:rPr>
                <w:rFonts w:ascii="Times New Roman" w:hAnsi="Times New Roman"/>
                <w:b/>
              </w:rPr>
              <w:t>3</w:t>
            </w:r>
          </w:p>
        </w:tc>
        <w:tc>
          <w:tcPr>
            <w:tcW w:w="2276" w:type="dxa"/>
            <w:vMerge w:val="restart"/>
          </w:tcPr>
          <w:p w:rsidR="003A0BC5" w:rsidRPr="00C274AA" w:rsidRDefault="003A0BC5" w:rsidP="00DD5E3C">
            <w:pPr>
              <w:jc w:val="center"/>
              <w:rPr>
                <w:rFonts w:ascii="Times New Roman" w:hAnsi="Times New Roman"/>
                <w:b/>
              </w:rPr>
            </w:pPr>
            <w:r w:rsidRPr="00C274AA">
              <w:rPr>
                <w:rFonts w:ascii="Times New Roman" w:hAnsi="Times New Roman"/>
                <w:bCs/>
                <w:lang w:eastAsia="ru-RU"/>
              </w:rPr>
              <w:t>Межличностное понимание, стиль общения, соответствующий ситуации</w:t>
            </w: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О</w:t>
            </w:r>
            <w:r w:rsidRPr="00C274AA">
              <w:rPr>
                <w:rFonts w:ascii="Times New Roman" w:hAnsi="Times New Roman"/>
                <w:lang w:eastAsia="ru-RU"/>
              </w:rPr>
              <w:t>бщается с коллегами в дружелюбной манере, создает позитивную рабочую атмосферу в коллективе</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b/>
              </w:rPr>
            </w:pPr>
            <w:r>
              <w:rPr>
                <w:rFonts w:ascii="Times New Roman" w:hAnsi="Times New Roman"/>
                <w:lang w:eastAsia="ru-RU"/>
              </w:rPr>
              <w:t>В</w:t>
            </w:r>
            <w:r w:rsidRPr="00C274AA">
              <w:rPr>
                <w:rFonts w:ascii="Times New Roman" w:hAnsi="Times New Roman"/>
                <w:lang w:eastAsia="ru-RU"/>
              </w:rPr>
              <w:t>нимательно слушает собеседника, чтобы понять его точку зрения</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Н</w:t>
            </w:r>
            <w:r w:rsidRPr="00C274AA">
              <w:rPr>
                <w:rFonts w:ascii="Times New Roman" w:hAnsi="Times New Roman"/>
                <w:lang w:eastAsia="ru-RU"/>
              </w:rPr>
              <w:t>аходит общий язык с другими людьми, даже в сложных ситуациях</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И</w:t>
            </w:r>
            <w:r w:rsidRPr="00C274AA">
              <w:rPr>
                <w:rFonts w:ascii="Times New Roman" w:hAnsi="Times New Roman"/>
                <w:lang w:eastAsia="ru-RU"/>
              </w:rPr>
              <w:t>спользует разные стили общения с учетом индивидуальных особенностей собеседника и ситуации</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jc w:val="both"/>
              <w:rPr>
                <w:rFonts w:ascii="Times New Roman" w:hAnsi="Times New Roman"/>
                <w:lang w:eastAsia="ru-RU"/>
              </w:rPr>
            </w:pPr>
            <w:r>
              <w:rPr>
                <w:rFonts w:ascii="Times New Roman" w:hAnsi="Times New Roman"/>
                <w:lang w:eastAsia="ru-RU"/>
              </w:rPr>
              <w:t xml:space="preserve">Не провоцирует и не вступает в </w:t>
            </w:r>
            <w:r w:rsidRPr="00C274AA">
              <w:rPr>
                <w:rFonts w:ascii="Times New Roman" w:hAnsi="Times New Roman"/>
                <w:lang w:eastAsia="ru-RU"/>
              </w:rPr>
              <w:t>личностные конфликты на работе</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439"/>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ind w:left="-17"/>
              <w:jc w:val="both"/>
              <w:rPr>
                <w:rFonts w:ascii="Times New Roman" w:hAnsi="Times New Roman"/>
                <w:lang w:eastAsia="ru-RU"/>
              </w:rPr>
            </w:pPr>
            <w:r>
              <w:rPr>
                <w:rFonts w:ascii="Times New Roman" w:hAnsi="Times New Roman"/>
                <w:lang w:eastAsia="ru-RU"/>
              </w:rPr>
              <w:t>С</w:t>
            </w:r>
            <w:r w:rsidRPr="00C274AA">
              <w:rPr>
                <w:rFonts w:ascii="Times New Roman" w:hAnsi="Times New Roman"/>
                <w:lang w:eastAsia="ru-RU"/>
              </w:rPr>
              <w:t>покойно общается, обсуждая проблемные вопросы</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ind w:left="-17"/>
              <w:jc w:val="both"/>
              <w:rPr>
                <w:rFonts w:ascii="Times New Roman" w:hAnsi="Times New Roman"/>
                <w:lang w:eastAsia="ru-RU"/>
              </w:rPr>
            </w:pPr>
            <w:proofErr w:type="gramStart"/>
            <w:r>
              <w:rPr>
                <w:rFonts w:ascii="Times New Roman" w:hAnsi="Times New Roman"/>
                <w:lang w:eastAsia="ru-RU"/>
              </w:rPr>
              <w:t>К</w:t>
            </w:r>
            <w:r w:rsidRPr="00C274AA">
              <w:rPr>
                <w:rFonts w:ascii="Times New Roman" w:hAnsi="Times New Roman"/>
                <w:lang w:eastAsia="ru-RU"/>
              </w:rPr>
              <w:t>орректен</w:t>
            </w:r>
            <w:proofErr w:type="gramEnd"/>
            <w:r w:rsidRPr="00C274AA">
              <w:rPr>
                <w:rFonts w:ascii="Times New Roman" w:hAnsi="Times New Roman"/>
                <w:lang w:eastAsia="ru-RU"/>
              </w:rPr>
              <w:t xml:space="preserve"> и выдержан в общении, даже в конфликтных ситуациях</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tcPr>
          <w:p w:rsidR="003A0BC5" w:rsidRPr="00C274AA" w:rsidRDefault="003A0BC5" w:rsidP="00DD5E3C">
            <w:pPr>
              <w:jc w:val="center"/>
              <w:rPr>
                <w:rFonts w:ascii="Times New Roman" w:hAnsi="Times New Roman"/>
                <w:b/>
              </w:rPr>
            </w:pPr>
          </w:p>
        </w:tc>
        <w:tc>
          <w:tcPr>
            <w:tcW w:w="1417" w:type="dxa"/>
          </w:tcPr>
          <w:p w:rsidR="003A0BC5" w:rsidRPr="00C274AA" w:rsidRDefault="003A0BC5" w:rsidP="00DD5E3C">
            <w:pPr>
              <w:jc w:val="center"/>
              <w:rPr>
                <w:rFonts w:ascii="Times New Roman" w:hAnsi="Times New Roman"/>
                <w:b/>
              </w:rPr>
            </w:pPr>
          </w:p>
        </w:tc>
        <w:tc>
          <w:tcPr>
            <w:tcW w:w="6095" w:type="dxa"/>
            <w:gridSpan w:val="2"/>
          </w:tcPr>
          <w:p w:rsidR="003A0BC5" w:rsidRPr="00C274AA" w:rsidRDefault="003A0BC5" w:rsidP="00DD5E3C">
            <w:pPr>
              <w:ind w:left="-17"/>
              <w:jc w:val="both"/>
              <w:rPr>
                <w:rFonts w:ascii="Times New Roman" w:hAnsi="Times New Roman"/>
                <w:lang w:eastAsia="ru-RU"/>
              </w:rPr>
            </w:pPr>
            <w:r>
              <w:rPr>
                <w:rFonts w:ascii="Times New Roman" w:hAnsi="Times New Roman"/>
                <w:lang w:eastAsia="ru-RU"/>
              </w:rPr>
              <w:t>П</w:t>
            </w:r>
            <w:r w:rsidRPr="00C274AA">
              <w:rPr>
                <w:rFonts w:ascii="Times New Roman" w:hAnsi="Times New Roman"/>
                <w:lang w:eastAsia="ru-RU"/>
              </w:rPr>
              <w:t>ри возни</w:t>
            </w:r>
            <w:r>
              <w:rPr>
                <w:rFonts w:ascii="Times New Roman" w:hAnsi="Times New Roman"/>
                <w:lang w:eastAsia="ru-RU"/>
              </w:rPr>
              <w:t xml:space="preserve">кновении конфликтных ситуаций, </w:t>
            </w:r>
            <w:r w:rsidRPr="00C274AA">
              <w:rPr>
                <w:rFonts w:ascii="Times New Roman" w:hAnsi="Times New Roman"/>
                <w:lang w:eastAsia="ru-RU"/>
              </w:rPr>
              <w:t>переводит  общение  в конструктивное русло</w:t>
            </w: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Align w:val="center"/>
          </w:tcPr>
          <w:p w:rsidR="003A0BC5" w:rsidRPr="00C274AA" w:rsidRDefault="003A0BC5" w:rsidP="00DD5E3C">
            <w:pPr>
              <w:rPr>
                <w:rFonts w:ascii="Times New Roman" w:hAnsi="Times New Roman"/>
                <w:b/>
              </w:rPr>
            </w:pPr>
            <w:r w:rsidRPr="00C274AA">
              <w:rPr>
                <w:rFonts w:ascii="Times New Roman" w:hAnsi="Times New Roman"/>
                <w:b/>
                <w:lang w:eastAsia="ru-RU"/>
              </w:rPr>
              <w:t>Выбрано индикаторов</w:t>
            </w:r>
          </w:p>
        </w:tc>
        <w:tc>
          <w:tcPr>
            <w:tcW w:w="1417" w:type="dxa"/>
            <w:vAlign w:val="center"/>
          </w:tcPr>
          <w:p w:rsidR="003A0BC5" w:rsidRPr="00C274AA" w:rsidRDefault="003A0BC5" w:rsidP="00DD5E3C">
            <w:pPr>
              <w:jc w:val="center"/>
              <w:rPr>
                <w:rFonts w:ascii="Times New Roman" w:hAnsi="Times New Roman"/>
                <w:b/>
              </w:rPr>
            </w:pPr>
          </w:p>
        </w:tc>
        <w:tc>
          <w:tcPr>
            <w:tcW w:w="3260" w:type="dxa"/>
            <w:vAlign w:val="center"/>
          </w:tcPr>
          <w:p w:rsidR="003A0BC5" w:rsidRPr="00C274AA" w:rsidRDefault="003A0BC5" w:rsidP="00DD5E3C">
            <w:pPr>
              <w:rPr>
                <w:rFonts w:ascii="Times New Roman" w:hAnsi="Times New Roman"/>
                <w:lang w:eastAsia="ru-RU"/>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 в баллах</w:t>
            </w:r>
          </w:p>
        </w:tc>
        <w:tc>
          <w:tcPr>
            <w:tcW w:w="2835" w:type="dxa"/>
            <w:vAlign w:val="center"/>
          </w:tcPr>
          <w:p w:rsidR="003A0BC5" w:rsidRPr="00C274AA" w:rsidRDefault="003A0BC5" w:rsidP="00DD5E3C">
            <w:pPr>
              <w:rPr>
                <w:rFonts w:ascii="Times New Roman" w:hAnsi="Times New Roman"/>
                <w:lang w:eastAsia="ru-RU"/>
              </w:rPr>
            </w:pPr>
          </w:p>
        </w:tc>
        <w:tc>
          <w:tcPr>
            <w:tcW w:w="2410" w:type="dxa"/>
            <w:vAlign w:val="center"/>
          </w:tcPr>
          <w:p w:rsidR="003A0BC5" w:rsidRPr="00C274AA" w:rsidRDefault="003A0BC5" w:rsidP="00DD5E3C">
            <w:pPr>
              <w:rPr>
                <w:rFonts w:ascii="Times New Roman" w:hAnsi="Times New Roman"/>
                <w:b/>
              </w:rPr>
            </w:pPr>
            <w:r w:rsidRPr="00C274AA">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C274AA">
              <w:rPr>
                <w:rFonts w:ascii="Times New Roman" w:hAnsi="Times New Roman"/>
                <w:b/>
                <w:lang w:eastAsia="ru-RU"/>
              </w:rPr>
              <w:t>качества</w:t>
            </w:r>
          </w:p>
        </w:tc>
        <w:tc>
          <w:tcPr>
            <w:tcW w:w="1701" w:type="dxa"/>
            <w:vAlign w:val="center"/>
          </w:tcPr>
          <w:p w:rsidR="003A0BC5" w:rsidRPr="00C274AA" w:rsidRDefault="003A0BC5" w:rsidP="00DD5E3C">
            <w:pPr>
              <w:jc w:val="center"/>
              <w:rPr>
                <w:rFonts w:ascii="Times New Roman" w:hAnsi="Times New Roman"/>
                <w:b/>
              </w:rPr>
            </w:pPr>
          </w:p>
        </w:tc>
      </w:tr>
      <w:tr w:rsidR="003A0BC5" w:rsidRPr="00C274AA" w:rsidTr="003A0BC5">
        <w:trPr>
          <w:trHeight w:val="20"/>
        </w:trPr>
        <w:tc>
          <w:tcPr>
            <w:tcW w:w="14425" w:type="dxa"/>
            <w:gridSpan w:val="7"/>
          </w:tcPr>
          <w:p w:rsidR="003A0BC5" w:rsidRPr="00C274AA" w:rsidRDefault="003A0BC5" w:rsidP="00DD5E3C">
            <w:pPr>
              <w:rPr>
                <w:rFonts w:ascii="Times New Roman" w:hAnsi="Times New Roman"/>
                <w:b/>
              </w:rPr>
            </w:pPr>
            <w:r>
              <w:rPr>
                <w:rFonts w:ascii="Times New Roman" w:hAnsi="Times New Roman"/>
                <w:b/>
              </w:rPr>
              <w:t xml:space="preserve">Прикладные профессиональные </w:t>
            </w:r>
            <w:r w:rsidRPr="00C274AA">
              <w:rPr>
                <w:rFonts w:ascii="Times New Roman" w:hAnsi="Times New Roman"/>
                <w:b/>
              </w:rPr>
              <w:t>качества</w:t>
            </w:r>
          </w:p>
        </w:tc>
      </w:tr>
      <w:tr w:rsidR="003A0BC5" w:rsidRPr="00C274AA" w:rsidTr="00E2674D">
        <w:trPr>
          <w:trHeight w:val="307"/>
        </w:trPr>
        <w:tc>
          <w:tcPr>
            <w:tcW w:w="526" w:type="dxa"/>
            <w:vMerge w:val="restart"/>
          </w:tcPr>
          <w:p w:rsidR="003A0BC5" w:rsidRPr="00C274AA" w:rsidRDefault="003A0BC5" w:rsidP="00DD5E3C">
            <w:pPr>
              <w:jc w:val="center"/>
              <w:rPr>
                <w:rFonts w:ascii="Times New Roman" w:hAnsi="Times New Roman"/>
                <w:b/>
              </w:rPr>
            </w:pPr>
            <w:r w:rsidRPr="00C274AA">
              <w:rPr>
                <w:rFonts w:ascii="Times New Roman" w:hAnsi="Times New Roman"/>
                <w:b/>
              </w:rPr>
              <w:t>4</w:t>
            </w:r>
          </w:p>
        </w:tc>
        <w:tc>
          <w:tcPr>
            <w:tcW w:w="2276" w:type="dxa"/>
            <w:vMerge w:val="restart"/>
          </w:tcPr>
          <w:p w:rsidR="003A0BC5" w:rsidRPr="00C274AA" w:rsidRDefault="003A0BC5" w:rsidP="00DD5E3C">
            <w:pPr>
              <w:jc w:val="center"/>
              <w:rPr>
                <w:rFonts w:ascii="Times New Roman" w:hAnsi="Times New Roman"/>
                <w:bCs/>
                <w:lang w:eastAsia="ru-RU"/>
              </w:rPr>
            </w:pPr>
          </w:p>
        </w:tc>
        <w:tc>
          <w:tcPr>
            <w:tcW w:w="1417" w:type="dxa"/>
          </w:tcPr>
          <w:p w:rsidR="003A0BC5" w:rsidRPr="00C274AA" w:rsidRDefault="003A0BC5" w:rsidP="00DD5E3C">
            <w:pPr>
              <w:jc w:val="cente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59"/>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jc w:val="center"/>
              <w:rPr>
                <w:rFonts w:ascii="Times New Roman" w:hAnsi="Times New Roman"/>
                <w:bCs/>
                <w:lang w:eastAsia="ru-RU"/>
              </w:rPr>
            </w:pPr>
          </w:p>
        </w:tc>
        <w:tc>
          <w:tcPr>
            <w:tcW w:w="1417" w:type="dxa"/>
          </w:tcPr>
          <w:p w:rsidR="003A0BC5" w:rsidRPr="00C274AA" w:rsidRDefault="003A0BC5" w:rsidP="00DD5E3C">
            <w:pPr>
              <w:jc w:val="cente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67"/>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jc w:val="center"/>
              <w:rPr>
                <w:rFonts w:ascii="Times New Roman" w:hAnsi="Times New Roman"/>
                <w:bCs/>
                <w:lang w:eastAsia="ru-RU"/>
              </w:rPr>
            </w:pPr>
          </w:p>
        </w:tc>
        <w:tc>
          <w:tcPr>
            <w:tcW w:w="1417" w:type="dxa"/>
          </w:tcPr>
          <w:p w:rsidR="003A0BC5" w:rsidRPr="00C274AA" w:rsidRDefault="003A0BC5" w:rsidP="00DD5E3C">
            <w:pPr>
              <w:jc w:val="cente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89"/>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jc w:val="center"/>
              <w:rPr>
                <w:rFonts w:ascii="Times New Roman" w:hAnsi="Times New Roman"/>
                <w:bCs/>
                <w:lang w:eastAsia="ru-RU"/>
              </w:rPr>
            </w:pPr>
          </w:p>
        </w:tc>
        <w:tc>
          <w:tcPr>
            <w:tcW w:w="1417" w:type="dxa"/>
          </w:tcPr>
          <w:p w:rsidR="003A0BC5" w:rsidRPr="00C274AA" w:rsidRDefault="003A0BC5" w:rsidP="00DD5E3C">
            <w:pPr>
              <w:jc w:val="cente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68"/>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jc w:val="center"/>
              <w:rPr>
                <w:rFonts w:ascii="Times New Roman" w:hAnsi="Times New Roman"/>
                <w:bCs/>
                <w:lang w:eastAsia="ru-RU"/>
              </w:rPr>
            </w:pPr>
          </w:p>
        </w:tc>
        <w:tc>
          <w:tcPr>
            <w:tcW w:w="1417" w:type="dxa"/>
          </w:tcPr>
          <w:p w:rsidR="003A0BC5" w:rsidRPr="00C274AA" w:rsidRDefault="003A0BC5" w:rsidP="00DD5E3C">
            <w:pPr>
              <w:jc w:val="cente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63"/>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jc w:val="center"/>
              <w:rPr>
                <w:rFonts w:ascii="Times New Roman" w:hAnsi="Times New Roman"/>
                <w:bCs/>
                <w:lang w:eastAsia="ru-RU"/>
              </w:rPr>
            </w:pPr>
          </w:p>
        </w:tc>
        <w:tc>
          <w:tcPr>
            <w:tcW w:w="1417" w:type="dxa"/>
          </w:tcPr>
          <w:p w:rsidR="003A0BC5" w:rsidRPr="00C274AA" w:rsidRDefault="003A0BC5" w:rsidP="00DD5E3C">
            <w:pPr>
              <w:jc w:val="center"/>
              <w:rPr>
                <w:rFonts w:ascii="Times New Roman" w:hAnsi="Times New Roman"/>
                <w:bCs/>
                <w:lang w:eastAsia="ru-RU"/>
              </w:rPr>
            </w:pPr>
            <w:r w:rsidRPr="00C274AA">
              <w:rPr>
                <w:rFonts w:ascii="Times New Roman" w:hAnsi="Times New Roman"/>
                <w:bCs/>
                <w:lang w:eastAsia="ru-RU"/>
              </w:rPr>
              <w:t> </w:t>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31"/>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jc w:val="center"/>
              <w:rPr>
                <w:rFonts w:ascii="Times New Roman" w:hAnsi="Times New Roman"/>
                <w:bCs/>
                <w:lang w:eastAsia="ru-RU"/>
              </w:rPr>
            </w:pPr>
          </w:p>
        </w:tc>
        <w:tc>
          <w:tcPr>
            <w:tcW w:w="1417" w:type="dxa"/>
          </w:tcPr>
          <w:p w:rsidR="003A0BC5" w:rsidRPr="00C274AA" w:rsidRDefault="003A0BC5" w:rsidP="00DD5E3C">
            <w:pPr>
              <w:jc w:val="center"/>
              <w:rPr>
                <w:rFonts w:ascii="Times New Roman" w:hAnsi="Times New Roman"/>
                <w:bCs/>
                <w:lang w:eastAsia="ru-RU"/>
              </w:rPr>
            </w:pPr>
            <w:r w:rsidRPr="00C274AA">
              <w:rPr>
                <w:rFonts w:ascii="Times New Roman" w:hAnsi="Times New Roman"/>
                <w:bCs/>
                <w:lang w:eastAsia="ru-RU"/>
              </w:rPr>
              <w:t> </w:t>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22"/>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jc w:val="center"/>
              <w:rPr>
                <w:rFonts w:ascii="Times New Roman" w:hAnsi="Times New Roman"/>
                <w:bCs/>
                <w:lang w:eastAsia="ru-RU"/>
              </w:rPr>
            </w:pPr>
          </w:p>
        </w:tc>
        <w:tc>
          <w:tcPr>
            <w:tcW w:w="1417" w:type="dxa"/>
          </w:tcPr>
          <w:p w:rsidR="003A0BC5" w:rsidRPr="00C274AA" w:rsidRDefault="003A0BC5" w:rsidP="00DD5E3C">
            <w:pPr>
              <w:jc w:val="center"/>
              <w:rPr>
                <w:rFonts w:ascii="Times New Roman" w:hAnsi="Times New Roman"/>
                <w:bCs/>
                <w:lang w:eastAsia="ru-RU"/>
              </w:rPr>
            </w:pPr>
            <w:r w:rsidRPr="00C274AA">
              <w:rPr>
                <w:rFonts w:ascii="Times New Roman" w:hAnsi="Times New Roman"/>
                <w:bCs/>
                <w:lang w:eastAsia="ru-RU"/>
              </w:rPr>
              <w:t> </w:t>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Align w:val="center"/>
          </w:tcPr>
          <w:p w:rsidR="003A0BC5" w:rsidRPr="00C274AA" w:rsidRDefault="003A0BC5" w:rsidP="00DD5E3C">
            <w:pPr>
              <w:rPr>
                <w:rFonts w:ascii="Times New Roman" w:hAnsi="Times New Roman"/>
                <w:b/>
              </w:rPr>
            </w:pPr>
            <w:r w:rsidRPr="00C274AA">
              <w:rPr>
                <w:rFonts w:ascii="Times New Roman" w:hAnsi="Times New Roman"/>
                <w:b/>
                <w:lang w:eastAsia="ru-RU"/>
              </w:rPr>
              <w:t>Выбрано индикаторов</w:t>
            </w:r>
          </w:p>
        </w:tc>
        <w:tc>
          <w:tcPr>
            <w:tcW w:w="1417" w:type="dxa"/>
            <w:vAlign w:val="center"/>
          </w:tcPr>
          <w:p w:rsidR="003A0BC5" w:rsidRPr="00C274AA" w:rsidRDefault="003A0BC5" w:rsidP="00DD5E3C">
            <w:pPr>
              <w:jc w:val="center"/>
              <w:rPr>
                <w:rFonts w:ascii="Times New Roman" w:hAnsi="Times New Roman"/>
                <w:b/>
              </w:rPr>
            </w:pPr>
          </w:p>
        </w:tc>
        <w:tc>
          <w:tcPr>
            <w:tcW w:w="3260" w:type="dxa"/>
            <w:vAlign w:val="center"/>
          </w:tcPr>
          <w:p w:rsidR="003A0BC5" w:rsidRPr="00C274AA" w:rsidRDefault="003A0BC5" w:rsidP="00DD5E3C">
            <w:pPr>
              <w:rPr>
                <w:rFonts w:ascii="Times New Roman" w:hAnsi="Times New Roman"/>
                <w:lang w:eastAsia="ru-RU"/>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 в баллах</w:t>
            </w:r>
          </w:p>
        </w:tc>
        <w:tc>
          <w:tcPr>
            <w:tcW w:w="2835" w:type="dxa"/>
            <w:vAlign w:val="center"/>
          </w:tcPr>
          <w:p w:rsidR="003A0BC5" w:rsidRPr="00C274AA" w:rsidRDefault="003A0BC5" w:rsidP="00DD5E3C">
            <w:pPr>
              <w:rPr>
                <w:rFonts w:ascii="Times New Roman" w:hAnsi="Times New Roman"/>
                <w:lang w:eastAsia="ru-RU"/>
              </w:rPr>
            </w:pPr>
          </w:p>
        </w:tc>
        <w:tc>
          <w:tcPr>
            <w:tcW w:w="2410" w:type="dxa"/>
            <w:vAlign w:val="center"/>
          </w:tcPr>
          <w:p w:rsidR="003A0BC5" w:rsidRPr="00C274AA" w:rsidRDefault="003A0BC5" w:rsidP="00DD5E3C">
            <w:pPr>
              <w:rPr>
                <w:rFonts w:ascii="Times New Roman" w:hAnsi="Times New Roman"/>
                <w:b/>
              </w:rPr>
            </w:pPr>
            <w:r w:rsidRPr="00C274AA">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C274AA">
              <w:rPr>
                <w:rFonts w:ascii="Times New Roman" w:hAnsi="Times New Roman"/>
                <w:b/>
                <w:lang w:eastAsia="ru-RU"/>
              </w:rPr>
              <w:t xml:space="preserve"> качества</w:t>
            </w:r>
          </w:p>
        </w:tc>
        <w:tc>
          <w:tcPr>
            <w:tcW w:w="1701" w:type="dxa"/>
            <w:vAlign w:val="center"/>
          </w:tcPr>
          <w:p w:rsidR="003A0BC5" w:rsidRPr="00C274AA" w:rsidRDefault="003A0BC5" w:rsidP="00DD5E3C">
            <w:pPr>
              <w:jc w:val="center"/>
              <w:rPr>
                <w:rFonts w:ascii="Times New Roman" w:hAnsi="Times New Roman"/>
                <w:b/>
              </w:rPr>
            </w:pPr>
          </w:p>
        </w:tc>
      </w:tr>
      <w:tr w:rsidR="003A0BC5" w:rsidRPr="00C274AA" w:rsidTr="00E2674D">
        <w:trPr>
          <w:trHeight w:val="109"/>
        </w:trPr>
        <w:tc>
          <w:tcPr>
            <w:tcW w:w="526" w:type="dxa"/>
            <w:vMerge w:val="restart"/>
          </w:tcPr>
          <w:p w:rsidR="003A0BC5" w:rsidRPr="00C274AA" w:rsidRDefault="003A0BC5" w:rsidP="00DD5E3C">
            <w:pPr>
              <w:jc w:val="center"/>
              <w:rPr>
                <w:rFonts w:ascii="Times New Roman" w:hAnsi="Times New Roman"/>
                <w:b/>
              </w:rPr>
            </w:pPr>
            <w:r w:rsidRPr="00C274AA">
              <w:rPr>
                <w:rFonts w:ascii="Times New Roman" w:hAnsi="Times New Roman"/>
                <w:b/>
              </w:rPr>
              <w:t>…</w:t>
            </w:r>
          </w:p>
        </w:tc>
        <w:tc>
          <w:tcPr>
            <w:tcW w:w="2276" w:type="dxa"/>
            <w:vMerge w:val="restart"/>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tabs>
                <w:tab w:val="left" w:pos="705"/>
              </w:tabs>
              <w:rPr>
                <w:rFonts w:ascii="Times New Roman" w:hAnsi="Times New Roman"/>
                <w:bCs/>
                <w:lang w:eastAsia="ru-RU"/>
              </w:rPr>
            </w:pPr>
            <w:r>
              <w:rPr>
                <w:rFonts w:ascii="Times New Roman" w:hAnsi="Times New Roman"/>
                <w:bCs/>
                <w:lang w:eastAsia="ru-RU"/>
              </w:rPr>
              <w:tab/>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09"/>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24"/>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r w:rsidRPr="00C274AA">
              <w:rPr>
                <w:rFonts w:ascii="Times New Roman" w:hAnsi="Times New Roman"/>
                <w:bCs/>
                <w:lang w:eastAsia="ru-RU"/>
              </w:rPr>
              <w:t> </w:t>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44"/>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22"/>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69"/>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75"/>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r w:rsidRPr="00C274AA">
              <w:rPr>
                <w:rFonts w:ascii="Times New Roman" w:hAnsi="Times New Roman"/>
                <w:bCs/>
                <w:lang w:eastAsia="ru-RU"/>
              </w:rPr>
              <w:t> </w:t>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r w:rsidRPr="00C274AA">
              <w:rPr>
                <w:rFonts w:ascii="Times New Roman" w:hAnsi="Times New Roman"/>
                <w:bCs/>
                <w:lang w:eastAsia="ru-RU"/>
              </w:rPr>
              <w:t> </w:t>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Align w:val="center"/>
          </w:tcPr>
          <w:p w:rsidR="003A0BC5" w:rsidRPr="00C274AA" w:rsidRDefault="003A0BC5" w:rsidP="00DD5E3C">
            <w:pPr>
              <w:jc w:val="center"/>
              <w:rPr>
                <w:rFonts w:ascii="Times New Roman" w:hAnsi="Times New Roman"/>
                <w:b/>
              </w:rPr>
            </w:pPr>
            <w:r w:rsidRPr="00C274AA">
              <w:rPr>
                <w:rFonts w:ascii="Times New Roman" w:hAnsi="Times New Roman"/>
                <w:b/>
                <w:lang w:eastAsia="ru-RU"/>
              </w:rPr>
              <w:t>Выбрано индикаторов</w:t>
            </w:r>
          </w:p>
        </w:tc>
        <w:tc>
          <w:tcPr>
            <w:tcW w:w="1417" w:type="dxa"/>
            <w:vAlign w:val="center"/>
          </w:tcPr>
          <w:p w:rsidR="003A0BC5" w:rsidRPr="00C274AA" w:rsidRDefault="003A0BC5" w:rsidP="00DD5E3C">
            <w:pPr>
              <w:jc w:val="center"/>
              <w:rPr>
                <w:rFonts w:ascii="Times New Roman" w:hAnsi="Times New Roman"/>
                <w:b/>
              </w:rPr>
            </w:pPr>
          </w:p>
        </w:tc>
        <w:tc>
          <w:tcPr>
            <w:tcW w:w="3260" w:type="dxa"/>
            <w:vAlign w:val="center"/>
          </w:tcPr>
          <w:p w:rsidR="003A0BC5" w:rsidRPr="00C274AA" w:rsidRDefault="003A0BC5" w:rsidP="00DD5E3C">
            <w:pPr>
              <w:rPr>
                <w:rFonts w:ascii="Times New Roman" w:hAnsi="Times New Roman"/>
                <w:lang w:eastAsia="ru-RU"/>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 в баллах</w:t>
            </w:r>
          </w:p>
        </w:tc>
        <w:tc>
          <w:tcPr>
            <w:tcW w:w="2835" w:type="dxa"/>
            <w:vAlign w:val="center"/>
          </w:tcPr>
          <w:p w:rsidR="003A0BC5" w:rsidRPr="00C274AA" w:rsidRDefault="003A0BC5" w:rsidP="00DD5E3C">
            <w:pPr>
              <w:rPr>
                <w:rFonts w:ascii="Times New Roman" w:hAnsi="Times New Roman"/>
                <w:lang w:eastAsia="ru-RU"/>
              </w:rPr>
            </w:pPr>
          </w:p>
        </w:tc>
        <w:tc>
          <w:tcPr>
            <w:tcW w:w="2410" w:type="dxa"/>
            <w:vAlign w:val="center"/>
          </w:tcPr>
          <w:p w:rsidR="003A0BC5" w:rsidRPr="00C274AA" w:rsidRDefault="003A0BC5" w:rsidP="00DD5E3C">
            <w:pPr>
              <w:jc w:val="center"/>
              <w:rPr>
                <w:rFonts w:ascii="Times New Roman" w:hAnsi="Times New Roman"/>
                <w:b/>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w:t>
            </w:r>
          </w:p>
        </w:tc>
        <w:tc>
          <w:tcPr>
            <w:tcW w:w="1701" w:type="dxa"/>
            <w:vAlign w:val="center"/>
          </w:tcPr>
          <w:p w:rsidR="003A0BC5" w:rsidRPr="00C274AA" w:rsidRDefault="003A0BC5" w:rsidP="00DD5E3C">
            <w:pPr>
              <w:jc w:val="center"/>
              <w:rPr>
                <w:rFonts w:ascii="Times New Roman" w:hAnsi="Times New Roman"/>
                <w:b/>
              </w:rPr>
            </w:pPr>
          </w:p>
        </w:tc>
      </w:tr>
      <w:tr w:rsidR="003A0BC5" w:rsidRPr="00C274AA" w:rsidTr="003A0BC5">
        <w:trPr>
          <w:trHeight w:val="20"/>
        </w:trPr>
        <w:tc>
          <w:tcPr>
            <w:tcW w:w="14425" w:type="dxa"/>
            <w:gridSpan w:val="7"/>
          </w:tcPr>
          <w:p w:rsidR="003A0BC5" w:rsidRPr="00C274AA" w:rsidRDefault="003A0BC5" w:rsidP="00DD5E3C">
            <w:pPr>
              <w:rPr>
                <w:rFonts w:ascii="Times New Roman" w:hAnsi="Times New Roman"/>
                <w:b/>
              </w:rPr>
            </w:pPr>
            <w:r w:rsidRPr="00C274AA">
              <w:rPr>
                <w:rFonts w:ascii="Times New Roman" w:hAnsi="Times New Roman"/>
                <w:b/>
              </w:rPr>
              <w:t xml:space="preserve">Управленческие </w:t>
            </w:r>
            <w:r>
              <w:rPr>
                <w:rFonts w:ascii="Times New Roman" w:hAnsi="Times New Roman"/>
                <w:b/>
              </w:rPr>
              <w:t>профессиональные</w:t>
            </w:r>
            <w:r w:rsidRPr="00C274AA">
              <w:rPr>
                <w:rFonts w:ascii="Times New Roman" w:hAnsi="Times New Roman"/>
                <w:b/>
              </w:rPr>
              <w:t xml:space="preserve"> качества</w:t>
            </w:r>
          </w:p>
        </w:tc>
      </w:tr>
      <w:tr w:rsidR="003A0BC5" w:rsidRPr="00C274AA" w:rsidTr="00E2674D">
        <w:trPr>
          <w:trHeight w:val="273"/>
        </w:trPr>
        <w:tc>
          <w:tcPr>
            <w:tcW w:w="526" w:type="dxa"/>
            <w:vMerge w:val="restart"/>
          </w:tcPr>
          <w:p w:rsidR="003A0BC5" w:rsidRPr="00C274AA" w:rsidRDefault="003A0BC5" w:rsidP="00DD5E3C">
            <w:pPr>
              <w:jc w:val="center"/>
              <w:rPr>
                <w:rFonts w:ascii="Times New Roman" w:hAnsi="Times New Roman"/>
                <w:b/>
              </w:rPr>
            </w:pPr>
            <w:r w:rsidRPr="00C274AA">
              <w:rPr>
                <w:rFonts w:ascii="Times New Roman" w:hAnsi="Times New Roman"/>
                <w:b/>
              </w:rPr>
              <w:t>…</w:t>
            </w:r>
          </w:p>
        </w:tc>
        <w:tc>
          <w:tcPr>
            <w:tcW w:w="2276" w:type="dxa"/>
            <w:vMerge w:val="restart"/>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92"/>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25"/>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16"/>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09"/>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52"/>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09"/>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r w:rsidRPr="00C274AA">
              <w:rPr>
                <w:rFonts w:ascii="Times New Roman" w:hAnsi="Times New Roman"/>
                <w:bCs/>
                <w:lang w:eastAsia="ru-RU"/>
              </w:rPr>
              <w:t> </w:t>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109"/>
        </w:trPr>
        <w:tc>
          <w:tcPr>
            <w:tcW w:w="526" w:type="dxa"/>
            <w:vMerge/>
          </w:tcPr>
          <w:p w:rsidR="003A0BC5" w:rsidRPr="00C274AA" w:rsidRDefault="003A0BC5" w:rsidP="00DD5E3C">
            <w:pPr>
              <w:jc w:val="center"/>
              <w:rPr>
                <w:rFonts w:ascii="Times New Roman" w:hAnsi="Times New Roman"/>
                <w:b/>
              </w:rPr>
            </w:pPr>
          </w:p>
        </w:tc>
        <w:tc>
          <w:tcPr>
            <w:tcW w:w="2276" w:type="dxa"/>
            <w:vMerge/>
            <w:vAlign w:val="center"/>
          </w:tcPr>
          <w:p w:rsidR="003A0BC5" w:rsidRPr="00C274AA" w:rsidRDefault="003A0BC5" w:rsidP="00DD5E3C">
            <w:pPr>
              <w:rPr>
                <w:rFonts w:ascii="Times New Roman" w:hAnsi="Times New Roman"/>
                <w:bCs/>
                <w:lang w:eastAsia="ru-RU"/>
              </w:rPr>
            </w:pPr>
          </w:p>
        </w:tc>
        <w:tc>
          <w:tcPr>
            <w:tcW w:w="1417" w:type="dxa"/>
          </w:tcPr>
          <w:p w:rsidR="003A0BC5" w:rsidRPr="00C274AA" w:rsidRDefault="003A0BC5" w:rsidP="00DD5E3C">
            <w:pPr>
              <w:rPr>
                <w:rFonts w:ascii="Times New Roman" w:hAnsi="Times New Roman"/>
                <w:bCs/>
                <w:lang w:eastAsia="ru-RU"/>
              </w:rPr>
            </w:pPr>
            <w:r w:rsidRPr="00C274AA">
              <w:rPr>
                <w:rFonts w:ascii="Times New Roman" w:hAnsi="Times New Roman"/>
                <w:bCs/>
                <w:lang w:eastAsia="ru-RU"/>
              </w:rPr>
              <w:t> </w:t>
            </w:r>
          </w:p>
        </w:tc>
        <w:tc>
          <w:tcPr>
            <w:tcW w:w="6095" w:type="dxa"/>
            <w:gridSpan w:val="2"/>
          </w:tcPr>
          <w:p w:rsidR="003A0BC5" w:rsidRPr="00C274AA" w:rsidRDefault="003A0BC5" w:rsidP="00DD5E3C">
            <w:pPr>
              <w:rPr>
                <w:rFonts w:ascii="Times New Roman" w:hAnsi="Times New Roman"/>
                <w:bCs/>
                <w:lang w:eastAsia="ru-RU"/>
              </w:rPr>
            </w:pPr>
          </w:p>
        </w:tc>
        <w:tc>
          <w:tcPr>
            <w:tcW w:w="4111" w:type="dxa"/>
            <w:gridSpan w:val="2"/>
          </w:tcPr>
          <w:p w:rsidR="003A0BC5" w:rsidRPr="00C274AA" w:rsidRDefault="003A0BC5" w:rsidP="00DD5E3C">
            <w:pPr>
              <w:jc w:val="center"/>
              <w:rPr>
                <w:rFonts w:ascii="Times New Roman" w:hAnsi="Times New Roman"/>
                <w:b/>
              </w:rPr>
            </w:pPr>
          </w:p>
        </w:tc>
      </w:tr>
      <w:tr w:rsidR="003A0BC5" w:rsidRPr="00C274AA" w:rsidTr="00E2674D">
        <w:trPr>
          <w:trHeight w:val="20"/>
        </w:trPr>
        <w:tc>
          <w:tcPr>
            <w:tcW w:w="526" w:type="dxa"/>
            <w:vMerge/>
          </w:tcPr>
          <w:p w:rsidR="003A0BC5" w:rsidRPr="00C274AA" w:rsidRDefault="003A0BC5" w:rsidP="00DD5E3C">
            <w:pPr>
              <w:jc w:val="center"/>
              <w:rPr>
                <w:rFonts w:ascii="Times New Roman" w:hAnsi="Times New Roman"/>
                <w:b/>
              </w:rPr>
            </w:pPr>
          </w:p>
        </w:tc>
        <w:tc>
          <w:tcPr>
            <w:tcW w:w="2276" w:type="dxa"/>
            <w:vAlign w:val="center"/>
          </w:tcPr>
          <w:p w:rsidR="003A0BC5" w:rsidRPr="00C274AA" w:rsidRDefault="003A0BC5" w:rsidP="00DD5E3C">
            <w:pPr>
              <w:jc w:val="center"/>
              <w:rPr>
                <w:rFonts w:ascii="Times New Roman" w:hAnsi="Times New Roman"/>
                <w:b/>
              </w:rPr>
            </w:pPr>
            <w:r w:rsidRPr="00C274AA">
              <w:rPr>
                <w:rFonts w:ascii="Times New Roman" w:hAnsi="Times New Roman"/>
                <w:b/>
                <w:lang w:eastAsia="ru-RU"/>
              </w:rPr>
              <w:t>Выбрано индикаторов</w:t>
            </w:r>
          </w:p>
        </w:tc>
        <w:tc>
          <w:tcPr>
            <w:tcW w:w="1417" w:type="dxa"/>
            <w:vAlign w:val="center"/>
          </w:tcPr>
          <w:p w:rsidR="003A0BC5" w:rsidRPr="00C274AA" w:rsidRDefault="003A0BC5" w:rsidP="00DD5E3C">
            <w:pPr>
              <w:jc w:val="center"/>
              <w:rPr>
                <w:rFonts w:ascii="Times New Roman" w:hAnsi="Times New Roman"/>
                <w:b/>
              </w:rPr>
            </w:pPr>
          </w:p>
        </w:tc>
        <w:tc>
          <w:tcPr>
            <w:tcW w:w="3260" w:type="dxa"/>
            <w:vAlign w:val="center"/>
          </w:tcPr>
          <w:p w:rsidR="003A0BC5" w:rsidRPr="00C274AA" w:rsidRDefault="003A0BC5" w:rsidP="00DD5E3C">
            <w:pPr>
              <w:rPr>
                <w:rFonts w:ascii="Times New Roman" w:hAnsi="Times New Roman"/>
                <w:lang w:eastAsia="ru-RU"/>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 в баллах</w:t>
            </w:r>
          </w:p>
        </w:tc>
        <w:tc>
          <w:tcPr>
            <w:tcW w:w="2835" w:type="dxa"/>
            <w:vAlign w:val="center"/>
          </w:tcPr>
          <w:p w:rsidR="003A0BC5" w:rsidRPr="00C274AA" w:rsidRDefault="003A0BC5" w:rsidP="00DD5E3C">
            <w:pPr>
              <w:rPr>
                <w:rFonts w:ascii="Times New Roman" w:hAnsi="Times New Roman"/>
                <w:lang w:eastAsia="ru-RU"/>
              </w:rPr>
            </w:pPr>
          </w:p>
        </w:tc>
        <w:tc>
          <w:tcPr>
            <w:tcW w:w="2410" w:type="dxa"/>
            <w:vAlign w:val="center"/>
          </w:tcPr>
          <w:p w:rsidR="003A0BC5" w:rsidRPr="00C274AA" w:rsidRDefault="003A0BC5" w:rsidP="00DD5E3C">
            <w:pPr>
              <w:jc w:val="center"/>
              <w:rPr>
                <w:rFonts w:ascii="Times New Roman" w:hAnsi="Times New Roman"/>
                <w:b/>
              </w:rPr>
            </w:pPr>
            <w:r w:rsidRPr="00C274AA">
              <w:rPr>
                <w:rFonts w:ascii="Times New Roman" w:hAnsi="Times New Roman"/>
                <w:b/>
                <w:lang w:eastAsia="ru-RU"/>
              </w:rPr>
              <w:t xml:space="preserve">Оценка </w:t>
            </w:r>
            <w:r>
              <w:rPr>
                <w:rFonts w:ascii="Times New Roman" w:hAnsi="Times New Roman"/>
                <w:b/>
                <w:lang w:eastAsia="ru-RU"/>
              </w:rPr>
              <w:t>профессионального</w:t>
            </w:r>
            <w:r w:rsidRPr="00C274AA">
              <w:rPr>
                <w:rFonts w:ascii="Times New Roman" w:hAnsi="Times New Roman"/>
                <w:b/>
                <w:lang w:eastAsia="ru-RU"/>
              </w:rPr>
              <w:t xml:space="preserve"> качества</w:t>
            </w:r>
          </w:p>
        </w:tc>
        <w:tc>
          <w:tcPr>
            <w:tcW w:w="1701" w:type="dxa"/>
            <w:vAlign w:val="center"/>
          </w:tcPr>
          <w:p w:rsidR="003A0BC5" w:rsidRPr="00C274AA" w:rsidRDefault="003A0BC5" w:rsidP="00DD5E3C">
            <w:pPr>
              <w:jc w:val="center"/>
              <w:rPr>
                <w:rFonts w:ascii="Times New Roman" w:hAnsi="Times New Roman"/>
                <w:b/>
              </w:rPr>
            </w:pPr>
          </w:p>
        </w:tc>
      </w:tr>
    </w:tbl>
    <w:p w:rsidR="003A0BC5" w:rsidRPr="00C274AA" w:rsidRDefault="003A0BC5" w:rsidP="00DD5E3C">
      <w:pPr>
        <w:rPr>
          <w:rFonts w:ascii="Times New Roman" w:hAnsi="Times New Roman"/>
          <w:b/>
        </w:rPr>
      </w:pPr>
    </w:p>
    <w:p w:rsidR="003A0BC5" w:rsidRDefault="003A0BC5" w:rsidP="00DD5E3C"/>
    <w:p w:rsidR="003A0BC5" w:rsidRDefault="003A0BC5" w:rsidP="00DD5E3C"/>
    <w:p w:rsidR="003A0BC5" w:rsidRDefault="003A0BC5" w:rsidP="00DD5E3C">
      <w:pPr>
        <w:sectPr w:rsidR="003A0BC5" w:rsidSect="003A0BC5">
          <w:pgSz w:w="16840" w:h="11900" w:orient="landscape"/>
          <w:pgMar w:top="1134" w:right="851" w:bottom="1418" w:left="1701" w:header="567" w:footer="708" w:gutter="0"/>
          <w:cols w:space="708"/>
          <w:docGrid w:linePitch="360"/>
        </w:sectPr>
      </w:pPr>
    </w:p>
    <w:p w:rsidR="003A0BC5" w:rsidRPr="00855660" w:rsidRDefault="003A0BC5" w:rsidP="00DD5E3C">
      <w:pPr>
        <w:pStyle w:val="1"/>
      </w:pPr>
      <w:bookmarkStart w:id="28" w:name="_Toc381366011"/>
      <w:r w:rsidRPr="00855660">
        <w:lastRenderedPageBreak/>
        <w:t>Приложение № 6</w:t>
      </w:r>
      <w:bookmarkEnd w:id="28"/>
    </w:p>
    <w:p w:rsidR="00811C79" w:rsidRPr="00811C79" w:rsidRDefault="003A0BC5" w:rsidP="00DD5E3C">
      <w:pPr>
        <w:rPr>
          <w:rFonts w:ascii="Times New Roman" w:hAnsi="Times New Roman"/>
          <w:sz w:val="28"/>
          <w:szCs w:val="28"/>
        </w:rPr>
      </w:pPr>
      <w:r w:rsidRPr="008C6717">
        <w:rPr>
          <w:rFonts w:ascii="Times New Roman" w:hAnsi="Times New Roman"/>
          <w:sz w:val="28"/>
          <w:szCs w:val="28"/>
        </w:rPr>
        <w:t>к методическому инструментарию</w:t>
      </w:r>
    </w:p>
    <w:p w:rsidR="00292B79" w:rsidRDefault="00292B79" w:rsidP="00DD5E3C">
      <w:pPr>
        <w:jc w:val="center"/>
        <w:rPr>
          <w:rFonts w:ascii="Times New Roman" w:hAnsi="Times New Roman"/>
          <w:b/>
          <w:sz w:val="36"/>
          <w:szCs w:val="36"/>
        </w:rPr>
      </w:pPr>
    </w:p>
    <w:p w:rsidR="003A0BC5" w:rsidRPr="00634AB4" w:rsidRDefault="00811C79" w:rsidP="00DD5E3C">
      <w:pPr>
        <w:jc w:val="center"/>
        <w:rPr>
          <w:rFonts w:ascii="Times New Roman" w:hAnsi="Times New Roman"/>
          <w:b/>
          <w:sz w:val="36"/>
          <w:szCs w:val="36"/>
        </w:rPr>
      </w:pPr>
      <w:r w:rsidRPr="00634AB4">
        <w:rPr>
          <w:rFonts w:ascii="Times New Roman" w:hAnsi="Times New Roman"/>
          <w:b/>
          <w:sz w:val="36"/>
          <w:szCs w:val="36"/>
        </w:rPr>
        <w:t>Сводный отчет о результатах оценки профессиональных качеств</w:t>
      </w:r>
    </w:p>
    <w:p w:rsidR="003A0BC5" w:rsidRDefault="003A0BC5" w:rsidP="00DD5E3C">
      <w:pPr>
        <w:jc w:val="center"/>
        <w:rPr>
          <w:rFonts w:ascii="Times New Roman" w:hAnsi="Times New Roman"/>
          <w:b/>
        </w:rPr>
      </w:pPr>
    </w:p>
    <w:p w:rsidR="003A0BC5" w:rsidRDefault="003A0BC5" w:rsidP="00DD5E3C">
      <w:pPr>
        <w:rPr>
          <w:rFonts w:ascii="Times New Roman" w:hAnsi="Times New Roman"/>
          <w:b/>
          <w:sz w:val="28"/>
          <w:szCs w:val="28"/>
          <w:u w:val="single"/>
        </w:rPr>
      </w:pPr>
      <w:r>
        <w:rPr>
          <w:rFonts w:ascii="Times New Roman" w:hAnsi="Times New Roman"/>
          <w:b/>
          <w:sz w:val="28"/>
          <w:szCs w:val="28"/>
          <w:u w:val="single"/>
        </w:rPr>
        <w:t>Цели проведения к</w:t>
      </w:r>
      <w:r w:rsidRPr="00BD081E">
        <w:rPr>
          <w:rFonts w:ascii="Times New Roman" w:hAnsi="Times New Roman"/>
          <w:b/>
          <w:sz w:val="28"/>
          <w:szCs w:val="28"/>
          <w:u w:val="single"/>
        </w:rPr>
        <w:t>омплексн</w:t>
      </w:r>
      <w:r>
        <w:rPr>
          <w:rFonts w:ascii="Times New Roman" w:hAnsi="Times New Roman"/>
          <w:b/>
          <w:sz w:val="28"/>
          <w:szCs w:val="28"/>
          <w:u w:val="single"/>
        </w:rPr>
        <w:t>ой</w:t>
      </w:r>
      <w:r w:rsidRPr="00BD081E">
        <w:rPr>
          <w:rFonts w:ascii="Times New Roman" w:hAnsi="Times New Roman"/>
          <w:b/>
          <w:sz w:val="28"/>
          <w:szCs w:val="28"/>
          <w:u w:val="single"/>
        </w:rPr>
        <w:t xml:space="preserve"> оценк</w:t>
      </w:r>
      <w:r>
        <w:rPr>
          <w:rFonts w:ascii="Times New Roman" w:hAnsi="Times New Roman"/>
          <w:b/>
          <w:sz w:val="28"/>
          <w:szCs w:val="28"/>
          <w:u w:val="single"/>
        </w:rPr>
        <w:t>и:</w:t>
      </w:r>
    </w:p>
    <w:p w:rsidR="003A0BC5" w:rsidRDefault="003A0BC5" w:rsidP="00DD5E3C">
      <w:pPr>
        <w:rPr>
          <w:rFonts w:ascii="Times New Roman" w:hAnsi="Times New Roman"/>
          <w:b/>
          <w:sz w:val="28"/>
          <w:szCs w:val="28"/>
          <w:u w:val="single"/>
        </w:rPr>
      </w:pPr>
    </w:p>
    <w:p w:rsidR="003A0BC5" w:rsidRDefault="00D370C5" w:rsidP="00DD5E3C">
      <w:pPr>
        <w:rPr>
          <w:rFonts w:ascii="Times New Roman" w:hAnsi="Times New Roman"/>
          <w:b/>
          <w:i/>
          <w:color w:val="000000"/>
        </w:rPr>
      </w:pPr>
      <w:r>
        <w:rPr>
          <w:rFonts w:ascii="Times New Roman" w:hAnsi="Times New Roman"/>
          <w:b/>
          <w:i/>
          <w:noProof/>
          <w:color w:val="000000"/>
          <w:lang w:eastAsia="ru-RU"/>
        </w:rPr>
        <w:pict>
          <v:rect id="_x0000_s1170" style="position:absolute;margin-left:514.9pt;margin-top:1.35pt;width:12.55pt;height:12.55pt;z-index:251665408"/>
        </w:pict>
      </w:r>
      <w:r>
        <w:rPr>
          <w:rFonts w:ascii="Times New Roman" w:hAnsi="Times New Roman"/>
          <w:b/>
          <w:i/>
          <w:noProof/>
          <w:color w:val="000000"/>
          <w:lang w:eastAsia="ru-RU"/>
        </w:rPr>
        <w:pict>
          <v:rect id="_x0000_s1167" style="position:absolute;margin-left:267.65pt;margin-top:1.9pt;width:12.55pt;height:12.55pt;z-index:251662336"/>
        </w:pict>
      </w:r>
      <w:r>
        <w:rPr>
          <w:rFonts w:ascii="Times New Roman" w:hAnsi="Times New Roman"/>
          <w:b/>
          <w:i/>
          <w:noProof/>
          <w:color w:val="000000"/>
          <w:lang w:eastAsia="ru-RU"/>
        </w:rPr>
        <w:pict>
          <v:rect id="_x0000_s1166" style="position:absolute;margin-left:14.45pt;margin-top:2.45pt;width:12.55pt;height:12.55pt;z-index:251661312"/>
        </w:pict>
      </w:r>
      <w:r w:rsidR="003A0BC5" w:rsidRPr="007165A5">
        <w:rPr>
          <w:rFonts w:ascii="Times New Roman" w:hAnsi="Times New Roman"/>
          <w:b/>
          <w:i/>
          <w:color w:val="000000"/>
        </w:rPr>
        <w:t xml:space="preserve"> </w:t>
      </w:r>
      <w:r w:rsidR="003A0BC5">
        <w:rPr>
          <w:rFonts w:ascii="Times New Roman" w:hAnsi="Times New Roman"/>
          <w:b/>
          <w:i/>
          <w:color w:val="000000"/>
        </w:rPr>
        <w:tab/>
        <w:t xml:space="preserve">в рамках </w:t>
      </w:r>
      <w:r w:rsidR="003A0BC5" w:rsidRPr="007165A5">
        <w:rPr>
          <w:rFonts w:ascii="Times New Roman" w:hAnsi="Times New Roman"/>
          <w:b/>
          <w:i/>
          <w:color w:val="000000"/>
        </w:rPr>
        <w:t xml:space="preserve">очередной аттестации </w:t>
      </w:r>
      <w:r w:rsidR="003A0BC5">
        <w:rPr>
          <w:rFonts w:ascii="Times New Roman" w:hAnsi="Times New Roman"/>
          <w:b/>
          <w:i/>
          <w:color w:val="000000"/>
        </w:rPr>
        <w:t xml:space="preserve">          </w:t>
      </w:r>
      <w:r w:rsidR="003A0BC5" w:rsidRPr="007165A5">
        <w:rPr>
          <w:rFonts w:ascii="Times New Roman" w:hAnsi="Times New Roman"/>
          <w:b/>
          <w:i/>
          <w:color w:val="000000"/>
        </w:rPr>
        <w:t xml:space="preserve">        </w:t>
      </w:r>
      <w:r w:rsidR="003A0BC5">
        <w:rPr>
          <w:rFonts w:ascii="Times New Roman" w:hAnsi="Times New Roman"/>
          <w:b/>
          <w:i/>
          <w:color w:val="000000"/>
        </w:rPr>
        <w:tab/>
        <w:t xml:space="preserve">     в рамках </w:t>
      </w:r>
      <w:r w:rsidR="003A0BC5" w:rsidRPr="007165A5">
        <w:rPr>
          <w:rFonts w:ascii="Times New Roman" w:hAnsi="Times New Roman"/>
          <w:b/>
          <w:i/>
          <w:color w:val="000000"/>
        </w:rPr>
        <w:t xml:space="preserve"> внеочередной аттестации </w:t>
      </w:r>
      <w:r w:rsidR="003A0BC5">
        <w:rPr>
          <w:rFonts w:ascii="Times New Roman" w:hAnsi="Times New Roman"/>
          <w:b/>
          <w:i/>
          <w:color w:val="000000"/>
        </w:rPr>
        <w:t xml:space="preserve">            ___________________________</w:t>
      </w:r>
    </w:p>
    <w:p w:rsidR="003A0BC5" w:rsidRDefault="00D370C5" w:rsidP="00DD5E3C">
      <w:pPr>
        <w:rPr>
          <w:rFonts w:ascii="Times New Roman" w:hAnsi="Times New Roman"/>
          <w:b/>
          <w:i/>
          <w:color w:val="000000"/>
        </w:rPr>
      </w:pPr>
      <w:r>
        <w:rPr>
          <w:rFonts w:ascii="Times New Roman" w:hAnsi="Times New Roman"/>
          <w:b/>
          <w:i/>
          <w:noProof/>
          <w:color w:val="000000"/>
          <w:lang w:eastAsia="ru-RU"/>
        </w:rPr>
        <w:pict>
          <v:rect id="_x0000_s1169" style="position:absolute;margin-left:267.65pt;margin-top:11.9pt;width:12.55pt;height:12.55pt;z-index:251664384"/>
        </w:pict>
      </w:r>
      <w:r>
        <w:rPr>
          <w:rFonts w:ascii="Times New Roman" w:hAnsi="Times New Roman"/>
          <w:b/>
          <w:i/>
          <w:noProof/>
          <w:color w:val="000000"/>
          <w:lang w:eastAsia="ru-RU"/>
        </w:rPr>
        <w:pict>
          <v:rect id="_x0000_s1168" style="position:absolute;margin-left:14.45pt;margin-top:11.9pt;width:12.55pt;height:12.55pt;z-index:251663360"/>
        </w:pict>
      </w:r>
    </w:p>
    <w:p w:rsidR="003A0BC5" w:rsidRPr="007165A5" w:rsidRDefault="003A0BC5" w:rsidP="00DD5E3C">
      <w:pPr>
        <w:spacing w:after="120"/>
        <w:ind w:firstLine="709"/>
        <w:rPr>
          <w:rFonts w:ascii="Times New Roman" w:hAnsi="Times New Roman"/>
          <w:b/>
          <w:i/>
          <w:color w:val="000000"/>
        </w:rPr>
      </w:pPr>
      <w:r w:rsidRPr="007165A5">
        <w:rPr>
          <w:rFonts w:ascii="Times New Roman" w:hAnsi="Times New Roman"/>
          <w:b/>
          <w:i/>
          <w:color w:val="000000"/>
        </w:rPr>
        <w:t>конкурс на включение в кадровый резерв</w:t>
      </w:r>
      <w:r>
        <w:rPr>
          <w:rFonts w:ascii="Times New Roman" w:hAnsi="Times New Roman"/>
          <w:b/>
          <w:i/>
          <w:color w:val="000000"/>
        </w:rPr>
        <w:t xml:space="preserve">    </w:t>
      </w:r>
      <w:r>
        <w:rPr>
          <w:rFonts w:ascii="Times New Roman" w:hAnsi="Times New Roman"/>
          <w:b/>
          <w:i/>
          <w:color w:val="000000"/>
        </w:rPr>
        <w:tab/>
        <w:t xml:space="preserve">    окончание испытательного срока</w:t>
      </w:r>
    </w:p>
    <w:p w:rsidR="003A0BC5" w:rsidRPr="00742FE3" w:rsidRDefault="003A0BC5" w:rsidP="00DD5E3C">
      <w:pPr>
        <w:rPr>
          <w:rFonts w:ascii="Times New Roman" w:hAnsi="Times New Roman"/>
          <w:b/>
          <w:color w:val="000000"/>
          <w:sz w:val="28"/>
          <w:szCs w:val="28"/>
        </w:rPr>
      </w:pPr>
      <w:r w:rsidRPr="00742FE3">
        <w:rPr>
          <w:rFonts w:ascii="Times New Roman" w:hAnsi="Times New Roman"/>
          <w:b/>
          <w:color w:val="000000"/>
          <w:sz w:val="28"/>
          <w:szCs w:val="28"/>
          <w:u w:val="single"/>
        </w:rPr>
        <w:t>Период оценки</w:t>
      </w:r>
      <w:r w:rsidRPr="00742FE3">
        <w:rPr>
          <w:rFonts w:ascii="Times New Roman" w:hAnsi="Times New Roman"/>
          <w:b/>
          <w:color w:val="000000"/>
          <w:sz w:val="28"/>
          <w:szCs w:val="28"/>
        </w:rPr>
        <w:t xml:space="preserve"> _______________________________________</w:t>
      </w:r>
    </w:p>
    <w:p w:rsidR="003A0BC5" w:rsidRDefault="003A0BC5" w:rsidP="00DD5E3C">
      <w:pPr>
        <w:rPr>
          <w:rFonts w:ascii="Times New Roman" w:hAnsi="Times New Roman"/>
          <w:b/>
        </w:rPr>
      </w:pPr>
      <w:r w:rsidRPr="002C2A68">
        <w:rPr>
          <w:rFonts w:ascii="Times New Roman" w:hAnsi="Times New Roman"/>
          <w:b/>
          <w:sz w:val="28"/>
          <w:szCs w:val="28"/>
          <w:u w:val="single"/>
        </w:rPr>
        <w:t>Оцениваемый</w:t>
      </w:r>
      <w:r>
        <w:rPr>
          <w:rFonts w:ascii="Times New Roman" w:hAnsi="Times New Roman"/>
          <w:b/>
          <w:sz w:val="28"/>
          <w:szCs w:val="28"/>
          <w:u w:val="single"/>
        </w:rPr>
        <w:t xml:space="preserve"> гражданский служащий</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3A0BC5" w:rsidRDefault="003A0BC5" w:rsidP="00DD5E3C">
      <w:pPr>
        <w:spacing w:before="120"/>
        <w:rPr>
          <w:rFonts w:ascii="Times New Roman" w:hAnsi="Times New Roman"/>
          <w:b/>
        </w:rPr>
      </w:pPr>
      <w:r>
        <w:rPr>
          <w:rFonts w:ascii="Times New Roman" w:hAnsi="Times New Roman"/>
          <w:b/>
        </w:rPr>
        <w:t>_______________________________________________   ______________________________________________________________________</w:t>
      </w:r>
    </w:p>
    <w:p w:rsidR="003A0BC5" w:rsidRPr="00665DF1" w:rsidRDefault="003A0BC5" w:rsidP="00DD5E3C">
      <w:pPr>
        <w:rPr>
          <w:rFonts w:ascii="Times New Roman" w:hAnsi="Times New Roman"/>
          <w:b/>
          <w:sz w:val="18"/>
          <w:szCs w:val="18"/>
        </w:rPr>
      </w:pPr>
      <w:r>
        <w:rPr>
          <w:rFonts w:ascii="Times New Roman" w:hAnsi="Times New Roman"/>
          <w:b/>
          <w:sz w:val="18"/>
          <w:szCs w:val="18"/>
        </w:rPr>
        <w:t xml:space="preserve">                                                        </w:t>
      </w:r>
      <w:r w:rsidRPr="00665DF1">
        <w:rPr>
          <w:rFonts w:ascii="Times New Roman" w:hAnsi="Times New Roman"/>
          <w:b/>
          <w:sz w:val="18"/>
          <w:szCs w:val="18"/>
        </w:rPr>
        <w:t>ФИО</w:t>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sidRPr="00665DF1">
        <w:rPr>
          <w:rFonts w:ascii="Times New Roman" w:hAnsi="Times New Roman"/>
          <w:b/>
          <w:sz w:val="18"/>
          <w:szCs w:val="18"/>
        </w:rPr>
        <w:t xml:space="preserve">Должность, </w:t>
      </w:r>
      <w:r>
        <w:rPr>
          <w:rFonts w:ascii="Times New Roman" w:hAnsi="Times New Roman"/>
          <w:b/>
          <w:sz w:val="18"/>
          <w:szCs w:val="18"/>
        </w:rPr>
        <w:t xml:space="preserve">структурное </w:t>
      </w:r>
      <w:r w:rsidRPr="00665DF1">
        <w:rPr>
          <w:rFonts w:ascii="Times New Roman" w:hAnsi="Times New Roman"/>
          <w:b/>
          <w:sz w:val="18"/>
          <w:szCs w:val="18"/>
        </w:rPr>
        <w:t>подразделение</w:t>
      </w:r>
    </w:p>
    <w:p w:rsidR="003A0BC5" w:rsidRPr="00742FE3" w:rsidRDefault="003A0BC5" w:rsidP="00DD5E3C">
      <w:pPr>
        <w:spacing w:before="120"/>
        <w:rPr>
          <w:rFonts w:ascii="Times New Roman" w:hAnsi="Times New Roman"/>
          <w:b/>
          <w:i/>
          <w:sz w:val="28"/>
          <w:szCs w:val="28"/>
        </w:rPr>
      </w:pPr>
      <w:r>
        <w:rPr>
          <w:rFonts w:ascii="Times New Roman" w:hAnsi="Times New Roman"/>
          <w:b/>
          <w:sz w:val="28"/>
          <w:szCs w:val="28"/>
          <w:u w:val="single"/>
        </w:rPr>
        <w:t>Э</w:t>
      </w:r>
      <w:r w:rsidRPr="00742FE3">
        <w:rPr>
          <w:rFonts w:ascii="Times New Roman" w:hAnsi="Times New Roman"/>
          <w:b/>
          <w:sz w:val="28"/>
          <w:szCs w:val="28"/>
          <w:u w:val="single"/>
        </w:rPr>
        <w:t>ксперт 1</w:t>
      </w:r>
      <w:r w:rsidRPr="00742FE3">
        <w:rPr>
          <w:rFonts w:ascii="Times New Roman" w:hAnsi="Times New Roman"/>
          <w:b/>
          <w:sz w:val="28"/>
          <w:szCs w:val="28"/>
        </w:rPr>
        <w:t xml:space="preserve"> –</w:t>
      </w:r>
      <w:r w:rsidRPr="00742FE3">
        <w:rPr>
          <w:rFonts w:ascii="Times New Roman" w:hAnsi="Times New Roman"/>
          <w:i/>
          <w:sz w:val="28"/>
          <w:szCs w:val="28"/>
          <w:u w:val="single"/>
        </w:rPr>
        <w:t xml:space="preserve"> непосредственный руководитель</w:t>
      </w:r>
      <w:r>
        <w:rPr>
          <w:rFonts w:ascii="Times New Roman" w:hAnsi="Times New Roman"/>
          <w:i/>
          <w:sz w:val="28"/>
          <w:szCs w:val="28"/>
          <w:u w:val="single"/>
        </w:rPr>
        <w:t xml:space="preserve"> оцениваемого гражданского служащего</w:t>
      </w:r>
      <w:r w:rsidRPr="00742FE3">
        <w:rPr>
          <w:rFonts w:ascii="Times New Roman" w:hAnsi="Times New Roman"/>
          <w:i/>
          <w:sz w:val="28"/>
          <w:szCs w:val="28"/>
          <w:u w:val="single"/>
        </w:rPr>
        <w:t xml:space="preserve">; </w:t>
      </w:r>
    </w:p>
    <w:p w:rsidR="003A0BC5" w:rsidRDefault="003A0BC5" w:rsidP="00DD5E3C">
      <w:pPr>
        <w:rPr>
          <w:rFonts w:ascii="Times New Roman" w:hAnsi="Times New Roman"/>
          <w:b/>
          <w:color w:val="000000"/>
          <w:sz w:val="20"/>
          <w:szCs w:val="20"/>
        </w:rPr>
      </w:pPr>
    </w:p>
    <w:p w:rsidR="003A0BC5" w:rsidRDefault="003A0BC5" w:rsidP="00DD5E3C">
      <w:pPr>
        <w:rPr>
          <w:rFonts w:ascii="Times New Roman" w:hAnsi="Times New Roman"/>
          <w:b/>
        </w:rPr>
      </w:pPr>
      <w:r>
        <w:rPr>
          <w:rFonts w:ascii="Times New Roman" w:hAnsi="Times New Roman"/>
          <w:b/>
        </w:rPr>
        <w:t>_______________________________________________   ______________________________________________________________________</w:t>
      </w:r>
    </w:p>
    <w:p w:rsidR="003A0BC5" w:rsidRDefault="003A0BC5" w:rsidP="00DD5E3C">
      <w:pPr>
        <w:rPr>
          <w:rFonts w:ascii="Times New Roman" w:hAnsi="Times New Roman"/>
          <w:b/>
          <w:sz w:val="18"/>
          <w:szCs w:val="18"/>
        </w:rPr>
      </w:pPr>
      <w:r>
        <w:rPr>
          <w:rFonts w:ascii="Times New Roman" w:hAnsi="Times New Roman"/>
          <w:b/>
          <w:sz w:val="18"/>
          <w:szCs w:val="18"/>
        </w:rPr>
        <w:t xml:space="preserve">                                                        </w:t>
      </w:r>
      <w:r w:rsidRPr="00665DF1">
        <w:rPr>
          <w:rFonts w:ascii="Times New Roman" w:hAnsi="Times New Roman"/>
          <w:b/>
          <w:sz w:val="18"/>
          <w:szCs w:val="18"/>
        </w:rPr>
        <w:t>ФИО</w:t>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sidRPr="00665DF1">
        <w:rPr>
          <w:rFonts w:ascii="Times New Roman" w:hAnsi="Times New Roman"/>
          <w:b/>
          <w:sz w:val="18"/>
          <w:szCs w:val="18"/>
        </w:rPr>
        <w:t xml:space="preserve">Должность, </w:t>
      </w:r>
      <w:r>
        <w:rPr>
          <w:rFonts w:ascii="Times New Roman" w:hAnsi="Times New Roman"/>
          <w:b/>
          <w:sz w:val="18"/>
          <w:szCs w:val="18"/>
        </w:rPr>
        <w:t xml:space="preserve">структурное </w:t>
      </w:r>
      <w:r w:rsidRPr="00665DF1">
        <w:rPr>
          <w:rFonts w:ascii="Times New Roman" w:hAnsi="Times New Roman"/>
          <w:b/>
          <w:sz w:val="18"/>
          <w:szCs w:val="18"/>
        </w:rPr>
        <w:t>подразделение</w:t>
      </w:r>
    </w:p>
    <w:p w:rsidR="003A0BC5" w:rsidRPr="00742FE3" w:rsidRDefault="003A0BC5" w:rsidP="00DD5E3C">
      <w:pPr>
        <w:rPr>
          <w:rFonts w:ascii="Times New Roman" w:hAnsi="Times New Roman"/>
          <w:b/>
          <w:i/>
          <w:sz w:val="28"/>
          <w:szCs w:val="28"/>
        </w:rPr>
      </w:pPr>
      <w:r>
        <w:rPr>
          <w:rFonts w:ascii="Times New Roman" w:hAnsi="Times New Roman"/>
          <w:b/>
          <w:sz w:val="28"/>
          <w:szCs w:val="28"/>
          <w:u w:val="single"/>
        </w:rPr>
        <w:t>Э</w:t>
      </w:r>
      <w:r w:rsidRPr="00742FE3">
        <w:rPr>
          <w:rFonts w:ascii="Times New Roman" w:hAnsi="Times New Roman"/>
          <w:b/>
          <w:sz w:val="28"/>
          <w:szCs w:val="28"/>
          <w:u w:val="single"/>
        </w:rPr>
        <w:t>ксперт 2</w:t>
      </w:r>
      <w:r>
        <w:rPr>
          <w:rFonts w:ascii="Times New Roman" w:hAnsi="Times New Roman"/>
          <w:b/>
          <w:sz w:val="28"/>
          <w:szCs w:val="28"/>
          <w:u w:val="single"/>
        </w:rPr>
        <w:t xml:space="preserve"> </w:t>
      </w:r>
      <w:r w:rsidRPr="00742FE3">
        <w:rPr>
          <w:rFonts w:ascii="Times New Roman" w:hAnsi="Times New Roman"/>
          <w:b/>
          <w:sz w:val="28"/>
          <w:szCs w:val="28"/>
        </w:rPr>
        <w:t>–</w:t>
      </w:r>
      <w:r w:rsidRPr="00742FE3">
        <w:rPr>
          <w:rFonts w:ascii="Times New Roman" w:hAnsi="Times New Roman"/>
          <w:i/>
          <w:sz w:val="28"/>
          <w:szCs w:val="28"/>
          <w:u w:val="single"/>
        </w:rPr>
        <w:t xml:space="preserve"> выш</w:t>
      </w:r>
      <w:r>
        <w:rPr>
          <w:rFonts w:ascii="Times New Roman" w:hAnsi="Times New Roman"/>
          <w:i/>
          <w:sz w:val="28"/>
          <w:szCs w:val="28"/>
          <w:u w:val="single"/>
        </w:rPr>
        <w:t xml:space="preserve">естоящий </w:t>
      </w:r>
      <w:r w:rsidRPr="00742FE3">
        <w:rPr>
          <w:rFonts w:ascii="Times New Roman" w:hAnsi="Times New Roman"/>
          <w:i/>
          <w:sz w:val="28"/>
          <w:szCs w:val="28"/>
          <w:u w:val="single"/>
        </w:rPr>
        <w:t>руководитель</w:t>
      </w:r>
      <w:r>
        <w:rPr>
          <w:rFonts w:ascii="Times New Roman" w:hAnsi="Times New Roman"/>
          <w:i/>
          <w:sz w:val="28"/>
          <w:szCs w:val="28"/>
          <w:u w:val="single"/>
        </w:rPr>
        <w:t xml:space="preserve"> оцениваемого гражданского служащего</w:t>
      </w:r>
      <w:r w:rsidRPr="00742FE3">
        <w:rPr>
          <w:rFonts w:ascii="Times New Roman" w:hAnsi="Times New Roman"/>
          <w:i/>
          <w:sz w:val="28"/>
          <w:szCs w:val="28"/>
          <w:u w:val="single"/>
        </w:rPr>
        <w:t xml:space="preserve">; </w:t>
      </w:r>
    </w:p>
    <w:p w:rsidR="003A0BC5" w:rsidRDefault="003A0BC5" w:rsidP="00DD5E3C">
      <w:pPr>
        <w:rPr>
          <w:rFonts w:ascii="Times New Roman" w:hAnsi="Times New Roman"/>
          <w:b/>
          <w:color w:val="000000"/>
          <w:sz w:val="20"/>
          <w:szCs w:val="20"/>
        </w:rPr>
      </w:pPr>
    </w:p>
    <w:p w:rsidR="003A0BC5" w:rsidRDefault="003A0BC5" w:rsidP="00DD5E3C">
      <w:pPr>
        <w:rPr>
          <w:rFonts w:ascii="Times New Roman" w:hAnsi="Times New Roman"/>
          <w:b/>
        </w:rPr>
      </w:pPr>
      <w:r>
        <w:rPr>
          <w:rFonts w:ascii="Times New Roman" w:hAnsi="Times New Roman"/>
          <w:b/>
        </w:rPr>
        <w:t>_______________________________________________   ______________________________________________________________________</w:t>
      </w:r>
    </w:p>
    <w:p w:rsidR="003A0BC5" w:rsidRDefault="003A0BC5" w:rsidP="00DD5E3C">
      <w:pPr>
        <w:rPr>
          <w:rFonts w:ascii="Times New Roman" w:hAnsi="Times New Roman"/>
          <w:b/>
          <w:sz w:val="18"/>
          <w:szCs w:val="18"/>
        </w:rPr>
      </w:pPr>
      <w:r>
        <w:rPr>
          <w:rFonts w:ascii="Times New Roman" w:hAnsi="Times New Roman"/>
          <w:b/>
          <w:sz w:val="18"/>
          <w:szCs w:val="18"/>
        </w:rPr>
        <w:t xml:space="preserve">                                                        </w:t>
      </w:r>
      <w:r w:rsidRPr="00665DF1">
        <w:rPr>
          <w:rFonts w:ascii="Times New Roman" w:hAnsi="Times New Roman"/>
          <w:b/>
          <w:sz w:val="18"/>
          <w:szCs w:val="18"/>
        </w:rPr>
        <w:t>ФИО</w:t>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sidRPr="00665DF1">
        <w:rPr>
          <w:rFonts w:ascii="Times New Roman" w:hAnsi="Times New Roman"/>
          <w:b/>
          <w:sz w:val="18"/>
          <w:szCs w:val="18"/>
        </w:rPr>
        <w:t xml:space="preserve">Должность, </w:t>
      </w:r>
      <w:r>
        <w:rPr>
          <w:rFonts w:ascii="Times New Roman" w:hAnsi="Times New Roman"/>
          <w:b/>
          <w:sz w:val="18"/>
          <w:szCs w:val="18"/>
        </w:rPr>
        <w:t xml:space="preserve">структурное </w:t>
      </w:r>
      <w:r w:rsidRPr="00665DF1">
        <w:rPr>
          <w:rFonts w:ascii="Times New Roman" w:hAnsi="Times New Roman"/>
          <w:b/>
          <w:sz w:val="18"/>
          <w:szCs w:val="18"/>
        </w:rPr>
        <w:t>подразделение</w:t>
      </w:r>
    </w:p>
    <w:p w:rsidR="003A0BC5" w:rsidRPr="00742FE3" w:rsidRDefault="003A0BC5" w:rsidP="00DD5E3C">
      <w:pPr>
        <w:rPr>
          <w:rFonts w:ascii="Times New Roman" w:hAnsi="Times New Roman"/>
          <w:i/>
          <w:sz w:val="28"/>
          <w:szCs w:val="28"/>
          <w:u w:val="single"/>
        </w:rPr>
      </w:pPr>
      <w:r>
        <w:rPr>
          <w:rFonts w:ascii="Times New Roman" w:hAnsi="Times New Roman"/>
          <w:b/>
          <w:sz w:val="28"/>
          <w:szCs w:val="28"/>
          <w:u w:val="single"/>
        </w:rPr>
        <w:t>Э</w:t>
      </w:r>
      <w:r w:rsidRPr="00742FE3">
        <w:rPr>
          <w:rFonts w:ascii="Times New Roman" w:hAnsi="Times New Roman"/>
          <w:b/>
          <w:sz w:val="28"/>
          <w:szCs w:val="28"/>
          <w:u w:val="single"/>
        </w:rPr>
        <w:t>ксперт 3</w:t>
      </w:r>
      <w:r w:rsidRPr="00742FE3">
        <w:rPr>
          <w:rFonts w:ascii="Times New Roman" w:hAnsi="Times New Roman"/>
          <w:sz w:val="28"/>
          <w:szCs w:val="28"/>
          <w:vertAlign w:val="superscript"/>
        </w:rPr>
        <w:footnoteReference w:id="8"/>
      </w:r>
      <w:r w:rsidRPr="00742FE3">
        <w:rPr>
          <w:rFonts w:ascii="Times New Roman" w:hAnsi="Times New Roman"/>
          <w:b/>
          <w:sz w:val="28"/>
          <w:szCs w:val="28"/>
        </w:rPr>
        <w:t xml:space="preserve"> –</w:t>
      </w:r>
      <w:r w:rsidRPr="00742FE3">
        <w:rPr>
          <w:rFonts w:ascii="Times New Roman" w:hAnsi="Times New Roman"/>
          <w:b/>
          <w:sz w:val="28"/>
          <w:szCs w:val="28"/>
          <w:u w:val="single"/>
        </w:rPr>
        <w:t xml:space="preserve"> </w:t>
      </w:r>
      <w:r>
        <w:rPr>
          <w:rFonts w:ascii="Times New Roman" w:hAnsi="Times New Roman"/>
          <w:i/>
          <w:sz w:val="28"/>
          <w:szCs w:val="28"/>
          <w:u w:val="single"/>
        </w:rPr>
        <w:t>с</w:t>
      </w:r>
      <w:r w:rsidRPr="00742FE3">
        <w:rPr>
          <w:rFonts w:ascii="Times New Roman" w:hAnsi="Times New Roman"/>
          <w:i/>
          <w:sz w:val="28"/>
          <w:szCs w:val="28"/>
          <w:u w:val="single"/>
        </w:rPr>
        <w:t>пециалист кадровой службы, коллега</w:t>
      </w:r>
      <w:r w:rsidRPr="00742FE3">
        <w:rPr>
          <w:rFonts w:ascii="Times New Roman" w:hAnsi="Times New Roman"/>
          <w:i/>
          <w:sz w:val="28"/>
          <w:szCs w:val="28"/>
          <w:u w:val="single"/>
          <w:vertAlign w:val="superscript"/>
        </w:rPr>
        <w:footnoteReference w:id="9"/>
      </w:r>
      <w:r w:rsidRPr="00742FE3">
        <w:rPr>
          <w:rFonts w:ascii="Times New Roman" w:hAnsi="Times New Roman"/>
          <w:i/>
          <w:sz w:val="28"/>
          <w:szCs w:val="28"/>
          <w:u w:val="single"/>
        </w:rPr>
        <w:t>, внешний эксперт</w:t>
      </w:r>
      <w:r w:rsidRPr="00742FE3">
        <w:rPr>
          <w:rFonts w:ascii="Times New Roman" w:hAnsi="Times New Roman"/>
          <w:i/>
          <w:sz w:val="28"/>
          <w:szCs w:val="28"/>
          <w:u w:val="single"/>
          <w:vertAlign w:val="superscript"/>
        </w:rPr>
        <w:footnoteReference w:id="10"/>
      </w:r>
      <w:r>
        <w:rPr>
          <w:rFonts w:ascii="Times New Roman" w:hAnsi="Times New Roman"/>
          <w:i/>
          <w:sz w:val="28"/>
          <w:szCs w:val="28"/>
          <w:u w:val="single"/>
        </w:rPr>
        <w:t xml:space="preserve"> (</w:t>
      </w:r>
      <w:proofErr w:type="gramStart"/>
      <w:r>
        <w:rPr>
          <w:rFonts w:ascii="Times New Roman" w:hAnsi="Times New Roman"/>
          <w:i/>
          <w:sz w:val="28"/>
          <w:szCs w:val="28"/>
          <w:u w:val="single"/>
        </w:rPr>
        <w:t>не</w:t>
      </w:r>
      <w:r w:rsidRPr="00742FE3">
        <w:rPr>
          <w:rFonts w:ascii="Times New Roman" w:hAnsi="Times New Roman"/>
          <w:i/>
          <w:sz w:val="28"/>
          <w:szCs w:val="28"/>
          <w:u w:val="single"/>
        </w:rPr>
        <w:t>нужное</w:t>
      </w:r>
      <w:proofErr w:type="gramEnd"/>
      <w:r>
        <w:rPr>
          <w:rFonts w:ascii="Times New Roman" w:hAnsi="Times New Roman"/>
          <w:i/>
          <w:sz w:val="28"/>
          <w:szCs w:val="28"/>
          <w:u w:val="single"/>
        </w:rPr>
        <w:t xml:space="preserve"> </w:t>
      </w:r>
      <w:r w:rsidRPr="00742FE3">
        <w:rPr>
          <w:rFonts w:ascii="Times New Roman" w:hAnsi="Times New Roman"/>
          <w:i/>
          <w:sz w:val="28"/>
          <w:szCs w:val="28"/>
          <w:u w:val="single"/>
        </w:rPr>
        <w:t xml:space="preserve"> вычеркнуть)</w:t>
      </w:r>
    </w:p>
    <w:p w:rsidR="003A0BC5" w:rsidRDefault="003A0BC5" w:rsidP="00DD5E3C">
      <w:pPr>
        <w:spacing w:before="240"/>
        <w:rPr>
          <w:rFonts w:ascii="Times New Roman" w:hAnsi="Times New Roman"/>
          <w:b/>
        </w:rPr>
      </w:pPr>
      <w:r>
        <w:rPr>
          <w:rFonts w:ascii="Times New Roman" w:hAnsi="Times New Roman"/>
          <w:b/>
        </w:rPr>
        <w:lastRenderedPageBreak/>
        <w:t>_______________________________________________</w:t>
      </w:r>
      <w:r w:rsidRPr="0099117D">
        <w:rPr>
          <w:rFonts w:ascii="Times New Roman" w:hAnsi="Times New Roman"/>
          <w:b/>
        </w:rPr>
        <w:t>______________________</w:t>
      </w:r>
      <w:r>
        <w:rPr>
          <w:rFonts w:ascii="Times New Roman" w:hAnsi="Times New Roman"/>
          <w:b/>
        </w:rPr>
        <w:t>__________________________________________________</w:t>
      </w:r>
    </w:p>
    <w:p w:rsidR="003A0BC5" w:rsidRDefault="003A0BC5" w:rsidP="00DD5E3C">
      <w:pPr>
        <w:rPr>
          <w:rFonts w:ascii="Times New Roman" w:hAnsi="Times New Roman"/>
          <w:b/>
          <w:sz w:val="18"/>
          <w:szCs w:val="18"/>
        </w:rPr>
        <w:sectPr w:rsidR="003A0BC5" w:rsidSect="003A0BC5">
          <w:pgSz w:w="16838" w:h="11906" w:orient="landscape"/>
          <w:pgMar w:top="1134" w:right="851" w:bottom="1418" w:left="1701" w:header="709" w:footer="709" w:gutter="0"/>
          <w:cols w:space="708"/>
          <w:docGrid w:linePitch="360"/>
        </w:sectPr>
      </w:pPr>
      <w:r>
        <w:rPr>
          <w:rFonts w:ascii="Times New Roman" w:hAnsi="Times New Roman"/>
          <w:b/>
          <w:sz w:val="18"/>
          <w:szCs w:val="18"/>
        </w:rPr>
        <w:t xml:space="preserve">                                                        </w:t>
      </w:r>
      <w:r w:rsidRPr="00665DF1">
        <w:rPr>
          <w:rFonts w:ascii="Times New Roman" w:hAnsi="Times New Roman"/>
          <w:b/>
          <w:sz w:val="18"/>
          <w:szCs w:val="18"/>
        </w:rPr>
        <w:t>ФИО</w:t>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sidRPr="00665DF1">
        <w:rPr>
          <w:rFonts w:ascii="Times New Roman" w:hAnsi="Times New Roman"/>
          <w:b/>
          <w:sz w:val="18"/>
          <w:szCs w:val="18"/>
        </w:rPr>
        <w:t>Должность,</w:t>
      </w:r>
      <w:r>
        <w:rPr>
          <w:rFonts w:ascii="Times New Roman" w:hAnsi="Times New Roman"/>
          <w:b/>
          <w:sz w:val="18"/>
          <w:szCs w:val="18"/>
        </w:rPr>
        <w:t xml:space="preserve"> структурное</w:t>
      </w:r>
      <w:r w:rsidRPr="00665DF1">
        <w:rPr>
          <w:rFonts w:ascii="Times New Roman" w:hAnsi="Times New Roman"/>
          <w:b/>
          <w:sz w:val="18"/>
          <w:szCs w:val="18"/>
        </w:rPr>
        <w:t xml:space="preserve"> подразделение</w:t>
      </w:r>
    </w:p>
    <w:p w:rsidR="003A0BC5" w:rsidRPr="002C2A68" w:rsidRDefault="003A0BC5" w:rsidP="00DD5E3C">
      <w:pPr>
        <w:spacing w:after="120"/>
        <w:jc w:val="center"/>
        <w:rPr>
          <w:rFonts w:ascii="Times New Roman" w:hAnsi="Times New Roman"/>
          <w:b/>
          <w:sz w:val="28"/>
          <w:szCs w:val="28"/>
          <w:u w:val="single"/>
        </w:rPr>
      </w:pPr>
      <w:r w:rsidRPr="002C2A68">
        <w:rPr>
          <w:rFonts w:ascii="Times New Roman" w:hAnsi="Times New Roman"/>
          <w:b/>
          <w:sz w:val="28"/>
          <w:szCs w:val="28"/>
          <w:u w:val="single"/>
        </w:rPr>
        <w:lastRenderedPageBreak/>
        <w:t xml:space="preserve">Шкала, применяемая для оценки </w:t>
      </w:r>
      <w:r>
        <w:rPr>
          <w:rFonts w:ascii="Times New Roman" w:hAnsi="Times New Roman"/>
          <w:b/>
          <w:sz w:val="28"/>
          <w:szCs w:val="28"/>
          <w:u w:val="single"/>
        </w:rPr>
        <w:t>профессиональных</w:t>
      </w:r>
      <w:r w:rsidRPr="002C2A68">
        <w:rPr>
          <w:rFonts w:ascii="Times New Roman" w:hAnsi="Times New Roman"/>
          <w:b/>
          <w:sz w:val="28"/>
          <w:szCs w:val="28"/>
          <w:u w:val="single"/>
        </w:rPr>
        <w:t xml:space="preserve"> качеств </w:t>
      </w:r>
    </w:p>
    <w:tbl>
      <w:tblPr>
        <w:tblStyle w:val="afc"/>
        <w:tblW w:w="14425" w:type="dxa"/>
        <w:tblLook w:val="04A0"/>
      </w:tblPr>
      <w:tblGrid>
        <w:gridCol w:w="3794"/>
        <w:gridCol w:w="2410"/>
        <w:gridCol w:w="8221"/>
      </w:tblGrid>
      <w:tr w:rsidR="003A0BC5" w:rsidTr="003A0BC5">
        <w:tc>
          <w:tcPr>
            <w:tcW w:w="3794" w:type="dxa"/>
          </w:tcPr>
          <w:p w:rsidR="003A0BC5" w:rsidRDefault="003A0BC5" w:rsidP="00DD5E3C">
            <w:pPr>
              <w:jc w:val="center"/>
              <w:rPr>
                <w:rFonts w:ascii="Times New Roman" w:hAnsi="Times New Roman"/>
                <w:b/>
              </w:rPr>
            </w:pPr>
            <w:r>
              <w:rPr>
                <w:rFonts w:ascii="Times New Roman" w:hAnsi="Times New Roman"/>
                <w:b/>
              </w:rPr>
              <w:t>Количество проявленных  индикаторов профессионального поведения</w:t>
            </w:r>
          </w:p>
        </w:tc>
        <w:tc>
          <w:tcPr>
            <w:tcW w:w="2410" w:type="dxa"/>
          </w:tcPr>
          <w:p w:rsidR="003A0BC5" w:rsidRDefault="003A0BC5" w:rsidP="00DD5E3C">
            <w:pPr>
              <w:jc w:val="center"/>
              <w:rPr>
                <w:rFonts w:ascii="Times New Roman" w:hAnsi="Times New Roman"/>
                <w:b/>
              </w:rPr>
            </w:pPr>
            <w:r>
              <w:rPr>
                <w:rFonts w:ascii="Times New Roman" w:hAnsi="Times New Roman"/>
                <w:b/>
              </w:rPr>
              <w:t>Оценка профессионального качества</w:t>
            </w:r>
          </w:p>
        </w:tc>
        <w:tc>
          <w:tcPr>
            <w:tcW w:w="8221" w:type="dxa"/>
          </w:tcPr>
          <w:p w:rsidR="003A0BC5" w:rsidRDefault="003A0BC5" w:rsidP="00DD5E3C">
            <w:pPr>
              <w:jc w:val="center"/>
              <w:rPr>
                <w:rFonts w:ascii="Times New Roman" w:hAnsi="Times New Roman"/>
                <w:b/>
              </w:rPr>
            </w:pPr>
            <w:r>
              <w:rPr>
                <w:rFonts w:ascii="Times New Roman" w:hAnsi="Times New Roman"/>
                <w:b/>
              </w:rPr>
              <w:t>Соответствие требованиям, предъявляемым к профессиональным качествам</w:t>
            </w:r>
          </w:p>
        </w:tc>
      </w:tr>
      <w:tr w:rsidR="003A0BC5" w:rsidTr="003A0BC5">
        <w:trPr>
          <w:trHeight w:val="20"/>
        </w:trPr>
        <w:tc>
          <w:tcPr>
            <w:tcW w:w="3794" w:type="dxa"/>
          </w:tcPr>
          <w:p w:rsidR="003A0BC5" w:rsidRDefault="003A0BC5" w:rsidP="00DD5E3C">
            <w:pPr>
              <w:jc w:val="center"/>
              <w:rPr>
                <w:rFonts w:ascii="Times New Roman" w:hAnsi="Times New Roman"/>
                <w:b/>
              </w:rPr>
            </w:pPr>
            <w:r>
              <w:rPr>
                <w:rFonts w:ascii="Times New Roman" w:hAnsi="Times New Roman"/>
                <w:b/>
              </w:rPr>
              <w:t>7-8</w:t>
            </w:r>
          </w:p>
        </w:tc>
        <w:tc>
          <w:tcPr>
            <w:tcW w:w="2410" w:type="dxa"/>
          </w:tcPr>
          <w:p w:rsidR="003A0BC5" w:rsidRDefault="003A0BC5" w:rsidP="00DD5E3C">
            <w:pPr>
              <w:jc w:val="center"/>
              <w:rPr>
                <w:rFonts w:ascii="Times New Roman" w:hAnsi="Times New Roman"/>
                <w:b/>
              </w:rPr>
            </w:pPr>
            <w:r>
              <w:rPr>
                <w:rFonts w:ascii="Times New Roman" w:hAnsi="Times New Roman"/>
                <w:b/>
              </w:rPr>
              <w:t>2</w:t>
            </w:r>
          </w:p>
        </w:tc>
        <w:tc>
          <w:tcPr>
            <w:tcW w:w="8221" w:type="dxa"/>
          </w:tcPr>
          <w:p w:rsidR="003A0BC5" w:rsidRPr="00744ED8" w:rsidRDefault="003A0BC5" w:rsidP="00DD5E3C">
            <w:pPr>
              <w:jc w:val="center"/>
              <w:rPr>
                <w:rFonts w:ascii="Times New Roman" w:hAnsi="Times New Roman"/>
              </w:rPr>
            </w:pPr>
            <w:r w:rsidRPr="00744ED8">
              <w:rPr>
                <w:rFonts w:ascii="Times New Roman" w:hAnsi="Times New Roman"/>
              </w:rPr>
              <w:t xml:space="preserve">Выше требований, предъявляемых к </w:t>
            </w:r>
            <w:r>
              <w:rPr>
                <w:rFonts w:ascii="Times New Roman" w:hAnsi="Times New Roman"/>
              </w:rPr>
              <w:t xml:space="preserve">профессиональным </w:t>
            </w:r>
            <w:r w:rsidRPr="00744ED8">
              <w:rPr>
                <w:rFonts w:ascii="Times New Roman" w:hAnsi="Times New Roman"/>
              </w:rPr>
              <w:t>качествам</w:t>
            </w:r>
          </w:p>
        </w:tc>
      </w:tr>
      <w:tr w:rsidR="003A0BC5" w:rsidTr="003A0BC5">
        <w:trPr>
          <w:trHeight w:val="20"/>
        </w:trPr>
        <w:tc>
          <w:tcPr>
            <w:tcW w:w="3794" w:type="dxa"/>
          </w:tcPr>
          <w:p w:rsidR="003A0BC5" w:rsidRDefault="003A0BC5" w:rsidP="00DD5E3C">
            <w:pPr>
              <w:jc w:val="center"/>
              <w:rPr>
                <w:rFonts w:ascii="Times New Roman" w:hAnsi="Times New Roman"/>
                <w:b/>
              </w:rPr>
            </w:pPr>
            <w:r>
              <w:rPr>
                <w:rFonts w:ascii="Times New Roman" w:hAnsi="Times New Roman"/>
                <w:b/>
              </w:rPr>
              <w:t>5-6</w:t>
            </w:r>
          </w:p>
        </w:tc>
        <w:tc>
          <w:tcPr>
            <w:tcW w:w="2410" w:type="dxa"/>
          </w:tcPr>
          <w:p w:rsidR="003A0BC5" w:rsidRDefault="003A0BC5" w:rsidP="00DD5E3C">
            <w:pPr>
              <w:jc w:val="center"/>
              <w:rPr>
                <w:rFonts w:ascii="Times New Roman" w:hAnsi="Times New Roman"/>
                <w:b/>
              </w:rPr>
            </w:pPr>
            <w:r>
              <w:rPr>
                <w:rFonts w:ascii="Times New Roman" w:hAnsi="Times New Roman"/>
                <w:b/>
              </w:rPr>
              <w:t>1</w:t>
            </w:r>
          </w:p>
        </w:tc>
        <w:tc>
          <w:tcPr>
            <w:tcW w:w="8221" w:type="dxa"/>
          </w:tcPr>
          <w:p w:rsidR="003A0BC5" w:rsidRPr="00744ED8" w:rsidRDefault="003A0BC5" w:rsidP="00DD5E3C">
            <w:pPr>
              <w:jc w:val="center"/>
              <w:rPr>
                <w:rFonts w:ascii="Times New Roman" w:hAnsi="Times New Roman"/>
              </w:rPr>
            </w:pPr>
            <w:r w:rsidRPr="00744ED8">
              <w:rPr>
                <w:rFonts w:ascii="Times New Roman" w:hAnsi="Times New Roman"/>
              </w:rPr>
              <w:t xml:space="preserve">Соответствует требованиям, предъявляемым к </w:t>
            </w:r>
            <w:r>
              <w:rPr>
                <w:rFonts w:ascii="Times New Roman" w:hAnsi="Times New Roman"/>
              </w:rPr>
              <w:t>профессиональным</w:t>
            </w:r>
            <w:r w:rsidRPr="00744ED8">
              <w:rPr>
                <w:rFonts w:ascii="Times New Roman" w:hAnsi="Times New Roman"/>
              </w:rPr>
              <w:t xml:space="preserve"> качествам</w:t>
            </w:r>
          </w:p>
        </w:tc>
      </w:tr>
      <w:tr w:rsidR="003A0BC5" w:rsidTr="003A0BC5">
        <w:trPr>
          <w:trHeight w:val="20"/>
        </w:trPr>
        <w:tc>
          <w:tcPr>
            <w:tcW w:w="3794" w:type="dxa"/>
          </w:tcPr>
          <w:p w:rsidR="003A0BC5" w:rsidRDefault="003A0BC5" w:rsidP="00DD5E3C">
            <w:pPr>
              <w:jc w:val="center"/>
              <w:rPr>
                <w:rFonts w:ascii="Times New Roman" w:hAnsi="Times New Roman"/>
                <w:b/>
              </w:rPr>
            </w:pPr>
            <w:r>
              <w:rPr>
                <w:rFonts w:ascii="Times New Roman" w:hAnsi="Times New Roman"/>
                <w:b/>
              </w:rPr>
              <w:t>4</w:t>
            </w:r>
          </w:p>
        </w:tc>
        <w:tc>
          <w:tcPr>
            <w:tcW w:w="2410" w:type="dxa"/>
          </w:tcPr>
          <w:p w:rsidR="003A0BC5" w:rsidRDefault="003A0BC5" w:rsidP="00DD5E3C">
            <w:pPr>
              <w:jc w:val="center"/>
              <w:rPr>
                <w:rFonts w:ascii="Times New Roman" w:hAnsi="Times New Roman"/>
                <w:b/>
              </w:rPr>
            </w:pPr>
            <w:r>
              <w:rPr>
                <w:rFonts w:ascii="Times New Roman" w:hAnsi="Times New Roman"/>
                <w:b/>
              </w:rPr>
              <w:t>0</w:t>
            </w:r>
          </w:p>
        </w:tc>
        <w:tc>
          <w:tcPr>
            <w:tcW w:w="8221" w:type="dxa"/>
          </w:tcPr>
          <w:p w:rsidR="003A0BC5" w:rsidRPr="00744ED8" w:rsidRDefault="003A0BC5" w:rsidP="00DD5E3C">
            <w:pPr>
              <w:jc w:val="center"/>
              <w:rPr>
                <w:rFonts w:ascii="Times New Roman" w:hAnsi="Times New Roman"/>
              </w:rPr>
            </w:pPr>
            <w:r w:rsidRPr="00744ED8">
              <w:rPr>
                <w:rFonts w:ascii="Times New Roman" w:hAnsi="Times New Roman"/>
              </w:rPr>
              <w:t xml:space="preserve">Ниже требований, предъявляемых к </w:t>
            </w:r>
            <w:r>
              <w:rPr>
                <w:rFonts w:ascii="Times New Roman" w:hAnsi="Times New Roman"/>
              </w:rPr>
              <w:t xml:space="preserve">профессиональным </w:t>
            </w:r>
            <w:r w:rsidRPr="00744ED8">
              <w:rPr>
                <w:rFonts w:ascii="Times New Roman" w:hAnsi="Times New Roman"/>
              </w:rPr>
              <w:t>качествам</w:t>
            </w:r>
          </w:p>
        </w:tc>
      </w:tr>
      <w:tr w:rsidR="003A0BC5" w:rsidTr="003A0BC5">
        <w:trPr>
          <w:trHeight w:val="20"/>
        </w:trPr>
        <w:tc>
          <w:tcPr>
            <w:tcW w:w="3794" w:type="dxa"/>
          </w:tcPr>
          <w:p w:rsidR="003A0BC5" w:rsidRDefault="003A0BC5" w:rsidP="00DD5E3C">
            <w:pPr>
              <w:jc w:val="center"/>
              <w:rPr>
                <w:rFonts w:ascii="Times New Roman" w:hAnsi="Times New Roman"/>
                <w:b/>
              </w:rPr>
            </w:pPr>
            <w:r>
              <w:rPr>
                <w:rFonts w:ascii="Times New Roman" w:hAnsi="Times New Roman"/>
                <w:b/>
              </w:rPr>
              <w:t>3  и менее</w:t>
            </w:r>
          </w:p>
        </w:tc>
        <w:tc>
          <w:tcPr>
            <w:tcW w:w="2410" w:type="dxa"/>
          </w:tcPr>
          <w:p w:rsidR="003A0BC5" w:rsidRDefault="003A0BC5" w:rsidP="00DD5E3C">
            <w:pPr>
              <w:jc w:val="center"/>
              <w:rPr>
                <w:rFonts w:ascii="Times New Roman" w:hAnsi="Times New Roman"/>
                <w:b/>
              </w:rPr>
            </w:pPr>
            <w:r>
              <w:rPr>
                <w:rFonts w:ascii="Times New Roman" w:hAnsi="Times New Roman"/>
                <w:b/>
              </w:rPr>
              <w:t>-1</w:t>
            </w:r>
          </w:p>
        </w:tc>
        <w:tc>
          <w:tcPr>
            <w:tcW w:w="8221" w:type="dxa"/>
          </w:tcPr>
          <w:p w:rsidR="003A0BC5" w:rsidRPr="00744ED8" w:rsidRDefault="003A0BC5" w:rsidP="00DD5E3C">
            <w:pPr>
              <w:jc w:val="center"/>
              <w:rPr>
                <w:rFonts w:ascii="Times New Roman" w:hAnsi="Times New Roman"/>
              </w:rPr>
            </w:pPr>
            <w:r w:rsidRPr="00744ED8">
              <w:rPr>
                <w:rFonts w:ascii="Times New Roman" w:hAnsi="Times New Roman"/>
              </w:rPr>
              <w:t xml:space="preserve">Не соответствует требованиям, предъявляемым к </w:t>
            </w:r>
            <w:r>
              <w:rPr>
                <w:rFonts w:ascii="Times New Roman" w:hAnsi="Times New Roman"/>
              </w:rPr>
              <w:t>профессиональным</w:t>
            </w:r>
            <w:r w:rsidRPr="00744ED8">
              <w:rPr>
                <w:rFonts w:ascii="Times New Roman" w:hAnsi="Times New Roman"/>
              </w:rPr>
              <w:t xml:space="preserve"> качествам</w:t>
            </w:r>
          </w:p>
        </w:tc>
      </w:tr>
    </w:tbl>
    <w:p w:rsidR="003A0BC5" w:rsidRPr="002C2A68" w:rsidRDefault="003A0BC5" w:rsidP="00DD5E3C">
      <w:pPr>
        <w:spacing w:before="120" w:after="120"/>
        <w:jc w:val="center"/>
        <w:rPr>
          <w:rFonts w:ascii="Times New Roman" w:hAnsi="Times New Roman"/>
          <w:b/>
          <w:sz w:val="28"/>
          <w:szCs w:val="28"/>
          <w:u w:val="single"/>
        </w:rPr>
      </w:pPr>
      <w:r w:rsidRPr="002C2A68">
        <w:rPr>
          <w:rFonts w:ascii="Times New Roman" w:hAnsi="Times New Roman"/>
          <w:b/>
          <w:sz w:val="28"/>
          <w:szCs w:val="28"/>
          <w:u w:val="single"/>
        </w:rPr>
        <w:t xml:space="preserve">Результаты оценки </w:t>
      </w:r>
      <w:r>
        <w:rPr>
          <w:rFonts w:ascii="Times New Roman" w:hAnsi="Times New Roman"/>
          <w:b/>
          <w:sz w:val="28"/>
          <w:szCs w:val="28"/>
          <w:u w:val="single"/>
        </w:rPr>
        <w:t>профессиональных</w:t>
      </w:r>
      <w:r w:rsidRPr="002C2A68">
        <w:rPr>
          <w:rFonts w:ascii="Times New Roman" w:hAnsi="Times New Roman"/>
          <w:b/>
          <w:sz w:val="28"/>
          <w:szCs w:val="28"/>
          <w:u w:val="single"/>
        </w:rPr>
        <w:t xml:space="preserve"> качеств экспертами</w:t>
      </w:r>
    </w:p>
    <w:tbl>
      <w:tblPr>
        <w:tblStyle w:val="afc"/>
        <w:tblW w:w="14425" w:type="dxa"/>
        <w:tblLayout w:type="fixed"/>
        <w:tblLook w:val="04A0"/>
      </w:tblPr>
      <w:tblGrid>
        <w:gridCol w:w="534"/>
        <w:gridCol w:w="3402"/>
        <w:gridCol w:w="1417"/>
        <w:gridCol w:w="1134"/>
        <w:gridCol w:w="1134"/>
        <w:gridCol w:w="1134"/>
        <w:gridCol w:w="1134"/>
        <w:gridCol w:w="1418"/>
        <w:gridCol w:w="1701"/>
        <w:gridCol w:w="1417"/>
      </w:tblGrid>
      <w:tr w:rsidR="003A0BC5" w:rsidTr="003A0BC5">
        <w:tc>
          <w:tcPr>
            <w:tcW w:w="534" w:type="dxa"/>
            <w:vMerge w:val="restart"/>
          </w:tcPr>
          <w:p w:rsidR="003A0BC5" w:rsidRDefault="003A0BC5" w:rsidP="00DD5E3C">
            <w:pPr>
              <w:jc w:val="center"/>
              <w:rPr>
                <w:rFonts w:ascii="Times New Roman" w:hAnsi="Times New Roman"/>
                <w:b/>
              </w:rPr>
            </w:pPr>
            <w:r>
              <w:rPr>
                <w:rFonts w:ascii="Times New Roman" w:hAnsi="Times New Roman"/>
                <w:b/>
              </w:rPr>
              <w:t>№</w:t>
            </w:r>
          </w:p>
        </w:tc>
        <w:tc>
          <w:tcPr>
            <w:tcW w:w="4819" w:type="dxa"/>
            <w:gridSpan w:val="2"/>
          </w:tcPr>
          <w:p w:rsidR="003A0BC5" w:rsidRDefault="003A0BC5" w:rsidP="00DD5E3C">
            <w:pPr>
              <w:jc w:val="center"/>
              <w:rPr>
                <w:rFonts w:ascii="Times New Roman" w:hAnsi="Times New Roman"/>
                <w:b/>
              </w:rPr>
            </w:pPr>
            <w:r>
              <w:rPr>
                <w:rFonts w:ascii="Times New Roman" w:hAnsi="Times New Roman"/>
                <w:b/>
              </w:rPr>
              <w:t>Эксперты</w:t>
            </w:r>
          </w:p>
        </w:tc>
        <w:tc>
          <w:tcPr>
            <w:tcW w:w="1134" w:type="dxa"/>
          </w:tcPr>
          <w:p w:rsidR="003A0BC5" w:rsidRDefault="003A0BC5" w:rsidP="00DD5E3C">
            <w:pPr>
              <w:jc w:val="center"/>
              <w:rPr>
                <w:rFonts w:ascii="Times New Roman" w:hAnsi="Times New Roman"/>
                <w:b/>
              </w:rPr>
            </w:pPr>
            <w:r>
              <w:rPr>
                <w:rFonts w:ascii="Times New Roman" w:hAnsi="Times New Roman"/>
                <w:b/>
              </w:rPr>
              <w:t>Эксперт 1</w:t>
            </w:r>
          </w:p>
        </w:tc>
        <w:tc>
          <w:tcPr>
            <w:tcW w:w="1134" w:type="dxa"/>
          </w:tcPr>
          <w:p w:rsidR="003A0BC5" w:rsidRDefault="003A0BC5" w:rsidP="00DD5E3C">
            <w:pPr>
              <w:jc w:val="center"/>
              <w:rPr>
                <w:rFonts w:ascii="Times New Roman" w:hAnsi="Times New Roman"/>
                <w:b/>
              </w:rPr>
            </w:pPr>
            <w:r>
              <w:rPr>
                <w:rFonts w:ascii="Times New Roman" w:hAnsi="Times New Roman"/>
                <w:b/>
              </w:rPr>
              <w:t>Эксперт 2</w:t>
            </w:r>
          </w:p>
        </w:tc>
        <w:tc>
          <w:tcPr>
            <w:tcW w:w="1134" w:type="dxa"/>
          </w:tcPr>
          <w:p w:rsidR="003A0BC5" w:rsidRDefault="003A0BC5" w:rsidP="00DD5E3C">
            <w:pPr>
              <w:jc w:val="center"/>
              <w:rPr>
                <w:rFonts w:ascii="Times New Roman" w:hAnsi="Times New Roman"/>
                <w:b/>
              </w:rPr>
            </w:pPr>
            <w:r>
              <w:rPr>
                <w:rFonts w:ascii="Times New Roman" w:hAnsi="Times New Roman"/>
                <w:b/>
              </w:rPr>
              <w:t>Эксперт 3</w:t>
            </w:r>
          </w:p>
        </w:tc>
        <w:tc>
          <w:tcPr>
            <w:tcW w:w="1134" w:type="dxa"/>
          </w:tcPr>
          <w:p w:rsidR="003A0BC5" w:rsidRDefault="003A0BC5" w:rsidP="00DD5E3C">
            <w:pPr>
              <w:jc w:val="center"/>
              <w:rPr>
                <w:rFonts w:ascii="Times New Roman" w:hAnsi="Times New Roman"/>
                <w:b/>
              </w:rPr>
            </w:pPr>
            <w:r>
              <w:rPr>
                <w:rFonts w:ascii="Times New Roman" w:hAnsi="Times New Roman"/>
                <w:b/>
              </w:rPr>
              <w:t>Самооценка</w:t>
            </w:r>
          </w:p>
        </w:tc>
        <w:tc>
          <w:tcPr>
            <w:tcW w:w="1418" w:type="dxa"/>
            <w:vMerge w:val="restart"/>
          </w:tcPr>
          <w:p w:rsidR="003A0BC5" w:rsidRDefault="003A0BC5" w:rsidP="00DD5E3C">
            <w:pPr>
              <w:jc w:val="center"/>
              <w:rPr>
                <w:rFonts w:ascii="Times New Roman" w:hAnsi="Times New Roman"/>
                <w:b/>
              </w:rPr>
            </w:pPr>
            <w:r>
              <w:rPr>
                <w:rFonts w:ascii="Times New Roman" w:hAnsi="Times New Roman"/>
                <w:b/>
              </w:rPr>
              <w:t>Общая экспертная оценка профессионального качества</w:t>
            </w:r>
          </w:p>
        </w:tc>
        <w:tc>
          <w:tcPr>
            <w:tcW w:w="1701" w:type="dxa"/>
            <w:vMerge w:val="restart"/>
          </w:tcPr>
          <w:p w:rsidR="003A0BC5" w:rsidRDefault="003A0BC5" w:rsidP="00DD5E3C">
            <w:pPr>
              <w:jc w:val="center"/>
              <w:rPr>
                <w:rFonts w:ascii="Times New Roman" w:hAnsi="Times New Roman"/>
                <w:b/>
              </w:rPr>
            </w:pPr>
            <w:r>
              <w:rPr>
                <w:rFonts w:ascii="Times New Roman" w:hAnsi="Times New Roman"/>
                <w:b/>
              </w:rPr>
              <w:t xml:space="preserve">Динамика оценки профессионального качества в сравнении с предыдущим периодом </w:t>
            </w:r>
          </w:p>
        </w:tc>
        <w:tc>
          <w:tcPr>
            <w:tcW w:w="1417" w:type="dxa"/>
            <w:vMerge w:val="restart"/>
          </w:tcPr>
          <w:p w:rsidR="003A0BC5" w:rsidRDefault="003A0BC5" w:rsidP="00DD5E3C">
            <w:pPr>
              <w:jc w:val="center"/>
              <w:rPr>
                <w:rFonts w:ascii="Times New Roman" w:hAnsi="Times New Roman"/>
                <w:b/>
              </w:rPr>
            </w:pPr>
          </w:p>
          <w:p w:rsidR="003A0BC5" w:rsidRDefault="003A0BC5" w:rsidP="00DD5E3C">
            <w:pPr>
              <w:jc w:val="center"/>
              <w:rPr>
                <w:rFonts w:ascii="Times New Roman" w:hAnsi="Times New Roman"/>
                <w:b/>
              </w:rPr>
            </w:pPr>
          </w:p>
          <w:p w:rsidR="003A0BC5" w:rsidRDefault="003A0BC5" w:rsidP="00DD5E3C">
            <w:pPr>
              <w:jc w:val="center"/>
              <w:rPr>
                <w:rFonts w:ascii="Times New Roman" w:hAnsi="Times New Roman"/>
                <w:b/>
              </w:rPr>
            </w:pPr>
          </w:p>
          <w:p w:rsidR="003A0BC5" w:rsidRDefault="003A0BC5" w:rsidP="00DD5E3C">
            <w:pPr>
              <w:jc w:val="center"/>
              <w:rPr>
                <w:rFonts w:ascii="Times New Roman" w:hAnsi="Times New Roman"/>
                <w:b/>
              </w:rPr>
            </w:pPr>
            <w:r>
              <w:rPr>
                <w:rFonts w:ascii="Times New Roman" w:hAnsi="Times New Roman"/>
                <w:b/>
              </w:rPr>
              <w:t>Примечания экспертов</w:t>
            </w:r>
          </w:p>
        </w:tc>
      </w:tr>
      <w:tr w:rsidR="003A0BC5" w:rsidTr="003A0BC5">
        <w:trPr>
          <w:trHeight w:val="280"/>
        </w:trPr>
        <w:tc>
          <w:tcPr>
            <w:tcW w:w="534" w:type="dxa"/>
            <w:vMerge/>
          </w:tcPr>
          <w:p w:rsidR="003A0BC5" w:rsidRDefault="003A0BC5" w:rsidP="00DD5E3C">
            <w:pPr>
              <w:jc w:val="center"/>
              <w:rPr>
                <w:rFonts w:ascii="Times New Roman" w:hAnsi="Times New Roman"/>
                <w:b/>
              </w:rPr>
            </w:pPr>
          </w:p>
        </w:tc>
        <w:tc>
          <w:tcPr>
            <w:tcW w:w="4819" w:type="dxa"/>
            <w:gridSpan w:val="2"/>
            <w:tcBorders>
              <w:bottom w:val="single" w:sz="4" w:space="0" w:color="auto"/>
            </w:tcBorders>
          </w:tcPr>
          <w:p w:rsidR="003A0BC5" w:rsidRDefault="003A0BC5" w:rsidP="00DD5E3C">
            <w:pPr>
              <w:jc w:val="center"/>
              <w:rPr>
                <w:rFonts w:ascii="Times New Roman" w:hAnsi="Times New Roman"/>
                <w:b/>
              </w:rPr>
            </w:pPr>
            <w:r>
              <w:rPr>
                <w:rFonts w:ascii="Times New Roman" w:hAnsi="Times New Roman"/>
                <w:b/>
              </w:rPr>
              <w:t>Вес оценки эксперта, %</w:t>
            </w:r>
          </w:p>
        </w:tc>
        <w:tc>
          <w:tcPr>
            <w:tcW w:w="1134" w:type="dxa"/>
          </w:tcPr>
          <w:p w:rsidR="003A0BC5" w:rsidRDefault="003A0BC5" w:rsidP="00DD5E3C">
            <w:pPr>
              <w:jc w:val="center"/>
              <w:rPr>
                <w:rFonts w:ascii="Times New Roman" w:hAnsi="Times New Roman"/>
                <w:b/>
              </w:rPr>
            </w:pPr>
            <w:r>
              <w:rPr>
                <w:rFonts w:ascii="Times New Roman" w:hAnsi="Times New Roman"/>
                <w:b/>
              </w:rPr>
              <w:t>50%</w:t>
            </w:r>
          </w:p>
        </w:tc>
        <w:tc>
          <w:tcPr>
            <w:tcW w:w="1134" w:type="dxa"/>
          </w:tcPr>
          <w:p w:rsidR="003A0BC5" w:rsidRDefault="003A0BC5" w:rsidP="00DD5E3C">
            <w:pPr>
              <w:jc w:val="center"/>
              <w:rPr>
                <w:rFonts w:ascii="Times New Roman" w:hAnsi="Times New Roman"/>
                <w:b/>
              </w:rPr>
            </w:pPr>
            <w:r>
              <w:rPr>
                <w:rFonts w:ascii="Times New Roman" w:hAnsi="Times New Roman"/>
                <w:b/>
              </w:rPr>
              <w:t>35%</w:t>
            </w:r>
          </w:p>
        </w:tc>
        <w:tc>
          <w:tcPr>
            <w:tcW w:w="1134" w:type="dxa"/>
          </w:tcPr>
          <w:p w:rsidR="003A0BC5" w:rsidRDefault="003A0BC5" w:rsidP="00DD5E3C">
            <w:pPr>
              <w:jc w:val="center"/>
              <w:rPr>
                <w:rFonts w:ascii="Times New Roman" w:hAnsi="Times New Roman"/>
                <w:b/>
              </w:rPr>
            </w:pPr>
            <w:r>
              <w:rPr>
                <w:rFonts w:ascii="Times New Roman" w:hAnsi="Times New Roman"/>
                <w:b/>
              </w:rPr>
              <w:t>0%</w:t>
            </w:r>
            <w:r>
              <w:rPr>
                <w:rStyle w:val="aff7"/>
                <w:rFonts w:ascii="Times New Roman" w:hAnsi="Times New Roman"/>
                <w:b/>
              </w:rPr>
              <w:footnoteReference w:id="11"/>
            </w:r>
          </w:p>
        </w:tc>
        <w:tc>
          <w:tcPr>
            <w:tcW w:w="1134" w:type="dxa"/>
          </w:tcPr>
          <w:p w:rsidR="003A0BC5" w:rsidRDefault="003A0BC5" w:rsidP="00DD5E3C">
            <w:pPr>
              <w:jc w:val="center"/>
              <w:rPr>
                <w:rFonts w:ascii="Times New Roman" w:hAnsi="Times New Roman"/>
                <w:b/>
              </w:rPr>
            </w:pPr>
            <w:r>
              <w:rPr>
                <w:rFonts w:ascii="Times New Roman" w:hAnsi="Times New Roman"/>
                <w:b/>
              </w:rPr>
              <w:t>15%</w:t>
            </w:r>
          </w:p>
        </w:tc>
        <w:tc>
          <w:tcPr>
            <w:tcW w:w="1418" w:type="dxa"/>
            <w:vMerge/>
          </w:tcPr>
          <w:p w:rsidR="003A0BC5" w:rsidRDefault="003A0BC5" w:rsidP="00DD5E3C">
            <w:pPr>
              <w:jc w:val="center"/>
              <w:rPr>
                <w:rFonts w:ascii="Times New Roman" w:hAnsi="Times New Roman"/>
                <w:b/>
              </w:rPr>
            </w:pPr>
          </w:p>
        </w:tc>
        <w:tc>
          <w:tcPr>
            <w:tcW w:w="1701" w:type="dxa"/>
            <w:vMerge/>
          </w:tcPr>
          <w:p w:rsidR="003A0BC5" w:rsidRDefault="003A0BC5" w:rsidP="00DD5E3C">
            <w:pPr>
              <w:jc w:val="center"/>
              <w:rPr>
                <w:rFonts w:ascii="Times New Roman" w:hAnsi="Times New Roman"/>
                <w:b/>
              </w:rPr>
            </w:pPr>
          </w:p>
        </w:tc>
        <w:tc>
          <w:tcPr>
            <w:tcW w:w="1417" w:type="dxa"/>
            <w:vMerge/>
          </w:tcPr>
          <w:p w:rsidR="003A0BC5" w:rsidRDefault="003A0BC5" w:rsidP="00DD5E3C">
            <w:pPr>
              <w:jc w:val="center"/>
              <w:rPr>
                <w:rFonts w:ascii="Times New Roman" w:hAnsi="Times New Roman"/>
                <w:b/>
              </w:rPr>
            </w:pPr>
          </w:p>
        </w:tc>
      </w:tr>
      <w:tr w:rsidR="003A0BC5" w:rsidTr="003A0BC5">
        <w:trPr>
          <w:trHeight w:val="945"/>
        </w:trPr>
        <w:tc>
          <w:tcPr>
            <w:tcW w:w="534" w:type="dxa"/>
            <w:vMerge/>
          </w:tcPr>
          <w:p w:rsidR="003A0BC5" w:rsidRDefault="003A0BC5" w:rsidP="00DD5E3C">
            <w:pPr>
              <w:jc w:val="center"/>
              <w:rPr>
                <w:rFonts w:ascii="Times New Roman" w:hAnsi="Times New Roman"/>
                <w:b/>
              </w:rPr>
            </w:pPr>
          </w:p>
        </w:tc>
        <w:tc>
          <w:tcPr>
            <w:tcW w:w="3402" w:type="dxa"/>
            <w:tcBorders>
              <w:tl2br w:val="single" w:sz="4" w:space="0" w:color="auto"/>
            </w:tcBorders>
          </w:tcPr>
          <w:p w:rsidR="003A0BC5" w:rsidRDefault="003A0BC5" w:rsidP="00DD5E3C">
            <w:pPr>
              <w:jc w:val="right"/>
              <w:rPr>
                <w:rFonts w:ascii="Times New Roman" w:hAnsi="Times New Roman"/>
                <w:b/>
              </w:rPr>
            </w:pPr>
            <w:r>
              <w:rPr>
                <w:rFonts w:ascii="Times New Roman" w:hAnsi="Times New Roman"/>
                <w:b/>
              </w:rPr>
              <w:t>Метод оценки профессиональных</w:t>
            </w:r>
          </w:p>
          <w:p w:rsidR="003A0BC5" w:rsidRDefault="003A0BC5" w:rsidP="00DD5E3C">
            <w:pPr>
              <w:jc w:val="right"/>
              <w:rPr>
                <w:rFonts w:ascii="Times New Roman" w:hAnsi="Times New Roman"/>
                <w:b/>
              </w:rPr>
            </w:pPr>
            <w:r>
              <w:rPr>
                <w:rFonts w:ascii="Times New Roman" w:hAnsi="Times New Roman"/>
                <w:b/>
              </w:rPr>
              <w:t xml:space="preserve"> качеств</w:t>
            </w:r>
          </w:p>
          <w:p w:rsidR="003A0BC5" w:rsidRDefault="003A0BC5" w:rsidP="00DD5E3C">
            <w:pPr>
              <w:rPr>
                <w:rFonts w:ascii="Times New Roman" w:hAnsi="Times New Roman"/>
                <w:b/>
              </w:rPr>
            </w:pPr>
            <w:r>
              <w:rPr>
                <w:rFonts w:ascii="Times New Roman" w:hAnsi="Times New Roman"/>
                <w:b/>
              </w:rPr>
              <w:t>Ключевые</w:t>
            </w:r>
          </w:p>
          <w:p w:rsidR="003A0BC5" w:rsidRDefault="003A0BC5" w:rsidP="00DD5E3C">
            <w:pPr>
              <w:rPr>
                <w:rFonts w:ascii="Times New Roman" w:hAnsi="Times New Roman"/>
                <w:b/>
              </w:rPr>
            </w:pPr>
            <w:r>
              <w:rPr>
                <w:rFonts w:ascii="Times New Roman" w:hAnsi="Times New Roman"/>
                <w:b/>
              </w:rPr>
              <w:t>профессиональные</w:t>
            </w:r>
          </w:p>
          <w:p w:rsidR="003A0BC5" w:rsidRDefault="003A0BC5" w:rsidP="00DD5E3C">
            <w:pPr>
              <w:rPr>
                <w:rFonts w:ascii="Times New Roman" w:hAnsi="Times New Roman"/>
                <w:b/>
              </w:rPr>
            </w:pPr>
            <w:r>
              <w:rPr>
                <w:rFonts w:ascii="Times New Roman" w:hAnsi="Times New Roman"/>
                <w:b/>
              </w:rPr>
              <w:t>качества</w:t>
            </w:r>
          </w:p>
        </w:tc>
        <w:tc>
          <w:tcPr>
            <w:tcW w:w="1417" w:type="dxa"/>
          </w:tcPr>
          <w:p w:rsidR="003A0BC5" w:rsidRPr="00597FDA" w:rsidRDefault="003A0BC5" w:rsidP="00DD5E3C">
            <w:pPr>
              <w:jc w:val="center"/>
              <w:rPr>
                <w:rFonts w:ascii="Times New Roman" w:hAnsi="Times New Roman"/>
                <w:b/>
              </w:rPr>
            </w:pPr>
            <w:r w:rsidRPr="00597FDA">
              <w:rPr>
                <w:rFonts w:ascii="Times New Roman" w:hAnsi="Times New Roman"/>
                <w:b/>
              </w:rPr>
              <w:t xml:space="preserve">Вес </w:t>
            </w:r>
            <w:r>
              <w:rPr>
                <w:rFonts w:ascii="Times New Roman" w:hAnsi="Times New Roman"/>
                <w:b/>
              </w:rPr>
              <w:t>профессионального</w:t>
            </w:r>
            <w:r w:rsidRPr="00597FDA">
              <w:rPr>
                <w:rFonts w:ascii="Times New Roman" w:hAnsi="Times New Roman"/>
                <w:b/>
              </w:rPr>
              <w:t xml:space="preserve"> качеств</w:t>
            </w:r>
            <w:r>
              <w:rPr>
                <w:rFonts w:ascii="Times New Roman" w:hAnsi="Times New Roman"/>
                <w:b/>
              </w:rPr>
              <w:t>а, %</w:t>
            </w:r>
            <w:r w:rsidRPr="00597FDA">
              <w:rPr>
                <w:rFonts w:ascii="Times New Roman" w:hAnsi="Times New Roman"/>
                <w:b/>
              </w:rPr>
              <w:t xml:space="preserve"> </w:t>
            </w: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418" w:type="dxa"/>
            <w:vMerge/>
          </w:tcPr>
          <w:p w:rsidR="003A0BC5" w:rsidRDefault="003A0BC5" w:rsidP="00DD5E3C">
            <w:pPr>
              <w:jc w:val="center"/>
              <w:rPr>
                <w:rFonts w:ascii="Times New Roman" w:hAnsi="Times New Roman"/>
                <w:b/>
              </w:rPr>
            </w:pPr>
          </w:p>
        </w:tc>
        <w:tc>
          <w:tcPr>
            <w:tcW w:w="1701" w:type="dxa"/>
            <w:vMerge/>
          </w:tcPr>
          <w:p w:rsidR="003A0BC5" w:rsidRDefault="003A0BC5" w:rsidP="00DD5E3C">
            <w:pPr>
              <w:jc w:val="center"/>
              <w:rPr>
                <w:rFonts w:ascii="Times New Roman" w:hAnsi="Times New Roman"/>
                <w:b/>
              </w:rPr>
            </w:pPr>
          </w:p>
        </w:tc>
        <w:tc>
          <w:tcPr>
            <w:tcW w:w="1417" w:type="dxa"/>
            <w:vMerge/>
          </w:tcPr>
          <w:p w:rsidR="003A0BC5" w:rsidRDefault="003A0BC5" w:rsidP="00DD5E3C">
            <w:pPr>
              <w:jc w:val="center"/>
              <w:rPr>
                <w:rFonts w:ascii="Times New Roman" w:hAnsi="Times New Roman"/>
                <w:b/>
              </w:rPr>
            </w:pPr>
          </w:p>
        </w:tc>
      </w:tr>
      <w:tr w:rsidR="003A0BC5" w:rsidTr="003A0BC5">
        <w:trPr>
          <w:trHeight w:val="20"/>
        </w:trPr>
        <w:tc>
          <w:tcPr>
            <w:tcW w:w="534" w:type="dxa"/>
          </w:tcPr>
          <w:p w:rsidR="003A0BC5" w:rsidRDefault="003A0BC5" w:rsidP="00DD5E3C">
            <w:pPr>
              <w:jc w:val="center"/>
              <w:rPr>
                <w:rFonts w:ascii="Times New Roman" w:hAnsi="Times New Roman"/>
                <w:b/>
              </w:rPr>
            </w:pPr>
            <w:r>
              <w:rPr>
                <w:rFonts w:ascii="Times New Roman" w:hAnsi="Times New Roman"/>
                <w:b/>
              </w:rPr>
              <w:t>1</w:t>
            </w:r>
          </w:p>
        </w:tc>
        <w:tc>
          <w:tcPr>
            <w:tcW w:w="3402" w:type="dxa"/>
          </w:tcPr>
          <w:p w:rsidR="003A0BC5" w:rsidRDefault="003A0BC5" w:rsidP="00DD5E3C">
            <w:pPr>
              <w:rPr>
                <w:rFonts w:ascii="Times New Roman" w:hAnsi="Times New Roman"/>
                <w:b/>
              </w:rPr>
            </w:pPr>
          </w:p>
        </w:tc>
        <w:tc>
          <w:tcPr>
            <w:tcW w:w="1417"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418" w:type="dxa"/>
          </w:tcPr>
          <w:p w:rsidR="003A0BC5" w:rsidRDefault="003A0BC5" w:rsidP="00DD5E3C">
            <w:pPr>
              <w:jc w:val="center"/>
              <w:rPr>
                <w:rFonts w:ascii="Times New Roman" w:hAnsi="Times New Roman"/>
                <w:b/>
              </w:rPr>
            </w:pPr>
          </w:p>
        </w:tc>
        <w:tc>
          <w:tcPr>
            <w:tcW w:w="1701" w:type="dxa"/>
          </w:tcPr>
          <w:p w:rsidR="003A0BC5" w:rsidRDefault="003A0BC5" w:rsidP="00DD5E3C">
            <w:pPr>
              <w:jc w:val="center"/>
              <w:rPr>
                <w:rFonts w:ascii="Times New Roman" w:hAnsi="Times New Roman"/>
                <w:b/>
              </w:rPr>
            </w:pPr>
          </w:p>
        </w:tc>
        <w:tc>
          <w:tcPr>
            <w:tcW w:w="1417" w:type="dxa"/>
          </w:tcPr>
          <w:p w:rsidR="003A0BC5" w:rsidRDefault="003A0BC5" w:rsidP="00DD5E3C">
            <w:pPr>
              <w:jc w:val="center"/>
              <w:rPr>
                <w:rFonts w:ascii="Times New Roman" w:hAnsi="Times New Roman"/>
                <w:b/>
              </w:rPr>
            </w:pPr>
          </w:p>
        </w:tc>
      </w:tr>
      <w:tr w:rsidR="003A0BC5" w:rsidTr="003A0BC5">
        <w:trPr>
          <w:trHeight w:val="20"/>
        </w:trPr>
        <w:tc>
          <w:tcPr>
            <w:tcW w:w="534" w:type="dxa"/>
          </w:tcPr>
          <w:p w:rsidR="003A0BC5" w:rsidRDefault="003A0BC5" w:rsidP="00DD5E3C">
            <w:pPr>
              <w:jc w:val="center"/>
              <w:rPr>
                <w:rFonts w:ascii="Times New Roman" w:hAnsi="Times New Roman"/>
                <w:b/>
              </w:rPr>
            </w:pPr>
            <w:r>
              <w:rPr>
                <w:rFonts w:ascii="Times New Roman" w:hAnsi="Times New Roman"/>
                <w:b/>
              </w:rPr>
              <w:t>2</w:t>
            </w:r>
          </w:p>
        </w:tc>
        <w:tc>
          <w:tcPr>
            <w:tcW w:w="3402" w:type="dxa"/>
          </w:tcPr>
          <w:p w:rsidR="003A0BC5" w:rsidRDefault="003A0BC5" w:rsidP="00DD5E3C">
            <w:pPr>
              <w:rPr>
                <w:rFonts w:ascii="Times New Roman" w:hAnsi="Times New Roman"/>
                <w:b/>
              </w:rPr>
            </w:pPr>
          </w:p>
        </w:tc>
        <w:tc>
          <w:tcPr>
            <w:tcW w:w="1417"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418" w:type="dxa"/>
          </w:tcPr>
          <w:p w:rsidR="003A0BC5" w:rsidRDefault="003A0BC5" w:rsidP="00DD5E3C">
            <w:pPr>
              <w:jc w:val="center"/>
              <w:rPr>
                <w:rFonts w:ascii="Times New Roman" w:hAnsi="Times New Roman"/>
                <w:b/>
              </w:rPr>
            </w:pPr>
          </w:p>
        </w:tc>
        <w:tc>
          <w:tcPr>
            <w:tcW w:w="1701" w:type="dxa"/>
          </w:tcPr>
          <w:p w:rsidR="003A0BC5" w:rsidRDefault="003A0BC5" w:rsidP="00DD5E3C">
            <w:pPr>
              <w:jc w:val="center"/>
              <w:rPr>
                <w:rFonts w:ascii="Times New Roman" w:hAnsi="Times New Roman"/>
                <w:b/>
              </w:rPr>
            </w:pPr>
          </w:p>
        </w:tc>
        <w:tc>
          <w:tcPr>
            <w:tcW w:w="1417" w:type="dxa"/>
          </w:tcPr>
          <w:p w:rsidR="003A0BC5" w:rsidRDefault="003A0BC5" w:rsidP="00DD5E3C">
            <w:pPr>
              <w:jc w:val="center"/>
              <w:rPr>
                <w:rFonts w:ascii="Times New Roman" w:hAnsi="Times New Roman"/>
                <w:b/>
              </w:rPr>
            </w:pPr>
          </w:p>
        </w:tc>
      </w:tr>
      <w:tr w:rsidR="003A0BC5" w:rsidTr="003A0BC5">
        <w:trPr>
          <w:trHeight w:val="20"/>
        </w:trPr>
        <w:tc>
          <w:tcPr>
            <w:tcW w:w="534" w:type="dxa"/>
          </w:tcPr>
          <w:p w:rsidR="003A0BC5" w:rsidRDefault="003A0BC5" w:rsidP="00DD5E3C">
            <w:pPr>
              <w:jc w:val="center"/>
              <w:rPr>
                <w:rFonts w:ascii="Times New Roman" w:hAnsi="Times New Roman"/>
                <w:b/>
              </w:rPr>
            </w:pPr>
            <w:r>
              <w:rPr>
                <w:rFonts w:ascii="Times New Roman" w:hAnsi="Times New Roman"/>
                <w:b/>
              </w:rPr>
              <w:t>3</w:t>
            </w:r>
          </w:p>
        </w:tc>
        <w:tc>
          <w:tcPr>
            <w:tcW w:w="3402" w:type="dxa"/>
          </w:tcPr>
          <w:p w:rsidR="003A0BC5" w:rsidRDefault="003A0BC5" w:rsidP="00DD5E3C">
            <w:pPr>
              <w:rPr>
                <w:rFonts w:ascii="Times New Roman" w:hAnsi="Times New Roman"/>
                <w:b/>
              </w:rPr>
            </w:pPr>
          </w:p>
        </w:tc>
        <w:tc>
          <w:tcPr>
            <w:tcW w:w="1417"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418" w:type="dxa"/>
          </w:tcPr>
          <w:p w:rsidR="003A0BC5" w:rsidRDefault="003A0BC5" w:rsidP="00DD5E3C">
            <w:pPr>
              <w:jc w:val="center"/>
              <w:rPr>
                <w:rFonts w:ascii="Times New Roman" w:hAnsi="Times New Roman"/>
                <w:b/>
              </w:rPr>
            </w:pPr>
          </w:p>
        </w:tc>
        <w:tc>
          <w:tcPr>
            <w:tcW w:w="1701" w:type="dxa"/>
          </w:tcPr>
          <w:p w:rsidR="003A0BC5" w:rsidRDefault="003A0BC5" w:rsidP="00DD5E3C">
            <w:pPr>
              <w:jc w:val="center"/>
              <w:rPr>
                <w:rFonts w:ascii="Times New Roman" w:hAnsi="Times New Roman"/>
                <w:b/>
              </w:rPr>
            </w:pPr>
          </w:p>
        </w:tc>
        <w:tc>
          <w:tcPr>
            <w:tcW w:w="1417" w:type="dxa"/>
          </w:tcPr>
          <w:p w:rsidR="003A0BC5" w:rsidRDefault="003A0BC5" w:rsidP="00DD5E3C">
            <w:pPr>
              <w:jc w:val="center"/>
              <w:rPr>
                <w:rFonts w:ascii="Times New Roman" w:hAnsi="Times New Roman"/>
                <w:b/>
              </w:rPr>
            </w:pPr>
          </w:p>
        </w:tc>
      </w:tr>
      <w:tr w:rsidR="003A0BC5" w:rsidTr="003A0BC5">
        <w:trPr>
          <w:trHeight w:val="20"/>
        </w:trPr>
        <w:tc>
          <w:tcPr>
            <w:tcW w:w="534" w:type="dxa"/>
          </w:tcPr>
          <w:p w:rsidR="003A0BC5" w:rsidRDefault="003A0BC5" w:rsidP="00DD5E3C">
            <w:pPr>
              <w:jc w:val="center"/>
              <w:rPr>
                <w:rFonts w:ascii="Times New Roman" w:hAnsi="Times New Roman"/>
                <w:b/>
              </w:rPr>
            </w:pPr>
            <w:r>
              <w:rPr>
                <w:rFonts w:ascii="Times New Roman" w:hAnsi="Times New Roman"/>
                <w:b/>
              </w:rPr>
              <w:t>…</w:t>
            </w:r>
          </w:p>
        </w:tc>
        <w:tc>
          <w:tcPr>
            <w:tcW w:w="3402" w:type="dxa"/>
          </w:tcPr>
          <w:p w:rsidR="003A0BC5" w:rsidRDefault="003A0BC5" w:rsidP="00DD5E3C">
            <w:pPr>
              <w:rPr>
                <w:rFonts w:ascii="Times New Roman" w:hAnsi="Times New Roman"/>
                <w:b/>
              </w:rPr>
            </w:pPr>
          </w:p>
        </w:tc>
        <w:tc>
          <w:tcPr>
            <w:tcW w:w="1417"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134" w:type="dxa"/>
          </w:tcPr>
          <w:p w:rsidR="003A0BC5" w:rsidRDefault="003A0BC5" w:rsidP="00DD5E3C">
            <w:pPr>
              <w:jc w:val="center"/>
              <w:rPr>
                <w:rFonts w:ascii="Times New Roman" w:hAnsi="Times New Roman"/>
                <w:b/>
              </w:rPr>
            </w:pPr>
          </w:p>
        </w:tc>
        <w:tc>
          <w:tcPr>
            <w:tcW w:w="1418" w:type="dxa"/>
          </w:tcPr>
          <w:p w:rsidR="003A0BC5" w:rsidRDefault="003A0BC5" w:rsidP="00DD5E3C">
            <w:pPr>
              <w:jc w:val="center"/>
              <w:rPr>
                <w:rFonts w:ascii="Times New Roman" w:hAnsi="Times New Roman"/>
                <w:b/>
              </w:rPr>
            </w:pPr>
          </w:p>
        </w:tc>
        <w:tc>
          <w:tcPr>
            <w:tcW w:w="1701" w:type="dxa"/>
          </w:tcPr>
          <w:p w:rsidR="003A0BC5" w:rsidRDefault="003A0BC5" w:rsidP="00DD5E3C">
            <w:pPr>
              <w:jc w:val="center"/>
              <w:rPr>
                <w:rFonts w:ascii="Times New Roman" w:hAnsi="Times New Roman"/>
                <w:b/>
              </w:rPr>
            </w:pPr>
          </w:p>
        </w:tc>
        <w:tc>
          <w:tcPr>
            <w:tcW w:w="1417" w:type="dxa"/>
          </w:tcPr>
          <w:p w:rsidR="003A0BC5" w:rsidRDefault="003A0BC5" w:rsidP="00DD5E3C">
            <w:pPr>
              <w:jc w:val="center"/>
              <w:rPr>
                <w:rFonts w:ascii="Times New Roman" w:hAnsi="Times New Roman"/>
                <w:b/>
              </w:rPr>
            </w:pPr>
          </w:p>
        </w:tc>
      </w:tr>
      <w:tr w:rsidR="003A0BC5" w:rsidTr="003A0BC5">
        <w:trPr>
          <w:trHeight w:val="20"/>
        </w:trPr>
        <w:tc>
          <w:tcPr>
            <w:tcW w:w="9889" w:type="dxa"/>
            <w:gridSpan w:val="7"/>
          </w:tcPr>
          <w:p w:rsidR="003A0BC5" w:rsidRDefault="003A0BC5" w:rsidP="00DD5E3C">
            <w:pPr>
              <w:jc w:val="center"/>
              <w:rPr>
                <w:rFonts w:ascii="Times New Roman" w:hAnsi="Times New Roman"/>
                <w:b/>
              </w:rPr>
            </w:pPr>
          </w:p>
          <w:p w:rsidR="003A0BC5" w:rsidRDefault="003A0BC5" w:rsidP="00DD5E3C">
            <w:pPr>
              <w:jc w:val="center"/>
              <w:rPr>
                <w:rFonts w:ascii="Times New Roman" w:hAnsi="Times New Roman"/>
                <w:b/>
              </w:rPr>
            </w:pPr>
            <w:r>
              <w:rPr>
                <w:rFonts w:ascii="Times New Roman" w:hAnsi="Times New Roman"/>
                <w:b/>
              </w:rPr>
              <w:t>ИТОГОВАЯ ОЦЕНКА ПРОФЕССИОНАЛЬНЫХ КАЧЕСТВ</w:t>
            </w:r>
          </w:p>
        </w:tc>
        <w:tc>
          <w:tcPr>
            <w:tcW w:w="1418" w:type="dxa"/>
          </w:tcPr>
          <w:p w:rsidR="003A0BC5" w:rsidRDefault="003A0BC5" w:rsidP="00DD5E3C">
            <w:pPr>
              <w:jc w:val="center"/>
              <w:rPr>
                <w:rFonts w:ascii="Times New Roman" w:hAnsi="Times New Roman"/>
                <w:b/>
              </w:rPr>
            </w:pPr>
          </w:p>
        </w:tc>
        <w:tc>
          <w:tcPr>
            <w:tcW w:w="3118" w:type="dxa"/>
            <w:gridSpan w:val="2"/>
          </w:tcPr>
          <w:p w:rsidR="003A0BC5" w:rsidRPr="000704E1" w:rsidRDefault="003A0BC5" w:rsidP="00DD5E3C">
            <w:pPr>
              <w:jc w:val="center"/>
              <w:rPr>
                <w:rFonts w:ascii="Times New Roman" w:hAnsi="Times New Roman"/>
                <w:b/>
                <w:i/>
              </w:rPr>
            </w:pPr>
            <w:r w:rsidRPr="000704E1">
              <w:rPr>
                <w:rFonts w:ascii="Times New Roman" w:hAnsi="Times New Roman"/>
                <w:b/>
                <w:i/>
              </w:rPr>
              <w:t>Соответствие требованиям</w:t>
            </w:r>
            <w:r>
              <w:rPr>
                <w:rFonts w:ascii="Times New Roman" w:hAnsi="Times New Roman"/>
                <w:b/>
                <w:i/>
              </w:rPr>
              <w:t>, предъявляемым к профессиональным качествам</w:t>
            </w:r>
          </w:p>
        </w:tc>
      </w:tr>
    </w:tbl>
    <w:p w:rsidR="003A0BC5" w:rsidRDefault="003A0BC5" w:rsidP="00DD5E3C">
      <w:pPr>
        <w:jc w:val="center"/>
        <w:rPr>
          <w:rFonts w:ascii="Times New Roman" w:hAnsi="Times New Roman"/>
          <w:b/>
        </w:rPr>
      </w:pPr>
    </w:p>
    <w:p w:rsidR="003A0BC5" w:rsidRPr="003C642A" w:rsidRDefault="003A0BC5" w:rsidP="00DD5E3C">
      <w:pPr>
        <w:jc w:val="center"/>
        <w:rPr>
          <w:rFonts w:ascii="Times New Roman" w:hAnsi="Times New Roman"/>
          <w:b/>
          <w:sz w:val="28"/>
          <w:szCs w:val="28"/>
          <w:u w:val="single"/>
        </w:rPr>
      </w:pPr>
      <w:r w:rsidRPr="002C2A68">
        <w:rPr>
          <w:rFonts w:ascii="Times New Roman" w:hAnsi="Times New Roman"/>
          <w:b/>
          <w:sz w:val="28"/>
          <w:szCs w:val="28"/>
          <w:u w:val="single"/>
        </w:rPr>
        <w:lastRenderedPageBreak/>
        <w:t xml:space="preserve">Описание результатов оценки </w:t>
      </w:r>
      <w:r>
        <w:rPr>
          <w:rFonts w:ascii="Times New Roman" w:hAnsi="Times New Roman"/>
          <w:b/>
          <w:sz w:val="28"/>
          <w:szCs w:val="28"/>
          <w:u w:val="single"/>
        </w:rPr>
        <w:t>профессиональных</w:t>
      </w:r>
      <w:r w:rsidRPr="002C2A68">
        <w:rPr>
          <w:rFonts w:ascii="Times New Roman" w:hAnsi="Times New Roman"/>
          <w:b/>
          <w:sz w:val="28"/>
          <w:szCs w:val="28"/>
          <w:u w:val="single"/>
        </w:rPr>
        <w:t xml:space="preserve"> качеств</w:t>
      </w:r>
    </w:p>
    <w:p w:rsidR="003A0BC5" w:rsidRPr="003C642A" w:rsidRDefault="003A0BC5" w:rsidP="00DD5E3C">
      <w:pPr>
        <w:jc w:val="center"/>
        <w:rPr>
          <w:rFonts w:ascii="Times New Roman" w:hAnsi="Times New Roman"/>
          <w:b/>
          <w:sz w:val="28"/>
          <w:szCs w:val="28"/>
          <w:u w:val="single"/>
        </w:rPr>
      </w:pPr>
    </w:p>
    <w:tbl>
      <w:tblPr>
        <w:tblStyle w:val="afc"/>
        <w:tblW w:w="14425" w:type="dxa"/>
        <w:tblLook w:val="04A0"/>
      </w:tblPr>
      <w:tblGrid>
        <w:gridCol w:w="7196"/>
        <w:gridCol w:w="7229"/>
      </w:tblGrid>
      <w:tr w:rsidR="003A0BC5" w:rsidRPr="002C2A68" w:rsidTr="003A0BC5">
        <w:tc>
          <w:tcPr>
            <w:tcW w:w="7196" w:type="dxa"/>
          </w:tcPr>
          <w:p w:rsidR="003A0BC5" w:rsidRPr="002C2A68" w:rsidRDefault="003A0BC5" w:rsidP="00DD5E3C">
            <w:pPr>
              <w:jc w:val="center"/>
              <w:rPr>
                <w:rFonts w:ascii="Times New Roman" w:hAnsi="Times New Roman"/>
                <w:b/>
                <w:sz w:val="28"/>
                <w:szCs w:val="28"/>
              </w:rPr>
            </w:pPr>
            <w:r w:rsidRPr="002C2A68">
              <w:rPr>
                <w:rFonts w:ascii="Times New Roman" w:hAnsi="Times New Roman"/>
                <w:b/>
                <w:sz w:val="28"/>
                <w:szCs w:val="28"/>
              </w:rPr>
              <w:t xml:space="preserve">Развитые </w:t>
            </w:r>
            <w:r>
              <w:rPr>
                <w:rFonts w:ascii="Times New Roman" w:hAnsi="Times New Roman"/>
                <w:b/>
                <w:sz w:val="28"/>
                <w:szCs w:val="28"/>
              </w:rPr>
              <w:t>профессиональные</w:t>
            </w:r>
            <w:r w:rsidRPr="002C2A68">
              <w:rPr>
                <w:rFonts w:ascii="Times New Roman" w:hAnsi="Times New Roman"/>
                <w:b/>
                <w:sz w:val="28"/>
                <w:szCs w:val="28"/>
              </w:rPr>
              <w:t xml:space="preserve"> качества</w:t>
            </w:r>
          </w:p>
        </w:tc>
        <w:tc>
          <w:tcPr>
            <w:tcW w:w="7229" w:type="dxa"/>
          </w:tcPr>
          <w:p w:rsidR="003A0BC5" w:rsidRPr="002C2A68" w:rsidRDefault="003A0BC5" w:rsidP="00DD5E3C">
            <w:pPr>
              <w:jc w:val="center"/>
              <w:rPr>
                <w:rFonts w:ascii="Times New Roman" w:hAnsi="Times New Roman"/>
                <w:b/>
                <w:sz w:val="28"/>
                <w:szCs w:val="28"/>
              </w:rPr>
            </w:pPr>
            <w:r w:rsidRPr="002C2A68">
              <w:rPr>
                <w:rFonts w:ascii="Times New Roman" w:hAnsi="Times New Roman"/>
                <w:b/>
                <w:sz w:val="28"/>
                <w:szCs w:val="28"/>
              </w:rPr>
              <w:t>Графическое отображение  результатов оценки</w:t>
            </w:r>
            <w:r>
              <w:rPr>
                <w:rStyle w:val="aff7"/>
                <w:rFonts w:ascii="Times New Roman" w:hAnsi="Times New Roman"/>
                <w:b/>
                <w:sz w:val="28"/>
                <w:szCs w:val="28"/>
              </w:rPr>
              <w:footnoteReference w:id="12"/>
            </w:r>
          </w:p>
        </w:tc>
      </w:tr>
      <w:tr w:rsidR="003A0BC5" w:rsidRPr="002C2A68" w:rsidTr="003A0BC5">
        <w:trPr>
          <w:trHeight w:val="2454"/>
        </w:trPr>
        <w:tc>
          <w:tcPr>
            <w:tcW w:w="7196" w:type="dxa"/>
          </w:tcPr>
          <w:p w:rsidR="003A0BC5" w:rsidRDefault="003A0BC5" w:rsidP="00DD5E3C">
            <w:pPr>
              <w:jc w:val="center"/>
              <w:rPr>
                <w:rFonts w:ascii="Times New Roman" w:hAnsi="Times New Roman"/>
                <w:b/>
              </w:rPr>
            </w:pPr>
          </w:p>
          <w:p w:rsidR="003A0BC5" w:rsidRDefault="003A0BC5" w:rsidP="00DD5E3C">
            <w:pPr>
              <w:jc w:val="center"/>
              <w:rPr>
                <w:rFonts w:ascii="Times New Roman" w:hAnsi="Times New Roman"/>
                <w:b/>
              </w:rPr>
            </w:pPr>
          </w:p>
          <w:p w:rsidR="003A0BC5" w:rsidRDefault="003A0BC5" w:rsidP="00DD5E3C">
            <w:pPr>
              <w:jc w:val="center"/>
              <w:rPr>
                <w:rFonts w:ascii="Times New Roman" w:hAnsi="Times New Roman"/>
                <w:b/>
              </w:rPr>
            </w:pPr>
          </w:p>
          <w:p w:rsidR="003A0BC5" w:rsidRDefault="003A0BC5" w:rsidP="00DD5E3C">
            <w:pPr>
              <w:jc w:val="center"/>
              <w:rPr>
                <w:rFonts w:ascii="Times New Roman" w:hAnsi="Times New Roman"/>
                <w:b/>
              </w:rPr>
            </w:pPr>
          </w:p>
          <w:p w:rsidR="003A0BC5" w:rsidRPr="002C2A68" w:rsidRDefault="003A0BC5" w:rsidP="00DD5E3C">
            <w:pPr>
              <w:rPr>
                <w:rFonts w:ascii="Times New Roman" w:hAnsi="Times New Roman"/>
                <w:b/>
              </w:rPr>
            </w:pPr>
          </w:p>
        </w:tc>
        <w:tc>
          <w:tcPr>
            <w:tcW w:w="7229" w:type="dxa"/>
            <w:vMerge w:val="restart"/>
          </w:tcPr>
          <w:p w:rsidR="003A0BC5" w:rsidRPr="002C2A68" w:rsidRDefault="003A0BC5" w:rsidP="00DD5E3C">
            <w:pPr>
              <w:jc w:val="center"/>
              <w:rPr>
                <w:rFonts w:ascii="Times New Roman" w:hAnsi="Times New Roman"/>
                <w:b/>
              </w:rPr>
            </w:pPr>
            <w:r>
              <w:rPr>
                <w:rFonts w:ascii="Times New Roman" w:hAnsi="Times New Roman"/>
                <w:b/>
                <w:noProof/>
                <w:lang w:eastAsia="ru-RU"/>
              </w:rPr>
              <w:drawing>
                <wp:inline distT="0" distB="0" distL="0" distR="0">
                  <wp:extent cx="3559222" cy="3233854"/>
                  <wp:effectExtent l="19050" t="0" r="3128" b="0"/>
                  <wp:docPr id="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588969" cy="3260882"/>
                          </a:xfrm>
                          <a:prstGeom prst="rect">
                            <a:avLst/>
                          </a:prstGeom>
                          <a:noFill/>
                        </pic:spPr>
                      </pic:pic>
                    </a:graphicData>
                  </a:graphic>
                </wp:inline>
              </w:drawing>
            </w:r>
          </w:p>
        </w:tc>
      </w:tr>
      <w:tr w:rsidR="003A0BC5" w:rsidRPr="002C2A68" w:rsidTr="003A0BC5">
        <w:tc>
          <w:tcPr>
            <w:tcW w:w="7196" w:type="dxa"/>
          </w:tcPr>
          <w:p w:rsidR="003A0BC5" w:rsidRPr="002C2A68" w:rsidRDefault="003A0BC5" w:rsidP="00DD5E3C">
            <w:pPr>
              <w:jc w:val="center"/>
              <w:rPr>
                <w:rFonts w:ascii="Times New Roman" w:hAnsi="Times New Roman"/>
                <w:b/>
                <w:sz w:val="28"/>
                <w:szCs w:val="28"/>
              </w:rPr>
            </w:pPr>
            <w:r>
              <w:rPr>
                <w:rFonts w:ascii="Times New Roman" w:hAnsi="Times New Roman"/>
                <w:b/>
                <w:sz w:val="28"/>
                <w:szCs w:val="28"/>
              </w:rPr>
              <w:t>Профессиональные</w:t>
            </w:r>
            <w:r w:rsidRPr="002C2A68">
              <w:rPr>
                <w:rFonts w:ascii="Times New Roman" w:hAnsi="Times New Roman"/>
                <w:b/>
                <w:sz w:val="28"/>
                <w:szCs w:val="28"/>
              </w:rPr>
              <w:t xml:space="preserve"> качества, требующие развития</w:t>
            </w:r>
          </w:p>
        </w:tc>
        <w:tc>
          <w:tcPr>
            <w:tcW w:w="7229" w:type="dxa"/>
            <w:vMerge/>
          </w:tcPr>
          <w:p w:rsidR="003A0BC5" w:rsidRPr="002C2A68" w:rsidRDefault="003A0BC5" w:rsidP="00DD5E3C">
            <w:pPr>
              <w:jc w:val="center"/>
              <w:rPr>
                <w:rFonts w:ascii="Times New Roman" w:hAnsi="Times New Roman"/>
                <w:b/>
              </w:rPr>
            </w:pPr>
          </w:p>
        </w:tc>
      </w:tr>
      <w:tr w:rsidR="003A0BC5" w:rsidRPr="002C2A68" w:rsidTr="003A0BC5">
        <w:trPr>
          <w:trHeight w:val="2304"/>
        </w:trPr>
        <w:tc>
          <w:tcPr>
            <w:tcW w:w="7196" w:type="dxa"/>
          </w:tcPr>
          <w:p w:rsidR="003A0BC5" w:rsidRPr="002C2A68" w:rsidRDefault="003A0BC5" w:rsidP="00DD5E3C">
            <w:pPr>
              <w:rPr>
                <w:rFonts w:ascii="Times New Roman" w:hAnsi="Times New Roman"/>
                <w:b/>
              </w:rPr>
            </w:pPr>
          </w:p>
        </w:tc>
        <w:tc>
          <w:tcPr>
            <w:tcW w:w="7229" w:type="dxa"/>
            <w:vMerge/>
          </w:tcPr>
          <w:p w:rsidR="003A0BC5" w:rsidRPr="002C2A68" w:rsidRDefault="003A0BC5" w:rsidP="00DD5E3C">
            <w:pPr>
              <w:jc w:val="center"/>
              <w:rPr>
                <w:rFonts w:ascii="Times New Roman" w:hAnsi="Times New Roman"/>
                <w:b/>
              </w:rPr>
            </w:pPr>
          </w:p>
        </w:tc>
      </w:tr>
      <w:tr w:rsidR="003A0BC5" w:rsidRPr="002C2A68" w:rsidTr="003A0BC5">
        <w:trPr>
          <w:trHeight w:val="1130"/>
        </w:trPr>
        <w:tc>
          <w:tcPr>
            <w:tcW w:w="7196" w:type="dxa"/>
          </w:tcPr>
          <w:p w:rsidR="003A0BC5" w:rsidRPr="002C2A68" w:rsidRDefault="003A0BC5" w:rsidP="00DD5E3C">
            <w:pPr>
              <w:jc w:val="center"/>
              <w:rPr>
                <w:rFonts w:ascii="Times New Roman" w:hAnsi="Times New Roman"/>
                <w:b/>
              </w:rPr>
            </w:pPr>
            <w:r>
              <w:rPr>
                <w:rFonts w:ascii="Times New Roman" w:hAnsi="Times New Roman"/>
                <w:b/>
              </w:rPr>
              <w:t>РЕКОМЕНДАЦИИ</w:t>
            </w:r>
          </w:p>
        </w:tc>
        <w:tc>
          <w:tcPr>
            <w:tcW w:w="7229" w:type="dxa"/>
          </w:tcPr>
          <w:p w:rsidR="003A0BC5" w:rsidRPr="002C2A68" w:rsidRDefault="003A0BC5" w:rsidP="00DD5E3C">
            <w:pPr>
              <w:jc w:val="center"/>
              <w:rPr>
                <w:rFonts w:ascii="Times New Roman" w:hAnsi="Times New Roman"/>
                <w:b/>
              </w:rPr>
            </w:pPr>
          </w:p>
        </w:tc>
      </w:tr>
    </w:tbl>
    <w:p w:rsidR="003A0BC5" w:rsidRPr="002C2A68" w:rsidRDefault="003A0BC5" w:rsidP="00DD5E3C">
      <w:pPr>
        <w:rPr>
          <w:rFonts w:ascii="Times New Roman" w:hAnsi="Times New Roman"/>
          <w:b/>
          <w:u w:val="single"/>
        </w:rPr>
      </w:pPr>
    </w:p>
    <w:p w:rsidR="003A0BC5" w:rsidRDefault="003A0BC5" w:rsidP="00DD5E3C">
      <w:pPr>
        <w:sectPr w:rsidR="003A0BC5" w:rsidSect="003A0BC5">
          <w:pgSz w:w="16840" w:h="11900" w:orient="landscape"/>
          <w:pgMar w:top="1134" w:right="851" w:bottom="1418" w:left="1701" w:header="567" w:footer="708" w:gutter="0"/>
          <w:cols w:space="708"/>
          <w:docGrid w:linePitch="360"/>
        </w:sectPr>
      </w:pPr>
    </w:p>
    <w:p w:rsidR="003A0BC5" w:rsidRPr="00855660" w:rsidRDefault="003A0BC5" w:rsidP="00DD5E3C">
      <w:pPr>
        <w:pStyle w:val="1"/>
      </w:pPr>
      <w:bookmarkStart w:id="29" w:name="_Toc381366012"/>
      <w:r w:rsidRPr="00855660">
        <w:lastRenderedPageBreak/>
        <w:t>Приложение № 7</w:t>
      </w:r>
      <w:bookmarkEnd w:id="29"/>
    </w:p>
    <w:p w:rsidR="003A0BC5" w:rsidRPr="00281BBD" w:rsidRDefault="003A0BC5" w:rsidP="00DD5E3C">
      <w:pPr>
        <w:rPr>
          <w:rFonts w:ascii="Times New Roman" w:hAnsi="Times New Roman"/>
          <w:sz w:val="28"/>
          <w:szCs w:val="28"/>
        </w:rPr>
      </w:pPr>
      <w:r w:rsidRPr="00281BBD">
        <w:rPr>
          <w:rFonts w:ascii="Times New Roman" w:hAnsi="Times New Roman"/>
          <w:sz w:val="28"/>
          <w:szCs w:val="28"/>
        </w:rPr>
        <w:t>к методическому инструментарию</w:t>
      </w:r>
    </w:p>
    <w:p w:rsidR="003A0BC5" w:rsidRDefault="003A0BC5" w:rsidP="00DD5E3C">
      <w:pPr>
        <w:jc w:val="center"/>
        <w:rPr>
          <w:rFonts w:ascii="Times New Roman" w:hAnsi="Times New Roman"/>
          <w:b/>
          <w:sz w:val="32"/>
          <w:szCs w:val="32"/>
        </w:rPr>
      </w:pPr>
    </w:p>
    <w:p w:rsidR="003A0BC5" w:rsidRPr="00811C79" w:rsidRDefault="003A0BC5" w:rsidP="00DD5E3C">
      <w:pPr>
        <w:jc w:val="center"/>
        <w:rPr>
          <w:rFonts w:ascii="Times New Roman" w:hAnsi="Times New Roman"/>
          <w:b/>
          <w:sz w:val="36"/>
          <w:szCs w:val="36"/>
        </w:rPr>
      </w:pPr>
      <w:r w:rsidRPr="00811C79">
        <w:rPr>
          <w:rFonts w:ascii="Times New Roman" w:hAnsi="Times New Roman"/>
          <w:b/>
          <w:sz w:val="36"/>
          <w:szCs w:val="36"/>
        </w:rPr>
        <w:t xml:space="preserve">Пример формирования сводного отчета о результатах оценки </w:t>
      </w:r>
      <w:r w:rsidR="00811C79" w:rsidRPr="00811C79">
        <w:rPr>
          <w:rFonts w:ascii="Times New Roman" w:hAnsi="Times New Roman"/>
          <w:b/>
          <w:sz w:val="36"/>
          <w:szCs w:val="36"/>
        </w:rPr>
        <w:t>профессиональных</w:t>
      </w:r>
      <w:r w:rsidRPr="00811C79">
        <w:rPr>
          <w:rFonts w:ascii="Times New Roman" w:hAnsi="Times New Roman"/>
          <w:b/>
          <w:sz w:val="36"/>
          <w:szCs w:val="36"/>
        </w:rPr>
        <w:t xml:space="preserve"> качеств</w:t>
      </w:r>
    </w:p>
    <w:p w:rsidR="003A0BC5" w:rsidRDefault="003A0BC5" w:rsidP="00DD5E3C">
      <w:pPr>
        <w:jc w:val="center"/>
        <w:rPr>
          <w:rFonts w:ascii="Times New Roman" w:hAnsi="Times New Roman"/>
          <w:sz w:val="32"/>
          <w:szCs w:val="32"/>
        </w:rPr>
      </w:pPr>
    </w:p>
    <w:p w:rsidR="003A0BC5" w:rsidRPr="00616C21" w:rsidRDefault="003A0BC5" w:rsidP="00DD5E3C">
      <w:pPr>
        <w:ind w:firstLine="567"/>
        <w:jc w:val="both"/>
        <w:rPr>
          <w:rFonts w:ascii="Times New Roman" w:hAnsi="Times New Roman"/>
          <w:sz w:val="28"/>
          <w:szCs w:val="28"/>
        </w:rPr>
      </w:pPr>
      <w:r>
        <w:rPr>
          <w:rFonts w:ascii="Times New Roman" w:hAnsi="Times New Roman"/>
          <w:sz w:val="28"/>
          <w:szCs w:val="28"/>
        </w:rPr>
        <w:t xml:space="preserve">Обработка </w:t>
      </w:r>
      <w:r w:rsidRPr="00616C21">
        <w:rPr>
          <w:rFonts w:ascii="Times New Roman" w:hAnsi="Times New Roman"/>
          <w:sz w:val="28"/>
          <w:szCs w:val="28"/>
        </w:rPr>
        <w:t xml:space="preserve">заполненных бланков оценки и самооценки </w:t>
      </w:r>
      <w:r>
        <w:rPr>
          <w:rFonts w:ascii="Times New Roman" w:hAnsi="Times New Roman"/>
          <w:sz w:val="28"/>
          <w:szCs w:val="28"/>
        </w:rPr>
        <w:t xml:space="preserve">профессиональных качеств </w:t>
      </w:r>
      <w:r w:rsidRPr="00616C21">
        <w:rPr>
          <w:rFonts w:ascii="Times New Roman" w:hAnsi="Times New Roman"/>
          <w:sz w:val="28"/>
          <w:szCs w:val="28"/>
        </w:rPr>
        <w:t xml:space="preserve">осуществляется кадровой службой государственного органа. </w:t>
      </w:r>
    </w:p>
    <w:p w:rsidR="003A0BC5" w:rsidRPr="00616C21" w:rsidRDefault="003A0BC5" w:rsidP="00DD5E3C">
      <w:pPr>
        <w:ind w:firstLine="567"/>
        <w:jc w:val="both"/>
        <w:rPr>
          <w:rFonts w:ascii="Times New Roman" w:hAnsi="Times New Roman"/>
          <w:sz w:val="28"/>
          <w:szCs w:val="28"/>
        </w:rPr>
      </w:pPr>
      <w:r>
        <w:rPr>
          <w:rFonts w:ascii="Times New Roman" w:hAnsi="Times New Roman"/>
          <w:sz w:val="28"/>
          <w:szCs w:val="28"/>
        </w:rPr>
        <w:t>Этапы</w:t>
      </w:r>
      <w:r w:rsidRPr="00616C21">
        <w:rPr>
          <w:rFonts w:ascii="Times New Roman" w:hAnsi="Times New Roman"/>
          <w:sz w:val="28"/>
          <w:szCs w:val="28"/>
        </w:rPr>
        <w:t xml:space="preserve"> </w:t>
      </w:r>
      <w:proofErr w:type="gramStart"/>
      <w:r w:rsidRPr="00616C21">
        <w:rPr>
          <w:rFonts w:ascii="Times New Roman" w:hAnsi="Times New Roman"/>
          <w:sz w:val="28"/>
          <w:szCs w:val="28"/>
        </w:rPr>
        <w:t>обработки бланков оценки</w:t>
      </w:r>
      <w:r>
        <w:rPr>
          <w:rFonts w:ascii="Times New Roman" w:hAnsi="Times New Roman"/>
          <w:sz w:val="28"/>
          <w:szCs w:val="28"/>
        </w:rPr>
        <w:t>/самооценки</w:t>
      </w:r>
      <w:r w:rsidRPr="00616C21">
        <w:rPr>
          <w:rFonts w:ascii="Times New Roman" w:hAnsi="Times New Roman"/>
          <w:sz w:val="28"/>
          <w:szCs w:val="28"/>
        </w:rPr>
        <w:t xml:space="preserve"> </w:t>
      </w:r>
      <w:r>
        <w:rPr>
          <w:rFonts w:ascii="Times New Roman" w:hAnsi="Times New Roman"/>
          <w:sz w:val="28"/>
          <w:szCs w:val="28"/>
        </w:rPr>
        <w:t>профессиональных качеств</w:t>
      </w:r>
      <w:proofErr w:type="gramEnd"/>
      <w:r w:rsidRPr="00616C21">
        <w:rPr>
          <w:rFonts w:ascii="Times New Roman" w:hAnsi="Times New Roman"/>
          <w:sz w:val="28"/>
          <w:szCs w:val="28"/>
        </w:rPr>
        <w:t xml:space="preserve"> и </w:t>
      </w:r>
      <w:r>
        <w:rPr>
          <w:rFonts w:ascii="Times New Roman" w:hAnsi="Times New Roman"/>
          <w:sz w:val="28"/>
          <w:szCs w:val="28"/>
        </w:rPr>
        <w:t>подведения</w:t>
      </w:r>
      <w:r w:rsidRPr="00616C21">
        <w:rPr>
          <w:rFonts w:ascii="Times New Roman" w:hAnsi="Times New Roman"/>
          <w:sz w:val="28"/>
          <w:szCs w:val="28"/>
        </w:rPr>
        <w:t xml:space="preserve"> результатов оценки </w:t>
      </w:r>
      <w:r>
        <w:rPr>
          <w:rFonts w:ascii="Times New Roman" w:hAnsi="Times New Roman"/>
          <w:sz w:val="28"/>
          <w:szCs w:val="28"/>
        </w:rPr>
        <w:t>профессиональных</w:t>
      </w:r>
      <w:r w:rsidRPr="00616C21">
        <w:rPr>
          <w:rFonts w:ascii="Times New Roman" w:hAnsi="Times New Roman"/>
          <w:sz w:val="28"/>
          <w:szCs w:val="28"/>
        </w:rPr>
        <w:t xml:space="preserve"> качеств</w:t>
      </w:r>
      <w:r>
        <w:rPr>
          <w:rFonts w:ascii="Times New Roman" w:hAnsi="Times New Roman"/>
          <w:sz w:val="28"/>
          <w:szCs w:val="28"/>
        </w:rPr>
        <w:t xml:space="preserve"> гражданских служащих</w:t>
      </w:r>
      <w:r w:rsidRPr="00616C21">
        <w:rPr>
          <w:rFonts w:ascii="Times New Roman" w:hAnsi="Times New Roman"/>
          <w:sz w:val="28"/>
          <w:szCs w:val="28"/>
        </w:rPr>
        <w:t>:</w:t>
      </w:r>
    </w:p>
    <w:p w:rsidR="003A0BC5" w:rsidRPr="00D93218" w:rsidRDefault="003A0BC5" w:rsidP="00DD5E3C">
      <w:pPr>
        <w:pStyle w:val="affa"/>
        <w:numPr>
          <w:ilvl w:val="0"/>
          <w:numId w:val="23"/>
        </w:numPr>
        <w:ind w:left="0" w:firstLine="567"/>
        <w:jc w:val="both"/>
        <w:rPr>
          <w:rFonts w:ascii="Times New Roman" w:hAnsi="Times New Roman"/>
          <w:b/>
          <w:sz w:val="28"/>
          <w:szCs w:val="28"/>
        </w:rPr>
      </w:pPr>
      <w:r w:rsidRPr="00D93218">
        <w:rPr>
          <w:rFonts w:ascii="Times New Roman" w:hAnsi="Times New Roman"/>
          <w:b/>
          <w:sz w:val="28"/>
          <w:szCs w:val="28"/>
        </w:rPr>
        <w:t>Обработка бланков оценки/самооценки профессиональных качеств.</w:t>
      </w:r>
    </w:p>
    <w:p w:rsidR="003A0BC5" w:rsidRPr="00616C21" w:rsidRDefault="003A0BC5" w:rsidP="00DD5E3C">
      <w:pPr>
        <w:pStyle w:val="affa"/>
        <w:numPr>
          <w:ilvl w:val="1"/>
          <w:numId w:val="23"/>
        </w:numPr>
        <w:ind w:left="0" w:firstLine="567"/>
        <w:jc w:val="both"/>
        <w:rPr>
          <w:rFonts w:ascii="Times New Roman" w:hAnsi="Times New Roman"/>
          <w:sz w:val="28"/>
          <w:szCs w:val="28"/>
        </w:rPr>
      </w:pPr>
      <w:r w:rsidRPr="00616C21">
        <w:rPr>
          <w:rFonts w:ascii="Times New Roman" w:hAnsi="Times New Roman"/>
          <w:sz w:val="28"/>
          <w:szCs w:val="28"/>
        </w:rPr>
        <w:t xml:space="preserve">Проверка </w:t>
      </w:r>
      <w:proofErr w:type="gramStart"/>
      <w:r w:rsidRPr="00616C21">
        <w:rPr>
          <w:rFonts w:ascii="Times New Roman" w:hAnsi="Times New Roman"/>
          <w:sz w:val="28"/>
          <w:szCs w:val="28"/>
        </w:rPr>
        <w:t>качества заполнения бланков оценки/самооценки</w:t>
      </w:r>
      <w:r>
        <w:rPr>
          <w:rFonts w:ascii="Times New Roman" w:hAnsi="Times New Roman"/>
          <w:sz w:val="28"/>
          <w:szCs w:val="28"/>
        </w:rPr>
        <w:t xml:space="preserve"> профессиональных качеств</w:t>
      </w:r>
      <w:proofErr w:type="gramEnd"/>
      <w:r>
        <w:rPr>
          <w:rFonts w:ascii="Times New Roman" w:hAnsi="Times New Roman"/>
          <w:sz w:val="28"/>
          <w:szCs w:val="28"/>
        </w:rPr>
        <w:t>.</w:t>
      </w:r>
    </w:p>
    <w:p w:rsidR="003A0BC5" w:rsidRPr="00616C21" w:rsidRDefault="003A0BC5" w:rsidP="00DD5E3C">
      <w:pPr>
        <w:pStyle w:val="affa"/>
        <w:numPr>
          <w:ilvl w:val="2"/>
          <w:numId w:val="23"/>
        </w:numPr>
        <w:ind w:left="0" w:firstLine="567"/>
        <w:jc w:val="both"/>
        <w:rPr>
          <w:rFonts w:ascii="Times New Roman" w:hAnsi="Times New Roman"/>
          <w:sz w:val="28"/>
          <w:szCs w:val="28"/>
        </w:rPr>
      </w:pPr>
      <w:r>
        <w:rPr>
          <w:rFonts w:ascii="Times New Roman" w:hAnsi="Times New Roman"/>
          <w:sz w:val="28"/>
          <w:szCs w:val="28"/>
        </w:rPr>
        <w:t>В бланке оценки профессиональных</w:t>
      </w:r>
      <w:r w:rsidRPr="00616C21">
        <w:rPr>
          <w:rFonts w:ascii="Times New Roman" w:hAnsi="Times New Roman"/>
          <w:sz w:val="28"/>
          <w:szCs w:val="28"/>
        </w:rPr>
        <w:t xml:space="preserve"> качеств должны быть указаны ФИ</w:t>
      </w:r>
      <w:r>
        <w:rPr>
          <w:rFonts w:ascii="Times New Roman" w:hAnsi="Times New Roman"/>
          <w:sz w:val="28"/>
          <w:szCs w:val="28"/>
        </w:rPr>
        <w:t>О, должность эксперта</w:t>
      </w:r>
      <w:r w:rsidRPr="00616C21">
        <w:rPr>
          <w:rFonts w:ascii="Times New Roman" w:hAnsi="Times New Roman"/>
          <w:sz w:val="28"/>
          <w:szCs w:val="28"/>
        </w:rPr>
        <w:t xml:space="preserve">. </w:t>
      </w:r>
    </w:p>
    <w:p w:rsidR="003A0BC5" w:rsidRDefault="003A0BC5" w:rsidP="00DD5E3C">
      <w:pPr>
        <w:pStyle w:val="affa"/>
        <w:numPr>
          <w:ilvl w:val="2"/>
          <w:numId w:val="23"/>
        </w:numPr>
        <w:ind w:left="0" w:firstLine="567"/>
        <w:jc w:val="both"/>
        <w:rPr>
          <w:rFonts w:ascii="Times New Roman" w:hAnsi="Times New Roman"/>
          <w:sz w:val="28"/>
          <w:szCs w:val="28"/>
        </w:rPr>
      </w:pPr>
      <w:r w:rsidRPr="00616C21">
        <w:rPr>
          <w:rFonts w:ascii="Times New Roman" w:hAnsi="Times New Roman"/>
          <w:sz w:val="28"/>
          <w:szCs w:val="28"/>
        </w:rPr>
        <w:t xml:space="preserve"> В бланке оценки/самооценки </w:t>
      </w:r>
      <w:r>
        <w:rPr>
          <w:rFonts w:ascii="Times New Roman" w:hAnsi="Times New Roman"/>
          <w:sz w:val="28"/>
          <w:szCs w:val="28"/>
        </w:rPr>
        <w:t xml:space="preserve">профессиональных качеств </w:t>
      </w:r>
      <w:r w:rsidRPr="00616C21">
        <w:rPr>
          <w:rFonts w:ascii="Times New Roman" w:hAnsi="Times New Roman"/>
          <w:sz w:val="28"/>
          <w:szCs w:val="28"/>
        </w:rPr>
        <w:t xml:space="preserve">должны быть оценены все </w:t>
      </w:r>
      <w:r>
        <w:rPr>
          <w:rFonts w:ascii="Times New Roman" w:hAnsi="Times New Roman"/>
          <w:sz w:val="28"/>
          <w:szCs w:val="28"/>
        </w:rPr>
        <w:t>профессиональ</w:t>
      </w:r>
      <w:r w:rsidRPr="00616C21">
        <w:rPr>
          <w:rFonts w:ascii="Times New Roman" w:hAnsi="Times New Roman"/>
          <w:sz w:val="28"/>
          <w:szCs w:val="28"/>
        </w:rPr>
        <w:t xml:space="preserve">ные качества, включенные в </w:t>
      </w:r>
      <w:r>
        <w:rPr>
          <w:rFonts w:ascii="Times New Roman" w:hAnsi="Times New Roman"/>
          <w:sz w:val="28"/>
          <w:szCs w:val="28"/>
        </w:rPr>
        <w:t xml:space="preserve">данные </w:t>
      </w:r>
      <w:r w:rsidRPr="00616C21">
        <w:rPr>
          <w:rFonts w:ascii="Times New Roman" w:hAnsi="Times New Roman"/>
          <w:sz w:val="28"/>
          <w:szCs w:val="28"/>
        </w:rPr>
        <w:t>бланк</w:t>
      </w:r>
      <w:r>
        <w:rPr>
          <w:rFonts w:ascii="Times New Roman" w:hAnsi="Times New Roman"/>
          <w:sz w:val="28"/>
          <w:szCs w:val="28"/>
        </w:rPr>
        <w:t>и.</w:t>
      </w:r>
      <w:r w:rsidRPr="00616C21">
        <w:rPr>
          <w:rFonts w:ascii="Times New Roman" w:hAnsi="Times New Roman"/>
          <w:sz w:val="28"/>
          <w:szCs w:val="28"/>
        </w:rPr>
        <w:t xml:space="preserve"> </w:t>
      </w:r>
      <w:r>
        <w:rPr>
          <w:rFonts w:ascii="Times New Roman" w:hAnsi="Times New Roman"/>
          <w:sz w:val="28"/>
          <w:szCs w:val="28"/>
        </w:rPr>
        <w:t>Е</w:t>
      </w:r>
      <w:r w:rsidRPr="00616C21">
        <w:rPr>
          <w:rFonts w:ascii="Times New Roman" w:hAnsi="Times New Roman"/>
          <w:sz w:val="28"/>
          <w:szCs w:val="28"/>
        </w:rPr>
        <w:t xml:space="preserve">сли </w:t>
      </w:r>
      <w:r>
        <w:rPr>
          <w:rFonts w:ascii="Times New Roman" w:hAnsi="Times New Roman"/>
          <w:sz w:val="28"/>
          <w:szCs w:val="28"/>
        </w:rPr>
        <w:t xml:space="preserve">профессиональное </w:t>
      </w:r>
      <w:r w:rsidRPr="00616C21">
        <w:rPr>
          <w:rFonts w:ascii="Times New Roman" w:hAnsi="Times New Roman"/>
          <w:sz w:val="28"/>
          <w:szCs w:val="28"/>
        </w:rPr>
        <w:t xml:space="preserve">качество не оценено, </w:t>
      </w:r>
      <w:r>
        <w:rPr>
          <w:rFonts w:ascii="Times New Roman" w:hAnsi="Times New Roman"/>
          <w:sz w:val="28"/>
          <w:szCs w:val="28"/>
        </w:rPr>
        <w:t>эксперт</w:t>
      </w:r>
      <w:r w:rsidRPr="00616C21">
        <w:rPr>
          <w:rFonts w:ascii="Times New Roman" w:hAnsi="Times New Roman"/>
          <w:sz w:val="28"/>
          <w:szCs w:val="28"/>
        </w:rPr>
        <w:t xml:space="preserve"> должен пояснить отсутствие оценки (оцениваемый гражданский служащий проявляет качества</w:t>
      </w:r>
      <w:r>
        <w:rPr>
          <w:rFonts w:ascii="Times New Roman" w:hAnsi="Times New Roman"/>
          <w:sz w:val="28"/>
          <w:szCs w:val="28"/>
        </w:rPr>
        <w:t>,</w:t>
      </w:r>
      <w:r w:rsidRPr="00616C21">
        <w:rPr>
          <w:rFonts w:ascii="Times New Roman" w:hAnsi="Times New Roman"/>
          <w:sz w:val="28"/>
          <w:szCs w:val="28"/>
        </w:rPr>
        <w:t xml:space="preserve"> противоположные стандартам поведения, либо в процессе работы эксперт не наблюдал проявления данного </w:t>
      </w:r>
      <w:r>
        <w:rPr>
          <w:rFonts w:ascii="Times New Roman" w:hAnsi="Times New Roman"/>
          <w:sz w:val="28"/>
          <w:szCs w:val="28"/>
        </w:rPr>
        <w:t>профессионального</w:t>
      </w:r>
      <w:r w:rsidRPr="00616C21">
        <w:rPr>
          <w:rFonts w:ascii="Times New Roman" w:hAnsi="Times New Roman"/>
          <w:sz w:val="28"/>
          <w:szCs w:val="28"/>
        </w:rPr>
        <w:t xml:space="preserve"> качества). </w:t>
      </w:r>
    </w:p>
    <w:p w:rsidR="003A0BC5" w:rsidRDefault="003A0BC5" w:rsidP="00DD5E3C">
      <w:pPr>
        <w:pStyle w:val="affa"/>
        <w:numPr>
          <w:ilvl w:val="2"/>
          <w:numId w:val="23"/>
        </w:numPr>
        <w:ind w:left="0" w:firstLine="567"/>
        <w:jc w:val="both"/>
        <w:rPr>
          <w:rFonts w:ascii="Times New Roman" w:hAnsi="Times New Roman"/>
          <w:sz w:val="28"/>
          <w:szCs w:val="28"/>
        </w:rPr>
      </w:pPr>
      <w:r w:rsidRPr="00CE0F8C">
        <w:rPr>
          <w:rFonts w:ascii="Times New Roman" w:hAnsi="Times New Roman"/>
          <w:sz w:val="28"/>
          <w:szCs w:val="28"/>
        </w:rPr>
        <w:t xml:space="preserve">Бланки оценки/самооценки профессиональных качеств, в которых отмечены все индикаторы стандартов поведения гражданского служащего по всем профессиональным качествам и отсутствуют примеры проявления этих качеств в поведении гражданского служащего, считаются не валидными и не принимаются к обработке. </w:t>
      </w:r>
    </w:p>
    <w:p w:rsidR="003A0BC5" w:rsidRPr="00CE0F8C" w:rsidRDefault="003A0BC5" w:rsidP="00DD5E3C">
      <w:pPr>
        <w:pStyle w:val="affa"/>
        <w:numPr>
          <w:ilvl w:val="2"/>
          <w:numId w:val="23"/>
        </w:numPr>
        <w:ind w:left="0" w:firstLine="567"/>
        <w:jc w:val="both"/>
        <w:rPr>
          <w:rFonts w:ascii="Times New Roman" w:hAnsi="Times New Roman"/>
          <w:sz w:val="28"/>
          <w:szCs w:val="28"/>
        </w:rPr>
      </w:pPr>
      <w:r w:rsidRPr="00CE0F8C">
        <w:rPr>
          <w:rFonts w:ascii="Times New Roman" w:hAnsi="Times New Roman"/>
          <w:sz w:val="28"/>
          <w:szCs w:val="28"/>
        </w:rPr>
        <w:t>В бланке оценки/самооценки профессиональных качеств должны быть приведены ф</w:t>
      </w:r>
      <w:r>
        <w:rPr>
          <w:rFonts w:ascii="Times New Roman" w:hAnsi="Times New Roman"/>
          <w:sz w:val="28"/>
          <w:szCs w:val="28"/>
        </w:rPr>
        <w:t xml:space="preserve">акты или конкретные примеры </w:t>
      </w:r>
      <w:r w:rsidRPr="00CE0F8C">
        <w:rPr>
          <w:rFonts w:ascii="Times New Roman" w:hAnsi="Times New Roman"/>
          <w:sz w:val="28"/>
          <w:szCs w:val="28"/>
        </w:rPr>
        <w:t xml:space="preserve">ситуаций, в которых оцениваемый </w:t>
      </w:r>
      <w:r>
        <w:rPr>
          <w:rFonts w:ascii="Times New Roman" w:hAnsi="Times New Roman"/>
          <w:sz w:val="28"/>
          <w:szCs w:val="28"/>
        </w:rPr>
        <w:t xml:space="preserve">гражданский служащий </w:t>
      </w:r>
      <w:r w:rsidRPr="00CE0F8C">
        <w:rPr>
          <w:rFonts w:ascii="Times New Roman" w:hAnsi="Times New Roman"/>
          <w:sz w:val="28"/>
          <w:szCs w:val="28"/>
        </w:rPr>
        <w:t xml:space="preserve">проявлял оцениваемое профессиональное </w:t>
      </w:r>
      <w:r>
        <w:rPr>
          <w:rFonts w:ascii="Times New Roman" w:hAnsi="Times New Roman"/>
          <w:sz w:val="28"/>
          <w:szCs w:val="28"/>
        </w:rPr>
        <w:t>качество не менее чем для</w:t>
      </w:r>
      <w:r w:rsidRPr="00CE0F8C">
        <w:rPr>
          <w:rFonts w:ascii="Times New Roman" w:hAnsi="Times New Roman"/>
          <w:sz w:val="28"/>
          <w:szCs w:val="28"/>
        </w:rPr>
        <w:t xml:space="preserve"> 30% </w:t>
      </w:r>
      <w:r>
        <w:rPr>
          <w:rFonts w:ascii="Times New Roman" w:hAnsi="Times New Roman"/>
          <w:sz w:val="28"/>
          <w:szCs w:val="28"/>
        </w:rPr>
        <w:t>стандартов профессионального поведения</w:t>
      </w:r>
      <w:r w:rsidRPr="00CE0F8C">
        <w:rPr>
          <w:rFonts w:ascii="Times New Roman" w:hAnsi="Times New Roman"/>
          <w:sz w:val="28"/>
          <w:szCs w:val="28"/>
        </w:rPr>
        <w:t xml:space="preserve">. </w:t>
      </w:r>
    </w:p>
    <w:p w:rsidR="003A0BC5" w:rsidRPr="00663AD0" w:rsidRDefault="003A0BC5" w:rsidP="00DD5E3C">
      <w:pPr>
        <w:pStyle w:val="affa"/>
        <w:numPr>
          <w:ilvl w:val="2"/>
          <w:numId w:val="23"/>
        </w:numPr>
        <w:ind w:left="0" w:firstLine="567"/>
        <w:jc w:val="both"/>
        <w:rPr>
          <w:rFonts w:ascii="Times New Roman" w:hAnsi="Times New Roman"/>
          <w:sz w:val="28"/>
          <w:szCs w:val="28"/>
        </w:rPr>
      </w:pPr>
      <w:r w:rsidRPr="00663AD0">
        <w:rPr>
          <w:rFonts w:ascii="Times New Roman" w:hAnsi="Times New Roman"/>
          <w:sz w:val="28"/>
          <w:szCs w:val="28"/>
        </w:rPr>
        <w:t xml:space="preserve">При </w:t>
      </w:r>
      <w:r>
        <w:rPr>
          <w:rFonts w:ascii="Times New Roman" w:hAnsi="Times New Roman"/>
          <w:sz w:val="28"/>
          <w:szCs w:val="28"/>
        </w:rPr>
        <w:t>несоблюдении требований</w:t>
      </w:r>
      <w:r w:rsidRPr="00663AD0">
        <w:rPr>
          <w:rFonts w:ascii="Times New Roman" w:hAnsi="Times New Roman"/>
          <w:sz w:val="28"/>
          <w:szCs w:val="28"/>
        </w:rPr>
        <w:t xml:space="preserve"> к запол</w:t>
      </w:r>
      <w:r>
        <w:rPr>
          <w:rFonts w:ascii="Times New Roman" w:hAnsi="Times New Roman"/>
          <w:sz w:val="28"/>
          <w:szCs w:val="28"/>
        </w:rPr>
        <w:t>нению бланка оценки/самооценки профессиональных качеств он возвращается</w:t>
      </w:r>
      <w:r w:rsidRPr="00663AD0">
        <w:rPr>
          <w:rFonts w:ascii="Times New Roman" w:hAnsi="Times New Roman"/>
          <w:sz w:val="28"/>
          <w:szCs w:val="28"/>
        </w:rPr>
        <w:t xml:space="preserve"> заполнявшему </w:t>
      </w:r>
      <w:r>
        <w:rPr>
          <w:rFonts w:ascii="Times New Roman" w:hAnsi="Times New Roman"/>
          <w:sz w:val="28"/>
          <w:szCs w:val="28"/>
        </w:rPr>
        <w:t xml:space="preserve">его </w:t>
      </w:r>
      <w:r w:rsidRPr="00663AD0">
        <w:rPr>
          <w:rFonts w:ascii="Times New Roman" w:hAnsi="Times New Roman"/>
          <w:sz w:val="28"/>
          <w:szCs w:val="28"/>
        </w:rPr>
        <w:t xml:space="preserve">лицу для внесения </w:t>
      </w:r>
      <w:r>
        <w:rPr>
          <w:rFonts w:ascii="Times New Roman" w:hAnsi="Times New Roman"/>
          <w:sz w:val="28"/>
          <w:szCs w:val="28"/>
        </w:rPr>
        <w:t>соответствующих правок</w:t>
      </w:r>
      <w:r w:rsidRPr="00663AD0">
        <w:rPr>
          <w:rFonts w:ascii="Times New Roman" w:hAnsi="Times New Roman"/>
          <w:sz w:val="28"/>
          <w:szCs w:val="28"/>
        </w:rPr>
        <w:t>.</w:t>
      </w:r>
    </w:p>
    <w:p w:rsidR="003A0BC5" w:rsidRPr="00FC0993" w:rsidRDefault="003A0BC5" w:rsidP="00DD5E3C">
      <w:pPr>
        <w:pStyle w:val="affa"/>
        <w:numPr>
          <w:ilvl w:val="1"/>
          <w:numId w:val="23"/>
        </w:numPr>
        <w:ind w:left="0" w:firstLine="567"/>
        <w:jc w:val="both"/>
        <w:rPr>
          <w:rFonts w:ascii="Times New Roman" w:hAnsi="Times New Roman"/>
          <w:sz w:val="28"/>
          <w:szCs w:val="28"/>
        </w:rPr>
      </w:pPr>
      <w:r w:rsidRPr="00FC0993">
        <w:rPr>
          <w:rFonts w:ascii="Times New Roman" w:hAnsi="Times New Roman"/>
          <w:sz w:val="28"/>
          <w:szCs w:val="28"/>
        </w:rPr>
        <w:t>Подсчет результатов по бланкам оценки/самооценки профессиональных качеств.</w:t>
      </w:r>
    </w:p>
    <w:p w:rsidR="003A0BC5" w:rsidRDefault="003A0BC5" w:rsidP="00DD5E3C">
      <w:pPr>
        <w:pStyle w:val="affa"/>
        <w:numPr>
          <w:ilvl w:val="2"/>
          <w:numId w:val="23"/>
        </w:numPr>
        <w:ind w:left="0" w:firstLine="567"/>
        <w:jc w:val="both"/>
        <w:rPr>
          <w:rFonts w:ascii="Times New Roman" w:hAnsi="Times New Roman"/>
          <w:sz w:val="28"/>
          <w:szCs w:val="28"/>
        </w:rPr>
      </w:pPr>
      <w:r>
        <w:rPr>
          <w:rFonts w:ascii="Times New Roman" w:hAnsi="Times New Roman"/>
          <w:sz w:val="28"/>
          <w:szCs w:val="28"/>
        </w:rPr>
        <w:lastRenderedPageBreak/>
        <w:t xml:space="preserve">Подсчитывается количество </w:t>
      </w:r>
      <w:r w:rsidRPr="00616C21">
        <w:rPr>
          <w:rFonts w:ascii="Times New Roman" w:hAnsi="Times New Roman"/>
          <w:sz w:val="28"/>
          <w:szCs w:val="28"/>
        </w:rPr>
        <w:t xml:space="preserve">выбранных стандартов </w:t>
      </w:r>
      <w:r>
        <w:rPr>
          <w:rFonts w:ascii="Times New Roman" w:hAnsi="Times New Roman"/>
          <w:sz w:val="28"/>
          <w:szCs w:val="28"/>
        </w:rPr>
        <w:t>профессионального</w:t>
      </w:r>
      <w:r w:rsidRPr="00616C21">
        <w:rPr>
          <w:rFonts w:ascii="Times New Roman" w:hAnsi="Times New Roman"/>
          <w:sz w:val="28"/>
          <w:szCs w:val="28"/>
        </w:rPr>
        <w:t xml:space="preserve"> поведения по каждому </w:t>
      </w:r>
      <w:r>
        <w:rPr>
          <w:rFonts w:ascii="Times New Roman" w:hAnsi="Times New Roman"/>
          <w:sz w:val="28"/>
          <w:szCs w:val="28"/>
        </w:rPr>
        <w:t>профессиональному качеству (Рисунок 7.1</w:t>
      </w:r>
      <w:r w:rsidRPr="00616C21">
        <w:rPr>
          <w:rFonts w:ascii="Times New Roman" w:hAnsi="Times New Roman"/>
          <w:sz w:val="28"/>
          <w:szCs w:val="28"/>
        </w:rPr>
        <w:t>).</w:t>
      </w:r>
    </w:p>
    <w:p w:rsidR="003A0BC5" w:rsidRDefault="003A0BC5" w:rsidP="00DD5E3C">
      <w:pPr>
        <w:pStyle w:val="affa"/>
        <w:ind w:left="567"/>
        <w:jc w:val="both"/>
        <w:rPr>
          <w:rFonts w:ascii="Times New Roman" w:hAnsi="Times New Roman"/>
          <w:sz w:val="28"/>
          <w:szCs w:val="28"/>
        </w:rPr>
      </w:pPr>
    </w:p>
    <w:p w:rsidR="003A0BC5" w:rsidRDefault="003A0BC5" w:rsidP="00DD5E3C">
      <w:pPr>
        <w:pStyle w:val="affa"/>
        <w:ind w:left="0"/>
        <w:jc w:val="both"/>
        <w:rPr>
          <w:rFonts w:ascii="Times New Roman" w:hAnsi="Times New Roman"/>
          <w:sz w:val="28"/>
          <w:szCs w:val="28"/>
        </w:rPr>
      </w:pPr>
      <w:r w:rsidRPr="007549E5">
        <w:rPr>
          <w:noProof/>
          <w:lang w:eastAsia="ru-RU"/>
        </w:rPr>
        <w:drawing>
          <wp:inline distT="0" distB="0" distL="0" distR="0">
            <wp:extent cx="5939790" cy="3117332"/>
            <wp:effectExtent l="19050" t="19050" r="22860" b="25918"/>
            <wp:docPr id="12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939790" cy="3117332"/>
                    </a:xfrm>
                    <a:prstGeom prst="rect">
                      <a:avLst/>
                    </a:prstGeom>
                    <a:ln>
                      <a:solidFill>
                        <a:schemeClr val="bg1">
                          <a:lumMod val="65000"/>
                        </a:schemeClr>
                      </a:solidFill>
                    </a:ln>
                  </pic:spPr>
                </pic:pic>
              </a:graphicData>
            </a:graphic>
          </wp:inline>
        </w:drawing>
      </w:r>
    </w:p>
    <w:p w:rsidR="003A0BC5" w:rsidRPr="00FC0993" w:rsidRDefault="003A0BC5" w:rsidP="00DD5E3C">
      <w:pPr>
        <w:pStyle w:val="affa"/>
        <w:ind w:left="0"/>
        <w:jc w:val="right"/>
        <w:rPr>
          <w:rFonts w:ascii="Times New Roman" w:hAnsi="Times New Roman"/>
          <w:b/>
        </w:rPr>
      </w:pPr>
      <w:r w:rsidRPr="00FC0993">
        <w:rPr>
          <w:rFonts w:ascii="Times New Roman" w:hAnsi="Times New Roman"/>
          <w:b/>
        </w:rPr>
        <w:t>Рисунок 7.1</w:t>
      </w:r>
    </w:p>
    <w:p w:rsidR="003A0BC5" w:rsidRPr="00616C21" w:rsidRDefault="003A0BC5" w:rsidP="00DD5E3C">
      <w:pPr>
        <w:pStyle w:val="affa"/>
        <w:ind w:left="567"/>
        <w:jc w:val="both"/>
        <w:rPr>
          <w:rFonts w:ascii="Times New Roman" w:hAnsi="Times New Roman"/>
          <w:sz w:val="28"/>
          <w:szCs w:val="28"/>
        </w:rPr>
      </w:pPr>
    </w:p>
    <w:p w:rsidR="003A0BC5" w:rsidRPr="00616C21" w:rsidRDefault="003A0BC5" w:rsidP="00DD5E3C">
      <w:pPr>
        <w:pStyle w:val="affa"/>
        <w:numPr>
          <w:ilvl w:val="2"/>
          <w:numId w:val="23"/>
        </w:numPr>
        <w:ind w:left="0" w:firstLine="567"/>
        <w:jc w:val="both"/>
        <w:rPr>
          <w:rFonts w:ascii="Times New Roman" w:hAnsi="Times New Roman"/>
          <w:sz w:val="28"/>
          <w:szCs w:val="28"/>
        </w:rPr>
      </w:pPr>
      <w:r w:rsidRPr="00616C21">
        <w:rPr>
          <w:rFonts w:ascii="Times New Roman" w:hAnsi="Times New Roman"/>
          <w:sz w:val="28"/>
          <w:szCs w:val="28"/>
        </w:rPr>
        <w:t>Оценк</w:t>
      </w:r>
      <w:r>
        <w:rPr>
          <w:rFonts w:ascii="Times New Roman" w:hAnsi="Times New Roman"/>
          <w:sz w:val="28"/>
          <w:szCs w:val="28"/>
        </w:rPr>
        <w:t>а профессионального</w:t>
      </w:r>
      <w:r w:rsidRPr="00616C21">
        <w:rPr>
          <w:rFonts w:ascii="Times New Roman" w:hAnsi="Times New Roman"/>
          <w:sz w:val="28"/>
          <w:szCs w:val="28"/>
        </w:rPr>
        <w:t xml:space="preserve"> качества </w:t>
      </w:r>
      <w:r w:rsidRPr="00F825EC">
        <w:rPr>
          <w:rFonts w:ascii="Times New Roman" w:hAnsi="Times New Roman"/>
          <w:sz w:val="28"/>
          <w:szCs w:val="28"/>
        </w:rPr>
        <w:t>считается по числу проявленных гражданским служащим стандартов профессионального поведения (положительных поведенческих индикаторов)</w:t>
      </w:r>
      <w:r>
        <w:rPr>
          <w:rFonts w:ascii="Times New Roman" w:hAnsi="Times New Roman"/>
          <w:sz w:val="28"/>
          <w:szCs w:val="28"/>
        </w:rPr>
        <w:t xml:space="preserve"> </w:t>
      </w:r>
      <w:r w:rsidRPr="00616C21">
        <w:rPr>
          <w:rFonts w:ascii="Times New Roman" w:hAnsi="Times New Roman"/>
          <w:sz w:val="28"/>
          <w:szCs w:val="28"/>
        </w:rPr>
        <w:t>в соответствии с</w:t>
      </w:r>
      <w:r>
        <w:rPr>
          <w:rFonts w:ascii="Times New Roman" w:hAnsi="Times New Roman"/>
          <w:sz w:val="28"/>
          <w:szCs w:val="28"/>
        </w:rPr>
        <w:t>о</w:t>
      </w:r>
      <w:r w:rsidRPr="00616C21">
        <w:rPr>
          <w:rFonts w:ascii="Times New Roman" w:hAnsi="Times New Roman"/>
          <w:sz w:val="28"/>
          <w:szCs w:val="28"/>
        </w:rPr>
        <w:t xml:space="preserve"> </w:t>
      </w:r>
      <w:r>
        <w:rPr>
          <w:rFonts w:ascii="Times New Roman" w:hAnsi="Times New Roman"/>
          <w:sz w:val="28"/>
          <w:szCs w:val="28"/>
        </w:rPr>
        <w:t xml:space="preserve">следующей шкалой оценки профессионального качества </w:t>
      </w:r>
      <w:r w:rsidRPr="00616C21">
        <w:rPr>
          <w:rFonts w:ascii="Times New Roman" w:hAnsi="Times New Roman"/>
          <w:sz w:val="28"/>
          <w:szCs w:val="28"/>
        </w:rPr>
        <w:t xml:space="preserve">(Таблица </w:t>
      </w:r>
      <w:r>
        <w:rPr>
          <w:rFonts w:ascii="Times New Roman" w:hAnsi="Times New Roman"/>
          <w:sz w:val="28"/>
          <w:szCs w:val="28"/>
        </w:rPr>
        <w:t>7.1):</w:t>
      </w:r>
      <w:r w:rsidRPr="00616C21">
        <w:rPr>
          <w:rFonts w:ascii="Times New Roman" w:hAnsi="Times New Roman"/>
          <w:sz w:val="28"/>
          <w:szCs w:val="28"/>
        </w:rPr>
        <w:t xml:space="preserve"> </w:t>
      </w:r>
    </w:p>
    <w:p w:rsidR="003A0BC5" w:rsidRPr="00616C21" w:rsidRDefault="003A0BC5" w:rsidP="00DD5E3C">
      <w:pPr>
        <w:pStyle w:val="affa"/>
        <w:ind w:left="0" w:firstLine="567"/>
        <w:jc w:val="both"/>
        <w:rPr>
          <w:rFonts w:ascii="Times New Roman" w:hAnsi="Times New Roman"/>
          <w:sz w:val="28"/>
          <w:szCs w:val="28"/>
        </w:rPr>
      </w:pPr>
    </w:p>
    <w:p w:rsidR="003A0BC5" w:rsidRPr="00616C21" w:rsidRDefault="003A0BC5" w:rsidP="00DD5E3C">
      <w:pPr>
        <w:pStyle w:val="affa"/>
        <w:ind w:left="0" w:firstLine="567"/>
        <w:jc w:val="both"/>
        <w:rPr>
          <w:rFonts w:ascii="Times New Roman" w:hAnsi="Times New Roman"/>
          <w:sz w:val="28"/>
          <w:szCs w:val="28"/>
        </w:rPr>
      </w:pPr>
      <w:r w:rsidRPr="00616C21">
        <w:rPr>
          <w:rFonts w:ascii="Times New Roman" w:hAnsi="Times New Roman"/>
          <w:sz w:val="28"/>
          <w:szCs w:val="28"/>
        </w:rPr>
        <w:t xml:space="preserve">Таблица </w:t>
      </w:r>
      <w:r>
        <w:rPr>
          <w:rFonts w:ascii="Times New Roman" w:hAnsi="Times New Roman"/>
          <w:sz w:val="28"/>
          <w:szCs w:val="28"/>
        </w:rPr>
        <w:t>7.</w:t>
      </w:r>
      <w:r w:rsidRPr="00616C21">
        <w:rPr>
          <w:rFonts w:ascii="Times New Roman" w:hAnsi="Times New Roman"/>
          <w:sz w:val="28"/>
          <w:szCs w:val="28"/>
        </w:rPr>
        <w:t>1.</w:t>
      </w:r>
      <w:r>
        <w:rPr>
          <w:rFonts w:ascii="Times New Roman" w:hAnsi="Times New Roman"/>
          <w:sz w:val="28"/>
          <w:szCs w:val="28"/>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1276"/>
        <w:gridCol w:w="4111"/>
      </w:tblGrid>
      <w:tr w:rsidR="003A0BC5" w:rsidRPr="0028600B" w:rsidTr="003A0BC5">
        <w:trPr>
          <w:trHeight w:val="658"/>
        </w:trPr>
        <w:tc>
          <w:tcPr>
            <w:tcW w:w="3969"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b/>
              </w:rPr>
            </w:pPr>
            <w:r w:rsidRPr="006945A9">
              <w:rPr>
                <w:rFonts w:ascii="Times New Roman" w:eastAsia="Cambria" w:hAnsi="Times New Roman"/>
                <w:b/>
              </w:rPr>
              <w:t xml:space="preserve">Количество проявленных стандартов </w:t>
            </w:r>
            <w:r>
              <w:rPr>
                <w:rFonts w:ascii="Times New Roman" w:eastAsia="Cambria" w:hAnsi="Times New Roman"/>
                <w:b/>
              </w:rPr>
              <w:t xml:space="preserve">профессионального </w:t>
            </w:r>
            <w:r w:rsidRPr="006945A9">
              <w:rPr>
                <w:rFonts w:ascii="Times New Roman" w:eastAsia="Cambria" w:hAnsi="Times New Roman"/>
                <w:b/>
              </w:rPr>
              <w:t>поведения гражданского служащего</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b/>
              </w:rPr>
            </w:pPr>
            <w:r w:rsidRPr="006945A9">
              <w:rPr>
                <w:rFonts w:ascii="Times New Roman" w:eastAsia="Cambria" w:hAnsi="Times New Roman"/>
                <w:b/>
              </w:rPr>
              <w:t>Уровень</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b/>
              </w:rPr>
            </w:pPr>
            <w:r>
              <w:rPr>
                <w:rFonts w:ascii="Times New Roman" w:eastAsia="Cambria" w:hAnsi="Times New Roman"/>
                <w:b/>
              </w:rPr>
              <w:t>Соответствие требованиям к профессиональным</w:t>
            </w:r>
            <w:r w:rsidRPr="006945A9">
              <w:rPr>
                <w:rFonts w:ascii="Times New Roman" w:eastAsia="Cambria" w:hAnsi="Times New Roman"/>
                <w:b/>
              </w:rPr>
              <w:t xml:space="preserve"> качествам</w:t>
            </w:r>
          </w:p>
        </w:tc>
      </w:tr>
      <w:tr w:rsidR="003A0BC5" w:rsidRPr="0028600B" w:rsidTr="003A0BC5">
        <w:trPr>
          <w:trHeight w:val="330"/>
        </w:trPr>
        <w:tc>
          <w:tcPr>
            <w:tcW w:w="3969"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rPr>
            </w:pPr>
            <w:r w:rsidRPr="006945A9">
              <w:rPr>
                <w:rFonts w:ascii="Times New Roman" w:eastAsia="Cambria" w:hAnsi="Times New Roman"/>
              </w:rPr>
              <w:t>8-7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rPr>
            </w:pPr>
            <w:r w:rsidRPr="006945A9">
              <w:rPr>
                <w:rFonts w:ascii="Times New Roman" w:eastAsia="Cambria" w:hAnsi="Times New Roman"/>
              </w:rPr>
              <w:t>2</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rPr>
                <w:rFonts w:ascii="Times New Roman" w:eastAsia="Cambria" w:hAnsi="Times New Roman"/>
              </w:rPr>
            </w:pPr>
            <w:r w:rsidRPr="006945A9">
              <w:rPr>
                <w:rFonts w:ascii="Times New Roman" w:eastAsia="Cambria" w:hAnsi="Times New Roman"/>
              </w:rPr>
              <w:t xml:space="preserve">Выше требований, предъявляемых к </w:t>
            </w:r>
            <w:r>
              <w:rPr>
                <w:rFonts w:ascii="Times New Roman" w:eastAsia="Cambria" w:hAnsi="Times New Roman"/>
              </w:rPr>
              <w:t xml:space="preserve">профессиональному </w:t>
            </w:r>
            <w:r w:rsidRPr="006945A9">
              <w:rPr>
                <w:rFonts w:ascii="Times New Roman" w:eastAsia="Cambria" w:hAnsi="Times New Roman"/>
              </w:rPr>
              <w:t>качеству</w:t>
            </w:r>
          </w:p>
        </w:tc>
      </w:tr>
      <w:tr w:rsidR="003A0BC5" w:rsidRPr="0028600B" w:rsidTr="003A0BC5">
        <w:tc>
          <w:tcPr>
            <w:tcW w:w="3969"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rPr>
            </w:pPr>
            <w:r w:rsidRPr="006945A9">
              <w:rPr>
                <w:rFonts w:ascii="Times New Roman" w:eastAsia="Cambria" w:hAnsi="Times New Roman"/>
              </w:rPr>
              <w:t>6-5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rPr>
            </w:pPr>
            <w:r w:rsidRPr="006945A9">
              <w:rPr>
                <w:rFonts w:ascii="Times New Roman" w:eastAsia="Cambria" w:hAnsi="Times New Roman"/>
              </w:rPr>
              <w:t>1</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rPr>
                <w:rFonts w:ascii="Times New Roman" w:eastAsia="Cambria" w:hAnsi="Times New Roman"/>
              </w:rPr>
            </w:pPr>
            <w:r w:rsidRPr="006945A9">
              <w:rPr>
                <w:rFonts w:ascii="Times New Roman" w:eastAsia="Cambria" w:hAnsi="Times New Roman"/>
              </w:rPr>
              <w:t xml:space="preserve">Соответствует требованиям, предъявляемым к </w:t>
            </w:r>
            <w:r>
              <w:rPr>
                <w:rFonts w:ascii="Times New Roman" w:eastAsia="Cambria" w:hAnsi="Times New Roman"/>
              </w:rPr>
              <w:t>профессиональному</w:t>
            </w:r>
            <w:r w:rsidRPr="006945A9">
              <w:rPr>
                <w:rFonts w:ascii="Times New Roman" w:eastAsia="Cambria" w:hAnsi="Times New Roman"/>
              </w:rPr>
              <w:t xml:space="preserve"> качеству</w:t>
            </w:r>
          </w:p>
        </w:tc>
      </w:tr>
      <w:tr w:rsidR="003A0BC5" w:rsidRPr="0028600B" w:rsidTr="003A0BC5">
        <w:tc>
          <w:tcPr>
            <w:tcW w:w="3969"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rPr>
            </w:pPr>
            <w:r w:rsidRPr="006945A9">
              <w:rPr>
                <w:rFonts w:ascii="Times New Roman" w:eastAsia="Cambria" w:hAnsi="Times New Roman"/>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rPr>
            </w:pPr>
            <w:r w:rsidRPr="006945A9">
              <w:rPr>
                <w:rFonts w:ascii="Times New Roman" w:eastAsia="Cambria" w:hAnsi="Times New Roman"/>
              </w:rPr>
              <w:t>0</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rPr>
                <w:rFonts w:ascii="Times New Roman" w:eastAsia="Cambria" w:hAnsi="Times New Roman"/>
              </w:rPr>
            </w:pPr>
            <w:r w:rsidRPr="006945A9">
              <w:rPr>
                <w:rFonts w:ascii="Times New Roman" w:eastAsia="Cambria" w:hAnsi="Times New Roman"/>
              </w:rPr>
              <w:t xml:space="preserve">Ниже требований, предъявляемых к </w:t>
            </w:r>
            <w:r>
              <w:rPr>
                <w:rFonts w:ascii="Times New Roman" w:eastAsia="Cambria" w:hAnsi="Times New Roman"/>
              </w:rPr>
              <w:t>профессиональному</w:t>
            </w:r>
            <w:r w:rsidRPr="006945A9">
              <w:rPr>
                <w:rFonts w:ascii="Times New Roman" w:eastAsia="Cambria" w:hAnsi="Times New Roman"/>
              </w:rPr>
              <w:t xml:space="preserve"> качеству</w:t>
            </w:r>
          </w:p>
        </w:tc>
      </w:tr>
      <w:tr w:rsidR="003A0BC5" w:rsidRPr="0028600B" w:rsidTr="003A0BC5">
        <w:tc>
          <w:tcPr>
            <w:tcW w:w="3969"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rPr>
            </w:pPr>
            <w:r w:rsidRPr="006945A9">
              <w:rPr>
                <w:rFonts w:ascii="Times New Roman" w:eastAsia="Cambria" w:hAnsi="Times New Roman"/>
              </w:rPr>
              <w:t>3 и менее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jc w:val="center"/>
              <w:rPr>
                <w:rFonts w:ascii="Times New Roman" w:eastAsia="Cambria" w:hAnsi="Times New Roman"/>
              </w:rPr>
            </w:pPr>
            <w:r w:rsidRPr="006945A9">
              <w:rPr>
                <w:rFonts w:ascii="Times New Roman" w:eastAsia="Cambria" w:hAnsi="Times New Roman"/>
              </w:rPr>
              <w:t>-1</w:t>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3A0BC5" w:rsidRPr="006945A9" w:rsidRDefault="003A0BC5" w:rsidP="00DD5E3C">
            <w:pPr>
              <w:rPr>
                <w:rFonts w:ascii="Times New Roman" w:eastAsia="Cambria" w:hAnsi="Times New Roman"/>
              </w:rPr>
            </w:pPr>
            <w:r w:rsidRPr="006945A9">
              <w:rPr>
                <w:rFonts w:ascii="Times New Roman" w:eastAsia="Cambria" w:hAnsi="Times New Roman"/>
              </w:rPr>
              <w:t xml:space="preserve">Не соответствует требованиям, предъявляемым к </w:t>
            </w:r>
            <w:r>
              <w:rPr>
                <w:rFonts w:ascii="Times New Roman" w:eastAsia="Cambria" w:hAnsi="Times New Roman"/>
              </w:rPr>
              <w:t>профессиональному</w:t>
            </w:r>
            <w:r w:rsidRPr="006945A9">
              <w:rPr>
                <w:rFonts w:ascii="Times New Roman" w:eastAsia="Cambria" w:hAnsi="Times New Roman"/>
              </w:rPr>
              <w:t xml:space="preserve"> качеству</w:t>
            </w:r>
          </w:p>
        </w:tc>
      </w:tr>
    </w:tbl>
    <w:p w:rsidR="003A0BC5" w:rsidRDefault="003A0BC5" w:rsidP="00DD5E3C">
      <w:pPr>
        <w:pStyle w:val="affa"/>
        <w:ind w:left="0"/>
        <w:rPr>
          <w:rFonts w:ascii="Times New Roman" w:hAnsi="Times New Roman"/>
          <w:sz w:val="28"/>
          <w:szCs w:val="28"/>
        </w:rPr>
      </w:pPr>
    </w:p>
    <w:p w:rsidR="003A0BC5" w:rsidRPr="007549E5" w:rsidRDefault="003A0BC5" w:rsidP="00DD5E3C">
      <w:pPr>
        <w:pStyle w:val="affa"/>
        <w:numPr>
          <w:ilvl w:val="2"/>
          <w:numId w:val="23"/>
        </w:numPr>
        <w:ind w:left="0" w:firstLine="567"/>
        <w:jc w:val="both"/>
        <w:rPr>
          <w:rFonts w:ascii="Times New Roman" w:hAnsi="Times New Roman"/>
          <w:sz w:val="28"/>
          <w:szCs w:val="28"/>
        </w:rPr>
      </w:pPr>
      <w:r w:rsidRPr="007549E5">
        <w:rPr>
          <w:rFonts w:ascii="Times New Roman" w:hAnsi="Times New Roman"/>
          <w:sz w:val="28"/>
          <w:szCs w:val="28"/>
        </w:rPr>
        <w:t xml:space="preserve">Результат </w:t>
      </w:r>
      <w:r>
        <w:rPr>
          <w:rFonts w:ascii="Times New Roman" w:hAnsi="Times New Roman"/>
          <w:sz w:val="28"/>
          <w:szCs w:val="28"/>
        </w:rPr>
        <w:t xml:space="preserve">оценки </w:t>
      </w:r>
      <w:r w:rsidRPr="007549E5">
        <w:rPr>
          <w:rFonts w:ascii="Times New Roman" w:hAnsi="Times New Roman"/>
          <w:sz w:val="28"/>
          <w:szCs w:val="28"/>
        </w:rPr>
        <w:t xml:space="preserve">по каждому </w:t>
      </w:r>
      <w:r>
        <w:rPr>
          <w:rFonts w:ascii="Times New Roman" w:hAnsi="Times New Roman"/>
          <w:sz w:val="28"/>
          <w:szCs w:val="28"/>
        </w:rPr>
        <w:t xml:space="preserve">профессиональному </w:t>
      </w:r>
      <w:r w:rsidRPr="007549E5">
        <w:rPr>
          <w:rFonts w:ascii="Times New Roman" w:hAnsi="Times New Roman"/>
          <w:sz w:val="28"/>
          <w:szCs w:val="28"/>
        </w:rPr>
        <w:t xml:space="preserve">качеству заносится в бланк </w:t>
      </w:r>
      <w:r w:rsidRPr="00616C21">
        <w:rPr>
          <w:rFonts w:ascii="Times New Roman" w:hAnsi="Times New Roman"/>
          <w:sz w:val="28"/>
          <w:szCs w:val="28"/>
        </w:rPr>
        <w:t xml:space="preserve">оценки/самооценки </w:t>
      </w:r>
      <w:r>
        <w:rPr>
          <w:rFonts w:ascii="Times New Roman" w:hAnsi="Times New Roman"/>
          <w:sz w:val="28"/>
          <w:szCs w:val="28"/>
        </w:rPr>
        <w:t>профессиональных качеств</w:t>
      </w:r>
      <w:r w:rsidRPr="007549E5">
        <w:rPr>
          <w:rFonts w:ascii="Times New Roman" w:hAnsi="Times New Roman"/>
          <w:sz w:val="28"/>
          <w:szCs w:val="28"/>
        </w:rPr>
        <w:t xml:space="preserve"> (Рисунок </w:t>
      </w:r>
      <w:r>
        <w:rPr>
          <w:rFonts w:ascii="Times New Roman" w:hAnsi="Times New Roman"/>
          <w:sz w:val="28"/>
          <w:szCs w:val="28"/>
        </w:rPr>
        <w:t>7.2</w:t>
      </w:r>
      <w:r w:rsidRPr="007549E5">
        <w:rPr>
          <w:rFonts w:ascii="Times New Roman" w:hAnsi="Times New Roman"/>
          <w:sz w:val="28"/>
          <w:szCs w:val="28"/>
        </w:rPr>
        <w:t>)</w:t>
      </w:r>
      <w:r>
        <w:rPr>
          <w:rFonts w:ascii="Times New Roman" w:hAnsi="Times New Roman"/>
          <w:sz w:val="28"/>
          <w:szCs w:val="28"/>
        </w:rPr>
        <w:t>.</w:t>
      </w:r>
    </w:p>
    <w:p w:rsidR="003A0BC5" w:rsidRDefault="003A0BC5" w:rsidP="00DD5E3C">
      <w:pPr>
        <w:jc w:val="center"/>
        <w:rPr>
          <w:rFonts w:ascii="Times New Roman" w:hAnsi="Times New Roman"/>
          <w:i/>
          <w:sz w:val="28"/>
          <w:szCs w:val="28"/>
        </w:rPr>
      </w:pPr>
      <w:r w:rsidRPr="00631BD8">
        <w:rPr>
          <w:noProof/>
          <w:lang w:eastAsia="ru-RU"/>
        </w:rPr>
        <w:lastRenderedPageBreak/>
        <w:drawing>
          <wp:inline distT="0" distB="0" distL="0" distR="0">
            <wp:extent cx="5939790" cy="3214193"/>
            <wp:effectExtent l="19050" t="19050" r="22860" b="24307"/>
            <wp:docPr id="122"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939790" cy="3214193"/>
                    </a:xfrm>
                    <a:prstGeom prst="rect">
                      <a:avLst/>
                    </a:prstGeom>
                    <a:ln>
                      <a:solidFill>
                        <a:schemeClr val="bg1">
                          <a:lumMod val="65000"/>
                        </a:schemeClr>
                      </a:solidFill>
                    </a:ln>
                  </pic:spPr>
                </pic:pic>
              </a:graphicData>
            </a:graphic>
          </wp:inline>
        </w:drawing>
      </w:r>
    </w:p>
    <w:p w:rsidR="003A0BC5" w:rsidRPr="00EB2D7A" w:rsidRDefault="003A0BC5" w:rsidP="00DD5E3C">
      <w:pPr>
        <w:jc w:val="right"/>
        <w:rPr>
          <w:rFonts w:ascii="Times New Roman" w:hAnsi="Times New Roman"/>
          <w:b/>
        </w:rPr>
      </w:pPr>
      <w:r>
        <w:rPr>
          <w:rFonts w:ascii="Times New Roman" w:hAnsi="Times New Roman"/>
          <w:b/>
        </w:rPr>
        <w:t>Рисунок 7. 2</w:t>
      </w:r>
    </w:p>
    <w:p w:rsidR="003A0BC5" w:rsidRDefault="003A0BC5" w:rsidP="00DD5E3C">
      <w:pPr>
        <w:rPr>
          <w:rFonts w:ascii="Times New Roman" w:hAnsi="Times New Roman"/>
          <w:i/>
          <w:sz w:val="28"/>
          <w:szCs w:val="28"/>
        </w:rPr>
      </w:pPr>
    </w:p>
    <w:p w:rsidR="003A0BC5" w:rsidRPr="00631BD8" w:rsidRDefault="003A0BC5" w:rsidP="00DD5E3C">
      <w:pPr>
        <w:ind w:firstLine="567"/>
        <w:jc w:val="both"/>
        <w:rPr>
          <w:rFonts w:ascii="Times New Roman" w:hAnsi="Times New Roman"/>
          <w:sz w:val="28"/>
          <w:szCs w:val="28"/>
        </w:rPr>
      </w:pPr>
      <w:r w:rsidRPr="00631BD8">
        <w:rPr>
          <w:rFonts w:ascii="Times New Roman" w:hAnsi="Times New Roman"/>
          <w:sz w:val="28"/>
          <w:szCs w:val="28"/>
        </w:rPr>
        <w:t xml:space="preserve">Пример обработки </w:t>
      </w:r>
      <w:r>
        <w:rPr>
          <w:rFonts w:ascii="Times New Roman" w:hAnsi="Times New Roman"/>
          <w:sz w:val="28"/>
          <w:szCs w:val="28"/>
        </w:rPr>
        <w:t xml:space="preserve">кадровой службой государственного органа бланка </w:t>
      </w:r>
      <w:r w:rsidRPr="00616C21">
        <w:rPr>
          <w:rFonts w:ascii="Times New Roman" w:hAnsi="Times New Roman"/>
          <w:sz w:val="28"/>
          <w:szCs w:val="28"/>
        </w:rPr>
        <w:t xml:space="preserve">оценки/самооценки </w:t>
      </w:r>
      <w:r>
        <w:rPr>
          <w:rFonts w:ascii="Times New Roman" w:hAnsi="Times New Roman"/>
          <w:sz w:val="28"/>
          <w:szCs w:val="28"/>
        </w:rPr>
        <w:t>профессиональных каче</w:t>
      </w:r>
      <w:proofErr w:type="gramStart"/>
      <w:r>
        <w:rPr>
          <w:rFonts w:ascii="Times New Roman" w:hAnsi="Times New Roman"/>
          <w:sz w:val="28"/>
          <w:szCs w:val="28"/>
        </w:rPr>
        <w:t>ств</w:t>
      </w:r>
      <w:r w:rsidRPr="00631BD8">
        <w:rPr>
          <w:rFonts w:ascii="Times New Roman" w:hAnsi="Times New Roman"/>
          <w:sz w:val="28"/>
          <w:szCs w:val="28"/>
        </w:rPr>
        <w:t xml:space="preserve"> пр</w:t>
      </w:r>
      <w:proofErr w:type="gramEnd"/>
      <w:r w:rsidRPr="00631BD8">
        <w:rPr>
          <w:rFonts w:ascii="Times New Roman" w:hAnsi="Times New Roman"/>
          <w:sz w:val="28"/>
          <w:szCs w:val="28"/>
        </w:rPr>
        <w:t>иведен в Таблице 7.2.</w:t>
      </w:r>
      <w:r w:rsidRPr="00631BD8">
        <w:rPr>
          <w:rStyle w:val="aff7"/>
          <w:rFonts w:ascii="Times New Roman" w:hAnsi="Times New Roman"/>
          <w:sz w:val="28"/>
          <w:szCs w:val="28"/>
        </w:rPr>
        <w:footnoteReference w:id="13"/>
      </w:r>
    </w:p>
    <w:p w:rsidR="003A0BC5" w:rsidRPr="00631BD8" w:rsidRDefault="003A0BC5" w:rsidP="00DD5E3C">
      <w:pPr>
        <w:jc w:val="both"/>
        <w:rPr>
          <w:rFonts w:ascii="Times New Roman" w:hAnsi="Times New Roman"/>
          <w:b/>
          <w:sz w:val="28"/>
          <w:szCs w:val="28"/>
        </w:rPr>
        <w:sectPr w:rsidR="003A0BC5" w:rsidRPr="00631BD8" w:rsidSect="003A0BC5">
          <w:pgSz w:w="11906" w:h="16838"/>
          <w:pgMar w:top="1134" w:right="851" w:bottom="1418" w:left="1701" w:header="709" w:footer="709" w:gutter="0"/>
          <w:cols w:space="708"/>
          <w:docGrid w:linePitch="360"/>
        </w:sectPr>
      </w:pPr>
    </w:p>
    <w:p w:rsidR="003A0BC5" w:rsidRPr="00F24253" w:rsidRDefault="003A0BC5" w:rsidP="00DD5E3C">
      <w:pPr>
        <w:jc w:val="both"/>
        <w:rPr>
          <w:rFonts w:ascii="Times New Roman" w:hAnsi="Times New Roman"/>
          <w:i/>
          <w:sz w:val="28"/>
          <w:szCs w:val="28"/>
        </w:rPr>
      </w:pPr>
      <w:r w:rsidRPr="00F24253">
        <w:rPr>
          <w:rFonts w:ascii="Times New Roman" w:hAnsi="Times New Roman"/>
          <w:b/>
          <w:sz w:val="28"/>
          <w:szCs w:val="28"/>
        </w:rPr>
        <w:lastRenderedPageBreak/>
        <w:t xml:space="preserve">Таблица 7.2.                                                                           </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
        <w:gridCol w:w="2134"/>
        <w:gridCol w:w="1276"/>
        <w:gridCol w:w="4252"/>
        <w:gridCol w:w="1134"/>
        <w:gridCol w:w="2410"/>
        <w:gridCol w:w="142"/>
        <w:gridCol w:w="2551"/>
      </w:tblGrid>
      <w:tr w:rsidR="003A0BC5" w:rsidRPr="00350D57" w:rsidTr="003A0BC5">
        <w:trPr>
          <w:trHeight w:val="405"/>
        </w:trPr>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w:t>
            </w:r>
          </w:p>
        </w:tc>
        <w:tc>
          <w:tcPr>
            <w:tcW w:w="2134"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 xml:space="preserve">Профессиональное </w:t>
            </w:r>
            <w:r w:rsidRPr="00350D57">
              <w:rPr>
                <w:rFonts w:ascii="Times New Roman" w:hAnsi="Times New Roman"/>
                <w:b/>
                <w:sz w:val="28"/>
                <w:szCs w:val="28"/>
              </w:rPr>
              <w:t>качество</w:t>
            </w:r>
          </w:p>
        </w:tc>
        <w:tc>
          <w:tcPr>
            <w:tcW w:w="11765" w:type="dxa"/>
            <w:gridSpan w:val="6"/>
          </w:tcPr>
          <w:p w:rsidR="003A0BC5" w:rsidRPr="00BD081E" w:rsidRDefault="003A0BC5" w:rsidP="00DD5E3C">
            <w:pPr>
              <w:jc w:val="center"/>
              <w:rPr>
                <w:rFonts w:ascii="Times New Roman" w:hAnsi="Times New Roman"/>
                <w:b/>
                <w:color w:val="000000"/>
                <w:sz w:val="28"/>
                <w:szCs w:val="28"/>
              </w:rPr>
            </w:pPr>
            <w:r w:rsidRPr="00BD081E">
              <w:rPr>
                <w:rFonts w:ascii="Times New Roman" w:hAnsi="Times New Roman"/>
                <w:b/>
                <w:color w:val="000000"/>
                <w:sz w:val="28"/>
                <w:szCs w:val="28"/>
              </w:rPr>
              <w:t xml:space="preserve">Оценка </w:t>
            </w:r>
            <w:r>
              <w:rPr>
                <w:rFonts w:ascii="Times New Roman" w:hAnsi="Times New Roman"/>
                <w:b/>
                <w:color w:val="000000"/>
                <w:sz w:val="28"/>
                <w:szCs w:val="28"/>
              </w:rPr>
              <w:t xml:space="preserve">проявления профессиональных качеств </w:t>
            </w:r>
          </w:p>
        </w:tc>
      </w:tr>
      <w:tr w:rsidR="003A0BC5" w:rsidRPr="00350D57" w:rsidTr="003A0BC5">
        <w:trPr>
          <w:trHeight w:val="772"/>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Pr="00AB2D0F" w:rsidRDefault="003A0BC5" w:rsidP="00DD5E3C">
            <w:pPr>
              <w:jc w:val="center"/>
              <w:rPr>
                <w:rFonts w:ascii="Times New Roman" w:hAnsi="Times New Roman"/>
                <w:b/>
              </w:rPr>
            </w:pPr>
            <w:r w:rsidRPr="00AB2D0F">
              <w:rPr>
                <w:rFonts w:ascii="Times New Roman" w:hAnsi="Times New Roman"/>
                <w:b/>
              </w:rPr>
              <w:t>Выбор эксперта</w:t>
            </w:r>
            <w:proofErr w:type="gramStart"/>
            <w:r w:rsidRPr="00AB2D0F">
              <w:rPr>
                <w:rFonts w:ascii="Times New Roman" w:hAnsi="Times New Roman"/>
                <w:b/>
              </w:rPr>
              <w:t xml:space="preserve"> </w:t>
            </w:r>
            <w:r w:rsidRPr="00350B79">
              <w:rPr>
                <w:rFonts w:ascii="Times New Roman" w:hAnsi="Times New Roman"/>
                <w:b/>
                <w:sz w:val="28"/>
                <w:szCs w:val="28"/>
              </w:rPr>
              <w:t>(</w:t>
            </w:r>
            <w:r w:rsidRPr="00350B79">
              <w:rPr>
                <w:rFonts w:ascii="Times New Roman" w:hAnsi="Times New Roman"/>
                <w:b/>
                <w:sz w:val="28"/>
                <w:szCs w:val="28"/>
                <w:lang w:val="en-US"/>
              </w:rPr>
              <w:sym w:font="SymbolPS" w:char="F0FC"/>
            </w:r>
            <w:r w:rsidRPr="007018FB">
              <w:rPr>
                <w:rFonts w:ascii="Times New Roman" w:hAnsi="Times New Roman"/>
                <w:b/>
                <w:sz w:val="28"/>
                <w:szCs w:val="28"/>
              </w:rPr>
              <w:t>)</w:t>
            </w:r>
            <w:proofErr w:type="gramEnd"/>
          </w:p>
        </w:tc>
        <w:tc>
          <w:tcPr>
            <w:tcW w:w="5386" w:type="dxa"/>
            <w:gridSpan w:val="2"/>
          </w:tcPr>
          <w:p w:rsidR="003A0BC5" w:rsidRPr="00AB2D0F" w:rsidRDefault="003A0BC5" w:rsidP="00DD5E3C">
            <w:pPr>
              <w:jc w:val="center"/>
              <w:rPr>
                <w:rFonts w:ascii="Times New Roman" w:hAnsi="Times New Roman"/>
                <w:b/>
              </w:rPr>
            </w:pPr>
            <w:r>
              <w:rPr>
                <w:rFonts w:ascii="Times New Roman" w:hAnsi="Times New Roman"/>
                <w:b/>
              </w:rPr>
              <w:t>Стандарты профессионального поведения гражданского служащего</w:t>
            </w:r>
          </w:p>
        </w:tc>
        <w:tc>
          <w:tcPr>
            <w:tcW w:w="5103" w:type="dxa"/>
            <w:gridSpan w:val="3"/>
          </w:tcPr>
          <w:p w:rsidR="003A0BC5" w:rsidRPr="00250DE2" w:rsidRDefault="003A0BC5" w:rsidP="00DD5E3C">
            <w:pPr>
              <w:jc w:val="center"/>
              <w:rPr>
                <w:rFonts w:ascii="Times New Roman" w:hAnsi="Times New Roman"/>
                <w:b/>
              </w:rPr>
            </w:pPr>
            <w:r w:rsidRPr="00250DE2">
              <w:rPr>
                <w:rFonts w:ascii="Times New Roman" w:hAnsi="Times New Roman"/>
                <w:b/>
              </w:rPr>
              <w:t>Примеры</w:t>
            </w:r>
            <w:r>
              <w:rPr>
                <w:rFonts w:ascii="Times New Roman" w:hAnsi="Times New Roman"/>
                <w:b/>
              </w:rPr>
              <w:t xml:space="preserve"> и факты</w:t>
            </w:r>
            <w:r w:rsidRPr="00250DE2">
              <w:rPr>
                <w:rFonts w:ascii="Times New Roman" w:hAnsi="Times New Roman"/>
                <w:b/>
              </w:rPr>
              <w:t xml:space="preserve"> проявления </w:t>
            </w:r>
            <w:r>
              <w:rPr>
                <w:rFonts w:ascii="Times New Roman" w:hAnsi="Times New Roman"/>
                <w:b/>
              </w:rPr>
              <w:t>профессионального</w:t>
            </w:r>
            <w:r w:rsidRPr="00250DE2">
              <w:rPr>
                <w:rFonts w:ascii="Times New Roman" w:hAnsi="Times New Roman"/>
                <w:b/>
              </w:rPr>
              <w:t xml:space="preserve"> качества при исполнении гражданским служащим </w:t>
            </w:r>
          </w:p>
          <w:p w:rsidR="003A0BC5" w:rsidRPr="00C902DB" w:rsidRDefault="003A0BC5" w:rsidP="00DD5E3C">
            <w:pPr>
              <w:jc w:val="center"/>
              <w:rPr>
                <w:rFonts w:ascii="Times New Roman" w:hAnsi="Times New Roman"/>
                <w:b/>
              </w:rPr>
            </w:pPr>
            <w:r w:rsidRPr="00250DE2">
              <w:rPr>
                <w:rFonts w:ascii="Times New Roman" w:hAnsi="Times New Roman"/>
                <w:b/>
              </w:rPr>
              <w:t>должностных обязанностей</w:t>
            </w:r>
          </w:p>
        </w:tc>
      </w:tr>
      <w:tr w:rsidR="003A0BC5" w:rsidRPr="00350D57" w:rsidTr="003A0BC5">
        <w:tc>
          <w:tcPr>
            <w:tcW w:w="526" w:type="dxa"/>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1</w:t>
            </w:r>
          </w:p>
        </w:tc>
        <w:tc>
          <w:tcPr>
            <w:tcW w:w="2134" w:type="dxa"/>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2</w:t>
            </w:r>
          </w:p>
        </w:tc>
        <w:tc>
          <w:tcPr>
            <w:tcW w:w="1276" w:type="dxa"/>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3</w:t>
            </w:r>
          </w:p>
        </w:tc>
        <w:tc>
          <w:tcPr>
            <w:tcW w:w="5386" w:type="dxa"/>
            <w:gridSpan w:val="2"/>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4</w:t>
            </w:r>
          </w:p>
        </w:tc>
        <w:tc>
          <w:tcPr>
            <w:tcW w:w="5103" w:type="dxa"/>
            <w:gridSpan w:val="3"/>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5</w:t>
            </w:r>
          </w:p>
        </w:tc>
      </w:tr>
      <w:tr w:rsidR="003A0BC5" w:rsidRPr="00350D57" w:rsidTr="003A0BC5">
        <w:tc>
          <w:tcPr>
            <w:tcW w:w="14425" w:type="dxa"/>
            <w:gridSpan w:val="8"/>
          </w:tcPr>
          <w:p w:rsidR="003A0BC5" w:rsidRPr="00350D57" w:rsidRDefault="003A0BC5" w:rsidP="00DD5E3C">
            <w:pPr>
              <w:rPr>
                <w:rFonts w:ascii="Times New Roman" w:hAnsi="Times New Roman"/>
                <w:b/>
                <w:sz w:val="28"/>
                <w:szCs w:val="28"/>
              </w:rPr>
            </w:pPr>
            <w:r>
              <w:rPr>
                <w:rFonts w:ascii="Times New Roman" w:hAnsi="Times New Roman"/>
                <w:b/>
                <w:sz w:val="28"/>
                <w:szCs w:val="28"/>
              </w:rPr>
              <w:t>Общие профессиональные качества</w:t>
            </w:r>
          </w:p>
        </w:tc>
      </w:tr>
      <w:tr w:rsidR="003A0BC5" w:rsidRPr="00350D57" w:rsidTr="003A0BC5">
        <w:trPr>
          <w:trHeight w:val="632"/>
        </w:trPr>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1</w:t>
            </w:r>
          </w:p>
        </w:tc>
        <w:tc>
          <w:tcPr>
            <w:tcW w:w="2134" w:type="dxa"/>
            <w:vMerge w:val="restart"/>
          </w:tcPr>
          <w:p w:rsidR="003A0BC5" w:rsidRPr="00350D57" w:rsidRDefault="003A0BC5" w:rsidP="00DD5E3C">
            <w:pPr>
              <w:jc w:val="center"/>
              <w:rPr>
                <w:rFonts w:ascii="Times New Roman" w:hAnsi="Times New Roman"/>
                <w:b/>
                <w:sz w:val="28"/>
                <w:szCs w:val="28"/>
              </w:rPr>
            </w:pPr>
            <w:r w:rsidRPr="00F270DD">
              <w:rPr>
                <w:rFonts w:ascii="Times New Roman" w:hAnsi="Times New Roman"/>
                <w:bCs/>
                <w:lang w:eastAsia="ru-RU"/>
              </w:rPr>
              <w:t>Укрепление авторитета гражданских служащих</w:t>
            </w: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07D53" w:rsidRDefault="003A0BC5" w:rsidP="00DD5E3C">
            <w:pPr>
              <w:spacing w:after="120"/>
              <w:jc w:val="both"/>
              <w:rPr>
                <w:rFonts w:ascii="Times New Roman" w:hAnsi="Times New Roman"/>
                <w:lang w:eastAsia="ru-RU"/>
              </w:rPr>
            </w:pPr>
            <w:r>
              <w:rPr>
                <w:rFonts w:ascii="Times New Roman" w:hAnsi="Times New Roman"/>
                <w:lang w:eastAsia="ru-RU"/>
              </w:rPr>
              <w:t>П</w:t>
            </w:r>
            <w:r w:rsidRPr="00F270DD">
              <w:rPr>
                <w:rFonts w:ascii="Times New Roman" w:hAnsi="Times New Roman"/>
                <w:lang w:eastAsia="ru-RU"/>
              </w:rPr>
              <w:t>роявляет корректность и внимательность в общении с гражданами и должностными лицами</w:t>
            </w:r>
            <w:r w:rsidRPr="00F270DD" w:rsidDel="00863D42">
              <w:rPr>
                <w:rFonts w:ascii="Times New Roman" w:hAnsi="Times New Roman"/>
                <w:lang w:eastAsia="ru-RU"/>
              </w:rPr>
              <w:t xml:space="preserve"> </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85"/>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07D53" w:rsidRDefault="003A0BC5" w:rsidP="00DD5E3C">
            <w:pPr>
              <w:spacing w:after="120"/>
              <w:ind w:left="-18"/>
              <w:jc w:val="both"/>
              <w:rPr>
                <w:rFonts w:ascii="Times New Roman" w:hAnsi="Times New Roman"/>
                <w:lang w:eastAsia="ru-RU"/>
              </w:rPr>
            </w:pPr>
            <w:r>
              <w:rPr>
                <w:rFonts w:ascii="Times New Roman" w:hAnsi="Times New Roman"/>
                <w:lang w:eastAsia="ru-RU"/>
              </w:rPr>
              <w:t>П</w:t>
            </w:r>
            <w:r w:rsidRPr="00F270DD">
              <w:rPr>
                <w:rFonts w:ascii="Times New Roman" w:hAnsi="Times New Roman"/>
                <w:lang w:eastAsia="ru-RU"/>
              </w:rPr>
              <w:t>роявляет терпимость и уважение к традициям народов России и историческому наследию</w:t>
            </w:r>
            <w:r w:rsidRPr="00F270DD" w:rsidDel="00863D42">
              <w:rPr>
                <w:rFonts w:ascii="Times New Roman" w:hAnsi="Times New Roman"/>
                <w:lang w:eastAsia="ru-RU"/>
              </w:rPr>
              <w:t xml:space="preserve"> </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07D53" w:rsidRDefault="003A0BC5" w:rsidP="00DD5E3C">
            <w:pPr>
              <w:ind w:left="-18"/>
              <w:jc w:val="both"/>
              <w:rPr>
                <w:rFonts w:ascii="Times New Roman" w:hAnsi="Times New Roman"/>
                <w:lang w:eastAsia="ru-RU"/>
              </w:rPr>
            </w:pPr>
            <w:r>
              <w:rPr>
                <w:rFonts w:ascii="Times New Roman" w:hAnsi="Times New Roman"/>
                <w:lang w:eastAsia="ru-RU"/>
              </w:rPr>
              <w:t>И</w:t>
            </w:r>
            <w:r w:rsidRPr="00F270DD">
              <w:rPr>
                <w:rFonts w:ascii="Times New Roman" w:hAnsi="Times New Roman"/>
                <w:lang w:eastAsia="ru-RU"/>
              </w:rPr>
              <w:t>збегает конфликтных ситуаций, способных нанести уще</w:t>
            </w:r>
            <w:r>
              <w:rPr>
                <w:rFonts w:ascii="Times New Roman" w:hAnsi="Times New Roman"/>
                <w:lang w:eastAsia="ru-RU"/>
              </w:rPr>
              <w:t>рб</w:t>
            </w:r>
            <w:r w:rsidRPr="00F270DD">
              <w:rPr>
                <w:rFonts w:ascii="Times New Roman" w:hAnsi="Times New Roman"/>
                <w:lang w:eastAsia="ru-RU"/>
              </w:rPr>
              <w:t xml:space="preserve"> репутации и авторитету государственного органа, сформировать негативный образ государственного служащего</w:t>
            </w:r>
            <w:r w:rsidRPr="00F270DD" w:rsidDel="00863D42">
              <w:rPr>
                <w:rFonts w:ascii="Times New Roman" w:hAnsi="Times New Roman"/>
                <w:lang w:eastAsia="ru-RU"/>
              </w:rPr>
              <w:t xml:space="preserve"> </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b/>
                <w:bCs/>
                <w:color w:val="000000"/>
                <w:sz w:val="28"/>
                <w:szCs w:val="28"/>
              </w:rPr>
            </w:pPr>
            <w:r>
              <w:rPr>
                <w:b/>
                <w:bCs/>
                <w:color w:val="000000"/>
                <w:sz w:val="28"/>
                <w:szCs w:val="28"/>
              </w:rPr>
              <w:t> </w:t>
            </w:r>
            <w:r>
              <w:rPr>
                <w:rFonts w:ascii="SymbolPS" w:hAnsi="SymbolPS"/>
                <w:b/>
                <w:bCs/>
                <w:color w:val="000000"/>
                <w:sz w:val="28"/>
                <w:szCs w:val="28"/>
              </w:rPr>
              <w:t></w:t>
            </w:r>
          </w:p>
        </w:tc>
        <w:tc>
          <w:tcPr>
            <w:tcW w:w="5386" w:type="dxa"/>
            <w:gridSpan w:val="2"/>
          </w:tcPr>
          <w:p w:rsidR="003A0BC5" w:rsidRPr="00407D53" w:rsidRDefault="003A0BC5" w:rsidP="00DD5E3C">
            <w:pPr>
              <w:ind w:left="-18"/>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 xml:space="preserve">е допускает ситуаций, которые могут его скомпрометировать (личная заинтересованность, получение вознаграждений от физических или юридических лиц и т.д.) </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b/>
                <w:bCs/>
                <w:color w:val="000000"/>
                <w:sz w:val="28"/>
                <w:szCs w:val="28"/>
              </w:rPr>
            </w:pPr>
            <w:r>
              <w:rPr>
                <w:b/>
                <w:bCs/>
                <w:color w:val="000000"/>
                <w:sz w:val="28"/>
                <w:szCs w:val="28"/>
              </w:rPr>
              <w:t> </w:t>
            </w:r>
          </w:p>
        </w:tc>
        <w:tc>
          <w:tcPr>
            <w:tcW w:w="5386" w:type="dxa"/>
            <w:gridSpan w:val="2"/>
          </w:tcPr>
          <w:p w:rsidR="003A0BC5" w:rsidRPr="00407D53" w:rsidRDefault="003A0BC5" w:rsidP="00DD5E3C">
            <w:pPr>
              <w:jc w:val="both"/>
              <w:rPr>
                <w:rFonts w:ascii="Times New Roman" w:hAnsi="Times New Roman"/>
                <w:lang w:eastAsia="ru-RU"/>
              </w:rPr>
            </w:pPr>
            <w:r>
              <w:rPr>
                <w:rFonts w:ascii="Times New Roman" w:hAnsi="Times New Roman"/>
                <w:lang w:eastAsia="ru-RU"/>
              </w:rPr>
              <w:t>П</w:t>
            </w:r>
            <w:r w:rsidRPr="00F270DD">
              <w:rPr>
                <w:rFonts w:ascii="Times New Roman" w:hAnsi="Times New Roman"/>
                <w:lang w:eastAsia="ru-RU"/>
              </w:rPr>
              <w:t>ринимает меры к тому, чтобы подчиненные государственные служащие не допускали коррупционно опасного поведения;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71"/>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07D53" w:rsidRDefault="003A0BC5" w:rsidP="00DD5E3C">
            <w:pPr>
              <w:spacing w:after="120"/>
              <w:ind w:left="-18"/>
              <w:jc w:val="both"/>
              <w:rPr>
                <w:rFonts w:ascii="Times New Roman" w:hAnsi="Times New Roman"/>
                <w:lang w:eastAsia="ru-RU"/>
              </w:rPr>
            </w:pPr>
            <w:r>
              <w:rPr>
                <w:rFonts w:ascii="Times New Roman" w:hAnsi="Times New Roman"/>
                <w:lang w:eastAsia="ru-RU"/>
              </w:rPr>
              <w:t>О</w:t>
            </w:r>
            <w:r w:rsidRPr="00F270DD">
              <w:rPr>
                <w:rFonts w:ascii="Times New Roman" w:hAnsi="Times New Roman"/>
                <w:lang w:eastAsia="ru-RU"/>
              </w:rPr>
              <w:t>тветственно и добросовестно относится к своей работе</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b/>
                <w:bCs/>
                <w:color w:val="000000"/>
                <w:sz w:val="28"/>
                <w:szCs w:val="28"/>
              </w:rPr>
            </w:pPr>
            <w:r>
              <w:rPr>
                <w:b/>
                <w:bCs/>
                <w:color w:val="000000"/>
                <w:sz w:val="28"/>
                <w:szCs w:val="28"/>
              </w:rPr>
              <w:t> </w:t>
            </w:r>
          </w:p>
        </w:tc>
        <w:tc>
          <w:tcPr>
            <w:tcW w:w="5386" w:type="dxa"/>
            <w:gridSpan w:val="2"/>
          </w:tcPr>
          <w:p w:rsidR="003A0BC5" w:rsidRPr="00407D53" w:rsidRDefault="003A0BC5" w:rsidP="00DD5E3C">
            <w:pPr>
              <w:ind w:left="-18"/>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е допускает публичных высказываний, суждений и оценок в отношении деятельности государственных органов и их руководителей, если это не входит в должностные обязанности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350D57" w:rsidRDefault="003A0BC5" w:rsidP="00DD5E3C">
            <w:pPr>
              <w:jc w:val="both"/>
              <w:rPr>
                <w:rFonts w:ascii="Times New Roman" w:hAnsi="Times New Roman"/>
                <w:b/>
                <w:sz w:val="28"/>
                <w:szCs w:val="28"/>
              </w:rPr>
            </w:pPr>
            <w:r>
              <w:rPr>
                <w:rFonts w:ascii="Times New Roman" w:hAnsi="Times New Roman"/>
                <w:lang w:eastAsia="ru-RU"/>
              </w:rPr>
              <w:t>С</w:t>
            </w:r>
            <w:r w:rsidRPr="00F270DD">
              <w:rPr>
                <w:rFonts w:ascii="Times New Roman" w:hAnsi="Times New Roman"/>
                <w:lang w:eastAsia="ru-RU"/>
              </w:rPr>
              <w:t xml:space="preserve">облюдает установленные в государственном </w:t>
            </w:r>
            <w:r w:rsidRPr="00F270DD">
              <w:rPr>
                <w:rFonts w:ascii="Times New Roman" w:hAnsi="Times New Roman"/>
                <w:lang w:eastAsia="ru-RU"/>
              </w:rPr>
              <w:lastRenderedPageBreak/>
              <w:t>органе правила публичных выступлений и предоставления служебной информации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c>
          <w:tcPr>
            <w:tcW w:w="526" w:type="dxa"/>
            <w:vMerge/>
          </w:tcPr>
          <w:p w:rsidR="003A0BC5" w:rsidRPr="006E41E4" w:rsidRDefault="003A0BC5" w:rsidP="00DD5E3C">
            <w:pPr>
              <w:jc w:val="center"/>
              <w:rPr>
                <w:rFonts w:ascii="Times New Roman" w:hAnsi="Times New Roman"/>
                <w:b/>
                <w:sz w:val="28"/>
                <w:szCs w:val="28"/>
              </w:rPr>
            </w:pPr>
          </w:p>
        </w:tc>
        <w:tc>
          <w:tcPr>
            <w:tcW w:w="2134"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Выбрано индикаторов</w:t>
            </w:r>
          </w:p>
        </w:tc>
        <w:tc>
          <w:tcPr>
            <w:tcW w:w="1276" w:type="dxa"/>
            <w:vAlign w:val="center"/>
          </w:tcPr>
          <w:p w:rsidR="003A0BC5" w:rsidRPr="00AB4926" w:rsidRDefault="003A0BC5" w:rsidP="00DD5E3C">
            <w:pPr>
              <w:jc w:val="center"/>
              <w:rPr>
                <w:rFonts w:ascii="Times New Roman" w:hAnsi="Times New Roman"/>
                <w:b/>
                <w:lang w:eastAsia="ru-RU"/>
              </w:rPr>
            </w:pPr>
            <w:r>
              <w:rPr>
                <w:rFonts w:ascii="Times New Roman" w:hAnsi="Times New Roman"/>
                <w:b/>
                <w:lang w:eastAsia="ru-RU"/>
              </w:rPr>
              <w:t>6</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1</w:t>
            </w:r>
          </w:p>
        </w:tc>
        <w:tc>
          <w:tcPr>
            <w:tcW w:w="2410"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 xml:space="preserve">Соответствует </w:t>
            </w:r>
            <w:r w:rsidRPr="003D5881">
              <w:rPr>
                <w:rFonts w:ascii="Times New Roman" w:hAnsi="Times New Roman"/>
                <w:b/>
                <w:lang w:eastAsia="ru-RU"/>
              </w:rPr>
              <w:t xml:space="preserve">требованиями, предъявляемыми к </w:t>
            </w:r>
            <w:r>
              <w:rPr>
                <w:rFonts w:ascii="Times New Roman" w:hAnsi="Times New Roman"/>
                <w:b/>
                <w:lang w:eastAsia="ru-RU"/>
              </w:rPr>
              <w:t>профессиональному</w:t>
            </w:r>
            <w:r w:rsidRPr="003D5881">
              <w:rPr>
                <w:rFonts w:ascii="Times New Roman" w:hAnsi="Times New Roman"/>
                <w:b/>
                <w:lang w:eastAsia="ru-RU"/>
              </w:rPr>
              <w:t xml:space="preserve"> качеству</w:t>
            </w:r>
          </w:p>
        </w:tc>
      </w:tr>
      <w:tr w:rsidR="003A0BC5" w:rsidRPr="00350D57" w:rsidTr="003A0BC5">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2</w:t>
            </w:r>
          </w:p>
        </w:tc>
        <w:tc>
          <w:tcPr>
            <w:tcW w:w="2134" w:type="dxa"/>
            <w:vMerge w:val="restart"/>
          </w:tcPr>
          <w:p w:rsidR="003A0BC5" w:rsidRPr="00350D57" w:rsidRDefault="003A0BC5" w:rsidP="00DD5E3C">
            <w:pPr>
              <w:jc w:val="center"/>
              <w:rPr>
                <w:rFonts w:ascii="Times New Roman" w:hAnsi="Times New Roman"/>
                <w:b/>
                <w:sz w:val="28"/>
                <w:szCs w:val="28"/>
              </w:rPr>
            </w:pPr>
            <w:r w:rsidRPr="00F270DD">
              <w:rPr>
                <w:rFonts w:ascii="Times New Roman" w:hAnsi="Times New Roman"/>
                <w:bCs/>
                <w:lang w:eastAsia="ru-RU"/>
              </w:rPr>
              <w:t>Ориентация на достижение результата</w:t>
            </w: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В</w:t>
            </w:r>
            <w:r w:rsidRPr="00F270DD">
              <w:rPr>
                <w:rFonts w:ascii="Times New Roman" w:hAnsi="Times New Roman"/>
                <w:lang w:eastAsia="ru-RU"/>
              </w:rPr>
              <w:t>сегда соблюдает сроки исполнения поручений и выполняет их в полном объеме и с максимально возможным качеством</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b/>
                <w:bCs/>
                <w:color w:val="000000"/>
                <w:sz w:val="28"/>
                <w:szCs w:val="28"/>
              </w:rPr>
            </w:pPr>
            <w:r>
              <w:rPr>
                <w:b/>
                <w:bCs/>
                <w:color w:val="000000"/>
                <w:sz w:val="28"/>
                <w:szCs w:val="28"/>
              </w:rPr>
              <w:t> </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П</w:t>
            </w:r>
            <w:r w:rsidRPr="00F270DD">
              <w:rPr>
                <w:rFonts w:ascii="Times New Roman" w:hAnsi="Times New Roman"/>
                <w:lang w:eastAsia="ru-RU"/>
              </w:rPr>
              <w:t>ринимая на себя обязательства, выполняет их независимо от возникающих сложностей. При необходимости привлекает (запрашивает) дополнительные ресурсы, для достижения поставленной цели в установленн</w:t>
            </w:r>
            <w:r>
              <w:rPr>
                <w:rFonts w:ascii="Times New Roman" w:hAnsi="Times New Roman"/>
                <w:lang w:eastAsia="ru-RU"/>
              </w:rPr>
              <w:t>ые</w:t>
            </w:r>
            <w:r w:rsidRPr="00F270DD">
              <w:rPr>
                <w:rFonts w:ascii="Times New Roman" w:hAnsi="Times New Roman"/>
                <w:lang w:eastAsia="ru-RU"/>
              </w:rPr>
              <w:t xml:space="preserve"> сроки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spacing w:after="120"/>
              <w:ind w:left="-18"/>
              <w:jc w:val="both"/>
              <w:rPr>
                <w:rFonts w:ascii="Times New Roman" w:hAnsi="Times New Roman"/>
                <w:lang w:eastAsia="ru-RU"/>
              </w:rPr>
            </w:pPr>
            <w:r>
              <w:rPr>
                <w:rFonts w:ascii="Times New Roman" w:hAnsi="Times New Roman"/>
                <w:lang w:eastAsia="ru-RU"/>
              </w:rPr>
              <w:t>Д</w:t>
            </w:r>
            <w:r w:rsidRPr="00F270DD">
              <w:rPr>
                <w:rFonts w:ascii="Times New Roman" w:hAnsi="Times New Roman"/>
                <w:lang w:eastAsia="ru-RU"/>
              </w:rPr>
              <w:t>ействует самостоятельно в рамках поставленной задачи и имеющихся полномочий</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b/>
                <w:bCs/>
                <w:color w:val="000000"/>
                <w:sz w:val="28"/>
                <w:szCs w:val="28"/>
              </w:rPr>
            </w:pPr>
            <w:r>
              <w:rPr>
                <w:b/>
                <w:bCs/>
                <w:color w:val="000000"/>
                <w:sz w:val="28"/>
                <w:szCs w:val="28"/>
              </w:rPr>
              <w:t> </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С</w:t>
            </w:r>
            <w:r w:rsidRPr="00F270DD">
              <w:rPr>
                <w:rFonts w:ascii="Times New Roman" w:hAnsi="Times New Roman"/>
                <w:lang w:eastAsia="ru-RU"/>
              </w:rPr>
              <w:t xml:space="preserve">охраняет обычную работоспособность, при работе под давлением (в условиях временных ограничений, большого объема работы), сталкиваясь с препятствиями, и  </w:t>
            </w:r>
            <w:r>
              <w:rPr>
                <w:rFonts w:ascii="Times New Roman" w:hAnsi="Times New Roman"/>
                <w:lang w:eastAsia="ru-RU"/>
              </w:rPr>
              <w:t xml:space="preserve">в конфликтных ситуациях </w:t>
            </w:r>
            <w:r w:rsidRPr="00F270DD">
              <w:rPr>
                <w:rFonts w:ascii="Times New Roman" w:hAnsi="Times New Roman"/>
                <w:lang w:eastAsia="ru-RU"/>
              </w:rPr>
              <w:t>мобилизуется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960"/>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b/>
                <w:bCs/>
                <w:color w:val="000000"/>
                <w:sz w:val="28"/>
                <w:szCs w:val="28"/>
              </w:rPr>
            </w:pPr>
            <w:r>
              <w:rPr>
                <w:b/>
                <w:bCs/>
                <w:color w:val="000000"/>
                <w:sz w:val="28"/>
                <w:szCs w:val="28"/>
              </w:rPr>
              <w:t> </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Работает</w:t>
            </w:r>
            <w:r w:rsidRPr="00F270DD">
              <w:rPr>
                <w:rFonts w:ascii="Times New Roman" w:hAnsi="Times New Roman"/>
                <w:lang w:eastAsia="ru-RU"/>
              </w:rPr>
              <w:t xml:space="preserve"> в условиях многозадачности,  одновременно выполняя  пять и более задач</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842"/>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С</w:t>
            </w:r>
            <w:r w:rsidRPr="00F270DD">
              <w:rPr>
                <w:rFonts w:ascii="Times New Roman" w:hAnsi="Times New Roman"/>
                <w:lang w:eastAsia="ru-RU"/>
              </w:rPr>
              <w:t>талкиваясь с препятствиями, проявляет</w:t>
            </w:r>
            <w:r>
              <w:rPr>
                <w:rFonts w:ascii="Times New Roman" w:hAnsi="Times New Roman"/>
                <w:lang w:eastAsia="ru-RU"/>
              </w:rPr>
              <w:t xml:space="preserve"> </w:t>
            </w:r>
            <w:r w:rsidRPr="00F270DD">
              <w:rPr>
                <w:rFonts w:ascii="Times New Roman" w:hAnsi="Times New Roman"/>
                <w:lang w:eastAsia="ru-RU"/>
              </w:rPr>
              <w:t>настойчивость в достижении результата</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13"/>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Д</w:t>
            </w:r>
            <w:r w:rsidRPr="00F270DD">
              <w:rPr>
                <w:rFonts w:ascii="Times New Roman" w:hAnsi="Times New Roman"/>
                <w:lang w:eastAsia="ru-RU"/>
              </w:rPr>
              <w:t>оводит начатые дела до конца, соблюдая качество и сроки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414"/>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 xml:space="preserve">аходит новые способы достижения цели, если </w:t>
            </w:r>
            <w:r w:rsidRPr="00F270DD">
              <w:rPr>
                <w:rFonts w:ascii="Times New Roman" w:hAnsi="Times New Roman"/>
                <w:lang w:eastAsia="ru-RU"/>
              </w:rPr>
              <w:lastRenderedPageBreak/>
              <w:t>используемые методы не приводят к желаемому результату</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c>
          <w:tcPr>
            <w:tcW w:w="526" w:type="dxa"/>
            <w:vMerge/>
          </w:tcPr>
          <w:p w:rsidR="003A0BC5" w:rsidRPr="006E41E4" w:rsidRDefault="003A0BC5" w:rsidP="00DD5E3C">
            <w:pPr>
              <w:jc w:val="center"/>
              <w:rPr>
                <w:rFonts w:ascii="Times New Roman" w:hAnsi="Times New Roman"/>
                <w:b/>
                <w:sz w:val="28"/>
                <w:szCs w:val="28"/>
              </w:rPr>
            </w:pPr>
          </w:p>
        </w:tc>
        <w:tc>
          <w:tcPr>
            <w:tcW w:w="2134" w:type="dxa"/>
            <w:vAlign w:val="center"/>
          </w:tcPr>
          <w:p w:rsidR="003A0BC5" w:rsidRPr="006E41E4" w:rsidRDefault="003A0BC5" w:rsidP="00DD5E3C">
            <w:pPr>
              <w:jc w:val="center"/>
              <w:rPr>
                <w:rFonts w:ascii="Times New Roman" w:hAnsi="Times New Roman"/>
                <w:b/>
                <w:lang w:eastAsia="ru-RU"/>
              </w:rPr>
            </w:pPr>
            <w:r w:rsidRPr="006E41E4">
              <w:rPr>
                <w:rFonts w:ascii="Times New Roman" w:hAnsi="Times New Roman"/>
                <w:b/>
                <w:lang w:eastAsia="ru-RU"/>
              </w:rPr>
              <w:t>Выбрано индикаторов</w:t>
            </w:r>
          </w:p>
        </w:tc>
        <w:tc>
          <w:tcPr>
            <w:tcW w:w="1276" w:type="dxa"/>
            <w:vAlign w:val="center"/>
          </w:tcPr>
          <w:p w:rsidR="003A0BC5" w:rsidRPr="00AB4926" w:rsidRDefault="003A0BC5" w:rsidP="00DD5E3C">
            <w:pPr>
              <w:jc w:val="center"/>
              <w:rPr>
                <w:rFonts w:ascii="Times New Roman" w:hAnsi="Times New Roman"/>
                <w:b/>
                <w:lang w:eastAsia="ru-RU"/>
              </w:rPr>
            </w:pPr>
            <w:r w:rsidRPr="00AB4926">
              <w:rPr>
                <w:rFonts w:ascii="Times New Roman" w:hAnsi="Times New Roman"/>
                <w:b/>
                <w:lang w:eastAsia="ru-RU"/>
              </w:rPr>
              <w:t>5</w:t>
            </w:r>
          </w:p>
        </w:tc>
        <w:tc>
          <w:tcPr>
            <w:tcW w:w="4252" w:type="dxa"/>
            <w:vAlign w:val="center"/>
          </w:tcPr>
          <w:p w:rsidR="003A0BC5" w:rsidRPr="006E41E4" w:rsidRDefault="003A0BC5" w:rsidP="00DD5E3C">
            <w:pPr>
              <w:jc w:val="cente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1</w:t>
            </w:r>
          </w:p>
        </w:tc>
        <w:tc>
          <w:tcPr>
            <w:tcW w:w="2410" w:type="dxa"/>
            <w:vAlign w:val="center"/>
          </w:tcPr>
          <w:p w:rsidR="003A0BC5" w:rsidRPr="006E41E4" w:rsidRDefault="003A0BC5" w:rsidP="00DD5E3C">
            <w:pPr>
              <w:jc w:val="cente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sidRPr="003D5881">
              <w:rPr>
                <w:rFonts w:ascii="Times New Roman" w:hAnsi="Times New Roman"/>
                <w:b/>
                <w:lang w:eastAsia="ru-RU"/>
              </w:rPr>
              <w:t xml:space="preserve">Соответствует  требованиями, предъявляемыми к </w:t>
            </w:r>
            <w:r>
              <w:rPr>
                <w:rFonts w:ascii="Times New Roman" w:hAnsi="Times New Roman"/>
                <w:b/>
                <w:lang w:eastAsia="ru-RU"/>
              </w:rPr>
              <w:t xml:space="preserve">профессиональному </w:t>
            </w:r>
            <w:r w:rsidRPr="003D5881">
              <w:rPr>
                <w:rFonts w:ascii="Times New Roman" w:hAnsi="Times New Roman"/>
                <w:b/>
                <w:lang w:eastAsia="ru-RU"/>
              </w:rPr>
              <w:t xml:space="preserve"> качеству</w:t>
            </w:r>
          </w:p>
        </w:tc>
      </w:tr>
      <w:tr w:rsidR="003A0BC5" w:rsidRPr="00350D57" w:rsidTr="003A0BC5">
        <w:trPr>
          <w:trHeight w:val="683"/>
        </w:trPr>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t>3</w:t>
            </w:r>
          </w:p>
        </w:tc>
        <w:tc>
          <w:tcPr>
            <w:tcW w:w="2134" w:type="dxa"/>
            <w:vMerge w:val="restart"/>
          </w:tcPr>
          <w:p w:rsidR="003A0BC5" w:rsidRPr="00350D57" w:rsidRDefault="003A0BC5" w:rsidP="00DD5E3C">
            <w:pPr>
              <w:jc w:val="center"/>
              <w:rPr>
                <w:rFonts w:ascii="Times New Roman" w:hAnsi="Times New Roman"/>
                <w:b/>
                <w:sz w:val="28"/>
                <w:szCs w:val="28"/>
              </w:rPr>
            </w:pPr>
            <w:r w:rsidRPr="00F270DD">
              <w:rPr>
                <w:rFonts w:ascii="Times New Roman" w:hAnsi="Times New Roman"/>
                <w:bCs/>
                <w:lang w:eastAsia="ru-RU"/>
              </w:rPr>
              <w:t>Межличностное понимание, стиль общения, соответствующий ситуации</w:t>
            </w: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О</w:t>
            </w:r>
            <w:r w:rsidRPr="00F270DD">
              <w:rPr>
                <w:rFonts w:ascii="Times New Roman" w:hAnsi="Times New Roman"/>
                <w:lang w:eastAsia="ru-RU"/>
              </w:rPr>
              <w:t>бщается с коллегами в дружелюбной манере, создает позитивную рабочую атмосферу в коллективе</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07"/>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350D57" w:rsidRDefault="003A0BC5" w:rsidP="00DD5E3C">
            <w:pPr>
              <w:jc w:val="both"/>
              <w:rPr>
                <w:rFonts w:ascii="Times New Roman" w:hAnsi="Times New Roman"/>
                <w:b/>
                <w:sz w:val="28"/>
                <w:szCs w:val="28"/>
              </w:rPr>
            </w:pPr>
            <w:r>
              <w:rPr>
                <w:rFonts w:ascii="Times New Roman" w:hAnsi="Times New Roman"/>
                <w:lang w:eastAsia="ru-RU"/>
              </w:rPr>
              <w:t>В</w:t>
            </w:r>
            <w:r w:rsidRPr="00F270DD">
              <w:rPr>
                <w:rFonts w:ascii="Times New Roman" w:hAnsi="Times New Roman"/>
                <w:lang w:eastAsia="ru-RU"/>
              </w:rPr>
              <w:t>нимательно слушает собеседника, чтобы понять его точку зрения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аходит общий язык с другими людьми, даже в сложных ситуациях</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7"/>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b/>
                <w:bCs/>
                <w:color w:val="000000"/>
                <w:sz w:val="28"/>
                <w:szCs w:val="28"/>
              </w:rPr>
            </w:pPr>
            <w:r>
              <w:rPr>
                <w:b/>
                <w:bCs/>
                <w:color w:val="000000"/>
                <w:sz w:val="28"/>
                <w:szCs w:val="28"/>
              </w:rPr>
              <w:t> </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И</w:t>
            </w:r>
            <w:r w:rsidRPr="00F270DD">
              <w:rPr>
                <w:rFonts w:ascii="Times New Roman" w:hAnsi="Times New Roman"/>
                <w:lang w:eastAsia="ru-RU"/>
              </w:rPr>
              <w:t>спользует разные стили общения с учетом индивидуальных особенностей собеседника и ситуации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jc w:val="both"/>
              <w:rPr>
                <w:rFonts w:ascii="Times New Roman" w:hAnsi="Times New Roman"/>
                <w:lang w:eastAsia="ru-RU"/>
              </w:rPr>
            </w:pPr>
            <w:r>
              <w:rPr>
                <w:rFonts w:ascii="Times New Roman" w:hAnsi="Times New Roman"/>
                <w:lang w:eastAsia="ru-RU"/>
              </w:rPr>
              <w:t>Н</w:t>
            </w:r>
            <w:r w:rsidRPr="00F270DD">
              <w:rPr>
                <w:rFonts w:ascii="Times New Roman" w:hAnsi="Times New Roman"/>
                <w:lang w:eastAsia="ru-RU"/>
              </w:rPr>
              <w:t>е провоцирует и не вступает в  личностные конфликты на работе</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spacing w:before="120" w:after="120"/>
              <w:ind w:left="-17"/>
              <w:jc w:val="both"/>
              <w:rPr>
                <w:rFonts w:ascii="Times New Roman" w:hAnsi="Times New Roman"/>
                <w:lang w:eastAsia="ru-RU"/>
              </w:rPr>
            </w:pPr>
            <w:r>
              <w:rPr>
                <w:rFonts w:ascii="Times New Roman" w:hAnsi="Times New Roman"/>
                <w:lang w:eastAsia="ru-RU"/>
              </w:rPr>
              <w:t>С</w:t>
            </w:r>
            <w:r w:rsidRPr="00F270DD">
              <w:rPr>
                <w:rFonts w:ascii="Times New Roman" w:hAnsi="Times New Roman"/>
                <w:lang w:eastAsia="ru-RU"/>
              </w:rPr>
              <w:t>покойно общается, обсуждая проблемные вопросы</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C902DB" w:rsidRDefault="003A0BC5" w:rsidP="00DD5E3C">
            <w:pPr>
              <w:spacing w:after="120"/>
              <w:ind w:left="-18"/>
              <w:jc w:val="both"/>
              <w:rPr>
                <w:rFonts w:ascii="Times New Roman" w:hAnsi="Times New Roman"/>
                <w:lang w:eastAsia="ru-RU"/>
              </w:rPr>
            </w:pPr>
            <w:proofErr w:type="gramStart"/>
            <w:r>
              <w:rPr>
                <w:rFonts w:ascii="Times New Roman" w:hAnsi="Times New Roman"/>
                <w:lang w:eastAsia="ru-RU"/>
              </w:rPr>
              <w:t>К</w:t>
            </w:r>
            <w:r w:rsidRPr="00F270DD">
              <w:rPr>
                <w:rFonts w:ascii="Times New Roman" w:hAnsi="Times New Roman"/>
                <w:lang w:eastAsia="ru-RU"/>
              </w:rPr>
              <w:t>орректен</w:t>
            </w:r>
            <w:proofErr w:type="gramEnd"/>
            <w:r w:rsidRPr="00F270DD">
              <w:rPr>
                <w:rFonts w:ascii="Times New Roman" w:hAnsi="Times New Roman"/>
                <w:lang w:eastAsia="ru-RU"/>
              </w:rPr>
              <w:t xml:space="preserve"> и выдержан в общении, даже в конфликтных ситуациях</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tcPr>
          <w:p w:rsidR="003A0BC5" w:rsidRPr="00350D57" w:rsidRDefault="003A0BC5" w:rsidP="00DD5E3C">
            <w:pPr>
              <w:jc w:val="center"/>
              <w:rPr>
                <w:rFonts w:ascii="Times New Roman" w:hAnsi="Times New Roman"/>
                <w:b/>
                <w:sz w:val="28"/>
                <w:szCs w:val="28"/>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350D57" w:rsidRDefault="003A0BC5" w:rsidP="00DD5E3C">
            <w:pPr>
              <w:spacing w:after="120"/>
              <w:ind w:left="-18"/>
              <w:jc w:val="both"/>
              <w:rPr>
                <w:rFonts w:ascii="Times New Roman" w:hAnsi="Times New Roman"/>
                <w:b/>
                <w:sz w:val="28"/>
                <w:szCs w:val="28"/>
              </w:rPr>
            </w:pPr>
            <w:r>
              <w:rPr>
                <w:rFonts w:ascii="Times New Roman" w:hAnsi="Times New Roman"/>
                <w:lang w:eastAsia="ru-RU"/>
              </w:rPr>
              <w:t xml:space="preserve">При возникновении конфликтных ситуаций, </w:t>
            </w:r>
            <w:r w:rsidRPr="00F270DD">
              <w:rPr>
                <w:rFonts w:ascii="Times New Roman" w:hAnsi="Times New Roman"/>
                <w:lang w:eastAsia="ru-RU"/>
              </w:rPr>
              <w:t xml:space="preserve"> перев</w:t>
            </w:r>
            <w:r>
              <w:rPr>
                <w:rFonts w:ascii="Times New Roman" w:hAnsi="Times New Roman"/>
                <w:lang w:eastAsia="ru-RU"/>
              </w:rPr>
              <w:t xml:space="preserve">одит </w:t>
            </w:r>
            <w:r w:rsidRPr="00F270DD">
              <w:rPr>
                <w:rFonts w:ascii="Times New Roman" w:hAnsi="Times New Roman"/>
                <w:lang w:eastAsia="ru-RU"/>
              </w:rPr>
              <w:t xml:space="preserve"> </w:t>
            </w:r>
            <w:r>
              <w:rPr>
                <w:rFonts w:ascii="Times New Roman" w:hAnsi="Times New Roman"/>
                <w:lang w:eastAsia="ru-RU"/>
              </w:rPr>
              <w:t xml:space="preserve">общение </w:t>
            </w:r>
            <w:r w:rsidRPr="00F270DD">
              <w:rPr>
                <w:rFonts w:ascii="Times New Roman" w:hAnsi="Times New Roman"/>
                <w:lang w:eastAsia="ru-RU"/>
              </w:rPr>
              <w:t xml:space="preserve"> в конструктивное русло</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c>
          <w:tcPr>
            <w:tcW w:w="526" w:type="dxa"/>
            <w:vMerge/>
          </w:tcPr>
          <w:p w:rsidR="003A0BC5" w:rsidRPr="006E41E4" w:rsidRDefault="003A0BC5" w:rsidP="00DD5E3C">
            <w:pPr>
              <w:jc w:val="center"/>
              <w:rPr>
                <w:rFonts w:ascii="Times New Roman" w:hAnsi="Times New Roman"/>
                <w:b/>
                <w:sz w:val="28"/>
                <w:szCs w:val="28"/>
              </w:rPr>
            </w:pPr>
          </w:p>
        </w:tc>
        <w:tc>
          <w:tcPr>
            <w:tcW w:w="2134"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Выбрано индикаторов</w:t>
            </w:r>
          </w:p>
        </w:tc>
        <w:tc>
          <w:tcPr>
            <w:tcW w:w="1276" w:type="dxa"/>
            <w:vAlign w:val="center"/>
          </w:tcPr>
          <w:p w:rsidR="003A0BC5" w:rsidRPr="00AB4926" w:rsidRDefault="003A0BC5" w:rsidP="00DD5E3C">
            <w:pPr>
              <w:jc w:val="center"/>
              <w:rPr>
                <w:rFonts w:ascii="Times New Roman" w:hAnsi="Times New Roman"/>
                <w:b/>
                <w:lang w:eastAsia="ru-RU"/>
              </w:rPr>
            </w:pPr>
            <w:r w:rsidRPr="00AB4926">
              <w:rPr>
                <w:rFonts w:ascii="Times New Roman" w:hAnsi="Times New Roman"/>
                <w:b/>
                <w:lang w:eastAsia="ru-RU"/>
              </w:rPr>
              <w:t>7</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2</w:t>
            </w:r>
          </w:p>
        </w:tc>
        <w:tc>
          <w:tcPr>
            <w:tcW w:w="2410"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 xml:space="preserve">Выше </w:t>
            </w:r>
            <w:r w:rsidRPr="003D5881">
              <w:rPr>
                <w:rFonts w:ascii="Times New Roman" w:hAnsi="Times New Roman"/>
                <w:b/>
                <w:lang w:eastAsia="ru-RU"/>
              </w:rPr>
              <w:t>требовани</w:t>
            </w:r>
            <w:r>
              <w:rPr>
                <w:rFonts w:ascii="Times New Roman" w:hAnsi="Times New Roman"/>
                <w:b/>
                <w:lang w:eastAsia="ru-RU"/>
              </w:rPr>
              <w:t>й</w:t>
            </w:r>
            <w:r w:rsidRPr="003D5881">
              <w:rPr>
                <w:rFonts w:ascii="Times New Roman" w:hAnsi="Times New Roman"/>
                <w:b/>
                <w:lang w:eastAsia="ru-RU"/>
              </w:rPr>
              <w:t>, предъявляемы</w:t>
            </w:r>
            <w:r>
              <w:rPr>
                <w:rFonts w:ascii="Times New Roman" w:hAnsi="Times New Roman"/>
                <w:b/>
                <w:lang w:eastAsia="ru-RU"/>
              </w:rPr>
              <w:t>х</w:t>
            </w:r>
            <w:r w:rsidRPr="003D5881">
              <w:rPr>
                <w:rFonts w:ascii="Times New Roman" w:hAnsi="Times New Roman"/>
                <w:b/>
                <w:lang w:eastAsia="ru-RU"/>
              </w:rPr>
              <w:t xml:space="preserve"> к </w:t>
            </w:r>
            <w:r>
              <w:rPr>
                <w:rFonts w:ascii="Times New Roman" w:hAnsi="Times New Roman"/>
                <w:b/>
                <w:lang w:eastAsia="ru-RU"/>
              </w:rPr>
              <w:t xml:space="preserve">профессиональному </w:t>
            </w:r>
            <w:r w:rsidRPr="003D5881">
              <w:rPr>
                <w:rFonts w:ascii="Times New Roman" w:hAnsi="Times New Roman"/>
                <w:b/>
                <w:lang w:eastAsia="ru-RU"/>
              </w:rPr>
              <w:t xml:space="preserve"> качеству</w:t>
            </w:r>
          </w:p>
        </w:tc>
      </w:tr>
      <w:tr w:rsidR="003A0BC5" w:rsidRPr="00350D57" w:rsidTr="003A0BC5">
        <w:trPr>
          <w:trHeight w:val="77"/>
        </w:trPr>
        <w:tc>
          <w:tcPr>
            <w:tcW w:w="14425" w:type="dxa"/>
            <w:gridSpan w:val="8"/>
          </w:tcPr>
          <w:p w:rsidR="003A0BC5" w:rsidRPr="00350D57" w:rsidRDefault="003A0BC5" w:rsidP="00DD5E3C">
            <w:pPr>
              <w:rPr>
                <w:rFonts w:ascii="Times New Roman" w:hAnsi="Times New Roman"/>
                <w:b/>
                <w:sz w:val="28"/>
                <w:szCs w:val="28"/>
              </w:rPr>
            </w:pPr>
            <w:r>
              <w:rPr>
                <w:rFonts w:ascii="Times New Roman" w:hAnsi="Times New Roman"/>
                <w:b/>
                <w:sz w:val="28"/>
                <w:szCs w:val="28"/>
              </w:rPr>
              <w:t>Прикладные профессиональные  качества</w:t>
            </w:r>
          </w:p>
        </w:tc>
      </w:tr>
      <w:tr w:rsidR="003A0BC5" w:rsidRPr="00350D57" w:rsidTr="003A0BC5">
        <w:trPr>
          <w:trHeight w:val="632"/>
        </w:trPr>
        <w:tc>
          <w:tcPr>
            <w:tcW w:w="526" w:type="dxa"/>
            <w:vMerge w:val="restart"/>
          </w:tcPr>
          <w:p w:rsidR="003A0BC5" w:rsidRPr="00350D57" w:rsidRDefault="003A0BC5" w:rsidP="00DD5E3C">
            <w:pPr>
              <w:jc w:val="center"/>
              <w:rPr>
                <w:rFonts w:ascii="Times New Roman" w:hAnsi="Times New Roman"/>
                <w:b/>
                <w:sz w:val="28"/>
                <w:szCs w:val="28"/>
              </w:rPr>
            </w:pPr>
            <w:r w:rsidRPr="00350D57">
              <w:rPr>
                <w:rFonts w:ascii="Times New Roman" w:hAnsi="Times New Roman"/>
                <w:b/>
                <w:sz w:val="28"/>
                <w:szCs w:val="28"/>
              </w:rPr>
              <w:lastRenderedPageBreak/>
              <w:t>4</w:t>
            </w:r>
          </w:p>
        </w:tc>
        <w:tc>
          <w:tcPr>
            <w:tcW w:w="2134" w:type="dxa"/>
            <w:vMerge w:val="restart"/>
          </w:tcPr>
          <w:p w:rsidR="003A0BC5" w:rsidRPr="00594123" w:rsidRDefault="003A0BC5" w:rsidP="00DD5E3C">
            <w:pPr>
              <w:jc w:val="center"/>
              <w:rPr>
                <w:rFonts w:ascii="Times New Roman" w:hAnsi="Times New Roman"/>
                <w:bCs/>
                <w:lang w:eastAsia="ru-RU"/>
              </w:rPr>
            </w:pPr>
            <w:r w:rsidRPr="00594123">
              <w:rPr>
                <w:rFonts w:ascii="Times New Roman" w:hAnsi="Times New Roman"/>
                <w:bCs/>
                <w:lang w:eastAsia="ru-RU"/>
              </w:rPr>
              <w:t>Сбор и анализ информации</w:t>
            </w: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В</w:t>
            </w:r>
            <w:r w:rsidRPr="00594123">
              <w:rPr>
                <w:rFonts w:ascii="Times New Roman" w:hAnsi="Times New Roman"/>
                <w:bCs/>
                <w:lang w:eastAsia="ru-RU"/>
              </w:rPr>
              <w:t>ыделяет ключевую информацию и суть проблемы</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98"/>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jc w:val="cente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Д</w:t>
            </w:r>
            <w:r w:rsidRPr="00594123">
              <w:rPr>
                <w:rFonts w:ascii="Times New Roman" w:hAnsi="Times New Roman"/>
                <w:bCs/>
                <w:lang w:eastAsia="ru-RU"/>
              </w:rPr>
              <w:t>ля решения задач, собирает и учитывает информацию из разных компетентных источников</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850"/>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jc w:val="cente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П</w:t>
            </w:r>
            <w:r w:rsidRPr="00594123">
              <w:rPr>
                <w:rFonts w:ascii="Times New Roman" w:hAnsi="Times New Roman"/>
                <w:bCs/>
                <w:lang w:eastAsia="ru-RU"/>
              </w:rPr>
              <w:t>ри недостатке ин</w:t>
            </w:r>
            <w:r>
              <w:rPr>
                <w:rFonts w:ascii="Times New Roman" w:hAnsi="Times New Roman"/>
                <w:bCs/>
                <w:lang w:eastAsia="ru-RU"/>
              </w:rPr>
              <w:t>формации находит дополнительные</w:t>
            </w:r>
            <w:r w:rsidRPr="00594123">
              <w:rPr>
                <w:rFonts w:ascii="Times New Roman" w:hAnsi="Times New Roman"/>
                <w:bCs/>
                <w:lang w:eastAsia="ru-RU"/>
              </w:rPr>
              <w:t xml:space="preserve"> источники достоверной информации, формулирует точные запросы для ее получения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78"/>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jc w:val="cente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Р</w:t>
            </w:r>
            <w:r w:rsidRPr="00594123">
              <w:rPr>
                <w:rFonts w:ascii="Times New Roman" w:hAnsi="Times New Roman"/>
                <w:bCs/>
                <w:lang w:eastAsia="ru-RU"/>
              </w:rPr>
              <w:t>ассматривает ситуацию в широком контексте, анализируя всю имеющуюся информацию по теме</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93"/>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jc w:val="cente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Н</w:t>
            </w:r>
            <w:r w:rsidRPr="00594123">
              <w:rPr>
                <w:rFonts w:ascii="Times New Roman" w:hAnsi="Times New Roman"/>
                <w:bCs/>
                <w:lang w:eastAsia="ru-RU"/>
              </w:rPr>
              <w:t>а основе имеющейся информации делает обоснованные выводы</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52"/>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jc w:val="cente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У</w:t>
            </w:r>
            <w:r w:rsidRPr="00594123">
              <w:rPr>
                <w:rFonts w:ascii="Times New Roman" w:hAnsi="Times New Roman"/>
                <w:bCs/>
                <w:lang w:eastAsia="ru-RU"/>
              </w:rPr>
              <w:t>станавливает причинно-следственные связи и отношения. Видит взаимосвязь отдельных частей</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67"/>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jc w:val="cente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Р</w:t>
            </w:r>
            <w:r w:rsidRPr="00594123">
              <w:rPr>
                <w:rFonts w:ascii="Times New Roman" w:hAnsi="Times New Roman"/>
                <w:bCs/>
                <w:lang w:eastAsia="ru-RU"/>
              </w:rPr>
              <w:t>ассматривая альтернативы, прогнозирует последствия, предлагает лучшие решения задач</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90"/>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jc w:val="cente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В</w:t>
            </w:r>
            <w:r w:rsidRPr="00594123">
              <w:rPr>
                <w:rFonts w:ascii="Times New Roman" w:hAnsi="Times New Roman"/>
                <w:bCs/>
                <w:lang w:eastAsia="ru-RU"/>
              </w:rPr>
              <w:t>ыделяет причины повторяющихся проблем и находит  их системные решения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rPr>
          <w:trHeight w:val="729"/>
        </w:trPr>
        <w:tc>
          <w:tcPr>
            <w:tcW w:w="526" w:type="dxa"/>
          </w:tcPr>
          <w:p w:rsidR="003A0BC5" w:rsidRPr="006E41E4" w:rsidRDefault="003A0BC5" w:rsidP="00DD5E3C">
            <w:pPr>
              <w:jc w:val="center"/>
              <w:rPr>
                <w:rFonts w:ascii="Times New Roman" w:hAnsi="Times New Roman"/>
                <w:b/>
                <w:sz w:val="28"/>
                <w:szCs w:val="28"/>
              </w:rPr>
            </w:pPr>
          </w:p>
        </w:tc>
        <w:tc>
          <w:tcPr>
            <w:tcW w:w="2134"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Выбрано индикаторов</w:t>
            </w:r>
          </w:p>
        </w:tc>
        <w:tc>
          <w:tcPr>
            <w:tcW w:w="1276" w:type="dxa"/>
            <w:vAlign w:val="center"/>
          </w:tcPr>
          <w:p w:rsidR="003A0BC5" w:rsidRPr="00AB4926" w:rsidRDefault="003A0BC5" w:rsidP="00DD5E3C">
            <w:pPr>
              <w:jc w:val="center"/>
              <w:rPr>
                <w:rFonts w:ascii="Times New Roman" w:hAnsi="Times New Roman"/>
                <w:b/>
                <w:lang w:eastAsia="ru-RU"/>
              </w:rPr>
            </w:pPr>
            <w:r w:rsidRPr="00AB4926">
              <w:rPr>
                <w:rFonts w:ascii="Times New Roman" w:hAnsi="Times New Roman"/>
                <w:b/>
                <w:lang w:eastAsia="ru-RU"/>
              </w:rPr>
              <w:t>5</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1</w:t>
            </w:r>
          </w:p>
        </w:tc>
        <w:tc>
          <w:tcPr>
            <w:tcW w:w="2410"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sidRPr="003D5881">
              <w:rPr>
                <w:rFonts w:ascii="Times New Roman" w:hAnsi="Times New Roman"/>
                <w:b/>
                <w:lang w:eastAsia="ru-RU"/>
              </w:rPr>
              <w:t xml:space="preserve">Соответствует  требованиями, предъявляемыми к </w:t>
            </w:r>
            <w:r>
              <w:rPr>
                <w:rFonts w:ascii="Times New Roman" w:hAnsi="Times New Roman"/>
                <w:b/>
                <w:lang w:eastAsia="ru-RU"/>
              </w:rPr>
              <w:t xml:space="preserve">профессиональному </w:t>
            </w:r>
            <w:r w:rsidRPr="003D5881">
              <w:rPr>
                <w:rFonts w:ascii="Times New Roman" w:hAnsi="Times New Roman"/>
                <w:b/>
                <w:lang w:eastAsia="ru-RU"/>
              </w:rPr>
              <w:t xml:space="preserve"> качеству</w:t>
            </w:r>
          </w:p>
        </w:tc>
      </w:tr>
      <w:tr w:rsidR="003A0BC5" w:rsidRPr="00350D57" w:rsidTr="003A0BC5">
        <w:trPr>
          <w:trHeight w:val="593"/>
        </w:trPr>
        <w:tc>
          <w:tcPr>
            <w:tcW w:w="526"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5</w:t>
            </w:r>
          </w:p>
        </w:tc>
        <w:tc>
          <w:tcPr>
            <w:tcW w:w="2134" w:type="dxa"/>
            <w:vMerge w:val="restart"/>
          </w:tcPr>
          <w:p w:rsidR="003A0BC5" w:rsidRPr="00594123" w:rsidRDefault="003A0BC5" w:rsidP="00DD5E3C">
            <w:pPr>
              <w:jc w:val="center"/>
              <w:rPr>
                <w:rFonts w:ascii="Times New Roman" w:hAnsi="Times New Roman"/>
                <w:bCs/>
                <w:lang w:eastAsia="ru-RU"/>
              </w:rPr>
            </w:pPr>
            <w:r w:rsidRPr="00594123">
              <w:rPr>
                <w:rFonts w:ascii="Times New Roman" w:hAnsi="Times New Roman"/>
                <w:bCs/>
                <w:lang w:eastAsia="ru-RU"/>
              </w:rPr>
              <w:t>Качественная подготовка документов в соответствии с требованиями</w:t>
            </w:r>
          </w:p>
        </w:tc>
        <w:tc>
          <w:tcPr>
            <w:tcW w:w="1276" w:type="dxa"/>
          </w:tcPr>
          <w:p w:rsidR="003A0BC5" w:rsidRDefault="003A0BC5" w:rsidP="00DD5E3C">
            <w:pPr>
              <w:rPr>
                <w:color w:val="000000"/>
              </w:rPr>
            </w:pPr>
            <w:r>
              <w:rPr>
                <w:color w:val="000000"/>
              </w:rPr>
              <w:t> </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С</w:t>
            </w:r>
            <w:r w:rsidRPr="00594123">
              <w:rPr>
                <w:rFonts w:ascii="Times New Roman" w:hAnsi="Times New Roman"/>
                <w:bCs/>
                <w:lang w:eastAsia="ru-RU"/>
              </w:rPr>
              <w:t>воевременно и качественно готовит (редактирует) проекты документов и материалы</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407"/>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П</w:t>
            </w:r>
            <w:r w:rsidRPr="00594123">
              <w:rPr>
                <w:rFonts w:ascii="Times New Roman" w:hAnsi="Times New Roman"/>
                <w:bCs/>
                <w:lang w:eastAsia="ru-RU"/>
              </w:rPr>
              <w:t>ри подготовке (редактировании) проектов документов и материалов опирается  на полную, достоверную и точну</w:t>
            </w:r>
            <w:r>
              <w:rPr>
                <w:rFonts w:ascii="Times New Roman" w:hAnsi="Times New Roman"/>
                <w:bCs/>
                <w:lang w:eastAsia="ru-RU"/>
              </w:rPr>
              <w:t xml:space="preserve">ю информацию, </w:t>
            </w:r>
            <w:r>
              <w:rPr>
                <w:rFonts w:ascii="Times New Roman" w:hAnsi="Times New Roman"/>
                <w:bCs/>
                <w:lang w:eastAsia="ru-RU"/>
              </w:rPr>
              <w:lastRenderedPageBreak/>
              <w:t xml:space="preserve">нормативную базу </w:t>
            </w:r>
            <w:r w:rsidRPr="00594123">
              <w:rPr>
                <w:rFonts w:ascii="Times New Roman" w:hAnsi="Times New Roman"/>
                <w:bCs/>
                <w:lang w:eastAsia="ru-RU"/>
              </w:rPr>
              <w:t>(при необходимости судебную практику), проверяет информацию представленную другими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92"/>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sidRPr="00594123">
              <w:rPr>
                <w:rFonts w:ascii="Times New Roman" w:hAnsi="Times New Roman"/>
                <w:bCs/>
                <w:lang w:eastAsia="ru-RU"/>
              </w:rPr>
              <w:t>под</w:t>
            </w:r>
            <w:r>
              <w:rPr>
                <w:rFonts w:ascii="Times New Roman" w:hAnsi="Times New Roman"/>
                <w:bCs/>
                <w:lang w:eastAsia="ru-RU"/>
              </w:rPr>
              <w:t xml:space="preserve">готовленные проекты документов </w:t>
            </w:r>
            <w:r w:rsidRPr="00594123">
              <w:rPr>
                <w:rFonts w:ascii="Times New Roman" w:hAnsi="Times New Roman"/>
                <w:bCs/>
                <w:lang w:eastAsia="ru-RU"/>
              </w:rPr>
              <w:t>хорошо проработаны, структурированы и содержательны</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15"/>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П</w:t>
            </w:r>
            <w:r w:rsidRPr="00594123">
              <w:rPr>
                <w:rFonts w:ascii="Times New Roman" w:hAnsi="Times New Roman"/>
                <w:bCs/>
                <w:lang w:eastAsia="ru-RU"/>
              </w:rPr>
              <w:t>о подготовленному проекту документа, материалам отвечает на вопросы, аргументирует  содержание</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П</w:t>
            </w:r>
            <w:r w:rsidRPr="00594123">
              <w:rPr>
                <w:rFonts w:ascii="Times New Roman" w:hAnsi="Times New Roman"/>
                <w:bCs/>
                <w:lang w:eastAsia="ru-RU"/>
              </w:rPr>
              <w:t>роекты документов, представленные на согласование руководителю, возвращаются на доработку не более двух раз</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08"/>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С</w:t>
            </w:r>
            <w:r w:rsidRPr="00594123">
              <w:rPr>
                <w:rFonts w:ascii="Times New Roman" w:hAnsi="Times New Roman"/>
                <w:bCs/>
                <w:lang w:eastAsia="ru-RU"/>
              </w:rPr>
              <w:t>облюдает правила оформления и согласования документов, принятые в государственном органе</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499"/>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Д</w:t>
            </w:r>
            <w:r w:rsidRPr="00594123">
              <w:rPr>
                <w:rFonts w:ascii="Times New Roman" w:hAnsi="Times New Roman"/>
                <w:bCs/>
                <w:lang w:eastAsia="ru-RU"/>
              </w:rPr>
              <w:t>окументы не содержат орфографических, стилистических, смысловых ошибок</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00"/>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594123" w:rsidRDefault="003A0BC5" w:rsidP="00DD5E3C">
            <w:pP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594123" w:rsidRDefault="003A0BC5" w:rsidP="00DD5E3C">
            <w:pPr>
              <w:jc w:val="both"/>
              <w:rPr>
                <w:rFonts w:ascii="Times New Roman" w:hAnsi="Times New Roman"/>
                <w:bCs/>
                <w:lang w:eastAsia="ru-RU"/>
              </w:rPr>
            </w:pPr>
            <w:r>
              <w:rPr>
                <w:rFonts w:ascii="Times New Roman" w:hAnsi="Times New Roman"/>
                <w:bCs/>
                <w:lang w:eastAsia="ru-RU"/>
              </w:rPr>
              <w:t xml:space="preserve">Подготовленные документы, </w:t>
            </w:r>
            <w:r w:rsidRPr="00594123">
              <w:rPr>
                <w:rFonts w:ascii="Times New Roman" w:hAnsi="Times New Roman"/>
                <w:bCs/>
                <w:lang w:eastAsia="ru-RU"/>
              </w:rPr>
              <w:t>отвечают формальным требованиям и задачам</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c>
          <w:tcPr>
            <w:tcW w:w="526" w:type="dxa"/>
            <w:vMerge/>
          </w:tcPr>
          <w:p w:rsidR="003A0BC5" w:rsidRPr="006E41E4" w:rsidRDefault="003A0BC5" w:rsidP="00DD5E3C">
            <w:pPr>
              <w:jc w:val="center"/>
              <w:rPr>
                <w:rFonts w:ascii="Times New Roman" w:hAnsi="Times New Roman"/>
                <w:b/>
                <w:sz w:val="28"/>
                <w:szCs w:val="28"/>
              </w:rPr>
            </w:pPr>
          </w:p>
        </w:tc>
        <w:tc>
          <w:tcPr>
            <w:tcW w:w="2134"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Выбрано индикаторов</w:t>
            </w:r>
          </w:p>
        </w:tc>
        <w:tc>
          <w:tcPr>
            <w:tcW w:w="1276" w:type="dxa"/>
            <w:vAlign w:val="center"/>
          </w:tcPr>
          <w:p w:rsidR="003A0BC5" w:rsidRPr="00AB4926" w:rsidRDefault="003A0BC5" w:rsidP="00DD5E3C">
            <w:pPr>
              <w:jc w:val="center"/>
              <w:rPr>
                <w:rFonts w:ascii="Times New Roman" w:hAnsi="Times New Roman"/>
                <w:b/>
                <w:lang w:eastAsia="ru-RU"/>
              </w:rPr>
            </w:pPr>
            <w:r w:rsidRPr="00AB4926">
              <w:rPr>
                <w:rFonts w:ascii="Times New Roman" w:hAnsi="Times New Roman"/>
                <w:b/>
                <w:lang w:eastAsia="ru-RU"/>
              </w:rPr>
              <w:t>4</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1</w:t>
            </w:r>
          </w:p>
        </w:tc>
        <w:tc>
          <w:tcPr>
            <w:tcW w:w="2410"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 xml:space="preserve">Ниже </w:t>
            </w:r>
            <w:r w:rsidRPr="003D5881">
              <w:rPr>
                <w:rFonts w:ascii="Times New Roman" w:hAnsi="Times New Roman"/>
                <w:b/>
                <w:lang w:eastAsia="ru-RU"/>
              </w:rPr>
              <w:t>требовани</w:t>
            </w:r>
            <w:r>
              <w:rPr>
                <w:rFonts w:ascii="Times New Roman" w:hAnsi="Times New Roman"/>
                <w:b/>
                <w:lang w:eastAsia="ru-RU"/>
              </w:rPr>
              <w:t>й</w:t>
            </w:r>
            <w:r w:rsidRPr="003D5881">
              <w:rPr>
                <w:rFonts w:ascii="Times New Roman" w:hAnsi="Times New Roman"/>
                <w:b/>
                <w:lang w:eastAsia="ru-RU"/>
              </w:rPr>
              <w:t>, предъявляемы</w:t>
            </w:r>
            <w:r>
              <w:rPr>
                <w:rFonts w:ascii="Times New Roman" w:hAnsi="Times New Roman"/>
                <w:b/>
                <w:lang w:eastAsia="ru-RU"/>
              </w:rPr>
              <w:t>х</w:t>
            </w:r>
            <w:r w:rsidRPr="003D5881">
              <w:rPr>
                <w:rFonts w:ascii="Times New Roman" w:hAnsi="Times New Roman"/>
                <w:b/>
                <w:lang w:eastAsia="ru-RU"/>
              </w:rPr>
              <w:t xml:space="preserve"> к </w:t>
            </w:r>
            <w:r>
              <w:rPr>
                <w:rFonts w:ascii="Times New Roman" w:hAnsi="Times New Roman"/>
                <w:b/>
                <w:lang w:eastAsia="ru-RU"/>
              </w:rPr>
              <w:t xml:space="preserve">профессиональному </w:t>
            </w:r>
            <w:r w:rsidRPr="003D5881">
              <w:rPr>
                <w:rFonts w:ascii="Times New Roman" w:hAnsi="Times New Roman"/>
                <w:b/>
                <w:lang w:eastAsia="ru-RU"/>
              </w:rPr>
              <w:t>качеству</w:t>
            </w:r>
          </w:p>
        </w:tc>
      </w:tr>
      <w:tr w:rsidR="003A0BC5" w:rsidRPr="00350D57" w:rsidTr="003A0BC5">
        <w:tc>
          <w:tcPr>
            <w:tcW w:w="14425" w:type="dxa"/>
            <w:gridSpan w:val="8"/>
          </w:tcPr>
          <w:p w:rsidR="003A0BC5" w:rsidRPr="00350D57" w:rsidRDefault="003A0BC5" w:rsidP="00DD5E3C">
            <w:pPr>
              <w:rPr>
                <w:rFonts w:ascii="Times New Roman" w:hAnsi="Times New Roman"/>
                <w:b/>
                <w:sz w:val="28"/>
                <w:szCs w:val="28"/>
              </w:rPr>
            </w:pPr>
            <w:r>
              <w:rPr>
                <w:rFonts w:ascii="Times New Roman" w:hAnsi="Times New Roman"/>
                <w:b/>
                <w:sz w:val="28"/>
                <w:szCs w:val="28"/>
              </w:rPr>
              <w:t>Управленческие профессиональные качества</w:t>
            </w:r>
          </w:p>
        </w:tc>
      </w:tr>
      <w:tr w:rsidR="003A0BC5" w:rsidRPr="00350D57" w:rsidTr="003A0BC5">
        <w:tc>
          <w:tcPr>
            <w:tcW w:w="526"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6</w:t>
            </w:r>
          </w:p>
        </w:tc>
        <w:tc>
          <w:tcPr>
            <w:tcW w:w="2134" w:type="dxa"/>
            <w:vMerge w:val="restart"/>
          </w:tcPr>
          <w:p w:rsidR="003A0BC5" w:rsidRPr="002D3EE0" w:rsidRDefault="003A0BC5" w:rsidP="00DD5E3C">
            <w:pPr>
              <w:jc w:val="center"/>
              <w:rPr>
                <w:rFonts w:ascii="Times New Roman" w:hAnsi="Times New Roman"/>
                <w:bCs/>
                <w:lang w:eastAsia="ru-RU"/>
              </w:rPr>
            </w:pPr>
            <w:r w:rsidRPr="002D3EE0">
              <w:rPr>
                <w:rFonts w:ascii="Times New Roman" w:hAnsi="Times New Roman"/>
                <w:bCs/>
                <w:lang w:eastAsia="ru-RU"/>
              </w:rPr>
              <w:t>Планирование деятельности и ресурсов</w:t>
            </w: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2D3EE0" w:rsidRDefault="003A0BC5" w:rsidP="00DD5E3C">
            <w:pPr>
              <w:jc w:val="both"/>
              <w:rPr>
                <w:rFonts w:ascii="Times New Roman" w:hAnsi="Times New Roman"/>
                <w:bCs/>
                <w:lang w:eastAsia="ru-RU"/>
              </w:rPr>
            </w:pPr>
            <w:r>
              <w:rPr>
                <w:rFonts w:ascii="Times New Roman" w:hAnsi="Times New Roman"/>
                <w:bCs/>
                <w:lang w:eastAsia="ru-RU"/>
              </w:rPr>
              <w:t>С</w:t>
            </w:r>
            <w:r w:rsidRPr="002D3EE0">
              <w:rPr>
                <w:rFonts w:ascii="Times New Roman" w:hAnsi="Times New Roman"/>
                <w:bCs/>
                <w:lang w:eastAsia="ru-RU"/>
              </w:rPr>
              <w:t>оздает реалистичные среднесрочные и долгосрочные планы для себя и подразделения,  исходя из стратегии развития государственного органа</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2D3EE0" w:rsidRDefault="003A0BC5" w:rsidP="00DD5E3C">
            <w:pP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2D3EE0" w:rsidRDefault="003A0BC5" w:rsidP="00DD5E3C">
            <w:pPr>
              <w:jc w:val="both"/>
              <w:rPr>
                <w:rFonts w:ascii="Times New Roman" w:hAnsi="Times New Roman"/>
                <w:bCs/>
                <w:lang w:eastAsia="ru-RU"/>
              </w:rPr>
            </w:pPr>
            <w:r>
              <w:rPr>
                <w:rFonts w:ascii="Times New Roman" w:hAnsi="Times New Roman"/>
                <w:bCs/>
                <w:lang w:eastAsia="ru-RU"/>
              </w:rPr>
              <w:t>С</w:t>
            </w:r>
            <w:r w:rsidRPr="002D3EE0">
              <w:rPr>
                <w:rFonts w:ascii="Times New Roman" w:hAnsi="Times New Roman"/>
                <w:bCs/>
                <w:lang w:eastAsia="ru-RU"/>
              </w:rPr>
              <w:t>оставляет планы работы для себя и сотрудников подразделения, детализирует задачи, устанавливает сроки  их исполнения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395"/>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2D3EE0"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2D3EE0" w:rsidRDefault="003A0BC5" w:rsidP="00DD5E3C">
            <w:pPr>
              <w:jc w:val="both"/>
              <w:rPr>
                <w:rFonts w:ascii="Times New Roman" w:hAnsi="Times New Roman"/>
                <w:bCs/>
                <w:lang w:eastAsia="ru-RU"/>
              </w:rPr>
            </w:pPr>
            <w:r>
              <w:rPr>
                <w:rFonts w:ascii="Times New Roman" w:hAnsi="Times New Roman"/>
                <w:bCs/>
                <w:lang w:eastAsia="ru-RU"/>
              </w:rPr>
              <w:t xml:space="preserve">При </w:t>
            </w:r>
            <w:r w:rsidRPr="002D3EE0">
              <w:rPr>
                <w:rFonts w:ascii="Times New Roman" w:hAnsi="Times New Roman"/>
                <w:bCs/>
                <w:lang w:eastAsia="ru-RU"/>
              </w:rPr>
              <w:t xml:space="preserve">составлении планов учитывает возможное </w:t>
            </w:r>
            <w:r w:rsidRPr="002D3EE0">
              <w:rPr>
                <w:rFonts w:ascii="Times New Roman" w:hAnsi="Times New Roman"/>
                <w:bCs/>
                <w:lang w:eastAsia="ru-RU"/>
              </w:rPr>
              <w:lastRenderedPageBreak/>
              <w:t>влияние внешних факторов на их реализацию</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435"/>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2D3EE0"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2D3EE0" w:rsidRDefault="003A0BC5" w:rsidP="00DD5E3C">
            <w:pPr>
              <w:jc w:val="both"/>
              <w:rPr>
                <w:rFonts w:ascii="Times New Roman" w:hAnsi="Times New Roman"/>
                <w:bCs/>
                <w:lang w:eastAsia="ru-RU"/>
              </w:rPr>
            </w:pPr>
            <w:r>
              <w:rPr>
                <w:rFonts w:ascii="Times New Roman" w:hAnsi="Times New Roman"/>
                <w:bCs/>
                <w:lang w:eastAsia="ru-RU"/>
              </w:rPr>
              <w:t>З</w:t>
            </w:r>
            <w:r w:rsidRPr="002D3EE0">
              <w:rPr>
                <w:rFonts w:ascii="Times New Roman" w:hAnsi="Times New Roman"/>
                <w:bCs/>
                <w:lang w:eastAsia="ru-RU"/>
              </w:rPr>
              <w:t>аранее разрабатывает альтернативный план действий</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59"/>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2D3EE0" w:rsidRDefault="003A0BC5" w:rsidP="00DD5E3C">
            <w:pP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2D3EE0" w:rsidRDefault="003A0BC5" w:rsidP="00DD5E3C">
            <w:pPr>
              <w:jc w:val="both"/>
              <w:rPr>
                <w:rFonts w:ascii="Times New Roman" w:hAnsi="Times New Roman"/>
                <w:bCs/>
                <w:lang w:eastAsia="ru-RU"/>
              </w:rPr>
            </w:pPr>
            <w:r>
              <w:rPr>
                <w:rFonts w:ascii="Times New Roman" w:hAnsi="Times New Roman"/>
                <w:bCs/>
                <w:lang w:eastAsia="ru-RU"/>
              </w:rPr>
              <w:t>В</w:t>
            </w:r>
            <w:r w:rsidRPr="002D3EE0">
              <w:rPr>
                <w:rFonts w:ascii="Times New Roman" w:hAnsi="Times New Roman"/>
                <w:bCs/>
                <w:lang w:eastAsia="ru-RU"/>
              </w:rPr>
              <w:t xml:space="preserve"> случае необходимости своевременно корректирует планы подразделения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08"/>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2D3EE0" w:rsidRDefault="003A0BC5" w:rsidP="00DD5E3C">
            <w:pP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2D3EE0" w:rsidRDefault="003A0BC5" w:rsidP="00DD5E3C">
            <w:pPr>
              <w:jc w:val="both"/>
              <w:rPr>
                <w:rFonts w:ascii="Times New Roman" w:hAnsi="Times New Roman"/>
                <w:bCs/>
                <w:lang w:eastAsia="ru-RU"/>
              </w:rPr>
            </w:pPr>
            <w:r>
              <w:rPr>
                <w:rFonts w:ascii="Times New Roman" w:hAnsi="Times New Roman"/>
                <w:bCs/>
                <w:lang w:eastAsia="ru-RU"/>
              </w:rPr>
              <w:t>Т</w:t>
            </w:r>
            <w:r w:rsidRPr="002D3EE0">
              <w:rPr>
                <w:rFonts w:ascii="Times New Roman" w:hAnsi="Times New Roman"/>
                <w:bCs/>
                <w:lang w:eastAsia="ru-RU"/>
              </w:rPr>
              <w:t>очно определяет ресурсы, необходимые для реализации  планов</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2D3EE0"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2D3EE0" w:rsidRDefault="003A0BC5" w:rsidP="00DD5E3C">
            <w:pPr>
              <w:jc w:val="both"/>
              <w:rPr>
                <w:rFonts w:ascii="Times New Roman" w:hAnsi="Times New Roman"/>
                <w:bCs/>
                <w:lang w:eastAsia="ru-RU"/>
              </w:rPr>
            </w:pPr>
            <w:r>
              <w:rPr>
                <w:rFonts w:ascii="Times New Roman" w:hAnsi="Times New Roman"/>
                <w:bCs/>
                <w:lang w:eastAsia="ru-RU"/>
              </w:rPr>
              <w:t>О</w:t>
            </w:r>
            <w:r w:rsidRPr="002D3EE0">
              <w:rPr>
                <w:rFonts w:ascii="Times New Roman" w:hAnsi="Times New Roman"/>
                <w:bCs/>
                <w:lang w:eastAsia="ru-RU"/>
              </w:rPr>
              <w:t>беспечивает наличие необходимых ресурсов. В случае прогнозирования  нехватки имеющихся ресурсов для выполнения поставленных задач, заранее обосновывает перед руководством необходимость предоставления дополнительных ресурсов</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33"/>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2D3EE0" w:rsidRDefault="003A0BC5" w:rsidP="00DD5E3C">
            <w:pPr>
              <w:rPr>
                <w:rFonts w:ascii="Times New Roman" w:hAnsi="Times New Roman"/>
                <w:bCs/>
                <w:lang w:eastAsia="ru-RU"/>
              </w:rPr>
            </w:pPr>
          </w:p>
        </w:tc>
        <w:tc>
          <w:tcPr>
            <w:tcW w:w="1276" w:type="dxa"/>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2D3EE0" w:rsidRDefault="003A0BC5" w:rsidP="00DD5E3C">
            <w:pPr>
              <w:jc w:val="both"/>
              <w:rPr>
                <w:rFonts w:ascii="Times New Roman" w:hAnsi="Times New Roman"/>
                <w:bCs/>
                <w:lang w:eastAsia="ru-RU"/>
              </w:rPr>
            </w:pPr>
            <w:r>
              <w:rPr>
                <w:rFonts w:ascii="Times New Roman" w:hAnsi="Times New Roman"/>
                <w:bCs/>
                <w:lang w:eastAsia="ru-RU"/>
              </w:rPr>
              <w:t>Р</w:t>
            </w:r>
            <w:r w:rsidRPr="002D3EE0">
              <w:rPr>
                <w:rFonts w:ascii="Times New Roman" w:hAnsi="Times New Roman"/>
                <w:bCs/>
                <w:lang w:eastAsia="ru-RU"/>
              </w:rPr>
              <w:t>асставляет приоритеты, учитывая важность и срочность задач</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c>
          <w:tcPr>
            <w:tcW w:w="526" w:type="dxa"/>
            <w:vMerge/>
          </w:tcPr>
          <w:p w:rsidR="003A0BC5" w:rsidRPr="006E41E4" w:rsidRDefault="003A0BC5" w:rsidP="00DD5E3C">
            <w:pPr>
              <w:jc w:val="center"/>
              <w:rPr>
                <w:rFonts w:ascii="Times New Roman" w:hAnsi="Times New Roman"/>
                <w:b/>
                <w:sz w:val="28"/>
                <w:szCs w:val="28"/>
              </w:rPr>
            </w:pPr>
          </w:p>
        </w:tc>
        <w:tc>
          <w:tcPr>
            <w:tcW w:w="2134"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Выбрано индикаторов</w:t>
            </w:r>
          </w:p>
        </w:tc>
        <w:tc>
          <w:tcPr>
            <w:tcW w:w="1276" w:type="dxa"/>
            <w:vAlign w:val="center"/>
          </w:tcPr>
          <w:p w:rsidR="003A0BC5" w:rsidRPr="003D5881" w:rsidRDefault="003A0BC5" w:rsidP="00DD5E3C">
            <w:pPr>
              <w:jc w:val="center"/>
              <w:rPr>
                <w:rFonts w:ascii="Times New Roman" w:hAnsi="Times New Roman"/>
                <w:b/>
                <w:lang w:eastAsia="ru-RU"/>
              </w:rPr>
            </w:pPr>
            <w:r w:rsidRPr="003D5881">
              <w:rPr>
                <w:rFonts w:ascii="Times New Roman" w:hAnsi="Times New Roman"/>
                <w:b/>
                <w:lang w:eastAsia="ru-RU"/>
              </w:rPr>
              <w:t>5</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1</w:t>
            </w:r>
          </w:p>
        </w:tc>
        <w:tc>
          <w:tcPr>
            <w:tcW w:w="2410"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sidRPr="003D5881">
              <w:rPr>
                <w:rFonts w:ascii="Times New Roman" w:hAnsi="Times New Roman"/>
                <w:b/>
                <w:lang w:eastAsia="ru-RU"/>
              </w:rPr>
              <w:t xml:space="preserve">Соответствует  требованиями, предъявляемыми к </w:t>
            </w:r>
            <w:r>
              <w:rPr>
                <w:rFonts w:ascii="Times New Roman" w:hAnsi="Times New Roman"/>
                <w:b/>
                <w:lang w:eastAsia="ru-RU"/>
              </w:rPr>
              <w:t xml:space="preserve">профессиональному </w:t>
            </w:r>
            <w:r w:rsidRPr="003D5881">
              <w:rPr>
                <w:rFonts w:ascii="Times New Roman" w:hAnsi="Times New Roman"/>
                <w:b/>
                <w:lang w:eastAsia="ru-RU"/>
              </w:rPr>
              <w:t xml:space="preserve"> качеству</w:t>
            </w:r>
          </w:p>
        </w:tc>
      </w:tr>
      <w:tr w:rsidR="003A0BC5" w:rsidRPr="00350D57" w:rsidTr="003A0BC5">
        <w:tc>
          <w:tcPr>
            <w:tcW w:w="526"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7</w:t>
            </w:r>
          </w:p>
        </w:tc>
        <w:tc>
          <w:tcPr>
            <w:tcW w:w="2134" w:type="dxa"/>
            <w:vMerge w:val="restart"/>
          </w:tcPr>
          <w:p w:rsidR="003A0BC5" w:rsidRPr="00446539" w:rsidRDefault="003A0BC5" w:rsidP="00DD5E3C">
            <w:pPr>
              <w:jc w:val="center"/>
              <w:rPr>
                <w:rFonts w:ascii="Times New Roman" w:hAnsi="Times New Roman"/>
                <w:bCs/>
                <w:lang w:eastAsia="ru-RU"/>
              </w:rPr>
            </w:pPr>
            <w:r w:rsidRPr="00446539">
              <w:rPr>
                <w:rFonts w:ascii="Times New Roman" w:hAnsi="Times New Roman"/>
                <w:bCs/>
                <w:lang w:eastAsia="ru-RU"/>
              </w:rPr>
              <w:t>Постановка задач и организация работы подчиненных</w:t>
            </w: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У</w:t>
            </w:r>
            <w:r w:rsidRPr="00446539">
              <w:rPr>
                <w:rFonts w:ascii="Times New Roman" w:hAnsi="Times New Roman"/>
                <w:bCs/>
                <w:lang w:eastAsia="ru-RU"/>
              </w:rPr>
              <w:t>станавливает для себя и подчиненных (курируемых подразделений, участников проектных групп) ясные и конкретные направления и порядок действий, необходимые для достижения результатов в соответствии с плановыми и оперативными задачами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926"/>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Ч</w:t>
            </w:r>
            <w:r w:rsidRPr="00446539">
              <w:rPr>
                <w:rFonts w:ascii="Times New Roman" w:hAnsi="Times New Roman"/>
                <w:bCs/>
                <w:lang w:eastAsia="ru-RU"/>
              </w:rPr>
              <w:t xml:space="preserve">етко формулирует задачи для подчиненных (курируемых подразделений, участников проектных групп), проверяет точность понимания задачи и порядок ее </w:t>
            </w:r>
            <w:r w:rsidRPr="00446539">
              <w:rPr>
                <w:rFonts w:ascii="Times New Roman" w:hAnsi="Times New Roman"/>
                <w:bCs/>
                <w:lang w:eastAsia="ru-RU"/>
              </w:rPr>
              <w:lastRenderedPageBreak/>
              <w:t>исполнения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414"/>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Р</w:t>
            </w:r>
            <w:r w:rsidRPr="00446539">
              <w:rPr>
                <w:rFonts w:ascii="Times New Roman" w:hAnsi="Times New Roman"/>
                <w:bCs/>
                <w:lang w:eastAsia="ru-RU"/>
              </w:rPr>
              <w:t>авномерно распределяет рабочую нагрузку среди подчиненных с учетом их способностей, опыта и квалификации, координирует их деятельность</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21"/>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И</w:t>
            </w:r>
            <w:r w:rsidRPr="00446539">
              <w:rPr>
                <w:rFonts w:ascii="Times New Roman" w:hAnsi="Times New Roman"/>
                <w:bCs/>
                <w:lang w:eastAsia="ru-RU"/>
              </w:rPr>
              <w:t>нформирует подчиненных о приоритетности задач, организует их работу в соответствии с приоритетами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33"/>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ри необходимости перераспределяет нагрузку, обеспечивая выполнение всех поставленных задач</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овышает эффективность работы подчиненных за счет четкой организации труда и исключ</w:t>
            </w:r>
            <w:r>
              <w:rPr>
                <w:rFonts w:ascii="Times New Roman" w:hAnsi="Times New Roman"/>
                <w:bCs/>
                <w:lang w:eastAsia="ru-RU"/>
              </w:rPr>
              <w:t xml:space="preserve">ения непроизводительных потерь </w:t>
            </w:r>
            <w:r w:rsidRPr="00446539">
              <w:rPr>
                <w:rFonts w:ascii="Times New Roman" w:hAnsi="Times New Roman"/>
                <w:bCs/>
                <w:lang w:eastAsia="ru-RU"/>
              </w:rPr>
              <w:t>времени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45"/>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И</w:t>
            </w:r>
            <w:r w:rsidRPr="00446539">
              <w:rPr>
                <w:rFonts w:ascii="Times New Roman" w:hAnsi="Times New Roman"/>
                <w:bCs/>
                <w:lang w:eastAsia="ru-RU"/>
              </w:rPr>
              <w:t>збегает дублирования поручений разным исполнителям, рационально использует трудовые ресурсы</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777"/>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Э</w:t>
            </w:r>
            <w:r w:rsidRPr="00446539">
              <w:rPr>
                <w:rFonts w:ascii="Times New Roman" w:hAnsi="Times New Roman"/>
                <w:bCs/>
                <w:lang w:eastAsia="ru-RU"/>
              </w:rPr>
              <w:t>ффективно организует свое время и время своих подчиненных в ситуации большой загрузки, не допуская сбоев</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c>
          <w:tcPr>
            <w:tcW w:w="526" w:type="dxa"/>
            <w:vMerge/>
          </w:tcPr>
          <w:p w:rsidR="003A0BC5" w:rsidRPr="006E41E4" w:rsidRDefault="003A0BC5" w:rsidP="00DD5E3C">
            <w:pPr>
              <w:jc w:val="center"/>
              <w:rPr>
                <w:rFonts w:ascii="Times New Roman" w:hAnsi="Times New Roman"/>
                <w:b/>
                <w:sz w:val="28"/>
                <w:szCs w:val="28"/>
              </w:rPr>
            </w:pPr>
          </w:p>
        </w:tc>
        <w:tc>
          <w:tcPr>
            <w:tcW w:w="2134"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Выбрано индикаторов</w:t>
            </w:r>
          </w:p>
        </w:tc>
        <w:tc>
          <w:tcPr>
            <w:tcW w:w="1276" w:type="dxa"/>
            <w:vAlign w:val="center"/>
          </w:tcPr>
          <w:p w:rsidR="003A0BC5" w:rsidRPr="003D5881" w:rsidRDefault="003A0BC5" w:rsidP="00DD5E3C">
            <w:pPr>
              <w:jc w:val="center"/>
              <w:rPr>
                <w:rFonts w:ascii="Times New Roman" w:hAnsi="Times New Roman"/>
                <w:b/>
                <w:lang w:eastAsia="ru-RU"/>
              </w:rPr>
            </w:pPr>
            <w:r w:rsidRPr="003D5881">
              <w:rPr>
                <w:rFonts w:ascii="Times New Roman" w:hAnsi="Times New Roman"/>
                <w:b/>
                <w:lang w:eastAsia="ru-RU"/>
              </w:rPr>
              <w:t>5</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1</w:t>
            </w:r>
          </w:p>
        </w:tc>
        <w:tc>
          <w:tcPr>
            <w:tcW w:w="2410"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sidRPr="003D5881">
              <w:rPr>
                <w:rFonts w:ascii="Times New Roman" w:hAnsi="Times New Roman"/>
                <w:b/>
                <w:lang w:eastAsia="ru-RU"/>
              </w:rPr>
              <w:t xml:space="preserve">Соответствует  требованиями, предъявляемыми к </w:t>
            </w:r>
            <w:r>
              <w:rPr>
                <w:rFonts w:ascii="Times New Roman" w:hAnsi="Times New Roman"/>
                <w:b/>
                <w:lang w:eastAsia="ru-RU"/>
              </w:rPr>
              <w:t xml:space="preserve">профессиональному </w:t>
            </w:r>
            <w:r w:rsidRPr="003D5881">
              <w:rPr>
                <w:rFonts w:ascii="Times New Roman" w:hAnsi="Times New Roman"/>
                <w:b/>
                <w:lang w:eastAsia="ru-RU"/>
              </w:rPr>
              <w:t xml:space="preserve"> качеству</w:t>
            </w:r>
          </w:p>
        </w:tc>
      </w:tr>
      <w:tr w:rsidR="003A0BC5" w:rsidRPr="00350D57" w:rsidTr="003A0BC5">
        <w:trPr>
          <w:trHeight w:val="513"/>
        </w:trPr>
        <w:tc>
          <w:tcPr>
            <w:tcW w:w="526"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8</w:t>
            </w:r>
          </w:p>
        </w:tc>
        <w:tc>
          <w:tcPr>
            <w:tcW w:w="2134" w:type="dxa"/>
            <w:vMerge w:val="restart"/>
          </w:tcPr>
          <w:p w:rsidR="003A0BC5" w:rsidRPr="00446539" w:rsidRDefault="003A0BC5" w:rsidP="00DD5E3C">
            <w:pPr>
              <w:jc w:val="center"/>
              <w:rPr>
                <w:rFonts w:ascii="Times New Roman" w:hAnsi="Times New Roman"/>
                <w:bCs/>
                <w:lang w:eastAsia="ru-RU"/>
              </w:rPr>
            </w:pPr>
            <w:r w:rsidRPr="00446539">
              <w:rPr>
                <w:rFonts w:ascii="Times New Roman" w:hAnsi="Times New Roman"/>
                <w:bCs/>
                <w:lang w:eastAsia="ru-RU"/>
              </w:rPr>
              <w:t>Контроль и оценка исполнения</w:t>
            </w: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Д</w:t>
            </w:r>
            <w:r w:rsidRPr="00446539">
              <w:rPr>
                <w:rFonts w:ascii="Times New Roman" w:hAnsi="Times New Roman"/>
                <w:bCs/>
                <w:lang w:eastAsia="ru-RU"/>
              </w:rPr>
              <w:t>оводит до исполнителей сроки выполнения поручений и критерии желаемого результата</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379"/>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С</w:t>
            </w:r>
            <w:r w:rsidRPr="00446539">
              <w:rPr>
                <w:rFonts w:ascii="Times New Roman" w:hAnsi="Times New Roman"/>
                <w:bCs/>
                <w:lang w:eastAsia="ru-RU"/>
              </w:rPr>
              <w:t>огласовывает с исполнителями контрольные сроки для оценки промежуточных результатов</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К</w:t>
            </w:r>
            <w:r w:rsidRPr="00446539">
              <w:rPr>
                <w:rFonts w:ascii="Times New Roman" w:hAnsi="Times New Roman"/>
                <w:bCs/>
                <w:lang w:eastAsia="ru-RU"/>
              </w:rPr>
              <w:t xml:space="preserve">онтролирует своевременность, качество и </w:t>
            </w:r>
            <w:r w:rsidRPr="00446539">
              <w:rPr>
                <w:rFonts w:ascii="Times New Roman" w:hAnsi="Times New Roman"/>
                <w:bCs/>
                <w:lang w:eastAsia="ru-RU"/>
              </w:rPr>
              <w:lastRenderedPageBreak/>
              <w:t>полноту исполнения задач в процессе ее исполнения, в соответствии с согласованным графиком</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142"/>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З</w:t>
            </w:r>
            <w:r w:rsidRPr="00446539">
              <w:rPr>
                <w:rFonts w:ascii="Times New Roman" w:hAnsi="Times New Roman"/>
                <w:bCs/>
                <w:lang w:eastAsia="ru-RU"/>
              </w:rPr>
              <w:t>апрашивает информацию о ходе исполнения задач</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45"/>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С</w:t>
            </w:r>
            <w:r w:rsidRPr="00446539">
              <w:rPr>
                <w:rFonts w:ascii="Times New Roman" w:hAnsi="Times New Roman"/>
                <w:bCs/>
                <w:lang w:eastAsia="ru-RU"/>
              </w:rPr>
              <w:t>воевременно дает обратную связь, оказывает помощь в случае возникновения затруднений у исполнителя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О</w:t>
            </w:r>
            <w:r w:rsidRPr="00446539">
              <w:rPr>
                <w:rFonts w:ascii="Times New Roman" w:hAnsi="Times New Roman"/>
                <w:bCs/>
                <w:lang w:eastAsia="ru-RU"/>
              </w:rPr>
              <w:t>тслеживает собственный прогресс и прогресс других в работе над заданиями, направленными на общие цели, координирует совместную деятельность и получение общего результата</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 xml:space="preserve">Осуществляет </w:t>
            </w:r>
            <w:r w:rsidRPr="00446539">
              <w:rPr>
                <w:rFonts w:ascii="Times New Roman" w:hAnsi="Times New Roman"/>
                <w:bCs/>
                <w:lang w:eastAsia="ru-RU"/>
              </w:rPr>
              <w:t>итоговый контроль  исполнения планов и сроков поручений по курируемому направлению деятельности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94"/>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И</w:t>
            </w:r>
            <w:r w:rsidRPr="00446539">
              <w:rPr>
                <w:rFonts w:ascii="Times New Roman" w:hAnsi="Times New Roman"/>
                <w:bCs/>
                <w:lang w:eastAsia="ru-RU"/>
              </w:rPr>
              <w:t>нициирует применение мер поощрения и наказания к исполнителям</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D5881" w:rsidTr="003A0BC5">
        <w:tc>
          <w:tcPr>
            <w:tcW w:w="526" w:type="dxa"/>
            <w:vMerge/>
          </w:tcPr>
          <w:p w:rsidR="003A0BC5" w:rsidRPr="003D5881" w:rsidRDefault="003A0BC5" w:rsidP="00DD5E3C">
            <w:pPr>
              <w:jc w:val="center"/>
              <w:rPr>
                <w:rFonts w:ascii="Times New Roman" w:hAnsi="Times New Roman"/>
                <w:sz w:val="28"/>
                <w:szCs w:val="28"/>
              </w:rPr>
            </w:pPr>
          </w:p>
        </w:tc>
        <w:tc>
          <w:tcPr>
            <w:tcW w:w="2134" w:type="dxa"/>
            <w:vAlign w:val="center"/>
          </w:tcPr>
          <w:p w:rsidR="003A0BC5" w:rsidRPr="003D5881" w:rsidRDefault="003A0BC5" w:rsidP="00DD5E3C">
            <w:pPr>
              <w:rPr>
                <w:rFonts w:ascii="Times New Roman" w:hAnsi="Times New Roman"/>
                <w:b/>
                <w:lang w:eastAsia="ru-RU"/>
              </w:rPr>
            </w:pPr>
            <w:r w:rsidRPr="003D5881">
              <w:rPr>
                <w:rFonts w:ascii="Times New Roman" w:hAnsi="Times New Roman"/>
                <w:b/>
                <w:lang w:eastAsia="ru-RU"/>
              </w:rPr>
              <w:t>Выбрано индикаторов</w:t>
            </w:r>
          </w:p>
        </w:tc>
        <w:tc>
          <w:tcPr>
            <w:tcW w:w="1276" w:type="dxa"/>
            <w:vAlign w:val="center"/>
          </w:tcPr>
          <w:p w:rsidR="003A0BC5" w:rsidRPr="003D5881" w:rsidRDefault="003A0BC5" w:rsidP="00DD5E3C">
            <w:pPr>
              <w:jc w:val="center"/>
              <w:rPr>
                <w:rFonts w:ascii="Times New Roman" w:hAnsi="Times New Roman"/>
                <w:b/>
                <w:lang w:eastAsia="ru-RU"/>
              </w:rPr>
            </w:pPr>
            <w:r w:rsidRPr="003D5881">
              <w:rPr>
                <w:rFonts w:ascii="Times New Roman" w:hAnsi="Times New Roman"/>
                <w:b/>
                <w:lang w:eastAsia="ru-RU"/>
              </w:rPr>
              <w:t>5</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1</w:t>
            </w:r>
          </w:p>
        </w:tc>
        <w:tc>
          <w:tcPr>
            <w:tcW w:w="2410"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sidRPr="003D5881">
              <w:rPr>
                <w:rFonts w:ascii="Times New Roman" w:hAnsi="Times New Roman"/>
                <w:b/>
                <w:lang w:eastAsia="ru-RU"/>
              </w:rPr>
              <w:t xml:space="preserve">Соответствует  требованиями, предъявляемыми к </w:t>
            </w:r>
            <w:r>
              <w:rPr>
                <w:rFonts w:ascii="Times New Roman" w:hAnsi="Times New Roman"/>
                <w:b/>
                <w:lang w:eastAsia="ru-RU"/>
              </w:rPr>
              <w:t xml:space="preserve">профессиональному </w:t>
            </w:r>
            <w:r w:rsidRPr="003D5881">
              <w:rPr>
                <w:rFonts w:ascii="Times New Roman" w:hAnsi="Times New Roman"/>
                <w:b/>
                <w:lang w:eastAsia="ru-RU"/>
              </w:rPr>
              <w:t xml:space="preserve"> качеству</w:t>
            </w:r>
          </w:p>
        </w:tc>
      </w:tr>
      <w:tr w:rsidR="003A0BC5" w:rsidRPr="00350D57" w:rsidTr="003A0BC5">
        <w:trPr>
          <w:trHeight w:val="723"/>
        </w:trPr>
        <w:tc>
          <w:tcPr>
            <w:tcW w:w="526"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9</w:t>
            </w:r>
          </w:p>
        </w:tc>
        <w:tc>
          <w:tcPr>
            <w:tcW w:w="2134" w:type="dxa"/>
            <w:vMerge w:val="restart"/>
          </w:tcPr>
          <w:p w:rsidR="003A0BC5" w:rsidRPr="00446539" w:rsidRDefault="003A0BC5" w:rsidP="00DD5E3C">
            <w:pPr>
              <w:jc w:val="center"/>
              <w:rPr>
                <w:rFonts w:ascii="Times New Roman" w:hAnsi="Times New Roman"/>
                <w:bCs/>
                <w:lang w:eastAsia="ru-RU"/>
              </w:rPr>
            </w:pPr>
            <w:r w:rsidRPr="00446539">
              <w:rPr>
                <w:rFonts w:ascii="Times New Roman" w:hAnsi="Times New Roman"/>
                <w:bCs/>
                <w:lang w:eastAsia="ru-RU"/>
              </w:rPr>
              <w:t>Принятие управленческих  решений</w:t>
            </w: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О</w:t>
            </w:r>
            <w:r w:rsidRPr="00446539">
              <w:rPr>
                <w:rFonts w:ascii="Times New Roman" w:hAnsi="Times New Roman"/>
                <w:bCs/>
                <w:lang w:eastAsia="ru-RU"/>
              </w:rPr>
              <w:t>перативно принимает решения на своем уровне ответственности, соблюдая установленную процедуру принятия решений</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41"/>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Н</w:t>
            </w:r>
            <w:r w:rsidRPr="00446539">
              <w:rPr>
                <w:rFonts w:ascii="Times New Roman" w:hAnsi="Times New Roman"/>
                <w:bCs/>
                <w:lang w:eastAsia="ru-RU"/>
              </w:rPr>
              <w:t>е перекладывает ответственность за принятие решений, находящихся в его зоне ответственности, на других</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24"/>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Р</w:t>
            </w:r>
            <w:r w:rsidRPr="00446539">
              <w:rPr>
                <w:rFonts w:ascii="Times New Roman" w:hAnsi="Times New Roman"/>
                <w:bCs/>
                <w:lang w:eastAsia="ru-RU"/>
              </w:rPr>
              <w:t>ешения принимаются взвешенно с учетом возможных  последствий</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50"/>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Р</w:t>
            </w:r>
            <w:r w:rsidRPr="00446539">
              <w:rPr>
                <w:rFonts w:ascii="Times New Roman" w:hAnsi="Times New Roman"/>
                <w:bCs/>
                <w:lang w:eastAsia="ru-RU"/>
              </w:rPr>
              <w:t xml:space="preserve">ассматривает альтернативы и принимает оптимальные решения, учитывая различные  </w:t>
            </w:r>
            <w:r w:rsidRPr="00446539">
              <w:rPr>
                <w:rFonts w:ascii="Times New Roman" w:hAnsi="Times New Roman"/>
                <w:bCs/>
                <w:lang w:eastAsia="ru-RU"/>
              </w:rPr>
              <w:lastRenderedPageBreak/>
              <w:t>факторы</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68"/>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ринимает решения, учитывая мнение коллег, экспертов</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21"/>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В</w:t>
            </w:r>
            <w:r w:rsidRPr="00446539">
              <w:rPr>
                <w:rFonts w:ascii="Times New Roman" w:hAnsi="Times New Roman"/>
                <w:bCs/>
                <w:lang w:eastAsia="ru-RU"/>
              </w:rPr>
              <w:t xml:space="preserve"> случае необходимости, принимает решение при ограниченной информации</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414"/>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ри необходимости, принимает  не популярные решения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55"/>
        </w:trPr>
        <w:tc>
          <w:tcPr>
            <w:tcW w:w="526" w:type="dxa"/>
            <w:vMerge/>
          </w:tcPr>
          <w:p w:rsidR="003A0BC5" w:rsidRPr="006E41E4" w:rsidRDefault="003A0BC5" w:rsidP="00DD5E3C">
            <w:pPr>
              <w:jc w:val="center"/>
              <w:rPr>
                <w:rFonts w:ascii="Times New Roman" w:hAnsi="Times New Roman"/>
                <w:sz w:val="28"/>
                <w:szCs w:val="28"/>
              </w:rPr>
            </w:pPr>
          </w:p>
        </w:tc>
        <w:tc>
          <w:tcPr>
            <w:tcW w:w="2134" w:type="dxa"/>
            <w:vMerge/>
            <w:vAlign w:val="center"/>
          </w:tcPr>
          <w:p w:rsidR="003A0BC5" w:rsidRPr="006E41E4"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Н</w:t>
            </w:r>
            <w:r w:rsidRPr="00446539">
              <w:rPr>
                <w:rFonts w:ascii="Times New Roman" w:hAnsi="Times New Roman"/>
                <w:bCs/>
                <w:lang w:eastAsia="ru-RU"/>
              </w:rPr>
              <w:t>есет ответственность за свои решения и действия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rPr>
          <w:trHeight w:val="936"/>
        </w:trPr>
        <w:tc>
          <w:tcPr>
            <w:tcW w:w="526" w:type="dxa"/>
            <w:vMerge/>
          </w:tcPr>
          <w:p w:rsidR="003A0BC5" w:rsidRPr="006E41E4" w:rsidRDefault="003A0BC5" w:rsidP="00DD5E3C">
            <w:pPr>
              <w:jc w:val="center"/>
              <w:rPr>
                <w:rFonts w:ascii="Times New Roman" w:hAnsi="Times New Roman"/>
                <w:sz w:val="28"/>
                <w:szCs w:val="28"/>
              </w:rPr>
            </w:pPr>
          </w:p>
        </w:tc>
        <w:tc>
          <w:tcPr>
            <w:tcW w:w="2134" w:type="dxa"/>
            <w:vAlign w:val="center"/>
          </w:tcPr>
          <w:p w:rsidR="003A0BC5" w:rsidRPr="003D5881" w:rsidRDefault="003A0BC5" w:rsidP="00DD5E3C">
            <w:pPr>
              <w:rPr>
                <w:rFonts w:ascii="Times New Roman" w:hAnsi="Times New Roman"/>
                <w:b/>
                <w:lang w:eastAsia="ru-RU"/>
              </w:rPr>
            </w:pPr>
            <w:r w:rsidRPr="003D5881">
              <w:rPr>
                <w:rFonts w:ascii="Times New Roman" w:hAnsi="Times New Roman"/>
                <w:b/>
                <w:lang w:eastAsia="ru-RU"/>
              </w:rPr>
              <w:t>Выбрано индикаторов</w:t>
            </w:r>
          </w:p>
        </w:tc>
        <w:tc>
          <w:tcPr>
            <w:tcW w:w="1276" w:type="dxa"/>
            <w:vAlign w:val="center"/>
          </w:tcPr>
          <w:p w:rsidR="003A0BC5" w:rsidRPr="003D5881" w:rsidRDefault="003A0BC5" w:rsidP="00DD5E3C">
            <w:pPr>
              <w:jc w:val="center"/>
              <w:rPr>
                <w:rFonts w:ascii="Times New Roman" w:hAnsi="Times New Roman"/>
                <w:b/>
                <w:lang w:eastAsia="ru-RU"/>
              </w:rPr>
            </w:pPr>
            <w:r w:rsidRPr="003D5881">
              <w:rPr>
                <w:rFonts w:ascii="Times New Roman" w:hAnsi="Times New Roman"/>
                <w:b/>
                <w:lang w:eastAsia="ru-RU"/>
              </w:rPr>
              <w:t>4</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1</w:t>
            </w:r>
          </w:p>
        </w:tc>
        <w:tc>
          <w:tcPr>
            <w:tcW w:w="2410"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693" w:type="dxa"/>
            <w:gridSpan w:val="2"/>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Ниже</w:t>
            </w:r>
            <w:r w:rsidRPr="003D5881">
              <w:rPr>
                <w:rFonts w:ascii="Times New Roman" w:hAnsi="Times New Roman"/>
                <w:b/>
                <w:lang w:eastAsia="ru-RU"/>
              </w:rPr>
              <w:t xml:space="preserve">  требовани</w:t>
            </w:r>
            <w:r>
              <w:rPr>
                <w:rFonts w:ascii="Times New Roman" w:hAnsi="Times New Roman"/>
                <w:b/>
                <w:lang w:eastAsia="ru-RU"/>
              </w:rPr>
              <w:t>й</w:t>
            </w:r>
            <w:r w:rsidRPr="003D5881">
              <w:rPr>
                <w:rFonts w:ascii="Times New Roman" w:hAnsi="Times New Roman"/>
                <w:b/>
                <w:lang w:eastAsia="ru-RU"/>
              </w:rPr>
              <w:t>, предъявляемы</w:t>
            </w:r>
            <w:r>
              <w:rPr>
                <w:rFonts w:ascii="Times New Roman" w:hAnsi="Times New Roman"/>
                <w:b/>
                <w:lang w:eastAsia="ru-RU"/>
              </w:rPr>
              <w:t xml:space="preserve">х </w:t>
            </w:r>
            <w:r w:rsidRPr="003D5881">
              <w:rPr>
                <w:rFonts w:ascii="Times New Roman" w:hAnsi="Times New Roman"/>
                <w:b/>
                <w:lang w:eastAsia="ru-RU"/>
              </w:rPr>
              <w:t xml:space="preserve">к </w:t>
            </w:r>
            <w:r>
              <w:rPr>
                <w:rFonts w:ascii="Times New Roman" w:hAnsi="Times New Roman"/>
                <w:b/>
                <w:lang w:eastAsia="ru-RU"/>
              </w:rPr>
              <w:t xml:space="preserve">профессиональному </w:t>
            </w:r>
            <w:r w:rsidRPr="003D5881">
              <w:rPr>
                <w:rFonts w:ascii="Times New Roman" w:hAnsi="Times New Roman"/>
                <w:b/>
                <w:lang w:eastAsia="ru-RU"/>
              </w:rPr>
              <w:t xml:space="preserve"> качеству</w:t>
            </w:r>
          </w:p>
        </w:tc>
      </w:tr>
      <w:tr w:rsidR="003A0BC5" w:rsidRPr="00350D57" w:rsidTr="003A0BC5">
        <w:trPr>
          <w:trHeight w:val="517"/>
        </w:trPr>
        <w:tc>
          <w:tcPr>
            <w:tcW w:w="526" w:type="dxa"/>
            <w:vMerge w:val="restart"/>
          </w:tcPr>
          <w:p w:rsidR="003A0BC5" w:rsidRPr="00350D57" w:rsidRDefault="003A0BC5" w:rsidP="00DD5E3C">
            <w:pPr>
              <w:jc w:val="center"/>
              <w:rPr>
                <w:rFonts w:ascii="Times New Roman" w:hAnsi="Times New Roman"/>
                <w:b/>
                <w:sz w:val="28"/>
                <w:szCs w:val="28"/>
              </w:rPr>
            </w:pPr>
            <w:r>
              <w:rPr>
                <w:rFonts w:ascii="Times New Roman" w:hAnsi="Times New Roman"/>
                <w:b/>
                <w:sz w:val="28"/>
                <w:szCs w:val="28"/>
              </w:rPr>
              <w:t>10</w:t>
            </w:r>
          </w:p>
        </w:tc>
        <w:tc>
          <w:tcPr>
            <w:tcW w:w="2134" w:type="dxa"/>
            <w:vMerge w:val="restart"/>
          </w:tcPr>
          <w:p w:rsidR="003A0BC5" w:rsidRPr="00446539" w:rsidRDefault="003A0BC5" w:rsidP="00DD5E3C">
            <w:pPr>
              <w:jc w:val="center"/>
              <w:rPr>
                <w:rFonts w:ascii="Times New Roman" w:hAnsi="Times New Roman"/>
                <w:bCs/>
                <w:lang w:eastAsia="ru-RU"/>
              </w:rPr>
            </w:pPr>
            <w:r w:rsidRPr="00446539">
              <w:rPr>
                <w:rFonts w:ascii="Times New Roman" w:hAnsi="Times New Roman"/>
                <w:bCs/>
                <w:lang w:eastAsia="ru-RU"/>
              </w:rPr>
              <w:t>Мотивирование и развитие подчиненных</w:t>
            </w: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ередает подчиненным свой опыт и знания для совершенствования их работы</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Развивает таланты и</w:t>
            </w:r>
            <w:r w:rsidRPr="00446539">
              <w:rPr>
                <w:rFonts w:ascii="Times New Roman" w:hAnsi="Times New Roman"/>
                <w:bCs/>
                <w:lang w:eastAsia="ru-RU"/>
              </w:rPr>
              <w:t xml:space="preserve"> компетенции подчиненных, ставит развивающие, но реализуемые цели, способствует их достижению</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67"/>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оощряет в подчиненных инициативу, самостоятельность и творческий подход к работе</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646"/>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оощряет наиболее эффективных работников, учитывает индивидуальный вклад служащего в работу подразделения</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89"/>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В</w:t>
            </w:r>
            <w:r w:rsidRPr="00446539">
              <w:rPr>
                <w:rFonts w:ascii="Times New Roman" w:hAnsi="Times New Roman"/>
                <w:bCs/>
                <w:lang w:eastAsia="ru-RU"/>
              </w:rPr>
              <w:t>оодушевляет подчиненных и коллег на достижение намеченных целей</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69"/>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tcPr>
          <w:p w:rsidR="003A0BC5" w:rsidRDefault="003A0BC5" w:rsidP="00DD5E3C">
            <w:pPr>
              <w:rPr>
                <w:color w:val="000000"/>
              </w:rPr>
            </w:pPr>
            <w:r>
              <w:rPr>
                <w:color w:val="000000"/>
              </w:rPr>
              <w:t> </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М</w:t>
            </w:r>
            <w:r w:rsidRPr="00446539">
              <w:rPr>
                <w:rFonts w:ascii="Times New Roman" w:hAnsi="Times New Roman"/>
                <w:bCs/>
                <w:lang w:eastAsia="ru-RU"/>
              </w:rPr>
              <w:t>отивирует на выполнение задачи, увязывая интересы сотрудников и гос</w:t>
            </w:r>
            <w:r>
              <w:rPr>
                <w:rFonts w:ascii="Times New Roman" w:hAnsi="Times New Roman"/>
                <w:bCs/>
                <w:lang w:eastAsia="ru-RU"/>
              </w:rPr>
              <w:t xml:space="preserve">ударственного </w:t>
            </w:r>
            <w:r w:rsidRPr="00446539">
              <w:rPr>
                <w:rFonts w:ascii="Times New Roman" w:hAnsi="Times New Roman"/>
                <w:bCs/>
                <w:lang w:eastAsia="ru-RU"/>
              </w:rPr>
              <w:t>органа</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446539" w:rsidRDefault="003A0BC5" w:rsidP="00DD5E3C">
            <w:pPr>
              <w:rPr>
                <w:rFonts w:ascii="Times New Roman" w:hAnsi="Times New Roman"/>
                <w:bCs/>
                <w:lang w:eastAsia="ru-RU"/>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одробно разбирает ошибки и успехи подчиненных с целью професс</w:t>
            </w:r>
            <w:r>
              <w:rPr>
                <w:rFonts w:ascii="Times New Roman" w:hAnsi="Times New Roman"/>
                <w:bCs/>
                <w:lang w:eastAsia="ru-RU"/>
              </w:rPr>
              <w:t>ионального развития и обучения,</w:t>
            </w:r>
            <w:r w:rsidRPr="00446539">
              <w:rPr>
                <w:rFonts w:ascii="Times New Roman" w:hAnsi="Times New Roman"/>
                <w:bCs/>
                <w:lang w:eastAsia="ru-RU"/>
              </w:rPr>
              <w:t xml:space="preserve"> способствует развитию недостающих компетенций</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350D57" w:rsidTr="003A0BC5">
        <w:trPr>
          <w:trHeight w:val="583"/>
        </w:trPr>
        <w:tc>
          <w:tcPr>
            <w:tcW w:w="526" w:type="dxa"/>
            <w:vMerge/>
          </w:tcPr>
          <w:p w:rsidR="003A0BC5" w:rsidRPr="00350D57" w:rsidRDefault="003A0BC5" w:rsidP="00DD5E3C">
            <w:pPr>
              <w:jc w:val="center"/>
              <w:rPr>
                <w:rFonts w:ascii="Times New Roman" w:hAnsi="Times New Roman"/>
                <w:b/>
                <w:sz w:val="28"/>
                <w:szCs w:val="28"/>
              </w:rPr>
            </w:pPr>
          </w:p>
        </w:tc>
        <w:tc>
          <w:tcPr>
            <w:tcW w:w="2134" w:type="dxa"/>
            <w:vMerge/>
            <w:vAlign w:val="center"/>
          </w:tcPr>
          <w:p w:rsidR="003A0BC5" w:rsidRPr="00350D57" w:rsidRDefault="003A0BC5" w:rsidP="00DD5E3C">
            <w:pPr>
              <w:jc w:val="center"/>
              <w:rPr>
                <w:rFonts w:ascii="Times New Roman" w:hAnsi="Times New Roman"/>
                <w:b/>
                <w:sz w:val="28"/>
                <w:szCs w:val="28"/>
              </w:rPr>
            </w:pPr>
          </w:p>
        </w:tc>
        <w:tc>
          <w:tcPr>
            <w:tcW w:w="1276" w:type="dxa"/>
            <w:vAlign w:val="center"/>
          </w:tcPr>
          <w:p w:rsidR="003A0BC5" w:rsidRDefault="003A0BC5" w:rsidP="00DD5E3C">
            <w:pPr>
              <w:jc w:val="center"/>
              <w:rPr>
                <w:rFonts w:ascii="SymbolPS" w:hAnsi="SymbolPS"/>
                <w:b/>
                <w:bCs/>
                <w:color w:val="000000"/>
                <w:sz w:val="28"/>
                <w:szCs w:val="28"/>
              </w:rPr>
            </w:pPr>
            <w:r>
              <w:rPr>
                <w:rFonts w:ascii="SymbolPS" w:hAnsi="SymbolPS"/>
                <w:b/>
                <w:bCs/>
                <w:color w:val="000000"/>
                <w:sz w:val="28"/>
                <w:szCs w:val="28"/>
              </w:rPr>
              <w:t></w:t>
            </w:r>
          </w:p>
        </w:tc>
        <w:tc>
          <w:tcPr>
            <w:tcW w:w="5386" w:type="dxa"/>
            <w:gridSpan w:val="2"/>
          </w:tcPr>
          <w:p w:rsidR="003A0BC5" w:rsidRPr="00446539" w:rsidRDefault="003A0BC5" w:rsidP="00DD5E3C">
            <w:pPr>
              <w:jc w:val="both"/>
              <w:rPr>
                <w:rFonts w:ascii="Times New Roman" w:hAnsi="Times New Roman"/>
                <w:bCs/>
                <w:lang w:eastAsia="ru-RU"/>
              </w:rPr>
            </w:pPr>
            <w:r>
              <w:rPr>
                <w:rFonts w:ascii="Times New Roman" w:hAnsi="Times New Roman"/>
                <w:bCs/>
                <w:lang w:eastAsia="ru-RU"/>
              </w:rPr>
              <w:t>П</w:t>
            </w:r>
            <w:r w:rsidRPr="00446539">
              <w:rPr>
                <w:rFonts w:ascii="Times New Roman" w:hAnsi="Times New Roman"/>
                <w:bCs/>
                <w:lang w:eastAsia="ru-RU"/>
              </w:rPr>
              <w:t>обуждает подчиненных</w:t>
            </w:r>
            <w:r>
              <w:rPr>
                <w:rFonts w:ascii="Times New Roman" w:hAnsi="Times New Roman"/>
                <w:bCs/>
                <w:lang w:eastAsia="ru-RU"/>
              </w:rPr>
              <w:t xml:space="preserve"> к обучению и профессиональному</w:t>
            </w:r>
            <w:r w:rsidRPr="00446539">
              <w:rPr>
                <w:rFonts w:ascii="Times New Roman" w:hAnsi="Times New Roman"/>
                <w:bCs/>
                <w:lang w:eastAsia="ru-RU"/>
              </w:rPr>
              <w:t xml:space="preserve"> развитию</w:t>
            </w:r>
          </w:p>
        </w:tc>
        <w:tc>
          <w:tcPr>
            <w:tcW w:w="5103" w:type="dxa"/>
            <w:gridSpan w:val="3"/>
          </w:tcPr>
          <w:p w:rsidR="003A0BC5" w:rsidRPr="00350D57" w:rsidRDefault="003A0BC5" w:rsidP="00DD5E3C">
            <w:pPr>
              <w:jc w:val="center"/>
              <w:rPr>
                <w:rFonts w:ascii="Times New Roman" w:hAnsi="Times New Roman"/>
                <w:b/>
                <w:sz w:val="28"/>
                <w:szCs w:val="28"/>
              </w:rPr>
            </w:pPr>
          </w:p>
        </w:tc>
      </w:tr>
      <w:tr w:rsidR="003A0BC5" w:rsidRPr="006E41E4" w:rsidTr="003A0BC5">
        <w:tc>
          <w:tcPr>
            <w:tcW w:w="526" w:type="dxa"/>
            <w:vMerge/>
          </w:tcPr>
          <w:p w:rsidR="003A0BC5" w:rsidRPr="006E41E4" w:rsidRDefault="003A0BC5" w:rsidP="00DD5E3C">
            <w:pPr>
              <w:jc w:val="center"/>
              <w:rPr>
                <w:rFonts w:ascii="Times New Roman" w:hAnsi="Times New Roman"/>
                <w:b/>
                <w:sz w:val="28"/>
                <w:szCs w:val="28"/>
              </w:rPr>
            </w:pPr>
          </w:p>
        </w:tc>
        <w:tc>
          <w:tcPr>
            <w:tcW w:w="2134"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Выбрано индикаторов</w:t>
            </w:r>
          </w:p>
        </w:tc>
        <w:tc>
          <w:tcPr>
            <w:tcW w:w="1276" w:type="dxa"/>
            <w:vAlign w:val="center"/>
          </w:tcPr>
          <w:p w:rsidR="003A0BC5" w:rsidRPr="003D5881" w:rsidRDefault="003A0BC5" w:rsidP="00DD5E3C">
            <w:pPr>
              <w:jc w:val="center"/>
              <w:rPr>
                <w:rFonts w:ascii="Times New Roman" w:hAnsi="Times New Roman"/>
                <w:b/>
                <w:sz w:val="28"/>
                <w:szCs w:val="28"/>
                <w:lang w:eastAsia="ru-RU"/>
              </w:rPr>
            </w:pPr>
            <w:r w:rsidRPr="003D5881">
              <w:rPr>
                <w:rFonts w:ascii="Times New Roman" w:hAnsi="Times New Roman"/>
                <w:b/>
                <w:sz w:val="28"/>
                <w:szCs w:val="28"/>
                <w:lang w:eastAsia="ru-RU"/>
              </w:rPr>
              <w:t>7</w:t>
            </w:r>
          </w:p>
        </w:tc>
        <w:tc>
          <w:tcPr>
            <w:tcW w:w="4252" w:type="dxa"/>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профессионального</w:t>
            </w:r>
            <w:r w:rsidRPr="006E41E4">
              <w:rPr>
                <w:rFonts w:ascii="Times New Roman" w:hAnsi="Times New Roman"/>
                <w:b/>
                <w:lang w:eastAsia="ru-RU"/>
              </w:rPr>
              <w:t xml:space="preserve"> качества в баллах</w:t>
            </w:r>
          </w:p>
        </w:tc>
        <w:tc>
          <w:tcPr>
            <w:tcW w:w="1134"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2</w:t>
            </w:r>
          </w:p>
        </w:tc>
        <w:tc>
          <w:tcPr>
            <w:tcW w:w="2552" w:type="dxa"/>
            <w:gridSpan w:val="2"/>
            <w:vAlign w:val="center"/>
          </w:tcPr>
          <w:p w:rsidR="003A0BC5" w:rsidRPr="006E41E4" w:rsidRDefault="003A0BC5" w:rsidP="00DD5E3C">
            <w:pPr>
              <w:rPr>
                <w:rFonts w:ascii="Times New Roman" w:hAnsi="Times New Roman"/>
                <w:b/>
                <w:lang w:eastAsia="ru-RU"/>
              </w:rPr>
            </w:pPr>
            <w:r w:rsidRPr="006E41E4">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6E41E4">
              <w:rPr>
                <w:rFonts w:ascii="Times New Roman" w:hAnsi="Times New Roman"/>
                <w:b/>
                <w:lang w:eastAsia="ru-RU"/>
              </w:rPr>
              <w:t>качества</w:t>
            </w:r>
          </w:p>
        </w:tc>
        <w:tc>
          <w:tcPr>
            <w:tcW w:w="2551" w:type="dxa"/>
            <w:vAlign w:val="center"/>
          </w:tcPr>
          <w:p w:rsidR="003A0BC5" w:rsidRPr="006E41E4" w:rsidRDefault="003A0BC5" w:rsidP="00DD5E3C">
            <w:pPr>
              <w:jc w:val="center"/>
              <w:rPr>
                <w:rFonts w:ascii="Times New Roman" w:hAnsi="Times New Roman"/>
                <w:b/>
                <w:lang w:eastAsia="ru-RU"/>
              </w:rPr>
            </w:pPr>
            <w:r>
              <w:rPr>
                <w:rFonts w:ascii="Times New Roman" w:hAnsi="Times New Roman"/>
                <w:b/>
                <w:lang w:eastAsia="ru-RU"/>
              </w:rPr>
              <w:t>Выше</w:t>
            </w:r>
            <w:r w:rsidRPr="003D5881">
              <w:rPr>
                <w:rFonts w:ascii="Times New Roman" w:hAnsi="Times New Roman"/>
                <w:b/>
                <w:lang w:eastAsia="ru-RU"/>
              </w:rPr>
              <w:t xml:space="preserve"> требовани</w:t>
            </w:r>
            <w:r>
              <w:rPr>
                <w:rFonts w:ascii="Times New Roman" w:hAnsi="Times New Roman"/>
                <w:b/>
                <w:lang w:eastAsia="ru-RU"/>
              </w:rPr>
              <w:t>й</w:t>
            </w:r>
            <w:r w:rsidRPr="003D5881">
              <w:rPr>
                <w:rFonts w:ascii="Times New Roman" w:hAnsi="Times New Roman"/>
                <w:b/>
                <w:lang w:eastAsia="ru-RU"/>
              </w:rPr>
              <w:t>, предъявляемы</w:t>
            </w:r>
            <w:r>
              <w:rPr>
                <w:rFonts w:ascii="Times New Roman" w:hAnsi="Times New Roman"/>
                <w:b/>
                <w:lang w:eastAsia="ru-RU"/>
              </w:rPr>
              <w:t xml:space="preserve">х </w:t>
            </w:r>
            <w:r w:rsidRPr="003D5881">
              <w:rPr>
                <w:rFonts w:ascii="Times New Roman" w:hAnsi="Times New Roman"/>
                <w:b/>
                <w:lang w:eastAsia="ru-RU"/>
              </w:rPr>
              <w:t xml:space="preserve">к </w:t>
            </w:r>
            <w:r>
              <w:rPr>
                <w:rFonts w:ascii="Times New Roman" w:hAnsi="Times New Roman"/>
                <w:b/>
                <w:lang w:eastAsia="ru-RU"/>
              </w:rPr>
              <w:t xml:space="preserve">профессиональному </w:t>
            </w:r>
            <w:r w:rsidRPr="003D5881">
              <w:rPr>
                <w:rFonts w:ascii="Times New Roman" w:hAnsi="Times New Roman"/>
                <w:b/>
                <w:lang w:eastAsia="ru-RU"/>
              </w:rPr>
              <w:t>качеству</w:t>
            </w:r>
          </w:p>
        </w:tc>
      </w:tr>
    </w:tbl>
    <w:p w:rsidR="003A0BC5" w:rsidRDefault="003A0BC5" w:rsidP="00DD5E3C">
      <w:pPr>
        <w:rPr>
          <w:rFonts w:ascii="Times New Roman" w:hAnsi="Times New Roman"/>
          <w:i/>
          <w:sz w:val="28"/>
          <w:szCs w:val="28"/>
        </w:rPr>
        <w:sectPr w:rsidR="003A0BC5" w:rsidSect="003A0BC5">
          <w:pgSz w:w="16838" w:h="11906" w:orient="landscape"/>
          <w:pgMar w:top="1134" w:right="851" w:bottom="1418" w:left="1701" w:header="709" w:footer="709" w:gutter="0"/>
          <w:cols w:space="708"/>
          <w:docGrid w:linePitch="360"/>
        </w:sectPr>
      </w:pPr>
    </w:p>
    <w:p w:rsidR="003A0BC5" w:rsidRPr="00474EDF" w:rsidRDefault="003A0BC5" w:rsidP="00DD5E3C">
      <w:pPr>
        <w:pStyle w:val="affa"/>
        <w:numPr>
          <w:ilvl w:val="0"/>
          <w:numId w:val="23"/>
        </w:numPr>
        <w:ind w:left="0" w:firstLine="567"/>
        <w:jc w:val="both"/>
        <w:rPr>
          <w:rFonts w:ascii="Times New Roman" w:hAnsi="Times New Roman"/>
          <w:b/>
          <w:sz w:val="28"/>
          <w:szCs w:val="28"/>
        </w:rPr>
      </w:pPr>
      <w:r w:rsidRPr="00474EDF">
        <w:rPr>
          <w:rFonts w:ascii="Times New Roman" w:hAnsi="Times New Roman"/>
          <w:b/>
          <w:sz w:val="28"/>
          <w:szCs w:val="28"/>
        </w:rPr>
        <w:lastRenderedPageBreak/>
        <w:t>Подведение итоговых результатов оценки.</w:t>
      </w:r>
    </w:p>
    <w:p w:rsidR="003A0BC5" w:rsidRPr="000301A7" w:rsidRDefault="003A0BC5" w:rsidP="00DD5E3C">
      <w:pPr>
        <w:pStyle w:val="affa"/>
        <w:numPr>
          <w:ilvl w:val="1"/>
          <w:numId w:val="23"/>
        </w:numPr>
        <w:ind w:left="0" w:firstLine="567"/>
        <w:jc w:val="both"/>
        <w:rPr>
          <w:rFonts w:ascii="Times New Roman" w:hAnsi="Times New Roman"/>
          <w:sz w:val="28"/>
          <w:szCs w:val="28"/>
        </w:rPr>
      </w:pPr>
      <w:r w:rsidRPr="00E56F10">
        <w:rPr>
          <w:rFonts w:ascii="Times New Roman" w:hAnsi="Times New Roman"/>
          <w:sz w:val="28"/>
          <w:szCs w:val="28"/>
        </w:rPr>
        <w:t>Результаты оценки профессиональных качеств оцениваемого гражданского служащего, проведенной экспертами и самим оцениваемым гражданским служащим, обобщаются в сводном отчете о результатах оценки профессиональных качеств.</w:t>
      </w:r>
      <w:r w:rsidRPr="000301A7">
        <w:rPr>
          <w:rFonts w:ascii="Times New Roman" w:hAnsi="Times New Roman"/>
          <w:sz w:val="28"/>
          <w:szCs w:val="28"/>
        </w:rPr>
        <w:t xml:space="preserve"> Рекомендуется формировать </w:t>
      </w:r>
      <w:r>
        <w:rPr>
          <w:rFonts w:ascii="Times New Roman" w:hAnsi="Times New Roman"/>
          <w:sz w:val="28"/>
          <w:szCs w:val="28"/>
        </w:rPr>
        <w:t>с</w:t>
      </w:r>
      <w:r w:rsidRPr="000301A7">
        <w:rPr>
          <w:rFonts w:ascii="Times New Roman" w:hAnsi="Times New Roman"/>
          <w:sz w:val="28"/>
          <w:szCs w:val="28"/>
        </w:rPr>
        <w:t>водный отчет в формате MS</w:t>
      </w:r>
      <w:r w:rsidR="00E74A65">
        <w:rPr>
          <w:rFonts w:ascii="Times New Roman" w:hAnsi="Times New Roman"/>
          <w:sz w:val="28"/>
          <w:szCs w:val="28"/>
          <w:lang w:val="en-US"/>
        </w:rPr>
        <w:t xml:space="preserve"> </w:t>
      </w:r>
      <w:proofErr w:type="spellStart"/>
      <w:r w:rsidRPr="000301A7">
        <w:rPr>
          <w:rFonts w:ascii="Times New Roman" w:hAnsi="Times New Roman"/>
          <w:sz w:val="28"/>
          <w:szCs w:val="28"/>
        </w:rPr>
        <w:t>Excel</w:t>
      </w:r>
      <w:proofErr w:type="spellEnd"/>
      <w:r w:rsidRPr="000301A7">
        <w:rPr>
          <w:rFonts w:ascii="Times New Roman" w:hAnsi="Times New Roman"/>
          <w:sz w:val="28"/>
          <w:szCs w:val="28"/>
        </w:rPr>
        <w:t xml:space="preserve">. </w:t>
      </w:r>
    </w:p>
    <w:p w:rsidR="003A0BC5" w:rsidRPr="000301A7" w:rsidRDefault="003A0BC5" w:rsidP="00DD5E3C">
      <w:pPr>
        <w:pStyle w:val="affa"/>
        <w:numPr>
          <w:ilvl w:val="1"/>
          <w:numId w:val="23"/>
        </w:numPr>
        <w:ind w:left="0" w:firstLine="567"/>
        <w:jc w:val="both"/>
        <w:rPr>
          <w:rFonts w:ascii="Times New Roman" w:hAnsi="Times New Roman"/>
          <w:sz w:val="28"/>
          <w:szCs w:val="28"/>
        </w:rPr>
      </w:pPr>
      <w:r w:rsidRPr="000301A7">
        <w:rPr>
          <w:rFonts w:ascii="Times New Roman" w:hAnsi="Times New Roman"/>
          <w:sz w:val="28"/>
          <w:szCs w:val="28"/>
        </w:rPr>
        <w:t xml:space="preserve">В сводный отчет о результатах оценки </w:t>
      </w:r>
      <w:r>
        <w:rPr>
          <w:rFonts w:ascii="Times New Roman" w:hAnsi="Times New Roman"/>
          <w:sz w:val="28"/>
          <w:szCs w:val="28"/>
        </w:rPr>
        <w:t>профессиональных каче</w:t>
      </w:r>
      <w:proofErr w:type="gramStart"/>
      <w:r>
        <w:rPr>
          <w:rFonts w:ascii="Times New Roman" w:hAnsi="Times New Roman"/>
          <w:sz w:val="28"/>
          <w:szCs w:val="28"/>
        </w:rPr>
        <w:t>ств вкл</w:t>
      </w:r>
      <w:proofErr w:type="gramEnd"/>
      <w:r>
        <w:rPr>
          <w:rFonts w:ascii="Times New Roman" w:hAnsi="Times New Roman"/>
          <w:sz w:val="28"/>
          <w:szCs w:val="28"/>
        </w:rPr>
        <w:t>ючае</w:t>
      </w:r>
      <w:r w:rsidRPr="000301A7">
        <w:rPr>
          <w:rFonts w:ascii="Times New Roman" w:hAnsi="Times New Roman"/>
          <w:sz w:val="28"/>
          <w:szCs w:val="28"/>
        </w:rPr>
        <w:t xml:space="preserve">тся следующая информация: </w:t>
      </w:r>
    </w:p>
    <w:p w:rsidR="003A0BC5" w:rsidRDefault="003A0BC5" w:rsidP="00DD5E3C">
      <w:pPr>
        <w:pStyle w:val="affa"/>
        <w:numPr>
          <w:ilvl w:val="2"/>
          <w:numId w:val="23"/>
        </w:numPr>
        <w:ind w:left="0" w:firstLine="567"/>
        <w:jc w:val="both"/>
        <w:rPr>
          <w:rFonts w:ascii="Times New Roman" w:hAnsi="Times New Roman"/>
          <w:sz w:val="28"/>
          <w:szCs w:val="28"/>
        </w:rPr>
      </w:pPr>
      <w:r w:rsidRPr="000301A7">
        <w:rPr>
          <w:rFonts w:ascii="Times New Roman" w:hAnsi="Times New Roman"/>
          <w:sz w:val="28"/>
          <w:szCs w:val="28"/>
        </w:rPr>
        <w:t xml:space="preserve"> </w:t>
      </w:r>
      <w:r>
        <w:rPr>
          <w:rFonts w:ascii="Times New Roman" w:hAnsi="Times New Roman"/>
          <w:sz w:val="28"/>
          <w:szCs w:val="28"/>
        </w:rPr>
        <w:t xml:space="preserve">Из бланков </w:t>
      </w:r>
      <w:r w:rsidRPr="00616C21">
        <w:rPr>
          <w:rFonts w:ascii="Times New Roman" w:hAnsi="Times New Roman"/>
          <w:sz w:val="28"/>
          <w:szCs w:val="28"/>
        </w:rPr>
        <w:t xml:space="preserve">оценки/самооценки </w:t>
      </w:r>
      <w:r>
        <w:rPr>
          <w:rFonts w:ascii="Times New Roman" w:hAnsi="Times New Roman"/>
          <w:sz w:val="28"/>
          <w:szCs w:val="28"/>
        </w:rPr>
        <w:t xml:space="preserve">профессиональных качеств – </w:t>
      </w:r>
      <w:r w:rsidRPr="000301A7">
        <w:rPr>
          <w:rFonts w:ascii="Times New Roman" w:hAnsi="Times New Roman"/>
          <w:sz w:val="28"/>
          <w:szCs w:val="28"/>
        </w:rPr>
        <w:t>ФИО и должност</w:t>
      </w:r>
      <w:r>
        <w:rPr>
          <w:rFonts w:ascii="Times New Roman" w:hAnsi="Times New Roman"/>
          <w:sz w:val="28"/>
          <w:szCs w:val="28"/>
        </w:rPr>
        <w:t>и</w:t>
      </w:r>
      <w:r w:rsidRPr="000301A7">
        <w:rPr>
          <w:rFonts w:ascii="Times New Roman" w:hAnsi="Times New Roman"/>
          <w:sz w:val="28"/>
          <w:szCs w:val="28"/>
        </w:rPr>
        <w:t xml:space="preserve"> оцениваемого </w:t>
      </w:r>
      <w:r>
        <w:rPr>
          <w:rFonts w:ascii="Times New Roman" w:hAnsi="Times New Roman"/>
          <w:sz w:val="28"/>
          <w:szCs w:val="28"/>
        </w:rPr>
        <w:t>гражданского служащего и экспертов</w:t>
      </w:r>
      <w:r w:rsidRPr="000301A7">
        <w:rPr>
          <w:rFonts w:ascii="Times New Roman" w:hAnsi="Times New Roman"/>
          <w:sz w:val="28"/>
          <w:szCs w:val="28"/>
        </w:rPr>
        <w:t xml:space="preserve"> (Рисунок 7.3.)</w:t>
      </w:r>
    </w:p>
    <w:p w:rsidR="003A0BC5" w:rsidRDefault="003A0BC5" w:rsidP="00DD5E3C">
      <w:pPr>
        <w:pStyle w:val="affa"/>
        <w:ind w:left="567"/>
        <w:jc w:val="both"/>
        <w:rPr>
          <w:rFonts w:ascii="Times New Roman" w:hAnsi="Times New Roman"/>
          <w:sz w:val="28"/>
          <w:szCs w:val="28"/>
        </w:rPr>
      </w:pPr>
    </w:p>
    <w:p w:rsidR="003A0BC5" w:rsidRPr="000301A7" w:rsidRDefault="003A0BC5" w:rsidP="00DD5E3C">
      <w:pPr>
        <w:pStyle w:val="affa"/>
        <w:ind w:left="567"/>
        <w:jc w:val="both"/>
        <w:rPr>
          <w:rFonts w:ascii="Times New Roman" w:hAnsi="Times New Roman"/>
          <w:sz w:val="28"/>
          <w:szCs w:val="28"/>
        </w:rPr>
      </w:pPr>
    </w:p>
    <w:p w:rsidR="003A0BC5" w:rsidRPr="00864534" w:rsidRDefault="003A0BC5" w:rsidP="00DD5E3C">
      <w:pPr>
        <w:pStyle w:val="affa"/>
        <w:ind w:left="1134"/>
        <w:jc w:val="both"/>
        <w:rPr>
          <w:rFonts w:ascii="Times New Roman" w:hAnsi="Times New Roman"/>
          <w:sz w:val="10"/>
          <w:szCs w:val="10"/>
        </w:rPr>
      </w:pPr>
    </w:p>
    <w:p w:rsidR="003A0BC5" w:rsidRDefault="003A0BC5" w:rsidP="00DD5E3C">
      <w:pPr>
        <w:pStyle w:val="affa"/>
        <w:ind w:left="0"/>
        <w:jc w:val="center"/>
        <w:rPr>
          <w:rFonts w:ascii="Times New Roman" w:hAnsi="Times New Roman"/>
          <w:sz w:val="28"/>
          <w:szCs w:val="28"/>
        </w:rPr>
      </w:pPr>
      <w:r w:rsidRPr="00A63395">
        <w:rPr>
          <w:noProof/>
          <w:szCs w:val="28"/>
          <w:lang w:eastAsia="ru-RU"/>
        </w:rPr>
        <w:drawing>
          <wp:inline distT="0" distB="0" distL="0" distR="0">
            <wp:extent cx="5939790" cy="4158373"/>
            <wp:effectExtent l="19050" t="19050" r="22860" b="13577"/>
            <wp:docPr id="12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srcRect/>
                    <a:stretch>
                      <a:fillRect/>
                    </a:stretch>
                  </pic:blipFill>
                  <pic:spPr bwMode="auto">
                    <a:xfrm>
                      <a:off x="0" y="0"/>
                      <a:ext cx="5939790" cy="4158373"/>
                    </a:xfrm>
                    <a:prstGeom prst="rect">
                      <a:avLst/>
                    </a:prstGeom>
                    <a:noFill/>
                    <a:ln w="9525">
                      <a:solidFill>
                        <a:schemeClr val="bg1">
                          <a:lumMod val="65000"/>
                        </a:schemeClr>
                      </a:solidFill>
                      <a:miter lim="800000"/>
                      <a:headEnd/>
                      <a:tailEnd/>
                    </a:ln>
                  </pic:spPr>
                </pic:pic>
              </a:graphicData>
            </a:graphic>
          </wp:inline>
        </w:drawing>
      </w:r>
    </w:p>
    <w:p w:rsidR="003A0BC5" w:rsidRPr="001B43D9" w:rsidRDefault="003A0BC5" w:rsidP="00DD5E3C">
      <w:pPr>
        <w:spacing w:after="120"/>
        <w:ind w:firstLine="567"/>
        <w:jc w:val="right"/>
        <w:rPr>
          <w:rFonts w:ascii="Times New Roman" w:hAnsi="Times New Roman"/>
          <w:b/>
        </w:rPr>
      </w:pPr>
      <w:r w:rsidRPr="001B43D9">
        <w:rPr>
          <w:rFonts w:ascii="Times New Roman" w:hAnsi="Times New Roman"/>
          <w:b/>
        </w:rPr>
        <w:t>Рисунок 7.3</w:t>
      </w:r>
    </w:p>
    <w:p w:rsidR="003A0BC5" w:rsidRPr="00A63395" w:rsidRDefault="003A0BC5" w:rsidP="00DD5E3C">
      <w:pPr>
        <w:spacing w:after="120"/>
        <w:ind w:left="425" w:firstLine="709"/>
        <w:jc w:val="both"/>
        <w:rPr>
          <w:rFonts w:ascii="Times New Roman" w:hAnsi="Times New Roman"/>
          <w:i/>
          <w:sz w:val="28"/>
          <w:szCs w:val="28"/>
        </w:rPr>
      </w:pPr>
    </w:p>
    <w:p w:rsidR="003A0BC5" w:rsidRPr="00A63395" w:rsidRDefault="003A0BC5" w:rsidP="00DD5E3C">
      <w:pPr>
        <w:pStyle w:val="affa"/>
        <w:numPr>
          <w:ilvl w:val="2"/>
          <w:numId w:val="23"/>
        </w:numPr>
        <w:ind w:left="0" w:firstLine="567"/>
        <w:jc w:val="both"/>
        <w:rPr>
          <w:rFonts w:ascii="Times New Roman" w:hAnsi="Times New Roman"/>
          <w:sz w:val="28"/>
          <w:szCs w:val="28"/>
        </w:rPr>
      </w:pPr>
      <w:r w:rsidRPr="00A63395">
        <w:rPr>
          <w:rFonts w:ascii="Times New Roman" w:hAnsi="Times New Roman"/>
          <w:sz w:val="28"/>
          <w:szCs w:val="28"/>
        </w:rPr>
        <w:t xml:space="preserve">Из </w:t>
      </w:r>
      <w:r>
        <w:rPr>
          <w:rFonts w:ascii="Times New Roman" w:hAnsi="Times New Roman"/>
          <w:sz w:val="28"/>
          <w:szCs w:val="28"/>
        </w:rPr>
        <w:t>м</w:t>
      </w:r>
      <w:r w:rsidRPr="00A63395">
        <w:rPr>
          <w:rFonts w:ascii="Times New Roman" w:hAnsi="Times New Roman"/>
          <w:sz w:val="28"/>
          <w:szCs w:val="28"/>
        </w:rPr>
        <w:t xml:space="preserve">одели </w:t>
      </w:r>
      <w:r>
        <w:rPr>
          <w:rFonts w:ascii="Times New Roman" w:hAnsi="Times New Roman"/>
          <w:sz w:val="28"/>
          <w:szCs w:val="28"/>
        </w:rPr>
        <w:t xml:space="preserve">профессиональных </w:t>
      </w:r>
      <w:r w:rsidRPr="00A63395">
        <w:rPr>
          <w:rFonts w:ascii="Times New Roman" w:hAnsi="Times New Roman"/>
          <w:sz w:val="28"/>
          <w:szCs w:val="28"/>
        </w:rPr>
        <w:t>каче</w:t>
      </w:r>
      <w:proofErr w:type="gramStart"/>
      <w:r w:rsidRPr="00A63395">
        <w:rPr>
          <w:rFonts w:ascii="Times New Roman" w:hAnsi="Times New Roman"/>
          <w:sz w:val="28"/>
          <w:szCs w:val="28"/>
        </w:rPr>
        <w:t xml:space="preserve">ств </w:t>
      </w:r>
      <w:r>
        <w:rPr>
          <w:rFonts w:ascii="Times New Roman" w:hAnsi="Times New Roman"/>
          <w:sz w:val="28"/>
          <w:szCs w:val="28"/>
        </w:rPr>
        <w:t>дл</w:t>
      </w:r>
      <w:proofErr w:type="gramEnd"/>
      <w:r>
        <w:rPr>
          <w:rFonts w:ascii="Times New Roman" w:hAnsi="Times New Roman"/>
          <w:sz w:val="28"/>
          <w:szCs w:val="28"/>
        </w:rPr>
        <w:t xml:space="preserve">я </w:t>
      </w:r>
      <w:r w:rsidRPr="00A63395">
        <w:rPr>
          <w:rFonts w:ascii="Times New Roman" w:hAnsi="Times New Roman"/>
          <w:sz w:val="28"/>
          <w:szCs w:val="28"/>
        </w:rPr>
        <w:t>должности</w:t>
      </w:r>
      <w:r>
        <w:rPr>
          <w:rFonts w:ascii="Times New Roman" w:hAnsi="Times New Roman"/>
          <w:sz w:val="28"/>
          <w:szCs w:val="28"/>
        </w:rPr>
        <w:t xml:space="preserve"> гражданской службы – </w:t>
      </w:r>
      <w:r w:rsidRPr="00A63395">
        <w:rPr>
          <w:rFonts w:ascii="Times New Roman" w:hAnsi="Times New Roman"/>
          <w:sz w:val="28"/>
          <w:szCs w:val="28"/>
        </w:rPr>
        <w:t xml:space="preserve">ключевые </w:t>
      </w:r>
      <w:r>
        <w:rPr>
          <w:rFonts w:ascii="Times New Roman" w:hAnsi="Times New Roman"/>
          <w:sz w:val="28"/>
          <w:szCs w:val="28"/>
        </w:rPr>
        <w:t xml:space="preserve">профессиональные качества для данной </w:t>
      </w:r>
      <w:r w:rsidRPr="00A63395">
        <w:rPr>
          <w:rFonts w:ascii="Times New Roman" w:hAnsi="Times New Roman"/>
          <w:sz w:val="28"/>
          <w:szCs w:val="28"/>
        </w:rPr>
        <w:t>должности и и</w:t>
      </w:r>
      <w:r>
        <w:rPr>
          <w:rFonts w:ascii="Times New Roman" w:hAnsi="Times New Roman"/>
          <w:sz w:val="28"/>
          <w:szCs w:val="28"/>
        </w:rPr>
        <w:t>х весовые значения (Рисунок 7.4</w:t>
      </w:r>
      <w:r w:rsidRPr="00A63395">
        <w:rPr>
          <w:rFonts w:ascii="Times New Roman" w:hAnsi="Times New Roman"/>
          <w:sz w:val="28"/>
          <w:szCs w:val="28"/>
        </w:rPr>
        <w:t>)</w:t>
      </w:r>
      <w:r>
        <w:rPr>
          <w:rFonts w:ascii="Times New Roman" w:hAnsi="Times New Roman"/>
          <w:sz w:val="28"/>
          <w:szCs w:val="28"/>
        </w:rPr>
        <w:t>.</w:t>
      </w:r>
    </w:p>
    <w:p w:rsidR="003A0BC5" w:rsidRDefault="003A0BC5" w:rsidP="00DD5E3C">
      <w:pPr>
        <w:pStyle w:val="affa"/>
        <w:ind w:left="0"/>
        <w:jc w:val="center"/>
        <w:rPr>
          <w:noProof/>
          <w:lang w:eastAsia="ru-RU"/>
        </w:rPr>
      </w:pPr>
    </w:p>
    <w:p w:rsidR="003A0BC5" w:rsidRDefault="003A0BC5" w:rsidP="00DD5E3C">
      <w:pPr>
        <w:pStyle w:val="affa"/>
        <w:ind w:left="0"/>
        <w:jc w:val="center"/>
      </w:pPr>
      <w:r w:rsidRPr="00A63395">
        <w:rPr>
          <w:noProof/>
          <w:lang w:eastAsia="ru-RU"/>
        </w:rPr>
        <w:lastRenderedPageBreak/>
        <w:drawing>
          <wp:inline distT="0" distB="0" distL="0" distR="0">
            <wp:extent cx="5939790" cy="3927715"/>
            <wp:effectExtent l="19050" t="19050" r="22860" b="15635"/>
            <wp:docPr id="12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cstate="print"/>
                    <a:srcRect/>
                    <a:stretch>
                      <a:fillRect/>
                    </a:stretch>
                  </pic:blipFill>
                  <pic:spPr bwMode="auto">
                    <a:xfrm>
                      <a:off x="0" y="0"/>
                      <a:ext cx="5939790" cy="3927715"/>
                    </a:xfrm>
                    <a:prstGeom prst="rect">
                      <a:avLst/>
                    </a:prstGeom>
                    <a:noFill/>
                    <a:ln w="9525">
                      <a:solidFill>
                        <a:schemeClr val="bg1">
                          <a:lumMod val="65000"/>
                        </a:schemeClr>
                      </a:solidFill>
                      <a:miter lim="800000"/>
                      <a:headEnd/>
                      <a:tailEnd/>
                    </a:ln>
                  </pic:spPr>
                </pic:pic>
              </a:graphicData>
            </a:graphic>
          </wp:inline>
        </w:drawing>
      </w:r>
    </w:p>
    <w:p w:rsidR="003A0BC5" w:rsidRPr="00D7598F" w:rsidRDefault="003A0BC5" w:rsidP="00DD5E3C">
      <w:pPr>
        <w:pStyle w:val="affa"/>
        <w:ind w:left="567"/>
        <w:jc w:val="right"/>
        <w:rPr>
          <w:rFonts w:ascii="Times New Roman" w:hAnsi="Times New Roman"/>
          <w:b/>
        </w:rPr>
      </w:pPr>
      <w:r w:rsidRPr="00D7598F">
        <w:rPr>
          <w:rFonts w:ascii="Times New Roman" w:hAnsi="Times New Roman"/>
          <w:b/>
        </w:rPr>
        <w:t>Рисунок 7.4</w:t>
      </w:r>
    </w:p>
    <w:p w:rsidR="003A0BC5" w:rsidRPr="00A63395" w:rsidRDefault="003A0BC5" w:rsidP="00DD5E3C">
      <w:pPr>
        <w:pStyle w:val="affa"/>
        <w:ind w:left="567"/>
        <w:jc w:val="both"/>
        <w:rPr>
          <w:rFonts w:ascii="Times New Roman" w:hAnsi="Times New Roman"/>
          <w:i/>
          <w:sz w:val="28"/>
          <w:szCs w:val="28"/>
        </w:rPr>
      </w:pPr>
    </w:p>
    <w:p w:rsidR="003A0BC5" w:rsidRDefault="003A0BC5" w:rsidP="00DD5E3C">
      <w:pPr>
        <w:pStyle w:val="affa"/>
        <w:numPr>
          <w:ilvl w:val="2"/>
          <w:numId w:val="24"/>
        </w:numPr>
        <w:ind w:left="567" w:firstLine="426"/>
        <w:jc w:val="both"/>
        <w:rPr>
          <w:rFonts w:ascii="Times New Roman" w:hAnsi="Times New Roman"/>
        </w:rPr>
        <w:sectPr w:rsidR="003A0BC5" w:rsidSect="003A0BC5">
          <w:pgSz w:w="11906" w:h="16838"/>
          <w:pgMar w:top="1134" w:right="851" w:bottom="1418" w:left="1701" w:header="708" w:footer="708" w:gutter="0"/>
          <w:cols w:space="708"/>
          <w:docGrid w:linePitch="360"/>
        </w:sectPr>
      </w:pPr>
    </w:p>
    <w:p w:rsidR="003A0BC5" w:rsidRPr="00F52CCF" w:rsidRDefault="003A0BC5" w:rsidP="00DD5E3C">
      <w:pPr>
        <w:pStyle w:val="affa"/>
        <w:numPr>
          <w:ilvl w:val="2"/>
          <w:numId w:val="23"/>
        </w:numPr>
        <w:ind w:left="0" w:firstLine="567"/>
        <w:jc w:val="both"/>
        <w:rPr>
          <w:rFonts w:ascii="Times New Roman" w:hAnsi="Times New Roman"/>
          <w:sz w:val="28"/>
          <w:szCs w:val="28"/>
        </w:rPr>
      </w:pPr>
      <w:r w:rsidRPr="00F52CCF">
        <w:rPr>
          <w:rFonts w:ascii="Times New Roman" w:hAnsi="Times New Roman"/>
          <w:sz w:val="28"/>
          <w:szCs w:val="28"/>
        </w:rPr>
        <w:lastRenderedPageBreak/>
        <w:t xml:space="preserve">Из бланков </w:t>
      </w:r>
      <w:r w:rsidRPr="00616C21">
        <w:rPr>
          <w:rFonts w:ascii="Times New Roman" w:hAnsi="Times New Roman"/>
          <w:sz w:val="28"/>
          <w:szCs w:val="28"/>
        </w:rPr>
        <w:t xml:space="preserve">оценки/самооценки </w:t>
      </w:r>
      <w:r>
        <w:rPr>
          <w:rFonts w:ascii="Times New Roman" w:hAnsi="Times New Roman"/>
          <w:sz w:val="28"/>
          <w:szCs w:val="28"/>
        </w:rPr>
        <w:t xml:space="preserve">профессиональных качеств – оценки, выставленные </w:t>
      </w:r>
      <w:r w:rsidRPr="00F52CCF">
        <w:rPr>
          <w:rFonts w:ascii="Times New Roman" w:hAnsi="Times New Roman"/>
          <w:sz w:val="28"/>
          <w:szCs w:val="28"/>
        </w:rPr>
        <w:t xml:space="preserve">экспертами и </w:t>
      </w:r>
      <w:r>
        <w:rPr>
          <w:rFonts w:ascii="Times New Roman" w:hAnsi="Times New Roman"/>
          <w:sz w:val="28"/>
          <w:szCs w:val="28"/>
        </w:rPr>
        <w:t>оцениваемым</w:t>
      </w:r>
      <w:r w:rsidRPr="00F52CCF">
        <w:rPr>
          <w:rFonts w:ascii="Times New Roman" w:hAnsi="Times New Roman"/>
          <w:sz w:val="28"/>
          <w:szCs w:val="28"/>
        </w:rPr>
        <w:t xml:space="preserve"> гражданск</w:t>
      </w:r>
      <w:r>
        <w:rPr>
          <w:rFonts w:ascii="Times New Roman" w:hAnsi="Times New Roman"/>
          <w:sz w:val="28"/>
          <w:szCs w:val="28"/>
        </w:rPr>
        <w:t>им</w:t>
      </w:r>
      <w:r w:rsidRPr="00F52CCF">
        <w:rPr>
          <w:rFonts w:ascii="Times New Roman" w:hAnsi="Times New Roman"/>
          <w:sz w:val="28"/>
          <w:szCs w:val="28"/>
        </w:rPr>
        <w:t xml:space="preserve"> служащ</w:t>
      </w:r>
      <w:r>
        <w:rPr>
          <w:rFonts w:ascii="Times New Roman" w:hAnsi="Times New Roman"/>
          <w:sz w:val="28"/>
          <w:szCs w:val="28"/>
        </w:rPr>
        <w:t>им (Рисунок 7.5</w:t>
      </w:r>
      <w:r w:rsidRPr="00F52CCF">
        <w:rPr>
          <w:rFonts w:ascii="Times New Roman" w:hAnsi="Times New Roman"/>
          <w:sz w:val="28"/>
          <w:szCs w:val="28"/>
        </w:rPr>
        <w:t>)</w:t>
      </w:r>
      <w:r>
        <w:rPr>
          <w:rFonts w:ascii="Times New Roman" w:hAnsi="Times New Roman"/>
          <w:sz w:val="28"/>
          <w:szCs w:val="28"/>
        </w:rPr>
        <w:t>.</w:t>
      </w:r>
    </w:p>
    <w:p w:rsidR="003A0BC5" w:rsidRDefault="003A0BC5" w:rsidP="00DD5E3C">
      <w:pPr>
        <w:pStyle w:val="affa"/>
        <w:ind w:left="1560"/>
        <w:jc w:val="both"/>
        <w:rPr>
          <w:rFonts w:ascii="Times New Roman" w:hAnsi="Times New Roman"/>
        </w:rPr>
      </w:pPr>
    </w:p>
    <w:p w:rsidR="003A0BC5" w:rsidRDefault="003A0BC5" w:rsidP="00DD5E3C">
      <w:pPr>
        <w:pStyle w:val="affa"/>
        <w:ind w:left="1560"/>
        <w:jc w:val="both"/>
        <w:rPr>
          <w:rFonts w:ascii="Times New Roman" w:hAnsi="Times New Roman"/>
        </w:rPr>
      </w:pPr>
    </w:p>
    <w:p w:rsidR="003A0BC5" w:rsidRDefault="003A0BC5" w:rsidP="00DD5E3C">
      <w:pPr>
        <w:pStyle w:val="affa"/>
        <w:ind w:left="-142"/>
        <w:jc w:val="center"/>
        <w:rPr>
          <w:rFonts w:ascii="Times New Roman" w:hAnsi="Times New Roman"/>
        </w:rPr>
      </w:pPr>
      <w:r w:rsidRPr="00F52CCF">
        <w:rPr>
          <w:noProof/>
          <w:lang w:eastAsia="ru-RU"/>
        </w:rPr>
        <w:drawing>
          <wp:inline distT="0" distB="0" distL="0" distR="0">
            <wp:extent cx="9071610" cy="3074665"/>
            <wp:effectExtent l="19050" t="19050" r="15240" b="11435"/>
            <wp:docPr id="12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 cstate="print"/>
                    <a:srcRect/>
                    <a:stretch>
                      <a:fillRect/>
                    </a:stretch>
                  </pic:blipFill>
                  <pic:spPr bwMode="auto">
                    <a:xfrm>
                      <a:off x="0" y="0"/>
                      <a:ext cx="9071610" cy="3074665"/>
                    </a:xfrm>
                    <a:prstGeom prst="rect">
                      <a:avLst/>
                    </a:prstGeom>
                    <a:noFill/>
                    <a:ln w="9525">
                      <a:solidFill>
                        <a:schemeClr val="bg1">
                          <a:lumMod val="65000"/>
                        </a:schemeClr>
                      </a:solidFill>
                      <a:miter lim="800000"/>
                      <a:headEnd/>
                      <a:tailEnd/>
                    </a:ln>
                  </pic:spPr>
                </pic:pic>
              </a:graphicData>
            </a:graphic>
          </wp:inline>
        </w:drawing>
      </w:r>
    </w:p>
    <w:p w:rsidR="003A0BC5" w:rsidRPr="00CB3D72" w:rsidRDefault="003A0BC5" w:rsidP="00DD5E3C">
      <w:pPr>
        <w:ind w:left="567"/>
        <w:jc w:val="right"/>
        <w:rPr>
          <w:rFonts w:ascii="Times New Roman" w:hAnsi="Times New Roman"/>
          <w:b/>
        </w:rPr>
      </w:pPr>
      <w:r w:rsidRPr="00CB3D72">
        <w:rPr>
          <w:rFonts w:ascii="Times New Roman" w:hAnsi="Times New Roman"/>
          <w:b/>
        </w:rPr>
        <w:t>Рисунок 7. 5</w:t>
      </w:r>
    </w:p>
    <w:p w:rsidR="003A0BC5" w:rsidRDefault="003A0BC5" w:rsidP="00DD5E3C">
      <w:pPr>
        <w:ind w:left="567"/>
        <w:rPr>
          <w:rFonts w:ascii="Times New Roman" w:hAnsi="Times New Roman"/>
          <w:i/>
          <w:sz w:val="28"/>
          <w:szCs w:val="28"/>
        </w:rPr>
      </w:pPr>
    </w:p>
    <w:p w:rsidR="003A0BC5" w:rsidRPr="00F52CCF" w:rsidRDefault="003A0BC5" w:rsidP="00DD5E3C">
      <w:pPr>
        <w:ind w:left="567"/>
        <w:rPr>
          <w:rFonts w:ascii="Times New Roman" w:hAnsi="Times New Roman"/>
          <w:i/>
          <w:sz w:val="28"/>
          <w:szCs w:val="28"/>
        </w:rPr>
        <w:sectPr w:rsidR="003A0BC5" w:rsidRPr="00F52CCF" w:rsidSect="003A0BC5">
          <w:pgSz w:w="16838" w:h="11906" w:orient="landscape"/>
          <w:pgMar w:top="1134" w:right="851" w:bottom="1418" w:left="1701" w:header="709" w:footer="709" w:gutter="0"/>
          <w:cols w:space="708"/>
          <w:docGrid w:linePitch="360"/>
        </w:sectPr>
      </w:pPr>
    </w:p>
    <w:p w:rsidR="003A0BC5" w:rsidRPr="00F52CCF" w:rsidRDefault="003A0BC5" w:rsidP="00DD5E3C">
      <w:pPr>
        <w:pStyle w:val="affa"/>
        <w:numPr>
          <w:ilvl w:val="1"/>
          <w:numId w:val="23"/>
        </w:numPr>
        <w:ind w:left="0" w:firstLine="567"/>
        <w:jc w:val="both"/>
        <w:rPr>
          <w:rFonts w:ascii="Times New Roman" w:hAnsi="Times New Roman"/>
          <w:sz w:val="28"/>
          <w:szCs w:val="28"/>
        </w:rPr>
      </w:pPr>
      <w:r>
        <w:rPr>
          <w:rFonts w:ascii="Times New Roman" w:hAnsi="Times New Roman"/>
          <w:sz w:val="28"/>
          <w:szCs w:val="28"/>
        </w:rPr>
        <w:lastRenderedPageBreak/>
        <w:t>Подведение</w:t>
      </w:r>
      <w:r w:rsidRPr="00F52CCF">
        <w:rPr>
          <w:rFonts w:ascii="Times New Roman" w:hAnsi="Times New Roman"/>
          <w:sz w:val="28"/>
          <w:szCs w:val="28"/>
        </w:rPr>
        <w:t xml:space="preserve"> </w:t>
      </w:r>
      <w:r>
        <w:rPr>
          <w:rFonts w:ascii="Times New Roman" w:hAnsi="Times New Roman"/>
          <w:sz w:val="28"/>
          <w:szCs w:val="28"/>
        </w:rPr>
        <w:t>итогов</w:t>
      </w:r>
      <w:r w:rsidRPr="00F52CCF">
        <w:rPr>
          <w:rFonts w:ascii="Times New Roman" w:hAnsi="Times New Roman"/>
          <w:sz w:val="28"/>
          <w:szCs w:val="28"/>
        </w:rPr>
        <w:t xml:space="preserve"> оценки </w:t>
      </w:r>
      <w:r>
        <w:rPr>
          <w:rFonts w:ascii="Times New Roman" w:hAnsi="Times New Roman"/>
          <w:sz w:val="28"/>
          <w:szCs w:val="28"/>
        </w:rPr>
        <w:t>профессиональных</w:t>
      </w:r>
      <w:r w:rsidRPr="00F52CCF">
        <w:rPr>
          <w:rFonts w:ascii="Times New Roman" w:hAnsi="Times New Roman"/>
          <w:sz w:val="28"/>
          <w:szCs w:val="28"/>
        </w:rPr>
        <w:t xml:space="preserve"> качеств. </w:t>
      </w:r>
    </w:p>
    <w:p w:rsidR="003A0BC5" w:rsidRPr="0034430D" w:rsidRDefault="003A0BC5" w:rsidP="00DD5E3C">
      <w:pPr>
        <w:pStyle w:val="affa"/>
        <w:numPr>
          <w:ilvl w:val="2"/>
          <w:numId w:val="23"/>
        </w:numPr>
        <w:ind w:left="0" w:firstLine="567"/>
        <w:jc w:val="both"/>
        <w:rPr>
          <w:rFonts w:ascii="Times New Roman" w:hAnsi="Times New Roman"/>
          <w:sz w:val="28"/>
          <w:szCs w:val="28"/>
        </w:rPr>
      </w:pPr>
      <w:r>
        <w:rPr>
          <w:rFonts w:ascii="Times New Roman" w:hAnsi="Times New Roman"/>
          <w:sz w:val="28"/>
          <w:szCs w:val="28"/>
        </w:rPr>
        <w:t xml:space="preserve">Определение итоговой оценки по каждому профессиональному </w:t>
      </w:r>
      <w:r w:rsidRPr="00F52CCF">
        <w:rPr>
          <w:rFonts w:ascii="Times New Roman" w:hAnsi="Times New Roman"/>
          <w:sz w:val="28"/>
          <w:szCs w:val="28"/>
        </w:rPr>
        <w:t>качеству.</w:t>
      </w:r>
    </w:p>
    <w:p w:rsidR="003A0BC5" w:rsidRPr="00F52CCF" w:rsidRDefault="003A0BC5" w:rsidP="00DD5E3C">
      <w:pPr>
        <w:pStyle w:val="affa"/>
        <w:ind w:left="0" w:firstLine="567"/>
        <w:jc w:val="both"/>
        <w:rPr>
          <w:rFonts w:ascii="Times New Roman" w:hAnsi="Times New Roman"/>
          <w:sz w:val="28"/>
          <w:szCs w:val="28"/>
        </w:rPr>
      </w:pPr>
      <w:r w:rsidRPr="0034430D">
        <w:rPr>
          <w:rFonts w:ascii="Times New Roman" w:hAnsi="Times New Roman"/>
          <w:sz w:val="28"/>
          <w:szCs w:val="28"/>
        </w:rPr>
        <w:t>На основании оценок экспертов и оцениваемого гражданского служащего кадровой службой государственного органа рассчитывается общая экспертная оценка профессионального качества (Итог П</w:t>
      </w:r>
      <w:r>
        <w:rPr>
          <w:rFonts w:ascii="Times New Roman" w:hAnsi="Times New Roman"/>
          <w:sz w:val="28"/>
          <w:szCs w:val="28"/>
        </w:rPr>
        <w:t>К (</w:t>
      </w:r>
      <w:proofErr w:type="spellStart"/>
      <w:r>
        <w:rPr>
          <w:rFonts w:ascii="Times New Roman" w:hAnsi="Times New Roman"/>
          <w:sz w:val="28"/>
          <w:szCs w:val="28"/>
        </w:rPr>
        <w:t>n</w:t>
      </w:r>
      <w:proofErr w:type="spellEnd"/>
      <w:r>
        <w:rPr>
          <w:rFonts w:ascii="Times New Roman" w:hAnsi="Times New Roman"/>
          <w:sz w:val="28"/>
          <w:szCs w:val="28"/>
        </w:rPr>
        <w:t>)</w:t>
      </w:r>
      <w:proofErr w:type="spellStart"/>
      <w:r>
        <w:rPr>
          <w:rFonts w:ascii="Times New Roman" w:hAnsi="Times New Roman"/>
          <w:sz w:val="28"/>
          <w:szCs w:val="28"/>
        </w:rPr>
        <w:t>i</w:t>
      </w:r>
      <w:proofErr w:type="spellEnd"/>
      <w:r w:rsidRPr="0034430D">
        <w:rPr>
          <w:rFonts w:ascii="Times New Roman" w:hAnsi="Times New Roman"/>
          <w:sz w:val="28"/>
          <w:szCs w:val="28"/>
        </w:rPr>
        <w:t>)</w:t>
      </w:r>
      <w:r>
        <w:rPr>
          <w:rFonts w:ascii="Times New Roman" w:hAnsi="Times New Roman"/>
          <w:sz w:val="28"/>
          <w:szCs w:val="28"/>
        </w:rPr>
        <w:t xml:space="preserve"> по формуле:</w:t>
      </w:r>
    </w:p>
    <w:p w:rsidR="003A0BC5" w:rsidRPr="00F52CCF" w:rsidRDefault="003A0BC5" w:rsidP="00DD5E3C">
      <w:pPr>
        <w:spacing w:before="120" w:after="120"/>
        <w:ind w:left="709"/>
        <w:jc w:val="center"/>
        <w:rPr>
          <w:rFonts w:ascii="Times New Roman" w:hAnsi="Times New Roman"/>
          <w:bCs/>
          <w:i/>
          <w:sz w:val="28"/>
          <w:szCs w:val="28"/>
        </w:rPr>
      </w:pPr>
      <w:r w:rsidRPr="00F52CCF">
        <w:rPr>
          <w:rFonts w:ascii="Times New Roman" w:hAnsi="Times New Roman"/>
          <w:bCs/>
          <w:i/>
          <w:sz w:val="28"/>
          <w:szCs w:val="28"/>
        </w:rPr>
        <w:t xml:space="preserve">Итог </w:t>
      </w:r>
      <w:r>
        <w:rPr>
          <w:rFonts w:ascii="Times New Roman" w:hAnsi="Times New Roman"/>
          <w:bCs/>
          <w:i/>
          <w:sz w:val="28"/>
          <w:szCs w:val="28"/>
        </w:rPr>
        <w:t>П</w:t>
      </w:r>
      <w:r w:rsidRPr="00F52CCF">
        <w:rPr>
          <w:rFonts w:ascii="Times New Roman" w:hAnsi="Times New Roman"/>
          <w:bCs/>
          <w:i/>
          <w:sz w:val="28"/>
          <w:szCs w:val="28"/>
        </w:rPr>
        <w:t>К (</w:t>
      </w:r>
      <w:proofErr w:type="spellStart"/>
      <w:r w:rsidRPr="00F52CCF">
        <w:rPr>
          <w:rFonts w:ascii="Times New Roman" w:hAnsi="Times New Roman"/>
          <w:bCs/>
          <w:i/>
          <w:sz w:val="28"/>
          <w:szCs w:val="28"/>
        </w:rPr>
        <w:t>n</w:t>
      </w:r>
      <w:proofErr w:type="spellEnd"/>
      <w:r w:rsidRPr="00F52CCF">
        <w:rPr>
          <w:rFonts w:ascii="Times New Roman" w:hAnsi="Times New Roman"/>
          <w:bCs/>
          <w:i/>
          <w:sz w:val="28"/>
          <w:szCs w:val="28"/>
        </w:rPr>
        <w:t>)</w:t>
      </w:r>
      <w:proofErr w:type="spellStart"/>
      <w:r w:rsidRPr="00F52CCF">
        <w:rPr>
          <w:rFonts w:ascii="Times New Roman" w:hAnsi="Times New Roman"/>
          <w:bCs/>
          <w:i/>
          <w:sz w:val="28"/>
          <w:szCs w:val="28"/>
          <w:vertAlign w:val="subscript"/>
        </w:rPr>
        <w:t>i</w:t>
      </w:r>
      <w:proofErr w:type="spellEnd"/>
      <w:r w:rsidRPr="00F52CCF">
        <w:rPr>
          <w:rFonts w:ascii="Times New Roman" w:hAnsi="Times New Roman"/>
          <w:bCs/>
          <w:i/>
          <w:sz w:val="28"/>
          <w:szCs w:val="28"/>
        </w:rPr>
        <w:t xml:space="preserve"> = Оценка </w:t>
      </w:r>
      <w:r>
        <w:rPr>
          <w:rFonts w:ascii="Times New Roman" w:hAnsi="Times New Roman"/>
          <w:bCs/>
          <w:i/>
          <w:sz w:val="28"/>
          <w:szCs w:val="28"/>
        </w:rPr>
        <w:t>П</w:t>
      </w:r>
      <w:r w:rsidRPr="00F52CCF">
        <w:rPr>
          <w:rFonts w:ascii="Times New Roman" w:hAnsi="Times New Roman"/>
          <w:bCs/>
          <w:i/>
          <w:sz w:val="28"/>
          <w:szCs w:val="28"/>
        </w:rPr>
        <w:t>К (</w:t>
      </w:r>
      <w:r w:rsidRPr="00F52CCF">
        <w:rPr>
          <w:rFonts w:ascii="Times New Roman" w:hAnsi="Times New Roman"/>
          <w:bCs/>
          <w:i/>
          <w:sz w:val="28"/>
          <w:szCs w:val="28"/>
          <w:lang w:val="en-US"/>
        </w:rPr>
        <w:t>n</w:t>
      </w:r>
      <w:r w:rsidRPr="00F52CCF">
        <w:rPr>
          <w:rFonts w:ascii="Times New Roman" w:hAnsi="Times New Roman"/>
          <w:bCs/>
          <w:i/>
          <w:sz w:val="28"/>
          <w:szCs w:val="28"/>
        </w:rPr>
        <w:t>)</w:t>
      </w:r>
      <w:r w:rsidRPr="00F52CCF">
        <w:rPr>
          <w:rFonts w:ascii="Times New Roman" w:hAnsi="Times New Roman"/>
          <w:bCs/>
          <w:i/>
          <w:sz w:val="28"/>
          <w:szCs w:val="28"/>
          <w:vertAlign w:val="subscript"/>
        </w:rPr>
        <w:t>1</w:t>
      </w:r>
      <w:r w:rsidRPr="00F52CCF">
        <w:rPr>
          <w:rFonts w:ascii="Times New Roman" w:hAnsi="Times New Roman"/>
          <w:bCs/>
          <w:i/>
          <w:sz w:val="28"/>
          <w:szCs w:val="28"/>
        </w:rPr>
        <w:t xml:space="preserve"> </w:t>
      </w:r>
      <w:r>
        <w:rPr>
          <w:rFonts w:ascii="Times New Roman" w:hAnsi="Times New Roman"/>
          <w:bCs/>
          <w:i/>
          <w:sz w:val="28"/>
          <w:szCs w:val="28"/>
        </w:rPr>
        <w:t>×</w:t>
      </w:r>
      <w:r w:rsidRPr="00F52CCF">
        <w:rPr>
          <w:rFonts w:ascii="Times New Roman" w:hAnsi="Times New Roman"/>
          <w:bCs/>
          <w:i/>
          <w:sz w:val="28"/>
          <w:szCs w:val="28"/>
        </w:rPr>
        <w:t>Вес</w:t>
      </w:r>
      <w:proofErr w:type="gramStart"/>
      <w:r w:rsidRPr="00F52CCF">
        <w:rPr>
          <w:rFonts w:ascii="Times New Roman" w:hAnsi="Times New Roman"/>
          <w:bCs/>
          <w:i/>
          <w:sz w:val="28"/>
          <w:szCs w:val="28"/>
          <w:vertAlign w:val="subscript"/>
        </w:rPr>
        <w:t>1</w:t>
      </w:r>
      <w:proofErr w:type="gramEnd"/>
      <w:r w:rsidRPr="00F52CCF">
        <w:rPr>
          <w:rFonts w:ascii="Times New Roman" w:hAnsi="Times New Roman"/>
          <w:bCs/>
          <w:i/>
          <w:sz w:val="28"/>
          <w:szCs w:val="28"/>
        </w:rPr>
        <w:t xml:space="preserve"> +…+ Оценка </w:t>
      </w:r>
      <w:r>
        <w:rPr>
          <w:rFonts w:ascii="Times New Roman" w:hAnsi="Times New Roman"/>
          <w:bCs/>
          <w:i/>
          <w:sz w:val="28"/>
          <w:szCs w:val="28"/>
        </w:rPr>
        <w:t>П</w:t>
      </w:r>
      <w:r w:rsidRPr="00F52CCF">
        <w:rPr>
          <w:rFonts w:ascii="Times New Roman" w:hAnsi="Times New Roman"/>
          <w:bCs/>
          <w:i/>
          <w:sz w:val="28"/>
          <w:szCs w:val="28"/>
        </w:rPr>
        <w:t>К (</w:t>
      </w:r>
      <w:r w:rsidRPr="00F52CCF">
        <w:rPr>
          <w:rFonts w:ascii="Times New Roman" w:hAnsi="Times New Roman"/>
          <w:bCs/>
          <w:i/>
          <w:sz w:val="28"/>
          <w:szCs w:val="28"/>
          <w:lang w:val="en-US"/>
        </w:rPr>
        <w:t>n</w:t>
      </w:r>
      <w:r w:rsidRPr="00F52CCF">
        <w:rPr>
          <w:rFonts w:ascii="Times New Roman" w:hAnsi="Times New Roman"/>
          <w:bCs/>
          <w:i/>
          <w:sz w:val="28"/>
          <w:szCs w:val="28"/>
        </w:rPr>
        <w:t>)</w:t>
      </w:r>
      <w:r w:rsidRPr="00F52CCF">
        <w:rPr>
          <w:rFonts w:ascii="Times New Roman" w:hAnsi="Times New Roman"/>
          <w:bCs/>
          <w:i/>
          <w:sz w:val="28"/>
          <w:szCs w:val="28"/>
          <w:vertAlign w:val="subscript"/>
          <w:lang w:val="en-US"/>
        </w:rPr>
        <w:t>m</w:t>
      </w:r>
      <w:r>
        <w:rPr>
          <w:rFonts w:ascii="Times New Roman" w:hAnsi="Times New Roman"/>
          <w:bCs/>
          <w:i/>
          <w:sz w:val="28"/>
          <w:szCs w:val="28"/>
        </w:rPr>
        <w:t>×</w:t>
      </w:r>
      <w:proofErr w:type="spellStart"/>
      <w:r w:rsidRPr="00F52CCF">
        <w:rPr>
          <w:rFonts w:ascii="Times New Roman" w:hAnsi="Times New Roman"/>
          <w:bCs/>
          <w:i/>
          <w:sz w:val="28"/>
          <w:szCs w:val="28"/>
        </w:rPr>
        <w:t>Вес</w:t>
      </w:r>
      <w:r w:rsidRPr="00F52CCF">
        <w:rPr>
          <w:rFonts w:ascii="Times New Roman" w:hAnsi="Times New Roman"/>
          <w:bCs/>
          <w:i/>
          <w:sz w:val="28"/>
          <w:szCs w:val="28"/>
          <w:vertAlign w:val="subscript"/>
        </w:rPr>
        <w:t>m</w:t>
      </w:r>
      <w:proofErr w:type="spellEnd"/>
      <w:r w:rsidRPr="00F52CCF">
        <w:rPr>
          <w:rFonts w:ascii="Times New Roman" w:hAnsi="Times New Roman"/>
          <w:bCs/>
          <w:i/>
          <w:sz w:val="28"/>
          <w:szCs w:val="28"/>
        </w:rPr>
        <w:t>,</w:t>
      </w:r>
    </w:p>
    <w:p w:rsidR="003A0BC5" w:rsidRPr="00F52CCF" w:rsidRDefault="00D370C5" w:rsidP="00DD5E3C">
      <w:pPr>
        <w:pStyle w:val="Doc-1"/>
        <w:tabs>
          <w:tab w:val="left" w:pos="851"/>
          <w:tab w:val="left" w:pos="1134"/>
        </w:tabs>
        <w:spacing w:line="240" w:lineRule="auto"/>
        <w:ind w:firstLine="567"/>
        <w:rPr>
          <w:sz w:val="28"/>
          <w:szCs w:val="28"/>
        </w:rPr>
      </w:pPr>
      <w:r w:rsidRPr="00F52CCF">
        <w:rPr>
          <w:sz w:val="28"/>
          <w:szCs w:val="28"/>
        </w:rPr>
        <w:fldChar w:fldCharType="begin"/>
      </w:r>
      <w:r w:rsidR="003A0BC5" w:rsidRPr="00F52CCF">
        <w:rPr>
          <w:sz w:val="28"/>
          <w:szCs w:val="28"/>
        </w:rPr>
        <w:instrText xml:space="preserve"> QUOTE </w:instrText>
      </w:r>
      <m:oMath>
        <m:sSub>
          <m:sSubPr>
            <m:ctrlPr>
              <w:rPr>
                <w:rFonts w:ascii="Cambria Math" w:hAnsi="Cambria Math"/>
                <w:sz w:val="28"/>
                <w:szCs w:val="28"/>
              </w:rPr>
            </m:ctrlPr>
          </m:sSubPr>
          <m:e>
            <m:r>
              <m:rPr>
                <m:sty m:val="p"/>
              </m:rPr>
              <w:rPr>
                <w:rFonts w:ascii="Cambria Math"/>
                <w:sz w:val="28"/>
                <w:szCs w:val="28"/>
              </w:rPr>
              <m:t>Итог</m:t>
            </m:r>
            <m:r>
              <m:rPr>
                <m:sty m:val="p"/>
              </m:rPr>
              <w:rPr>
                <w:rFonts w:ascii="Cambria Math"/>
                <w:sz w:val="28"/>
                <w:szCs w:val="28"/>
              </w:rPr>
              <m:t xml:space="preserve"> </m:t>
            </m:r>
            <m:r>
              <m:rPr>
                <m:sty m:val="p"/>
              </m:rPr>
              <w:rPr>
                <w:rFonts w:ascii="Cambria Math"/>
                <w:sz w:val="28"/>
                <w:szCs w:val="28"/>
              </w:rPr>
              <m:t>ДК</m:t>
            </m:r>
          </m:e>
          <m:sub/>
        </m:sSub>
        <m:r>
          <m:rPr>
            <m:sty m:val="p"/>
          </m:rPr>
          <w:rPr>
            <w:rFonts w:ascii="Cambria Math"/>
            <w:sz w:val="28"/>
            <w:szCs w:val="28"/>
          </w:rPr>
          <m:t>=</m:t>
        </m:r>
        <m:nary>
          <m:naryPr>
            <m:chr m:val="∑"/>
            <m:limLoc m:val="undOvr"/>
            <m:ctrlPr>
              <w:rPr>
                <w:rFonts w:ascii="Cambria Math" w:hAnsi="Cambria Math"/>
                <w:sz w:val="28"/>
                <w:szCs w:val="28"/>
              </w:rPr>
            </m:ctrlPr>
          </m:naryPr>
          <m:sub>
            <m:r>
              <m:rPr>
                <m:sty m:val="p"/>
              </m:rPr>
              <w:rPr>
                <w:rFonts w:ascii="Cambria Math"/>
                <w:sz w:val="28"/>
                <w:szCs w:val="28"/>
              </w:rPr>
              <m:t>i=1</m:t>
            </m:r>
          </m:sub>
          <m:sup>
            <m:r>
              <m:rPr>
                <m:sty m:val="p"/>
              </m:rPr>
              <w:rPr>
                <w:rFonts w:ascii="Cambria Math"/>
                <w:sz w:val="28"/>
                <w:szCs w:val="28"/>
              </w:rPr>
              <m:t>k</m:t>
            </m:r>
          </m:sup>
          <m:e>
            <m:sSub>
              <m:sSubPr>
                <m:ctrlPr>
                  <w:rPr>
                    <w:rFonts w:ascii="Cambria Math" w:hAnsi="Cambria Math"/>
                    <w:sz w:val="28"/>
                    <w:szCs w:val="28"/>
                  </w:rPr>
                </m:ctrlPr>
              </m:sSubPr>
              <m:e>
                <m:r>
                  <m:rPr>
                    <m:sty m:val="p"/>
                  </m:rPr>
                  <w:rPr>
                    <w:rFonts w:ascii="Cambria Math"/>
                    <w:sz w:val="28"/>
                    <w:szCs w:val="28"/>
                  </w:rPr>
                  <m:t>Итог</m:t>
                </m:r>
                <m:r>
                  <m:rPr>
                    <m:sty m:val="p"/>
                  </m:rPr>
                  <w:rPr>
                    <w:rFonts w:ascii="Cambria Math"/>
                    <w:sz w:val="28"/>
                    <w:szCs w:val="28"/>
                  </w:rPr>
                  <m:t xml:space="preserve"> </m:t>
                </m:r>
                <m:r>
                  <m:rPr>
                    <m:sty m:val="p"/>
                  </m:rPr>
                  <w:rPr>
                    <w:rFonts w:ascii="Cambria Math"/>
                    <w:sz w:val="28"/>
                    <w:szCs w:val="28"/>
                  </w:rPr>
                  <m:t>ДК</m:t>
                </m:r>
                <m:r>
                  <m:rPr>
                    <m:sty m:val="p"/>
                  </m:rPr>
                  <w:rPr>
                    <w:rFonts w:ascii="Cambria Math"/>
                    <w:sz w:val="28"/>
                    <w:szCs w:val="28"/>
                  </w:rPr>
                  <m:t>(i)</m:t>
                </m:r>
              </m:e>
              <m:sub/>
            </m:sSub>
          </m:e>
        </m:nary>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Вес</m:t>
            </m:r>
            <m:r>
              <m:rPr>
                <m:sty m:val="p"/>
              </m:rPr>
              <w:rPr>
                <w:rFonts w:ascii="Cambria Math"/>
                <w:sz w:val="28"/>
                <w:szCs w:val="28"/>
              </w:rPr>
              <m:t xml:space="preserve"> </m:t>
            </m:r>
            <m:r>
              <m:rPr>
                <m:sty m:val="p"/>
              </m:rPr>
              <w:rPr>
                <w:rFonts w:ascii="Cambria Math"/>
                <w:sz w:val="28"/>
                <w:szCs w:val="28"/>
              </w:rPr>
              <m:t>ДК</m:t>
            </m:r>
            <m:r>
              <m:rPr>
                <m:sty m:val="p"/>
              </m:rPr>
              <w:rPr>
                <w:rFonts w:ascii="Cambria Math"/>
                <w:sz w:val="28"/>
                <w:szCs w:val="28"/>
              </w:rPr>
              <m:t xml:space="preserve"> (i)</m:t>
            </m:r>
          </m:e>
          <m:sub>
            <m:r>
              <m:rPr>
                <m:sty m:val="p"/>
              </m:rPr>
              <w:rPr>
                <w:rFonts w:ascii="Cambria Math"/>
                <w:sz w:val="28"/>
                <w:szCs w:val="28"/>
              </w:rPr>
              <m:t xml:space="preserve"> </m:t>
            </m:r>
          </m:sub>
        </m:sSub>
        <m:sSub>
          <m:sSubPr>
            <m:ctrlPr>
              <w:rPr>
                <w:rFonts w:ascii="Cambria Math" w:hAnsi="Cambria Math"/>
                <w:sz w:val="28"/>
                <w:szCs w:val="28"/>
              </w:rPr>
            </m:ctrlPr>
          </m:sSubPr>
          <m:e>
            <m:r>
              <m:rPr>
                <m:sty m:val="p"/>
              </m:rPr>
              <w:rPr>
                <w:rFonts w:ascii="Cambria Math"/>
                <w:sz w:val="28"/>
                <w:szCs w:val="28"/>
              </w:rPr>
              <m:t>Итог</m:t>
            </m:r>
            <m:r>
              <m:rPr>
                <m:sty m:val="p"/>
              </m:rPr>
              <w:rPr>
                <w:rFonts w:ascii="Cambria Math"/>
                <w:sz w:val="28"/>
                <w:szCs w:val="28"/>
              </w:rPr>
              <m:t xml:space="preserve"> </m:t>
            </m:r>
            <m:r>
              <m:rPr>
                <m:sty m:val="p"/>
              </m:rPr>
              <w:rPr>
                <w:rFonts w:ascii="Cambria Math"/>
                <w:sz w:val="28"/>
                <w:szCs w:val="28"/>
              </w:rPr>
              <m:t>ДК</m:t>
            </m:r>
          </m:e>
          <m:sub/>
        </m:sSub>
        <m:r>
          <m:rPr>
            <m:sty m:val="p"/>
          </m:rPr>
          <w:rPr>
            <w:rFonts w:ascii="Cambria Math"/>
            <w:sz w:val="28"/>
            <w:szCs w:val="28"/>
          </w:rPr>
          <m:t>=</m:t>
        </m:r>
        <m:nary>
          <m:naryPr>
            <m:chr m:val="∑"/>
            <m:limLoc m:val="undOvr"/>
            <m:ctrlPr>
              <w:rPr>
                <w:rFonts w:ascii="Cambria Math" w:hAnsi="Cambria Math"/>
                <w:sz w:val="28"/>
                <w:szCs w:val="28"/>
              </w:rPr>
            </m:ctrlPr>
          </m:naryPr>
          <m:sub>
            <m:r>
              <m:rPr>
                <m:sty m:val="p"/>
              </m:rPr>
              <w:rPr>
                <w:rFonts w:ascii="Cambria Math"/>
                <w:sz w:val="28"/>
                <w:szCs w:val="28"/>
              </w:rPr>
              <m:t>i=1</m:t>
            </m:r>
          </m:sub>
          <m:sup>
            <m:r>
              <m:rPr>
                <m:sty m:val="p"/>
              </m:rPr>
              <w:rPr>
                <w:rFonts w:ascii="Cambria Math"/>
                <w:sz w:val="28"/>
                <w:szCs w:val="28"/>
              </w:rPr>
              <m:t>k</m:t>
            </m:r>
          </m:sup>
          <m:e>
            <m:sSub>
              <m:sSubPr>
                <m:ctrlPr>
                  <w:rPr>
                    <w:rFonts w:ascii="Cambria Math" w:hAnsi="Cambria Math"/>
                    <w:sz w:val="28"/>
                    <w:szCs w:val="28"/>
                  </w:rPr>
                </m:ctrlPr>
              </m:sSubPr>
              <m:e>
                <m:r>
                  <m:rPr>
                    <m:sty m:val="p"/>
                  </m:rPr>
                  <w:rPr>
                    <w:rFonts w:ascii="Cambria Math"/>
                    <w:sz w:val="28"/>
                    <w:szCs w:val="28"/>
                  </w:rPr>
                  <m:t>Итог</m:t>
                </m:r>
                <m:r>
                  <m:rPr>
                    <m:sty m:val="p"/>
                  </m:rPr>
                  <w:rPr>
                    <w:rFonts w:ascii="Cambria Math"/>
                    <w:sz w:val="28"/>
                    <w:szCs w:val="28"/>
                  </w:rPr>
                  <m:t xml:space="preserve"> </m:t>
                </m:r>
                <m:r>
                  <m:rPr>
                    <m:sty m:val="p"/>
                  </m:rPr>
                  <w:rPr>
                    <w:rFonts w:ascii="Cambria Math"/>
                    <w:sz w:val="28"/>
                    <w:szCs w:val="28"/>
                  </w:rPr>
                  <m:t>ДК</m:t>
                </m:r>
                <m:r>
                  <m:rPr>
                    <m:sty m:val="p"/>
                  </m:rPr>
                  <w:rPr>
                    <w:rFonts w:ascii="Cambria Math"/>
                    <w:sz w:val="28"/>
                    <w:szCs w:val="28"/>
                  </w:rPr>
                  <m:t>(i)</m:t>
                </m:r>
              </m:e>
              <m:sub/>
            </m:sSub>
          </m:e>
        </m:nary>
        <m:r>
          <m:rPr>
            <m:sty m:val="p"/>
          </m:rPr>
          <w:rPr>
            <w:rFonts w:ascii="Cambria Math"/>
            <w:sz w:val="28"/>
            <w:szCs w:val="28"/>
          </w:rPr>
          <m:t>×</m:t>
        </m:r>
        <m:sSub>
          <m:sSubPr>
            <m:ctrlPr>
              <w:rPr>
                <w:rFonts w:ascii="Cambria Math" w:hAnsi="Cambria Math"/>
                <w:sz w:val="28"/>
                <w:szCs w:val="28"/>
              </w:rPr>
            </m:ctrlPr>
          </m:sSubPr>
          <m:e>
            <m:r>
              <m:rPr>
                <m:sty m:val="p"/>
              </m:rPr>
              <w:rPr>
                <w:rFonts w:ascii="Cambria Math"/>
                <w:sz w:val="28"/>
                <w:szCs w:val="28"/>
              </w:rPr>
              <m:t>Вес</m:t>
            </m:r>
            <m:r>
              <m:rPr>
                <m:sty m:val="p"/>
              </m:rPr>
              <w:rPr>
                <w:rFonts w:ascii="Cambria Math"/>
                <w:sz w:val="28"/>
                <w:szCs w:val="28"/>
              </w:rPr>
              <m:t xml:space="preserve"> </m:t>
            </m:r>
            <m:r>
              <m:rPr>
                <m:sty m:val="p"/>
              </m:rPr>
              <w:rPr>
                <w:rFonts w:ascii="Cambria Math"/>
                <w:sz w:val="28"/>
                <w:szCs w:val="28"/>
              </w:rPr>
              <m:t>ДК</m:t>
            </m:r>
            <m:r>
              <m:rPr>
                <m:sty m:val="p"/>
              </m:rPr>
              <w:rPr>
                <w:rFonts w:ascii="Cambria Math"/>
                <w:sz w:val="28"/>
                <w:szCs w:val="28"/>
              </w:rPr>
              <m:t xml:space="preserve"> (i)</m:t>
            </m:r>
          </m:e>
          <m:sub>
            <m:r>
              <m:rPr>
                <m:sty m:val="p"/>
              </m:rPr>
              <w:rPr>
                <w:rFonts w:ascii="Cambria Math"/>
                <w:sz w:val="28"/>
                <w:szCs w:val="28"/>
              </w:rPr>
              <m:t xml:space="preserve"> </m:t>
            </m:r>
          </m:sub>
        </m:sSub>
      </m:oMath>
      <w:r w:rsidR="003A0BC5" w:rsidRPr="00F52CCF">
        <w:rPr>
          <w:sz w:val="28"/>
          <w:szCs w:val="28"/>
        </w:rPr>
        <w:instrText xml:space="preserve"> </w:instrText>
      </w:r>
      <w:r w:rsidRPr="00F52CCF">
        <w:rPr>
          <w:sz w:val="28"/>
          <w:szCs w:val="28"/>
        </w:rPr>
        <w:fldChar w:fldCharType="end"/>
      </w:r>
      <w:r w:rsidR="003A0BC5">
        <w:rPr>
          <w:sz w:val="28"/>
          <w:szCs w:val="28"/>
        </w:rPr>
        <w:t>где:</w:t>
      </w:r>
    </w:p>
    <w:p w:rsidR="003A0BC5" w:rsidRPr="007C3FE5" w:rsidRDefault="003A0BC5" w:rsidP="00DD5E3C">
      <w:pPr>
        <w:pStyle w:val="Doc-1"/>
        <w:tabs>
          <w:tab w:val="left" w:pos="851"/>
          <w:tab w:val="left" w:pos="1134"/>
        </w:tabs>
        <w:spacing w:line="240" w:lineRule="auto"/>
        <w:ind w:firstLine="567"/>
        <w:rPr>
          <w:sz w:val="28"/>
          <w:szCs w:val="28"/>
        </w:rPr>
      </w:pPr>
      <w:r w:rsidRPr="007C3FE5">
        <w:rPr>
          <w:sz w:val="28"/>
          <w:szCs w:val="28"/>
        </w:rPr>
        <w:t xml:space="preserve">Оценка </w:t>
      </w:r>
      <w:r>
        <w:rPr>
          <w:sz w:val="28"/>
          <w:szCs w:val="28"/>
        </w:rPr>
        <w:t>П</w:t>
      </w:r>
      <w:r w:rsidRPr="007C3FE5">
        <w:rPr>
          <w:sz w:val="28"/>
          <w:szCs w:val="28"/>
        </w:rPr>
        <w:t>К (</w:t>
      </w:r>
      <w:proofErr w:type="spellStart"/>
      <w:r w:rsidRPr="007C3FE5">
        <w:rPr>
          <w:sz w:val="28"/>
          <w:szCs w:val="28"/>
        </w:rPr>
        <w:t>n</w:t>
      </w:r>
      <w:proofErr w:type="spellEnd"/>
      <w:r w:rsidRPr="007C3FE5">
        <w:rPr>
          <w:sz w:val="28"/>
          <w:szCs w:val="28"/>
        </w:rPr>
        <w:t>)</w:t>
      </w:r>
      <w:proofErr w:type="spellStart"/>
      <w:r w:rsidRPr="007C3FE5">
        <w:rPr>
          <w:sz w:val="28"/>
          <w:szCs w:val="28"/>
          <w:vertAlign w:val="subscript"/>
        </w:rPr>
        <w:t>i</w:t>
      </w:r>
      <w:proofErr w:type="spellEnd"/>
      <w:r w:rsidRPr="007C3FE5">
        <w:rPr>
          <w:sz w:val="28"/>
          <w:szCs w:val="28"/>
        </w:rPr>
        <w:t xml:space="preserve"> – оценка </w:t>
      </w:r>
      <w:r w:rsidRPr="00BF7133">
        <w:rPr>
          <w:sz w:val="28"/>
          <w:szCs w:val="28"/>
        </w:rPr>
        <w:t>профессиональн</w:t>
      </w:r>
      <w:r>
        <w:rPr>
          <w:sz w:val="28"/>
          <w:szCs w:val="28"/>
        </w:rPr>
        <w:t>ого</w:t>
      </w:r>
      <w:r w:rsidRPr="007C3FE5">
        <w:rPr>
          <w:sz w:val="28"/>
          <w:szCs w:val="28"/>
        </w:rPr>
        <w:t xml:space="preserve"> качества </w:t>
      </w:r>
      <w:proofErr w:type="spellStart"/>
      <w:r w:rsidRPr="007C3FE5">
        <w:rPr>
          <w:sz w:val="28"/>
          <w:szCs w:val="28"/>
        </w:rPr>
        <w:t>n</w:t>
      </w:r>
      <w:proofErr w:type="spellEnd"/>
      <w:r w:rsidRPr="007C3FE5">
        <w:rPr>
          <w:sz w:val="28"/>
          <w:szCs w:val="28"/>
        </w:rPr>
        <w:t xml:space="preserve"> в интервале от -1 до 2, проставленная эк</w:t>
      </w:r>
      <w:r>
        <w:rPr>
          <w:sz w:val="28"/>
          <w:szCs w:val="28"/>
        </w:rPr>
        <w:t xml:space="preserve">спертом </w:t>
      </w:r>
      <w:proofErr w:type="spellStart"/>
      <w:r>
        <w:rPr>
          <w:sz w:val="28"/>
          <w:szCs w:val="28"/>
        </w:rPr>
        <w:t>i</w:t>
      </w:r>
      <w:proofErr w:type="spellEnd"/>
      <w:r>
        <w:rPr>
          <w:sz w:val="28"/>
          <w:szCs w:val="28"/>
        </w:rPr>
        <w:t>;</w:t>
      </w:r>
    </w:p>
    <w:p w:rsidR="003A0BC5" w:rsidRPr="007C3FE5" w:rsidRDefault="003A0BC5" w:rsidP="00DD5E3C">
      <w:pPr>
        <w:pStyle w:val="Doc-1"/>
        <w:tabs>
          <w:tab w:val="left" w:pos="851"/>
          <w:tab w:val="left" w:pos="1134"/>
        </w:tabs>
        <w:spacing w:line="240" w:lineRule="auto"/>
        <w:ind w:firstLine="567"/>
        <w:rPr>
          <w:sz w:val="28"/>
          <w:szCs w:val="28"/>
        </w:rPr>
      </w:pPr>
      <w:proofErr w:type="spellStart"/>
      <w:r w:rsidRPr="007C3FE5">
        <w:rPr>
          <w:sz w:val="28"/>
          <w:szCs w:val="28"/>
        </w:rPr>
        <w:t>Вес</w:t>
      </w:r>
      <w:proofErr w:type="gramStart"/>
      <w:r w:rsidRPr="007C3FE5">
        <w:rPr>
          <w:sz w:val="28"/>
          <w:szCs w:val="28"/>
          <w:vertAlign w:val="subscript"/>
        </w:rPr>
        <w:t>i</w:t>
      </w:r>
      <w:proofErr w:type="spellEnd"/>
      <w:proofErr w:type="gramEnd"/>
      <w:r>
        <w:rPr>
          <w:sz w:val="28"/>
          <w:szCs w:val="28"/>
        </w:rPr>
        <w:t xml:space="preserve"> – вес оценки эксперта </w:t>
      </w:r>
      <w:proofErr w:type="spellStart"/>
      <w:r>
        <w:rPr>
          <w:sz w:val="28"/>
          <w:szCs w:val="28"/>
        </w:rPr>
        <w:t>i</w:t>
      </w:r>
      <w:proofErr w:type="spellEnd"/>
      <w:r>
        <w:rPr>
          <w:sz w:val="28"/>
          <w:szCs w:val="28"/>
        </w:rPr>
        <w:t>;</w:t>
      </w:r>
    </w:p>
    <w:p w:rsidR="003A0BC5" w:rsidRPr="007C3FE5" w:rsidRDefault="003A0BC5" w:rsidP="00DD5E3C">
      <w:pPr>
        <w:pStyle w:val="Doc-1"/>
        <w:tabs>
          <w:tab w:val="left" w:pos="851"/>
          <w:tab w:val="left" w:pos="1134"/>
        </w:tabs>
        <w:spacing w:line="240" w:lineRule="auto"/>
        <w:ind w:firstLine="567"/>
        <w:rPr>
          <w:sz w:val="28"/>
          <w:szCs w:val="28"/>
        </w:rPr>
      </w:pPr>
      <w:proofErr w:type="spellStart"/>
      <w:r w:rsidRPr="007C3FE5">
        <w:rPr>
          <w:sz w:val="28"/>
          <w:szCs w:val="28"/>
        </w:rPr>
        <w:t>m</w:t>
      </w:r>
      <w:proofErr w:type="spellEnd"/>
      <w:r w:rsidRPr="007C3FE5">
        <w:rPr>
          <w:sz w:val="28"/>
          <w:szCs w:val="28"/>
        </w:rPr>
        <w:t xml:space="preserve"> – число экспертов, участвующих в </w:t>
      </w:r>
      <w:r>
        <w:rPr>
          <w:sz w:val="28"/>
          <w:szCs w:val="28"/>
        </w:rPr>
        <w:t xml:space="preserve">оценке </w:t>
      </w:r>
      <w:r w:rsidRPr="00BF7133">
        <w:rPr>
          <w:sz w:val="28"/>
          <w:szCs w:val="28"/>
        </w:rPr>
        <w:t>профессиональн</w:t>
      </w:r>
      <w:r>
        <w:rPr>
          <w:sz w:val="28"/>
          <w:szCs w:val="28"/>
        </w:rPr>
        <w:t>ых качеств</w:t>
      </w:r>
      <w:r w:rsidRPr="007C3FE5">
        <w:rPr>
          <w:sz w:val="28"/>
          <w:szCs w:val="28"/>
        </w:rPr>
        <w:t>.</w:t>
      </w:r>
    </w:p>
    <w:p w:rsidR="003A0BC5" w:rsidRPr="00F52CCF" w:rsidRDefault="003A0BC5" w:rsidP="00DD5E3C">
      <w:pPr>
        <w:pStyle w:val="affa"/>
        <w:ind w:left="1560"/>
        <w:jc w:val="both"/>
        <w:rPr>
          <w:rFonts w:ascii="Times New Roman" w:hAnsi="Times New Roman"/>
          <w:sz w:val="28"/>
          <w:szCs w:val="28"/>
        </w:rPr>
      </w:pPr>
    </w:p>
    <w:p w:rsidR="003A0BC5" w:rsidRPr="00F52CCF" w:rsidRDefault="003A0BC5" w:rsidP="00DD5E3C">
      <w:pPr>
        <w:pStyle w:val="affa"/>
        <w:ind w:left="0" w:firstLine="567"/>
        <w:jc w:val="both"/>
        <w:rPr>
          <w:rFonts w:ascii="Times New Roman" w:hAnsi="Times New Roman"/>
          <w:sz w:val="28"/>
          <w:szCs w:val="28"/>
        </w:rPr>
      </w:pPr>
      <w:r w:rsidRPr="00F52CCF">
        <w:rPr>
          <w:rFonts w:ascii="Times New Roman" w:hAnsi="Times New Roman"/>
          <w:sz w:val="28"/>
          <w:szCs w:val="28"/>
        </w:rPr>
        <w:t xml:space="preserve">Пример расчета </w:t>
      </w:r>
      <w:r>
        <w:rPr>
          <w:rFonts w:ascii="Times New Roman" w:hAnsi="Times New Roman"/>
          <w:sz w:val="28"/>
          <w:szCs w:val="28"/>
        </w:rPr>
        <w:t>результата оценки</w:t>
      </w:r>
      <w:r w:rsidRPr="00F52CCF">
        <w:rPr>
          <w:rFonts w:ascii="Times New Roman" w:hAnsi="Times New Roman"/>
          <w:sz w:val="28"/>
          <w:szCs w:val="28"/>
        </w:rPr>
        <w:t xml:space="preserve"> </w:t>
      </w:r>
      <w:r>
        <w:rPr>
          <w:rFonts w:ascii="Times New Roman" w:hAnsi="Times New Roman"/>
          <w:sz w:val="28"/>
          <w:szCs w:val="28"/>
        </w:rPr>
        <w:t>профессионального</w:t>
      </w:r>
      <w:r w:rsidRPr="00F52CCF">
        <w:rPr>
          <w:rFonts w:ascii="Times New Roman" w:hAnsi="Times New Roman"/>
          <w:sz w:val="28"/>
          <w:szCs w:val="28"/>
        </w:rPr>
        <w:t xml:space="preserve"> качества «Ориентация на достижение результата» </w:t>
      </w:r>
      <w:r>
        <w:rPr>
          <w:rFonts w:ascii="Times New Roman" w:hAnsi="Times New Roman"/>
          <w:sz w:val="28"/>
          <w:szCs w:val="28"/>
        </w:rPr>
        <w:t>(Рисунок</w:t>
      </w:r>
      <w:r w:rsidRPr="00F52CCF">
        <w:rPr>
          <w:rFonts w:ascii="Times New Roman" w:hAnsi="Times New Roman"/>
          <w:sz w:val="28"/>
          <w:szCs w:val="28"/>
        </w:rPr>
        <w:t xml:space="preserve"> 7</w:t>
      </w:r>
      <w:r>
        <w:rPr>
          <w:rFonts w:ascii="Times New Roman" w:hAnsi="Times New Roman"/>
          <w:sz w:val="28"/>
          <w:szCs w:val="28"/>
        </w:rPr>
        <w:t>.6):</w:t>
      </w:r>
    </w:p>
    <w:p w:rsidR="003A0BC5" w:rsidRPr="00F52CCF" w:rsidRDefault="003A0BC5" w:rsidP="00DD5E3C">
      <w:pPr>
        <w:pStyle w:val="affa"/>
        <w:ind w:left="0" w:firstLine="851"/>
        <w:jc w:val="both"/>
        <w:rPr>
          <w:rFonts w:ascii="Times New Roman" w:hAnsi="Times New Roman"/>
          <w:sz w:val="28"/>
          <w:szCs w:val="28"/>
        </w:rPr>
      </w:pPr>
    </w:p>
    <w:p w:rsidR="003A0BC5" w:rsidRPr="00F52CCF" w:rsidRDefault="003A0BC5" w:rsidP="00DD5E3C">
      <w:pPr>
        <w:pStyle w:val="affa"/>
        <w:spacing w:before="120" w:after="120"/>
        <w:ind w:left="0"/>
        <w:jc w:val="center"/>
        <w:rPr>
          <w:rFonts w:ascii="Times New Roman" w:hAnsi="Times New Roman"/>
          <w:bCs/>
          <w:i/>
          <w:sz w:val="28"/>
          <w:szCs w:val="28"/>
        </w:rPr>
      </w:pPr>
      <w:r w:rsidRPr="00F52CCF">
        <w:rPr>
          <w:rFonts w:ascii="Times New Roman" w:hAnsi="Times New Roman"/>
          <w:bCs/>
          <w:i/>
          <w:sz w:val="28"/>
          <w:szCs w:val="28"/>
        </w:rPr>
        <w:t xml:space="preserve">Итог </w:t>
      </w:r>
      <w:r>
        <w:rPr>
          <w:rFonts w:ascii="Times New Roman" w:hAnsi="Times New Roman"/>
          <w:bCs/>
          <w:i/>
          <w:sz w:val="28"/>
          <w:szCs w:val="28"/>
        </w:rPr>
        <w:t>П</w:t>
      </w:r>
      <w:r w:rsidRPr="00F52CCF">
        <w:rPr>
          <w:rFonts w:ascii="Times New Roman" w:hAnsi="Times New Roman"/>
          <w:bCs/>
          <w:i/>
          <w:sz w:val="28"/>
          <w:szCs w:val="28"/>
        </w:rPr>
        <w:t>К (Ориентация на достижение результата) = 1</w:t>
      </w:r>
      <w:r>
        <w:rPr>
          <w:rFonts w:ascii="Times New Roman" w:hAnsi="Times New Roman"/>
          <w:bCs/>
          <w:i/>
          <w:sz w:val="28"/>
          <w:szCs w:val="28"/>
        </w:rPr>
        <w:t>×</w:t>
      </w:r>
      <w:r w:rsidRPr="00F52CCF">
        <w:rPr>
          <w:rFonts w:ascii="Times New Roman" w:hAnsi="Times New Roman"/>
          <w:bCs/>
          <w:i/>
          <w:sz w:val="28"/>
          <w:szCs w:val="28"/>
        </w:rPr>
        <w:t xml:space="preserve">50%  + 1 </w:t>
      </w:r>
      <w:r>
        <w:rPr>
          <w:rFonts w:ascii="Times New Roman" w:hAnsi="Times New Roman"/>
          <w:bCs/>
          <w:i/>
          <w:sz w:val="28"/>
          <w:szCs w:val="28"/>
        </w:rPr>
        <w:t>×</w:t>
      </w:r>
      <w:r w:rsidRPr="00F52CCF">
        <w:rPr>
          <w:rFonts w:ascii="Times New Roman" w:hAnsi="Times New Roman"/>
          <w:bCs/>
          <w:i/>
          <w:sz w:val="28"/>
          <w:szCs w:val="28"/>
        </w:rPr>
        <w:t>35% + 2</w:t>
      </w:r>
      <w:r>
        <w:rPr>
          <w:rFonts w:ascii="Times New Roman" w:hAnsi="Times New Roman"/>
          <w:bCs/>
          <w:i/>
          <w:sz w:val="28"/>
          <w:szCs w:val="28"/>
        </w:rPr>
        <w:t>×</w:t>
      </w:r>
      <w:r w:rsidRPr="00F52CCF">
        <w:rPr>
          <w:rFonts w:ascii="Times New Roman" w:hAnsi="Times New Roman"/>
          <w:bCs/>
          <w:i/>
          <w:sz w:val="28"/>
          <w:szCs w:val="28"/>
        </w:rPr>
        <w:t>15% =1,15</w:t>
      </w:r>
    </w:p>
    <w:p w:rsidR="003A0BC5" w:rsidRDefault="003A0BC5" w:rsidP="00DD5E3C">
      <w:pPr>
        <w:pStyle w:val="affa"/>
        <w:ind w:left="0"/>
        <w:jc w:val="center"/>
        <w:rPr>
          <w:rFonts w:ascii="Times New Roman" w:hAnsi="Times New Roman"/>
        </w:rPr>
      </w:pPr>
      <w:r w:rsidRPr="00087F4C">
        <w:rPr>
          <w:noProof/>
          <w:lang w:eastAsia="ru-RU"/>
        </w:rPr>
        <w:drawing>
          <wp:inline distT="0" distB="0" distL="0" distR="0">
            <wp:extent cx="5935980" cy="3391235"/>
            <wp:effectExtent l="19050" t="19050" r="26670" b="18715"/>
            <wp:docPr id="12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 cstate="print"/>
                    <a:srcRect/>
                    <a:stretch>
                      <a:fillRect/>
                    </a:stretch>
                  </pic:blipFill>
                  <pic:spPr bwMode="auto">
                    <a:xfrm>
                      <a:off x="0" y="0"/>
                      <a:ext cx="5935980" cy="3391235"/>
                    </a:xfrm>
                    <a:prstGeom prst="rect">
                      <a:avLst/>
                    </a:prstGeom>
                    <a:noFill/>
                    <a:ln w="9525">
                      <a:solidFill>
                        <a:schemeClr val="bg1">
                          <a:lumMod val="65000"/>
                        </a:schemeClr>
                      </a:solidFill>
                      <a:miter lim="800000"/>
                      <a:headEnd/>
                      <a:tailEnd/>
                    </a:ln>
                  </pic:spPr>
                </pic:pic>
              </a:graphicData>
            </a:graphic>
          </wp:inline>
        </w:drawing>
      </w:r>
    </w:p>
    <w:p w:rsidR="003A0BC5" w:rsidRPr="002D6731" w:rsidRDefault="003A0BC5" w:rsidP="00DD5E3C">
      <w:pPr>
        <w:ind w:firstLine="567"/>
        <w:jc w:val="right"/>
        <w:rPr>
          <w:rFonts w:ascii="Times New Roman" w:hAnsi="Times New Roman"/>
          <w:b/>
        </w:rPr>
      </w:pPr>
      <w:r w:rsidRPr="002D6731">
        <w:rPr>
          <w:rFonts w:ascii="Times New Roman" w:hAnsi="Times New Roman"/>
          <w:b/>
        </w:rPr>
        <w:t>Рисунок 7.6</w:t>
      </w:r>
    </w:p>
    <w:p w:rsidR="003A0BC5" w:rsidRPr="00087F4C" w:rsidRDefault="003A0BC5" w:rsidP="00DD5E3C">
      <w:pPr>
        <w:pStyle w:val="affa"/>
        <w:ind w:left="1080"/>
        <w:jc w:val="both"/>
        <w:rPr>
          <w:rFonts w:ascii="Times New Roman" w:hAnsi="Times New Roman"/>
          <w:sz w:val="28"/>
          <w:szCs w:val="28"/>
        </w:rPr>
      </w:pPr>
    </w:p>
    <w:p w:rsidR="003A0BC5" w:rsidRPr="00087F4C" w:rsidRDefault="003A0BC5" w:rsidP="00DD5E3C">
      <w:pPr>
        <w:pStyle w:val="affa"/>
        <w:numPr>
          <w:ilvl w:val="2"/>
          <w:numId w:val="23"/>
        </w:numPr>
        <w:ind w:left="0" w:firstLine="567"/>
        <w:jc w:val="both"/>
        <w:rPr>
          <w:rFonts w:ascii="Times New Roman" w:hAnsi="Times New Roman"/>
          <w:sz w:val="28"/>
          <w:szCs w:val="28"/>
        </w:rPr>
      </w:pPr>
      <w:r w:rsidRPr="00087F4C">
        <w:rPr>
          <w:rFonts w:ascii="Times New Roman" w:hAnsi="Times New Roman"/>
          <w:sz w:val="28"/>
          <w:szCs w:val="28"/>
        </w:rPr>
        <w:t xml:space="preserve">Определение </w:t>
      </w:r>
      <w:r>
        <w:rPr>
          <w:rFonts w:ascii="Times New Roman" w:hAnsi="Times New Roman"/>
          <w:sz w:val="28"/>
          <w:szCs w:val="28"/>
        </w:rPr>
        <w:t>итоговой</w:t>
      </w:r>
      <w:r w:rsidRPr="00087F4C">
        <w:rPr>
          <w:rFonts w:ascii="Times New Roman" w:hAnsi="Times New Roman"/>
          <w:sz w:val="28"/>
          <w:szCs w:val="28"/>
        </w:rPr>
        <w:t xml:space="preserve"> оценки </w:t>
      </w:r>
      <w:r>
        <w:rPr>
          <w:rFonts w:ascii="Times New Roman" w:hAnsi="Times New Roman"/>
          <w:sz w:val="28"/>
          <w:szCs w:val="28"/>
        </w:rPr>
        <w:t>профессиональных</w:t>
      </w:r>
      <w:r w:rsidRPr="00087F4C">
        <w:rPr>
          <w:rFonts w:ascii="Times New Roman" w:hAnsi="Times New Roman"/>
          <w:sz w:val="28"/>
          <w:szCs w:val="28"/>
        </w:rPr>
        <w:t xml:space="preserve"> качеств.</w:t>
      </w:r>
    </w:p>
    <w:p w:rsidR="003A0BC5" w:rsidRPr="007C3FE5" w:rsidRDefault="003A0BC5" w:rsidP="00DD5E3C">
      <w:pPr>
        <w:pStyle w:val="Doc-1"/>
        <w:tabs>
          <w:tab w:val="left" w:pos="851"/>
          <w:tab w:val="left" w:pos="1134"/>
        </w:tabs>
        <w:spacing w:line="240" w:lineRule="auto"/>
        <w:ind w:firstLine="567"/>
        <w:rPr>
          <w:sz w:val="28"/>
          <w:szCs w:val="28"/>
        </w:rPr>
      </w:pPr>
      <w:r w:rsidRPr="007C3FE5">
        <w:rPr>
          <w:sz w:val="28"/>
          <w:szCs w:val="28"/>
        </w:rPr>
        <w:t xml:space="preserve">На основе оценок отдельных </w:t>
      </w:r>
      <w:r w:rsidRPr="00BF7133">
        <w:rPr>
          <w:sz w:val="28"/>
          <w:szCs w:val="28"/>
        </w:rPr>
        <w:t>профессиональн</w:t>
      </w:r>
      <w:r>
        <w:rPr>
          <w:sz w:val="28"/>
          <w:szCs w:val="28"/>
        </w:rPr>
        <w:t>ых</w:t>
      </w:r>
      <w:r w:rsidRPr="007C3FE5">
        <w:rPr>
          <w:sz w:val="28"/>
          <w:szCs w:val="28"/>
        </w:rPr>
        <w:t xml:space="preserve"> качеств формируется </w:t>
      </w:r>
      <w:r>
        <w:rPr>
          <w:sz w:val="28"/>
          <w:szCs w:val="28"/>
        </w:rPr>
        <w:t xml:space="preserve">итоговая </w:t>
      </w:r>
      <w:r w:rsidRPr="007C3FE5">
        <w:rPr>
          <w:sz w:val="28"/>
          <w:szCs w:val="28"/>
        </w:rPr>
        <w:t xml:space="preserve">оценка </w:t>
      </w:r>
      <w:r w:rsidRPr="00BF7133">
        <w:rPr>
          <w:sz w:val="28"/>
          <w:szCs w:val="28"/>
        </w:rPr>
        <w:t>профессиональн</w:t>
      </w:r>
      <w:r>
        <w:rPr>
          <w:sz w:val="28"/>
          <w:szCs w:val="28"/>
        </w:rPr>
        <w:t>ых</w:t>
      </w:r>
      <w:r w:rsidRPr="007C3FE5">
        <w:rPr>
          <w:sz w:val="28"/>
          <w:szCs w:val="28"/>
        </w:rPr>
        <w:t xml:space="preserve"> качеств</w:t>
      </w:r>
      <w:r>
        <w:rPr>
          <w:sz w:val="28"/>
          <w:szCs w:val="28"/>
        </w:rPr>
        <w:t xml:space="preserve"> (Итог ПК</w:t>
      </w:r>
      <w:r w:rsidRPr="007C3FE5">
        <w:rPr>
          <w:sz w:val="28"/>
          <w:szCs w:val="28"/>
        </w:rPr>
        <w:t xml:space="preserve">). Расчет </w:t>
      </w:r>
      <w:r>
        <w:rPr>
          <w:sz w:val="28"/>
          <w:szCs w:val="28"/>
        </w:rPr>
        <w:t xml:space="preserve">итоговой оценки </w:t>
      </w:r>
      <w:r w:rsidRPr="00BF7133">
        <w:rPr>
          <w:sz w:val="28"/>
          <w:szCs w:val="28"/>
        </w:rPr>
        <w:t>профессиональн</w:t>
      </w:r>
      <w:r>
        <w:rPr>
          <w:sz w:val="28"/>
          <w:szCs w:val="28"/>
        </w:rPr>
        <w:t xml:space="preserve">ых качеств </w:t>
      </w:r>
      <w:r w:rsidRPr="007C3FE5">
        <w:rPr>
          <w:sz w:val="28"/>
          <w:szCs w:val="28"/>
        </w:rPr>
        <w:t xml:space="preserve">осуществляется по формуле: </w:t>
      </w:r>
    </w:p>
    <w:p w:rsidR="003A0BC5" w:rsidRDefault="003A0BC5" w:rsidP="00DD5E3C">
      <w:pPr>
        <w:pStyle w:val="Doc-1"/>
        <w:tabs>
          <w:tab w:val="left" w:pos="851"/>
          <w:tab w:val="left" w:pos="1134"/>
        </w:tabs>
        <w:spacing w:line="240" w:lineRule="auto"/>
        <w:ind w:firstLine="567"/>
        <w:rPr>
          <w:i/>
          <w:sz w:val="28"/>
          <w:szCs w:val="28"/>
        </w:rPr>
      </w:pPr>
    </w:p>
    <w:p w:rsidR="003A0BC5" w:rsidRPr="007C3FE5" w:rsidRDefault="003A0BC5" w:rsidP="00DD5E3C">
      <w:pPr>
        <w:pStyle w:val="Doc-1"/>
        <w:tabs>
          <w:tab w:val="left" w:pos="851"/>
          <w:tab w:val="left" w:pos="1134"/>
        </w:tabs>
        <w:spacing w:line="240" w:lineRule="auto"/>
        <w:ind w:firstLine="567"/>
        <w:rPr>
          <w:i/>
          <w:sz w:val="28"/>
          <w:szCs w:val="28"/>
        </w:rPr>
      </w:pPr>
      <w:r w:rsidRPr="007C3FE5">
        <w:rPr>
          <w:i/>
          <w:sz w:val="28"/>
          <w:szCs w:val="28"/>
        </w:rPr>
        <w:lastRenderedPageBreak/>
        <w:t xml:space="preserve">Итог </w:t>
      </w:r>
      <w:r>
        <w:rPr>
          <w:i/>
          <w:sz w:val="28"/>
          <w:szCs w:val="28"/>
        </w:rPr>
        <w:t>П</w:t>
      </w:r>
      <w:r w:rsidRPr="007C3FE5">
        <w:rPr>
          <w:i/>
          <w:sz w:val="28"/>
          <w:szCs w:val="28"/>
        </w:rPr>
        <w:t xml:space="preserve">К = Итог </w:t>
      </w:r>
      <w:r>
        <w:rPr>
          <w:i/>
          <w:sz w:val="28"/>
          <w:szCs w:val="28"/>
        </w:rPr>
        <w:t>ПК (1)*Вес</w:t>
      </w:r>
      <w:r w:rsidRPr="007C3FE5">
        <w:rPr>
          <w:i/>
          <w:sz w:val="28"/>
          <w:szCs w:val="28"/>
        </w:rPr>
        <w:t xml:space="preserve"> </w:t>
      </w:r>
      <w:r>
        <w:rPr>
          <w:i/>
          <w:sz w:val="28"/>
          <w:szCs w:val="28"/>
        </w:rPr>
        <w:t>П</w:t>
      </w:r>
      <w:r w:rsidRPr="007C3FE5">
        <w:rPr>
          <w:i/>
          <w:sz w:val="28"/>
          <w:szCs w:val="28"/>
        </w:rPr>
        <w:t xml:space="preserve">К (1) +…+ Итог </w:t>
      </w:r>
      <w:r>
        <w:rPr>
          <w:i/>
          <w:sz w:val="28"/>
          <w:szCs w:val="28"/>
        </w:rPr>
        <w:t>П</w:t>
      </w:r>
      <w:r w:rsidRPr="007C3FE5">
        <w:rPr>
          <w:i/>
          <w:sz w:val="28"/>
          <w:szCs w:val="28"/>
        </w:rPr>
        <w:t>К</w:t>
      </w:r>
      <w:r>
        <w:rPr>
          <w:i/>
          <w:sz w:val="28"/>
          <w:szCs w:val="28"/>
        </w:rPr>
        <w:t xml:space="preserve"> (</w:t>
      </w:r>
      <w:proofErr w:type="spellStart"/>
      <w:r>
        <w:rPr>
          <w:i/>
          <w:sz w:val="28"/>
          <w:szCs w:val="28"/>
        </w:rPr>
        <w:t>n</w:t>
      </w:r>
      <w:proofErr w:type="spellEnd"/>
      <w:r>
        <w:rPr>
          <w:i/>
          <w:sz w:val="28"/>
          <w:szCs w:val="28"/>
        </w:rPr>
        <w:t>)*Вес</w:t>
      </w:r>
      <w:r w:rsidRPr="007C3FE5">
        <w:rPr>
          <w:i/>
          <w:sz w:val="28"/>
          <w:szCs w:val="28"/>
        </w:rPr>
        <w:t xml:space="preserve"> </w:t>
      </w:r>
      <w:r>
        <w:rPr>
          <w:i/>
          <w:sz w:val="28"/>
          <w:szCs w:val="28"/>
        </w:rPr>
        <w:t>П</w:t>
      </w:r>
      <w:r w:rsidRPr="007C3FE5">
        <w:rPr>
          <w:i/>
          <w:sz w:val="28"/>
          <w:szCs w:val="28"/>
        </w:rPr>
        <w:t>К (</w:t>
      </w:r>
      <w:proofErr w:type="spellStart"/>
      <w:r w:rsidRPr="007C3FE5">
        <w:rPr>
          <w:i/>
          <w:sz w:val="28"/>
          <w:szCs w:val="28"/>
        </w:rPr>
        <w:t>n</w:t>
      </w:r>
      <w:proofErr w:type="spellEnd"/>
      <w:r w:rsidRPr="007C3FE5">
        <w:rPr>
          <w:i/>
          <w:sz w:val="28"/>
          <w:szCs w:val="28"/>
        </w:rPr>
        <w:t>),</w:t>
      </w:r>
    </w:p>
    <w:p w:rsidR="003A0BC5" w:rsidRPr="007C3FE5" w:rsidRDefault="003A0BC5" w:rsidP="00DD5E3C">
      <w:pPr>
        <w:pStyle w:val="Doc-1"/>
        <w:tabs>
          <w:tab w:val="left" w:pos="851"/>
          <w:tab w:val="left" w:pos="1134"/>
        </w:tabs>
        <w:spacing w:line="240" w:lineRule="auto"/>
        <w:ind w:firstLine="851"/>
        <w:rPr>
          <w:sz w:val="28"/>
          <w:szCs w:val="28"/>
        </w:rPr>
      </w:pPr>
      <w:r>
        <w:rPr>
          <w:sz w:val="28"/>
          <w:szCs w:val="28"/>
        </w:rPr>
        <w:t>где:</w:t>
      </w:r>
    </w:p>
    <w:p w:rsidR="003A0BC5" w:rsidRPr="007C3FE5" w:rsidRDefault="003A0BC5" w:rsidP="00DD5E3C">
      <w:pPr>
        <w:pStyle w:val="Doc-1"/>
        <w:tabs>
          <w:tab w:val="left" w:pos="851"/>
          <w:tab w:val="left" w:pos="1134"/>
        </w:tabs>
        <w:spacing w:line="240" w:lineRule="auto"/>
        <w:ind w:firstLine="851"/>
        <w:rPr>
          <w:sz w:val="28"/>
          <w:szCs w:val="28"/>
        </w:rPr>
      </w:pPr>
      <w:r w:rsidRPr="007C3FE5">
        <w:rPr>
          <w:sz w:val="28"/>
          <w:szCs w:val="28"/>
        </w:rPr>
        <w:t xml:space="preserve">Итог </w:t>
      </w:r>
      <w:r>
        <w:rPr>
          <w:sz w:val="28"/>
          <w:szCs w:val="28"/>
        </w:rPr>
        <w:t>П</w:t>
      </w:r>
      <w:r w:rsidRPr="007C3FE5">
        <w:rPr>
          <w:sz w:val="28"/>
          <w:szCs w:val="28"/>
        </w:rPr>
        <w:t>К(</w:t>
      </w:r>
      <w:proofErr w:type="spellStart"/>
      <w:r w:rsidRPr="007C3FE5">
        <w:rPr>
          <w:sz w:val="28"/>
          <w:szCs w:val="28"/>
        </w:rPr>
        <w:t>i</w:t>
      </w:r>
      <w:proofErr w:type="spellEnd"/>
      <w:r w:rsidRPr="007C3FE5">
        <w:rPr>
          <w:sz w:val="28"/>
          <w:szCs w:val="28"/>
        </w:rPr>
        <w:t xml:space="preserve">) – оценка </w:t>
      </w:r>
      <w:r w:rsidRPr="00BF7133">
        <w:rPr>
          <w:sz w:val="28"/>
          <w:szCs w:val="28"/>
        </w:rPr>
        <w:t>профессиональн</w:t>
      </w:r>
      <w:r>
        <w:rPr>
          <w:sz w:val="28"/>
          <w:szCs w:val="28"/>
        </w:rPr>
        <w:t>ого</w:t>
      </w:r>
      <w:r w:rsidRPr="007C3FE5">
        <w:rPr>
          <w:sz w:val="28"/>
          <w:szCs w:val="28"/>
        </w:rPr>
        <w:t xml:space="preserve"> качества </w:t>
      </w:r>
      <w:proofErr w:type="spellStart"/>
      <w:r w:rsidRPr="007C3FE5">
        <w:rPr>
          <w:sz w:val="28"/>
          <w:szCs w:val="28"/>
        </w:rPr>
        <w:t>i</w:t>
      </w:r>
      <w:proofErr w:type="spellEnd"/>
      <w:r>
        <w:rPr>
          <w:sz w:val="28"/>
          <w:szCs w:val="28"/>
        </w:rPr>
        <w:t>;</w:t>
      </w:r>
    </w:p>
    <w:p w:rsidR="003A0BC5" w:rsidRPr="007C3FE5" w:rsidRDefault="003A0BC5" w:rsidP="00DD5E3C">
      <w:pPr>
        <w:pStyle w:val="Doc-1"/>
        <w:tabs>
          <w:tab w:val="left" w:pos="851"/>
          <w:tab w:val="left" w:pos="1134"/>
        </w:tabs>
        <w:spacing w:line="240" w:lineRule="auto"/>
        <w:ind w:firstLine="851"/>
        <w:rPr>
          <w:sz w:val="28"/>
          <w:szCs w:val="28"/>
        </w:rPr>
      </w:pPr>
      <w:r w:rsidRPr="007C3FE5">
        <w:rPr>
          <w:sz w:val="28"/>
          <w:szCs w:val="28"/>
        </w:rPr>
        <w:t xml:space="preserve">Вес </w:t>
      </w:r>
      <w:r>
        <w:rPr>
          <w:sz w:val="28"/>
          <w:szCs w:val="28"/>
        </w:rPr>
        <w:t>П</w:t>
      </w:r>
      <w:r w:rsidRPr="007C3FE5">
        <w:rPr>
          <w:sz w:val="28"/>
          <w:szCs w:val="28"/>
        </w:rPr>
        <w:t>К (</w:t>
      </w:r>
      <w:proofErr w:type="spellStart"/>
      <w:r w:rsidRPr="007C3FE5">
        <w:rPr>
          <w:sz w:val="28"/>
          <w:szCs w:val="28"/>
        </w:rPr>
        <w:t>i</w:t>
      </w:r>
      <w:proofErr w:type="spellEnd"/>
      <w:r w:rsidRPr="007C3FE5">
        <w:rPr>
          <w:sz w:val="28"/>
          <w:szCs w:val="28"/>
        </w:rPr>
        <w:t xml:space="preserve">) – вес </w:t>
      </w:r>
      <w:r w:rsidRPr="00BF7133">
        <w:rPr>
          <w:sz w:val="28"/>
          <w:szCs w:val="28"/>
        </w:rPr>
        <w:t>профессиональн</w:t>
      </w:r>
      <w:r>
        <w:rPr>
          <w:sz w:val="28"/>
          <w:szCs w:val="28"/>
        </w:rPr>
        <w:t>ого</w:t>
      </w:r>
      <w:r w:rsidRPr="007C3FE5">
        <w:rPr>
          <w:sz w:val="28"/>
          <w:szCs w:val="28"/>
        </w:rPr>
        <w:t xml:space="preserve"> качества в модели </w:t>
      </w:r>
      <w:r w:rsidRPr="00BF7133">
        <w:rPr>
          <w:sz w:val="28"/>
          <w:szCs w:val="28"/>
        </w:rPr>
        <w:t>профессиональн</w:t>
      </w:r>
      <w:r>
        <w:rPr>
          <w:sz w:val="28"/>
          <w:szCs w:val="28"/>
        </w:rPr>
        <w:t>ых</w:t>
      </w:r>
      <w:r w:rsidRPr="007C3FE5">
        <w:rPr>
          <w:sz w:val="28"/>
          <w:szCs w:val="28"/>
        </w:rPr>
        <w:t xml:space="preserve"> качеств должности; </w:t>
      </w:r>
    </w:p>
    <w:p w:rsidR="003A0BC5" w:rsidRPr="007C3FE5" w:rsidRDefault="003A0BC5" w:rsidP="00DD5E3C">
      <w:pPr>
        <w:pStyle w:val="Doc-1"/>
        <w:tabs>
          <w:tab w:val="left" w:pos="851"/>
          <w:tab w:val="left" w:pos="1134"/>
        </w:tabs>
        <w:spacing w:line="240" w:lineRule="auto"/>
        <w:ind w:firstLine="851"/>
        <w:rPr>
          <w:sz w:val="28"/>
          <w:szCs w:val="28"/>
        </w:rPr>
      </w:pPr>
      <w:r>
        <w:rPr>
          <w:sz w:val="28"/>
          <w:szCs w:val="28"/>
          <w:lang w:val="en-US"/>
        </w:rPr>
        <w:t>n</w:t>
      </w:r>
      <w:r w:rsidRPr="007C3FE5">
        <w:rPr>
          <w:sz w:val="28"/>
          <w:szCs w:val="28"/>
        </w:rPr>
        <w:t xml:space="preserve"> – </w:t>
      </w:r>
      <w:proofErr w:type="gramStart"/>
      <w:r w:rsidRPr="007C3FE5">
        <w:rPr>
          <w:sz w:val="28"/>
          <w:szCs w:val="28"/>
        </w:rPr>
        <w:t>число</w:t>
      </w:r>
      <w:proofErr w:type="gramEnd"/>
      <w:r w:rsidRPr="007C3FE5">
        <w:rPr>
          <w:sz w:val="28"/>
          <w:szCs w:val="28"/>
        </w:rPr>
        <w:t xml:space="preserve"> </w:t>
      </w:r>
      <w:r w:rsidRPr="00BF7133">
        <w:rPr>
          <w:sz w:val="28"/>
          <w:szCs w:val="28"/>
        </w:rPr>
        <w:t>профессиональн</w:t>
      </w:r>
      <w:r>
        <w:rPr>
          <w:sz w:val="28"/>
          <w:szCs w:val="28"/>
        </w:rPr>
        <w:t>ых</w:t>
      </w:r>
      <w:r w:rsidRPr="007C3FE5">
        <w:rPr>
          <w:sz w:val="28"/>
          <w:szCs w:val="28"/>
        </w:rPr>
        <w:t xml:space="preserve"> качеств, включенных в модель </w:t>
      </w:r>
      <w:r w:rsidRPr="00BF7133">
        <w:rPr>
          <w:sz w:val="28"/>
          <w:szCs w:val="28"/>
        </w:rPr>
        <w:t>профессиональн</w:t>
      </w:r>
      <w:r>
        <w:rPr>
          <w:sz w:val="28"/>
          <w:szCs w:val="28"/>
        </w:rPr>
        <w:t>ых</w:t>
      </w:r>
      <w:r w:rsidRPr="007C3FE5">
        <w:rPr>
          <w:sz w:val="28"/>
          <w:szCs w:val="28"/>
        </w:rPr>
        <w:t xml:space="preserve"> качеств.</w:t>
      </w:r>
    </w:p>
    <w:p w:rsidR="003A0BC5" w:rsidRPr="00087F4C" w:rsidRDefault="003A0BC5" w:rsidP="00DD5E3C">
      <w:pPr>
        <w:pStyle w:val="affa"/>
        <w:ind w:left="1560"/>
        <w:jc w:val="both"/>
        <w:rPr>
          <w:rFonts w:ascii="Times New Roman" w:hAnsi="Times New Roman"/>
          <w:sz w:val="28"/>
          <w:szCs w:val="28"/>
        </w:rPr>
      </w:pPr>
    </w:p>
    <w:p w:rsidR="003A0BC5" w:rsidRPr="00087F4C" w:rsidRDefault="003A0BC5" w:rsidP="00DD5E3C">
      <w:pPr>
        <w:pStyle w:val="affa"/>
        <w:spacing w:before="120" w:after="120"/>
        <w:ind w:left="0" w:firstLine="567"/>
        <w:jc w:val="both"/>
        <w:rPr>
          <w:rFonts w:ascii="Times New Roman" w:hAnsi="Times New Roman"/>
          <w:sz w:val="28"/>
          <w:szCs w:val="28"/>
        </w:rPr>
      </w:pPr>
      <w:r w:rsidRPr="00087F4C">
        <w:rPr>
          <w:rFonts w:ascii="Times New Roman" w:hAnsi="Times New Roman"/>
          <w:sz w:val="28"/>
          <w:szCs w:val="28"/>
        </w:rPr>
        <w:t xml:space="preserve">Пример расчета </w:t>
      </w:r>
      <w:r>
        <w:rPr>
          <w:rFonts w:ascii="Times New Roman" w:hAnsi="Times New Roman"/>
          <w:sz w:val="28"/>
          <w:szCs w:val="28"/>
        </w:rPr>
        <w:t>итоговой</w:t>
      </w:r>
      <w:r w:rsidRPr="00087F4C">
        <w:rPr>
          <w:rFonts w:ascii="Times New Roman" w:hAnsi="Times New Roman"/>
          <w:sz w:val="28"/>
          <w:szCs w:val="28"/>
        </w:rPr>
        <w:t xml:space="preserve"> оценки </w:t>
      </w:r>
      <w:r>
        <w:rPr>
          <w:rFonts w:ascii="Times New Roman" w:hAnsi="Times New Roman"/>
          <w:sz w:val="28"/>
          <w:szCs w:val="28"/>
        </w:rPr>
        <w:t>профессиональных</w:t>
      </w:r>
      <w:r w:rsidRPr="00087F4C">
        <w:rPr>
          <w:rFonts w:ascii="Times New Roman" w:hAnsi="Times New Roman"/>
          <w:sz w:val="28"/>
          <w:szCs w:val="28"/>
        </w:rPr>
        <w:t xml:space="preserve"> качеств </w:t>
      </w:r>
      <w:r>
        <w:rPr>
          <w:rFonts w:ascii="Times New Roman" w:hAnsi="Times New Roman"/>
          <w:sz w:val="28"/>
          <w:szCs w:val="28"/>
        </w:rPr>
        <w:t xml:space="preserve">                       (Рисунок 7. 7):</w:t>
      </w:r>
    </w:p>
    <w:p w:rsidR="003A0BC5" w:rsidRPr="00087F4C" w:rsidRDefault="003A0BC5" w:rsidP="00DD5E3C">
      <w:pPr>
        <w:pStyle w:val="affa"/>
        <w:spacing w:before="120" w:after="120"/>
        <w:ind w:left="0" w:firstLine="567"/>
        <w:jc w:val="both"/>
        <w:rPr>
          <w:rFonts w:ascii="Times New Roman" w:hAnsi="Times New Roman"/>
          <w:sz w:val="28"/>
          <w:szCs w:val="28"/>
        </w:rPr>
      </w:pPr>
    </w:p>
    <w:p w:rsidR="003A0BC5" w:rsidRPr="00056547" w:rsidRDefault="003A0BC5" w:rsidP="00DD5E3C">
      <w:pPr>
        <w:pStyle w:val="affa"/>
        <w:spacing w:before="120" w:after="120"/>
        <w:ind w:left="0" w:firstLine="567"/>
        <w:jc w:val="both"/>
        <w:rPr>
          <w:rFonts w:ascii="Times New Roman" w:hAnsi="Times New Roman"/>
          <w:i/>
          <w:sz w:val="28"/>
          <w:szCs w:val="28"/>
        </w:rPr>
      </w:pPr>
      <w:r>
        <w:rPr>
          <w:rFonts w:ascii="Times New Roman" w:hAnsi="Times New Roman"/>
          <w:i/>
          <w:sz w:val="28"/>
          <w:szCs w:val="28"/>
        </w:rPr>
        <w:t>Общая</w:t>
      </w:r>
      <w:r w:rsidRPr="00056547">
        <w:rPr>
          <w:rFonts w:ascii="Times New Roman" w:hAnsi="Times New Roman"/>
          <w:i/>
          <w:sz w:val="28"/>
          <w:szCs w:val="28"/>
        </w:rPr>
        <w:t xml:space="preserve"> оценка ДК = 1×9% + 1,15×12% + 2×9%+ 1×8% + 0,5×8% + 0,65×10% + 1,5×12% + 1,15×11% + 0,5×10% + 1,5×11% = 1,11</w:t>
      </w:r>
    </w:p>
    <w:p w:rsidR="003A0BC5" w:rsidRPr="00087F4C" w:rsidRDefault="003A0BC5" w:rsidP="00DD5E3C">
      <w:pPr>
        <w:pStyle w:val="affa"/>
        <w:spacing w:before="120" w:after="120"/>
        <w:ind w:left="0" w:firstLine="567"/>
        <w:jc w:val="both"/>
        <w:rPr>
          <w:rFonts w:ascii="Times New Roman" w:hAnsi="Times New Roman"/>
          <w:b/>
          <w:sz w:val="28"/>
          <w:szCs w:val="28"/>
        </w:rPr>
      </w:pPr>
    </w:p>
    <w:p w:rsidR="003A0BC5" w:rsidRDefault="003A0BC5" w:rsidP="00DD5E3C">
      <w:pPr>
        <w:pStyle w:val="affa"/>
        <w:ind w:left="0"/>
        <w:jc w:val="both"/>
        <w:rPr>
          <w:rFonts w:ascii="Times New Roman" w:hAnsi="Times New Roman"/>
        </w:rPr>
      </w:pPr>
      <w:r w:rsidRPr="00AF17A7">
        <w:rPr>
          <w:noProof/>
          <w:lang w:eastAsia="ru-RU"/>
        </w:rPr>
        <w:drawing>
          <wp:inline distT="0" distB="0" distL="0" distR="0">
            <wp:extent cx="5935980" cy="3391235"/>
            <wp:effectExtent l="19050" t="19050" r="26670" b="18715"/>
            <wp:docPr id="12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 cstate="print"/>
                    <a:srcRect/>
                    <a:stretch>
                      <a:fillRect/>
                    </a:stretch>
                  </pic:blipFill>
                  <pic:spPr bwMode="auto">
                    <a:xfrm>
                      <a:off x="0" y="0"/>
                      <a:ext cx="5935980" cy="3391235"/>
                    </a:xfrm>
                    <a:prstGeom prst="rect">
                      <a:avLst/>
                    </a:prstGeom>
                    <a:noFill/>
                    <a:ln w="9525">
                      <a:solidFill>
                        <a:schemeClr val="bg1">
                          <a:lumMod val="65000"/>
                        </a:schemeClr>
                      </a:solidFill>
                      <a:miter lim="800000"/>
                      <a:headEnd/>
                      <a:tailEnd/>
                    </a:ln>
                  </pic:spPr>
                </pic:pic>
              </a:graphicData>
            </a:graphic>
          </wp:inline>
        </w:drawing>
      </w:r>
    </w:p>
    <w:p w:rsidR="003A0BC5" w:rsidRPr="00056547" w:rsidRDefault="003A0BC5" w:rsidP="00DD5E3C">
      <w:pPr>
        <w:pStyle w:val="affa"/>
        <w:ind w:left="0" w:firstLine="567"/>
        <w:jc w:val="right"/>
        <w:rPr>
          <w:rFonts w:ascii="Times New Roman" w:hAnsi="Times New Roman"/>
          <w:b/>
        </w:rPr>
      </w:pPr>
      <w:r w:rsidRPr="00056547">
        <w:rPr>
          <w:rFonts w:ascii="Times New Roman" w:hAnsi="Times New Roman"/>
          <w:b/>
        </w:rPr>
        <w:t>Рисунок 7.7</w:t>
      </w:r>
    </w:p>
    <w:p w:rsidR="003A0BC5" w:rsidRDefault="003A0BC5" w:rsidP="00DD5E3C">
      <w:pPr>
        <w:pStyle w:val="affa"/>
        <w:ind w:left="0"/>
        <w:jc w:val="both"/>
        <w:rPr>
          <w:rFonts w:ascii="Times New Roman" w:hAnsi="Times New Roman"/>
        </w:rPr>
      </w:pPr>
    </w:p>
    <w:p w:rsidR="003A0BC5" w:rsidRPr="00087F4C" w:rsidRDefault="003A0BC5" w:rsidP="00DD5E3C">
      <w:pPr>
        <w:pStyle w:val="Doc-1"/>
        <w:numPr>
          <w:ilvl w:val="2"/>
          <w:numId w:val="23"/>
        </w:numPr>
        <w:spacing w:line="240" w:lineRule="auto"/>
        <w:ind w:left="0" w:firstLine="567"/>
        <w:rPr>
          <w:sz w:val="28"/>
          <w:szCs w:val="28"/>
        </w:rPr>
      </w:pPr>
      <w:r>
        <w:rPr>
          <w:sz w:val="28"/>
          <w:szCs w:val="28"/>
        </w:rPr>
        <w:t>Профессиональные</w:t>
      </w:r>
      <w:r w:rsidRPr="00087F4C">
        <w:rPr>
          <w:sz w:val="28"/>
          <w:szCs w:val="28"/>
        </w:rPr>
        <w:t xml:space="preserve"> качества оце</w:t>
      </w:r>
      <w:r>
        <w:rPr>
          <w:sz w:val="28"/>
          <w:szCs w:val="28"/>
        </w:rPr>
        <w:t>ниваются в интервале от -1 до 2</w:t>
      </w:r>
      <w:r w:rsidRPr="00087F4C">
        <w:rPr>
          <w:sz w:val="28"/>
          <w:szCs w:val="28"/>
        </w:rPr>
        <w:t xml:space="preserve"> в соответствии со шкалой, приведенной в </w:t>
      </w:r>
      <w:r>
        <w:rPr>
          <w:sz w:val="28"/>
          <w:szCs w:val="28"/>
        </w:rPr>
        <w:t>пункте 2.38 методического инструментария (Таблица 7.3</w:t>
      </w:r>
      <w:r w:rsidRPr="00087F4C">
        <w:rPr>
          <w:sz w:val="28"/>
          <w:szCs w:val="28"/>
        </w:rPr>
        <w:t xml:space="preserve">). </w:t>
      </w:r>
    </w:p>
    <w:p w:rsidR="003A0BC5" w:rsidRPr="00087F4C" w:rsidRDefault="003A0BC5" w:rsidP="00DD5E3C">
      <w:pPr>
        <w:pStyle w:val="Doc-1"/>
        <w:spacing w:line="240" w:lineRule="auto"/>
        <w:ind w:firstLine="567"/>
        <w:rPr>
          <w:sz w:val="28"/>
          <w:szCs w:val="28"/>
        </w:rPr>
      </w:pPr>
    </w:p>
    <w:p w:rsidR="003A0BC5" w:rsidRPr="00087F4C" w:rsidRDefault="003A0BC5" w:rsidP="00DD5E3C">
      <w:pPr>
        <w:pStyle w:val="Doc-1"/>
        <w:spacing w:line="240" w:lineRule="auto"/>
        <w:ind w:firstLine="567"/>
        <w:rPr>
          <w:sz w:val="28"/>
          <w:szCs w:val="28"/>
        </w:rPr>
      </w:pPr>
      <w:r w:rsidRPr="00087F4C">
        <w:rPr>
          <w:sz w:val="28"/>
          <w:szCs w:val="28"/>
        </w:rPr>
        <w:t>Таблица 7.3.</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6804"/>
      </w:tblGrid>
      <w:tr w:rsidR="003A0BC5" w:rsidRPr="00614398" w:rsidTr="003A0BC5">
        <w:tc>
          <w:tcPr>
            <w:tcW w:w="2552"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b/>
                <w:szCs w:val="20"/>
              </w:rPr>
            </w:pPr>
            <w:r w:rsidRPr="00614398">
              <w:rPr>
                <w:rFonts w:ascii="Times New Roman" w:eastAsia="Cambria" w:hAnsi="Times New Roman"/>
                <w:b/>
                <w:szCs w:val="20"/>
              </w:rPr>
              <w:t xml:space="preserve">Итоговая оценка </w:t>
            </w:r>
            <w:r>
              <w:rPr>
                <w:rFonts w:ascii="Times New Roman" w:eastAsia="Cambria" w:hAnsi="Times New Roman"/>
                <w:b/>
                <w:szCs w:val="20"/>
              </w:rPr>
              <w:t>профессиональных</w:t>
            </w:r>
            <w:r w:rsidRPr="00614398">
              <w:rPr>
                <w:rFonts w:ascii="Times New Roman" w:eastAsia="Cambria" w:hAnsi="Times New Roman"/>
                <w:b/>
                <w:szCs w:val="20"/>
              </w:rPr>
              <w:t xml:space="preserve"> качеств</w:t>
            </w:r>
          </w:p>
        </w:tc>
        <w:tc>
          <w:tcPr>
            <w:tcW w:w="6804"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b/>
                <w:szCs w:val="20"/>
              </w:rPr>
            </w:pPr>
            <w:r w:rsidRPr="00614398">
              <w:rPr>
                <w:rFonts w:ascii="Times New Roman" w:eastAsia="Cambria" w:hAnsi="Times New Roman"/>
                <w:b/>
                <w:szCs w:val="20"/>
              </w:rPr>
              <w:t>Соответствие требованиям</w:t>
            </w:r>
            <w:r>
              <w:rPr>
                <w:rFonts w:ascii="Times New Roman" w:eastAsia="Cambria" w:hAnsi="Times New Roman"/>
                <w:b/>
                <w:szCs w:val="20"/>
              </w:rPr>
              <w:t>,</w:t>
            </w:r>
            <w:r w:rsidRPr="00614398">
              <w:rPr>
                <w:rFonts w:ascii="Times New Roman" w:eastAsia="Cambria" w:hAnsi="Times New Roman"/>
                <w:b/>
                <w:szCs w:val="20"/>
              </w:rPr>
              <w:t xml:space="preserve"> </w:t>
            </w:r>
            <w:r>
              <w:rPr>
                <w:rFonts w:ascii="Times New Roman" w:eastAsia="Cambria" w:hAnsi="Times New Roman"/>
                <w:b/>
                <w:szCs w:val="20"/>
              </w:rPr>
              <w:t xml:space="preserve">предъявляемым </w:t>
            </w:r>
            <w:r w:rsidRPr="00614398">
              <w:rPr>
                <w:rFonts w:ascii="Times New Roman" w:eastAsia="Cambria" w:hAnsi="Times New Roman"/>
                <w:b/>
                <w:szCs w:val="20"/>
              </w:rPr>
              <w:t xml:space="preserve">к </w:t>
            </w:r>
            <w:r>
              <w:rPr>
                <w:rFonts w:ascii="Times New Roman" w:eastAsia="Cambria" w:hAnsi="Times New Roman"/>
                <w:b/>
                <w:szCs w:val="20"/>
              </w:rPr>
              <w:t xml:space="preserve">профессиональным </w:t>
            </w:r>
            <w:r w:rsidRPr="00614398">
              <w:rPr>
                <w:rFonts w:ascii="Times New Roman" w:eastAsia="Cambria" w:hAnsi="Times New Roman"/>
                <w:b/>
                <w:szCs w:val="20"/>
              </w:rPr>
              <w:t>качествам</w:t>
            </w:r>
          </w:p>
        </w:tc>
      </w:tr>
      <w:tr w:rsidR="003A0BC5" w:rsidRPr="00614398" w:rsidTr="003A0BC5">
        <w:tc>
          <w:tcPr>
            <w:tcW w:w="2552"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szCs w:val="20"/>
              </w:rPr>
            </w:pPr>
            <w:r w:rsidRPr="00614398">
              <w:rPr>
                <w:rFonts w:ascii="Times New Roman" w:eastAsia="Cambria" w:hAnsi="Times New Roman"/>
                <w:szCs w:val="20"/>
              </w:rPr>
              <w:t>2</w:t>
            </w:r>
          </w:p>
        </w:tc>
        <w:tc>
          <w:tcPr>
            <w:tcW w:w="6804"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szCs w:val="20"/>
              </w:rPr>
            </w:pPr>
            <w:r w:rsidRPr="00614398">
              <w:rPr>
                <w:rFonts w:ascii="Times New Roman" w:eastAsia="Cambria" w:hAnsi="Times New Roman"/>
                <w:szCs w:val="20"/>
              </w:rPr>
              <w:t xml:space="preserve">Выше требований, предъявляемых к </w:t>
            </w:r>
            <w:r>
              <w:rPr>
                <w:rFonts w:ascii="Times New Roman" w:eastAsia="Cambria" w:hAnsi="Times New Roman"/>
                <w:szCs w:val="20"/>
              </w:rPr>
              <w:t>профессиональным</w:t>
            </w:r>
            <w:r w:rsidRPr="00614398">
              <w:rPr>
                <w:rFonts w:ascii="Times New Roman" w:eastAsia="Cambria" w:hAnsi="Times New Roman"/>
                <w:szCs w:val="20"/>
              </w:rPr>
              <w:t xml:space="preserve">  качествам</w:t>
            </w:r>
          </w:p>
        </w:tc>
      </w:tr>
      <w:tr w:rsidR="003A0BC5" w:rsidRPr="00614398" w:rsidTr="003A0BC5">
        <w:tc>
          <w:tcPr>
            <w:tcW w:w="2552"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szCs w:val="20"/>
              </w:rPr>
            </w:pPr>
            <w:r w:rsidRPr="00614398">
              <w:rPr>
                <w:rFonts w:ascii="Times New Roman" w:eastAsia="Cambria" w:hAnsi="Times New Roman"/>
                <w:szCs w:val="20"/>
              </w:rPr>
              <w:t>1</w:t>
            </w:r>
          </w:p>
        </w:tc>
        <w:tc>
          <w:tcPr>
            <w:tcW w:w="6804"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szCs w:val="20"/>
              </w:rPr>
            </w:pPr>
            <w:r w:rsidRPr="00614398">
              <w:rPr>
                <w:rFonts w:ascii="Times New Roman" w:eastAsia="Cambria" w:hAnsi="Times New Roman"/>
                <w:szCs w:val="20"/>
              </w:rPr>
              <w:t xml:space="preserve">Соответствует требованиям, предъявляемым к </w:t>
            </w:r>
            <w:r>
              <w:rPr>
                <w:rFonts w:ascii="Times New Roman" w:eastAsia="Cambria" w:hAnsi="Times New Roman"/>
                <w:szCs w:val="20"/>
              </w:rPr>
              <w:t xml:space="preserve">профессиональным </w:t>
            </w:r>
            <w:r w:rsidRPr="00614398">
              <w:rPr>
                <w:rFonts w:ascii="Times New Roman" w:eastAsia="Cambria" w:hAnsi="Times New Roman"/>
                <w:szCs w:val="20"/>
              </w:rPr>
              <w:t>качествам</w:t>
            </w:r>
          </w:p>
        </w:tc>
      </w:tr>
      <w:tr w:rsidR="003A0BC5" w:rsidRPr="00614398" w:rsidTr="003A0BC5">
        <w:tc>
          <w:tcPr>
            <w:tcW w:w="2552"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szCs w:val="20"/>
              </w:rPr>
            </w:pPr>
            <w:r w:rsidRPr="00614398">
              <w:rPr>
                <w:rFonts w:ascii="Times New Roman" w:eastAsia="Cambria" w:hAnsi="Times New Roman"/>
                <w:szCs w:val="20"/>
              </w:rPr>
              <w:lastRenderedPageBreak/>
              <w:t>0</w:t>
            </w:r>
          </w:p>
        </w:tc>
        <w:tc>
          <w:tcPr>
            <w:tcW w:w="6804"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szCs w:val="20"/>
              </w:rPr>
            </w:pPr>
            <w:r w:rsidRPr="00614398">
              <w:rPr>
                <w:rFonts w:ascii="Times New Roman" w:eastAsia="Cambria" w:hAnsi="Times New Roman"/>
                <w:szCs w:val="20"/>
              </w:rPr>
              <w:t xml:space="preserve">Ниже требований, предъявляемых к </w:t>
            </w:r>
            <w:r>
              <w:rPr>
                <w:rFonts w:ascii="Times New Roman" w:eastAsia="Cambria" w:hAnsi="Times New Roman"/>
                <w:szCs w:val="20"/>
              </w:rPr>
              <w:t>профессиональным</w:t>
            </w:r>
            <w:r w:rsidRPr="00614398">
              <w:rPr>
                <w:rFonts w:ascii="Times New Roman" w:eastAsia="Cambria" w:hAnsi="Times New Roman"/>
                <w:szCs w:val="20"/>
              </w:rPr>
              <w:t xml:space="preserve">  качествам</w:t>
            </w:r>
          </w:p>
        </w:tc>
      </w:tr>
      <w:tr w:rsidR="003A0BC5" w:rsidRPr="00614398" w:rsidTr="003A0BC5">
        <w:tc>
          <w:tcPr>
            <w:tcW w:w="2552"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szCs w:val="20"/>
              </w:rPr>
            </w:pPr>
            <w:r w:rsidRPr="00614398">
              <w:rPr>
                <w:rFonts w:ascii="Times New Roman" w:eastAsia="Cambria" w:hAnsi="Times New Roman"/>
                <w:szCs w:val="20"/>
              </w:rPr>
              <w:t>-1</w:t>
            </w:r>
          </w:p>
        </w:tc>
        <w:tc>
          <w:tcPr>
            <w:tcW w:w="6804" w:type="dxa"/>
            <w:tcBorders>
              <w:top w:val="single" w:sz="4" w:space="0" w:color="000000"/>
              <w:left w:val="single" w:sz="4" w:space="0" w:color="000000"/>
              <w:bottom w:val="single" w:sz="4" w:space="0" w:color="000000"/>
              <w:right w:val="single" w:sz="4" w:space="0" w:color="000000"/>
            </w:tcBorders>
            <w:hideMark/>
          </w:tcPr>
          <w:p w:rsidR="003A0BC5" w:rsidRPr="00D44EB8" w:rsidRDefault="003A0BC5" w:rsidP="00DD5E3C">
            <w:pPr>
              <w:jc w:val="center"/>
              <w:rPr>
                <w:rFonts w:ascii="Times New Roman" w:eastAsia="Cambria" w:hAnsi="Times New Roman"/>
                <w:szCs w:val="20"/>
              </w:rPr>
            </w:pPr>
            <w:r w:rsidRPr="00614398">
              <w:rPr>
                <w:rFonts w:ascii="Times New Roman" w:eastAsia="Cambria" w:hAnsi="Times New Roman"/>
                <w:szCs w:val="20"/>
              </w:rPr>
              <w:t xml:space="preserve">Не соответствует требованиям, предъявляемым к </w:t>
            </w:r>
            <w:r>
              <w:rPr>
                <w:rFonts w:ascii="Times New Roman" w:eastAsia="Cambria" w:hAnsi="Times New Roman"/>
                <w:szCs w:val="20"/>
              </w:rPr>
              <w:t xml:space="preserve">профессиональным </w:t>
            </w:r>
            <w:r w:rsidRPr="00614398">
              <w:rPr>
                <w:rFonts w:ascii="Times New Roman" w:eastAsia="Cambria" w:hAnsi="Times New Roman"/>
                <w:szCs w:val="20"/>
              </w:rPr>
              <w:t>качествам</w:t>
            </w:r>
          </w:p>
        </w:tc>
      </w:tr>
    </w:tbl>
    <w:p w:rsidR="003A0BC5" w:rsidRDefault="003A0BC5" w:rsidP="00DD5E3C">
      <w:pPr>
        <w:jc w:val="both"/>
        <w:rPr>
          <w:rFonts w:ascii="Times New Roman" w:hAnsi="Times New Roman"/>
        </w:rPr>
      </w:pPr>
    </w:p>
    <w:p w:rsidR="003A0BC5" w:rsidRPr="00087F4C" w:rsidRDefault="003A0BC5" w:rsidP="00DD5E3C">
      <w:pPr>
        <w:pStyle w:val="Doc-1"/>
        <w:spacing w:line="240" w:lineRule="auto"/>
        <w:ind w:firstLine="567"/>
        <w:rPr>
          <w:sz w:val="28"/>
          <w:szCs w:val="28"/>
        </w:rPr>
      </w:pPr>
      <w:r w:rsidRPr="00087F4C">
        <w:rPr>
          <w:sz w:val="28"/>
          <w:szCs w:val="28"/>
        </w:rPr>
        <w:t xml:space="preserve">В приведенном примере по </w:t>
      </w:r>
      <w:r>
        <w:rPr>
          <w:sz w:val="28"/>
          <w:szCs w:val="28"/>
        </w:rPr>
        <w:t>подведению</w:t>
      </w:r>
      <w:r w:rsidRPr="00087F4C">
        <w:rPr>
          <w:sz w:val="28"/>
          <w:szCs w:val="28"/>
        </w:rPr>
        <w:t xml:space="preserve"> </w:t>
      </w:r>
      <w:r>
        <w:rPr>
          <w:sz w:val="28"/>
          <w:szCs w:val="28"/>
        </w:rPr>
        <w:t>итогов</w:t>
      </w:r>
      <w:r w:rsidRPr="00087F4C">
        <w:rPr>
          <w:sz w:val="28"/>
          <w:szCs w:val="28"/>
        </w:rPr>
        <w:t xml:space="preserve"> оценки </w:t>
      </w:r>
      <w:r>
        <w:rPr>
          <w:sz w:val="28"/>
          <w:szCs w:val="28"/>
        </w:rPr>
        <w:t>профессиональных качеств (Рисунок 7.7) итоговая оценка</w:t>
      </w:r>
      <w:r w:rsidRPr="00087F4C">
        <w:rPr>
          <w:sz w:val="28"/>
          <w:szCs w:val="28"/>
        </w:rPr>
        <w:t xml:space="preserve"> </w:t>
      </w:r>
      <w:r>
        <w:rPr>
          <w:sz w:val="28"/>
          <w:szCs w:val="28"/>
        </w:rPr>
        <w:t xml:space="preserve">профессиональных </w:t>
      </w:r>
      <w:r w:rsidRPr="00087F4C">
        <w:rPr>
          <w:sz w:val="28"/>
          <w:szCs w:val="28"/>
        </w:rPr>
        <w:t>качеств равн</w:t>
      </w:r>
      <w:r>
        <w:rPr>
          <w:sz w:val="28"/>
          <w:szCs w:val="28"/>
        </w:rPr>
        <w:t>а</w:t>
      </w:r>
      <w:r w:rsidRPr="00087F4C">
        <w:rPr>
          <w:sz w:val="28"/>
          <w:szCs w:val="28"/>
        </w:rPr>
        <w:t xml:space="preserve"> «1,11», что при округлении дает значение «1»</w:t>
      </w:r>
      <w:r>
        <w:rPr>
          <w:sz w:val="28"/>
          <w:szCs w:val="28"/>
        </w:rPr>
        <w:t> . В соответствии со шкалой оценки профессиональных каче</w:t>
      </w:r>
      <w:proofErr w:type="gramStart"/>
      <w:r>
        <w:rPr>
          <w:sz w:val="28"/>
          <w:szCs w:val="28"/>
        </w:rPr>
        <w:t>ств пр</w:t>
      </w:r>
      <w:proofErr w:type="gramEnd"/>
      <w:r>
        <w:rPr>
          <w:sz w:val="28"/>
          <w:szCs w:val="28"/>
        </w:rPr>
        <w:t xml:space="preserve">офессиональные качества гражданского служащего </w:t>
      </w:r>
      <w:r w:rsidRPr="00087F4C">
        <w:rPr>
          <w:sz w:val="28"/>
          <w:szCs w:val="28"/>
        </w:rPr>
        <w:t>соответству</w:t>
      </w:r>
      <w:r>
        <w:rPr>
          <w:sz w:val="28"/>
          <w:szCs w:val="28"/>
        </w:rPr>
        <w:t>ю</w:t>
      </w:r>
      <w:r w:rsidRPr="00087F4C">
        <w:rPr>
          <w:sz w:val="28"/>
          <w:szCs w:val="28"/>
        </w:rPr>
        <w:t xml:space="preserve">т требованиям, предъявляемым к </w:t>
      </w:r>
      <w:r>
        <w:rPr>
          <w:sz w:val="28"/>
          <w:szCs w:val="28"/>
        </w:rPr>
        <w:t>профессиональным</w:t>
      </w:r>
      <w:r w:rsidRPr="00087F4C">
        <w:rPr>
          <w:sz w:val="28"/>
          <w:szCs w:val="28"/>
        </w:rPr>
        <w:t xml:space="preserve"> качествам (</w:t>
      </w:r>
      <w:r>
        <w:rPr>
          <w:sz w:val="28"/>
          <w:szCs w:val="28"/>
        </w:rPr>
        <w:t>Р</w:t>
      </w:r>
      <w:r w:rsidRPr="00087F4C">
        <w:rPr>
          <w:sz w:val="28"/>
          <w:szCs w:val="28"/>
        </w:rPr>
        <w:t xml:space="preserve">исунок 7.8). </w:t>
      </w:r>
    </w:p>
    <w:p w:rsidR="003A0BC5" w:rsidRDefault="003A0BC5" w:rsidP="00DD5E3C">
      <w:pPr>
        <w:tabs>
          <w:tab w:val="left" w:pos="851"/>
        </w:tabs>
        <w:ind w:firstLine="567"/>
        <w:jc w:val="both"/>
        <w:rPr>
          <w:rFonts w:ascii="Times New Roman" w:hAnsi="Times New Roman"/>
          <w:sz w:val="28"/>
          <w:szCs w:val="28"/>
        </w:rPr>
      </w:pPr>
    </w:p>
    <w:p w:rsidR="003A0BC5" w:rsidRPr="00087F4C" w:rsidRDefault="003A0BC5" w:rsidP="00DD5E3C">
      <w:pPr>
        <w:tabs>
          <w:tab w:val="left" w:pos="851"/>
        </w:tabs>
        <w:ind w:firstLine="567"/>
        <w:jc w:val="both"/>
        <w:rPr>
          <w:rFonts w:ascii="Times New Roman" w:hAnsi="Times New Roman"/>
          <w:sz w:val="28"/>
          <w:szCs w:val="28"/>
        </w:rPr>
      </w:pPr>
    </w:p>
    <w:p w:rsidR="003A0BC5" w:rsidRDefault="003A0BC5" w:rsidP="00DD5E3C">
      <w:pPr>
        <w:jc w:val="both"/>
        <w:rPr>
          <w:rFonts w:ascii="Times New Roman" w:hAnsi="Times New Roman"/>
        </w:rPr>
      </w:pPr>
      <w:r w:rsidRPr="00AF17A7">
        <w:rPr>
          <w:noProof/>
          <w:lang w:eastAsia="ru-RU"/>
        </w:rPr>
        <w:drawing>
          <wp:inline distT="0" distB="0" distL="0" distR="0">
            <wp:extent cx="5935980" cy="3391235"/>
            <wp:effectExtent l="19050" t="19050" r="26670" b="18715"/>
            <wp:docPr id="128"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9" cstate="print"/>
                    <a:srcRect/>
                    <a:stretch>
                      <a:fillRect/>
                    </a:stretch>
                  </pic:blipFill>
                  <pic:spPr bwMode="auto">
                    <a:xfrm>
                      <a:off x="0" y="0"/>
                      <a:ext cx="5935980" cy="3391235"/>
                    </a:xfrm>
                    <a:prstGeom prst="rect">
                      <a:avLst/>
                    </a:prstGeom>
                    <a:noFill/>
                    <a:ln w="9525">
                      <a:solidFill>
                        <a:schemeClr val="bg1">
                          <a:lumMod val="65000"/>
                        </a:schemeClr>
                      </a:solidFill>
                      <a:miter lim="800000"/>
                      <a:headEnd/>
                      <a:tailEnd/>
                    </a:ln>
                  </pic:spPr>
                </pic:pic>
              </a:graphicData>
            </a:graphic>
          </wp:inline>
        </w:drawing>
      </w:r>
    </w:p>
    <w:p w:rsidR="003A0BC5" w:rsidRDefault="003A0BC5" w:rsidP="00DD5E3C">
      <w:pPr>
        <w:ind w:firstLine="567"/>
        <w:jc w:val="right"/>
        <w:rPr>
          <w:rFonts w:ascii="Times New Roman" w:hAnsi="Times New Roman"/>
          <w:b/>
        </w:rPr>
      </w:pPr>
      <w:r w:rsidRPr="00717359">
        <w:rPr>
          <w:rFonts w:ascii="Times New Roman" w:hAnsi="Times New Roman"/>
          <w:b/>
        </w:rPr>
        <w:t>Рисунок 7.8</w:t>
      </w: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Default="003A0BC5" w:rsidP="00DD5E3C">
      <w:pPr>
        <w:ind w:firstLine="567"/>
        <w:jc w:val="right"/>
        <w:rPr>
          <w:rFonts w:ascii="Times New Roman" w:hAnsi="Times New Roman"/>
          <w:b/>
        </w:rPr>
      </w:pPr>
    </w:p>
    <w:p w:rsidR="003A0BC5" w:rsidRPr="007F0F76" w:rsidRDefault="003A0BC5" w:rsidP="00DD5E3C">
      <w:pPr>
        <w:ind w:firstLine="567"/>
        <w:jc w:val="right"/>
        <w:rPr>
          <w:rFonts w:ascii="Times New Roman" w:hAnsi="Times New Roman"/>
          <w:b/>
        </w:rPr>
      </w:pPr>
    </w:p>
    <w:p w:rsidR="003A0BC5" w:rsidRPr="007F0F76" w:rsidRDefault="003A0BC5" w:rsidP="00DD5E3C">
      <w:pPr>
        <w:pStyle w:val="affa"/>
        <w:numPr>
          <w:ilvl w:val="1"/>
          <w:numId w:val="23"/>
        </w:numPr>
        <w:ind w:left="0" w:firstLine="567"/>
        <w:jc w:val="both"/>
        <w:rPr>
          <w:rFonts w:ascii="Times New Roman" w:hAnsi="Times New Roman"/>
          <w:sz w:val="28"/>
          <w:szCs w:val="28"/>
        </w:rPr>
      </w:pPr>
      <w:r w:rsidRPr="007F0F76">
        <w:rPr>
          <w:rFonts w:ascii="Times New Roman" w:hAnsi="Times New Roman"/>
          <w:sz w:val="28"/>
          <w:szCs w:val="28"/>
        </w:rPr>
        <w:t>Анализ результатов оценки профессиональных качеств.</w:t>
      </w:r>
    </w:p>
    <w:p w:rsidR="003A0BC5" w:rsidRPr="007F0F76" w:rsidRDefault="003A0BC5" w:rsidP="00DD5E3C">
      <w:pPr>
        <w:jc w:val="both"/>
        <w:rPr>
          <w:rFonts w:ascii="Times New Roman" w:hAnsi="Times New Roman"/>
          <w:sz w:val="28"/>
          <w:szCs w:val="28"/>
        </w:rPr>
      </w:pPr>
    </w:p>
    <w:p w:rsidR="003A0BC5" w:rsidRDefault="003A0BC5" w:rsidP="00DD5E3C">
      <w:pPr>
        <w:pStyle w:val="affa"/>
        <w:ind w:left="0"/>
        <w:jc w:val="both"/>
        <w:rPr>
          <w:rFonts w:ascii="Times New Roman" w:hAnsi="Times New Roman"/>
        </w:rPr>
      </w:pPr>
      <w:r w:rsidRPr="001C6043">
        <w:rPr>
          <w:noProof/>
          <w:lang w:eastAsia="ru-RU"/>
        </w:rPr>
        <w:drawing>
          <wp:inline distT="0" distB="0" distL="0" distR="0">
            <wp:extent cx="5935980" cy="3391233"/>
            <wp:effectExtent l="19050" t="0" r="7620" b="0"/>
            <wp:docPr id="129"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0" cstate="print"/>
                    <a:srcRect/>
                    <a:stretch>
                      <a:fillRect/>
                    </a:stretch>
                  </pic:blipFill>
                  <pic:spPr bwMode="auto">
                    <a:xfrm>
                      <a:off x="0" y="0"/>
                      <a:ext cx="5936567" cy="3391568"/>
                    </a:xfrm>
                    <a:prstGeom prst="rect">
                      <a:avLst/>
                    </a:prstGeom>
                    <a:noFill/>
                    <a:ln w="9525">
                      <a:noFill/>
                      <a:miter lim="800000"/>
                      <a:headEnd/>
                      <a:tailEnd/>
                    </a:ln>
                  </pic:spPr>
                </pic:pic>
              </a:graphicData>
            </a:graphic>
          </wp:inline>
        </w:drawing>
      </w:r>
    </w:p>
    <w:p w:rsidR="003A0BC5" w:rsidRPr="00606388" w:rsidRDefault="003A0BC5" w:rsidP="00DD5E3C">
      <w:pPr>
        <w:pStyle w:val="affa"/>
        <w:tabs>
          <w:tab w:val="left" w:pos="993"/>
        </w:tabs>
        <w:ind w:left="0" w:firstLine="567"/>
        <w:jc w:val="right"/>
        <w:rPr>
          <w:rFonts w:ascii="Times New Roman" w:hAnsi="Times New Roman"/>
          <w:b/>
        </w:rPr>
      </w:pPr>
      <w:r w:rsidRPr="00606388">
        <w:rPr>
          <w:rFonts w:ascii="Times New Roman" w:hAnsi="Times New Roman"/>
          <w:b/>
        </w:rPr>
        <w:t>Рисунок 7.9</w:t>
      </w:r>
    </w:p>
    <w:p w:rsidR="003A0BC5" w:rsidRPr="001C6043" w:rsidRDefault="003A0BC5" w:rsidP="00DD5E3C">
      <w:pPr>
        <w:ind w:firstLine="567"/>
        <w:jc w:val="both"/>
        <w:rPr>
          <w:rFonts w:ascii="Times New Roman" w:hAnsi="Times New Roman"/>
          <w:sz w:val="28"/>
          <w:szCs w:val="28"/>
        </w:rPr>
      </w:pPr>
    </w:p>
    <w:p w:rsidR="003A0BC5" w:rsidRPr="008B5EE9" w:rsidRDefault="003A0BC5" w:rsidP="00DD5E3C">
      <w:pPr>
        <w:pStyle w:val="affa"/>
        <w:numPr>
          <w:ilvl w:val="2"/>
          <w:numId w:val="23"/>
        </w:numPr>
        <w:ind w:left="0" w:firstLine="567"/>
        <w:jc w:val="both"/>
        <w:rPr>
          <w:rFonts w:ascii="Times New Roman" w:hAnsi="Times New Roman"/>
          <w:sz w:val="28"/>
          <w:szCs w:val="28"/>
        </w:rPr>
      </w:pPr>
      <w:r w:rsidRPr="008B5EE9">
        <w:rPr>
          <w:rFonts w:ascii="Times New Roman" w:hAnsi="Times New Roman"/>
          <w:sz w:val="28"/>
          <w:szCs w:val="28"/>
        </w:rPr>
        <w:t>В приме</w:t>
      </w:r>
      <w:r>
        <w:rPr>
          <w:rFonts w:ascii="Times New Roman" w:hAnsi="Times New Roman"/>
          <w:sz w:val="28"/>
          <w:szCs w:val="28"/>
        </w:rPr>
        <w:t>ре, приведенном на Р</w:t>
      </w:r>
      <w:r w:rsidRPr="008B5EE9">
        <w:rPr>
          <w:rFonts w:ascii="Times New Roman" w:hAnsi="Times New Roman"/>
          <w:sz w:val="28"/>
          <w:szCs w:val="28"/>
        </w:rPr>
        <w:t>исунке 7.9, профессиональные качества, имеющие значение ниже 1, являются теми профессиональными качествами, которые требуют развития, так как снижают эффективность и результативность исполнения оцениваемым гражданским служащим должностных обязанностей:</w:t>
      </w:r>
    </w:p>
    <w:p w:rsidR="003A0BC5" w:rsidRPr="001C6043" w:rsidRDefault="003A0BC5" w:rsidP="00DD5E3C">
      <w:pPr>
        <w:pStyle w:val="Doc-"/>
        <w:spacing w:line="240" w:lineRule="auto"/>
        <w:ind w:left="0" w:firstLine="567"/>
        <w:rPr>
          <w:sz w:val="28"/>
          <w:szCs w:val="28"/>
        </w:rPr>
      </w:pPr>
      <w:r>
        <w:rPr>
          <w:sz w:val="28"/>
          <w:szCs w:val="28"/>
        </w:rPr>
        <w:t>к</w:t>
      </w:r>
      <w:r w:rsidRPr="001C6043">
        <w:rPr>
          <w:sz w:val="28"/>
          <w:szCs w:val="28"/>
        </w:rPr>
        <w:t>ачественная подготовка документов</w:t>
      </w:r>
      <w:r>
        <w:rPr>
          <w:sz w:val="28"/>
          <w:szCs w:val="28"/>
        </w:rPr>
        <w:t>;</w:t>
      </w:r>
    </w:p>
    <w:p w:rsidR="003A0BC5" w:rsidRPr="001C6043" w:rsidRDefault="003A0BC5" w:rsidP="00DD5E3C">
      <w:pPr>
        <w:pStyle w:val="Doc-"/>
        <w:spacing w:line="240" w:lineRule="auto"/>
        <w:ind w:left="0" w:firstLine="567"/>
        <w:rPr>
          <w:sz w:val="28"/>
          <w:szCs w:val="28"/>
        </w:rPr>
      </w:pPr>
      <w:r>
        <w:rPr>
          <w:sz w:val="28"/>
          <w:szCs w:val="28"/>
        </w:rPr>
        <w:t>п</w:t>
      </w:r>
      <w:r w:rsidRPr="001C6043">
        <w:rPr>
          <w:sz w:val="28"/>
          <w:szCs w:val="28"/>
        </w:rPr>
        <w:t>ланирование деятельности и ресурсов</w:t>
      </w:r>
      <w:r>
        <w:rPr>
          <w:sz w:val="28"/>
          <w:szCs w:val="28"/>
        </w:rPr>
        <w:t>;</w:t>
      </w:r>
    </w:p>
    <w:p w:rsidR="003A0BC5" w:rsidRPr="003B5259" w:rsidRDefault="003A0BC5" w:rsidP="00DD5E3C">
      <w:pPr>
        <w:pStyle w:val="Doc-"/>
        <w:spacing w:line="240" w:lineRule="auto"/>
        <w:ind w:left="0" w:firstLine="567"/>
        <w:rPr>
          <w:sz w:val="28"/>
          <w:szCs w:val="28"/>
        </w:rPr>
      </w:pPr>
      <w:r>
        <w:rPr>
          <w:sz w:val="28"/>
          <w:szCs w:val="28"/>
        </w:rPr>
        <w:t xml:space="preserve">принятие управленческих решений. </w:t>
      </w:r>
    </w:p>
    <w:p w:rsidR="003A0BC5" w:rsidRDefault="003A0BC5" w:rsidP="00DD5E3C">
      <w:pPr>
        <w:ind w:firstLine="567"/>
        <w:jc w:val="both"/>
        <w:rPr>
          <w:rFonts w:ascii="Times New Roman" w:hAnsi="Times New Roman"/>
          <w:sz w:val="28"/>
          <w:szCs w:val="28"/>
        </w:rPr>
      </w:pPr>
      <w:r w:rsidRPr="001C6043">
        <w:rPr>
          <w:rFonts w:ascii="Times New Roman" w:hAnsi="Times New Roman"/>
          <w:sz w:val="28"/>
          <w:szCs w:val="28"/>
        </w:rPr>
        <w:t xml:space="preserve">Развитыми </w:t>
      </w:r>
      <w:r>
        <w:rPr>
          <w:rFonts w:ascii="Times New Roman" w:hAnsi="Times New Roman"/>
          <w:sz w:val="28"/>
          <w:szCs w:val="28"/>
        </w:rPr>
        <w:t>профессиональными</w:t>
      </w:r>
      <w:r w:rsidRPr="001C6043">
        <w:rPr>
          <w:rFonts w:ascii="Times New Roman" w:hAnsi="Times New Roman"/>
          <w:sz w:val="28"/>
          <w:szCs w:val="28"/>
        </w:rPr>
        <w:t xml:space="preserve"> качествами являются качества, оценка по которым </w:t>
      </w:r>
      <w:r>
        <w:rPr>
          <w:rFonts w:ascii="Times New Roman" w:hAnsi="Times New Roman"/>
          <w:sz w:val="28"/>
          <w:szCs w:val="28"/>
        </w:rPr>
        <w:t>при округлении превышает 1</w:t>
      </w:r>
      <w:r w:rsidRPr="001C6043">
        <w:rPr>
          <w:rFonts w:ascii="Times New Roman" w:hAnsi="Times New Roman"/>
          <w:sz w:val="28"/>
          <w:szCs w:val="28"/>
        </w:rPr>
        <w:t xml:space="preserve">: </w:t>
      </w:r>
    </w:p>
    <w:p w:rsidR="003A0BC5" w:rsidRDefault="003A0BC5" w:rsidP="00DD5E3C">
      <w:pPr>
        <w:pStyle w:val="Doc-"/>
        <w:spacing w:line="240" w:lineRule="auto"/>
        <w:ind w:left="0" w:firstLine="567"/>
        <w:rPr>
          <w:sz w:val="28"/>
          <w:szCs w:val="28"/>
        </w:rPr>
      </w:pPr>
      <w:r>
        <w:rPr>
          <w:sz w:val="28"/>
          <w:szCs w:val="28"/>
        </w:rPr>
        <w:t>м</w:t>
      </w:r>
      <w:r w:rsidRPr="001C6043">
        <w:rPr>
          <w:sz w:val="28"/>
          <w:szCs w:val="28"/>
        </w:rPr>
        <w:t>ежличностное понимание и стиль общения соответствующий  ситуации</w:t>
      </w:r>
      <w:r>
        <w:rPr>
          <w:sz w:val="28"/>
          <w:szCs w:val="28"/>
        </w:rPr>
        <w:t>;</w:t>
      </w:r>
    </w:p>
    <w:p w:rsidR="003A0BC5" w:rsidRDefault="003A0BC5" w:rsidP="00DD5E3C">
      <w:pPr>
        <w:pStyle w:val="Doc-"/>
        <w:spacing w:line="240" w:lineRule="auto"/>
        <w:ind w:left="0" w:firstLine="567"/>
        <w:rPr>
          <w:sz w:val="28"/>
          <w:szCs w:val="28"/>
        </w:rPr>
      </w:pPr>
      <w:r>
        <w:rPr>
          <w:sz w:val="28"/>
          <w:szCs w:val="28"/>
        </w:rPr>
        <w:t>п</w:t>
      </w:r>
      <w:r w:rsidRPr="001C6043">
        <w:rPr>
          <w:sz w:val="28"/>
          <w:szCs w:val="28"/>
        </w:rPr>
        <w:t>остановка задач и организация работы</w:t>
      </w:r>
      <w:r>
        <w:rPr>
          <w:sz w:val="28"/>
          <w:szCs w:val="28"/>
        </w:rPr>
        <w:t>;</w:t>
      </w:r>
    </w:p>
    <w:p w:rsidR="003A0BC5" w:rsidRDefault="003A0BC5" w:rsidP="00DD5E3C">
      <w:pPr>
        <w:pStyle w:val="Doc-"/>
        <w:spacing w:line="240" w:lineRule="auto"/>
        <w:ind w:left="0" w:firstLine="567"/>
        <w:rPr>
          <w:sz w:val="28"/>
          <w:szCs w:val="28"/>
        </w:rPr>
      </w:pPr>
      <w:r>
        <w:rPr>
          <w:sz w:val="28"/>
          <w:szCs w:val="28"/>
        </w:rPr>
        <w:t>м</w:t>
      </w:r>
      <w:r w:rsidRPr="001C6043">
        <w:rPr>
          <w:sz w:val="28"/>
          <w:szCs w:val="28"/>
        </w:rPr>
        <w:t>отивация и развитие подчиненных.</w:t>
      </w:r>
    </w:p>
    <w:p w:rsidR="003A0BC5" w:rsidRDefault="003A0BC5" w:rsidP="00DD5E3C">
      <w:pPr>
        <w:ind w:firstLine="567"/>
        <w:jc w:val="both"/>
        <w:rPr>
          <w:rFonts w:ascii="Times New Roman" w:hAnsi="Times New Roman"/>
          <w:sz w:val="28"/>
          <w:szCs w:val="28"/>
        </w:rPr>
      </w:pPr>
      <w:r w:rsidRPr="001C6043">
        <w:rPr>
          <w:rFonts w:ascii="Times New Roman" w:hAnsi="Times New Roman"/>
          <w:sz w:val="28"/>
          <w:szCs w:val="28"/>
        </w:rPr>
        <w:t xml:space="preserve">Именно эти </w:t>
      </w:r>
      <w:r>
        <w:rPr>
          <w:rFonts w:ascii="Times New Roman" w:hAnsi="Times New Roman"/>
          <w:sz w:val="28"/>
          <w:szCs w:val="28"/>
        </w:rPr>
        <w:t xml:space="preserve">профессиональные </w:t>
      </w:r>
      <w:r w:rsidRPr="001C6043">
        <w:rPr>
          <w:rFonts w:ascii="Times New Roman" w:hAnsi="Times New Roman"/>
          <w:sz w:val="28"/>
          <w:szCs w:val="28"/>
        </w:rPr>
        <w:t xml:space="preserve">качества позволяют оцениваемому </w:t>
      </w:r>
      <w:r>
        <w:rPr>
          <w:rFonts w:ascii="Times New Roman" w:hAnsi="Times New Roman"/>
          <w:sz w:val="28"/>
          <w:szCs w:val="28"/>
        </w:rPr>
        <w:t>гражданскому служащему исполнять должностные обязанности</w:t>
      </w:r>
      <w:r w:rsidRPr="001C6043">
        <w:rPr>
          <w:rFonts w:ascii="Times New Roman" w:hAnsi="Times New Roman"/>
          <w:sz w:val="28"/>
          <w:szCs w:val="28"/>
        </w:rPr>
        <w:t xml:space="preserve"> на требуемом уровне</w:t>
      </w:r>
      <w:r>
        <w:rPr>
          <w:rFonts w:ascii="Times New Roman" w:hAnsi="Times New Roman"/>
          <w:sz w:val="28"/>
          <w:szCs w:val="28"/>
        </w:rPr>
        <w:t>.</w:t>
      </w:r>
    </w:p>
    <w:p w:rsidR="003A0BC5" w:rsidRPr="00C41569" w:rsidRDefault="003A0BC5" w:rsidP="00DD5E3C">
      <w:pPr>
        <w:pStyle w:val="affa"/>
        <w:numPr>
          <w:ilvl w:val="2"/>
          <w:numId w:val="23"/>
        </w:numPr>
        <w:ind w:left="0" w:firstLine="567"/>
        <w:jc w:val="both"/>
        <w:rPr>
          <w:rFonts w:ascii="Times New Roman" w:hAnsi="Times New Roman"/>
          <w:sz w:val="28"/>
          <w:szCs w:val="28"/>
        </w:rPr>
      </w:pPr>
      <w:r w:rsidRPr="00C41569">
        <w:rPr>
          <w:rFonts w:ascii="Times New Roman" w:hAnsi="Times New Roman"/>
          <w:sz w:val="28"/>
          <w:szCs w:val="28"/>
        </w:rPr>
        <w:t xml:space="preserve">При наличии результатов предыдущей оценки профессиональных качеств важно сравнивать динамику оценки профессиональных качеств, что позволяет оценить эффективность реализации </w:t>
      </w:r>
      <w:r>
        <w:rPr>
          <w:rFonts w:ascii="Times New Roman" w:hAnsi="Times New Roman"/>
          <w:sz w:val="28"/>
          <w:szCs w:val="28"/>
        </w:rPr>
        <w:t xml:space="preserve">индивидуального </w:t>
      </w:r>
      <w:r w:rsidRPr="00C41569">
        <w:rPr>
          <w:rFonts w:ascii="Times New Roman" w:hAnsi="Times New Roman"/>
          <w:sz w:val="28"/>
          <w:szCs w:val="28"/>
        </w:rPr>
        <w:t xml:space="preserve">плана </w:t>
      </w:r>
      <w:r>
        <w:rPr>
          <w:rFonts w:ascii="Times New Roman" w:hAnsi="Times New Roman"/>
          <w:sz w:val="28"/>
          <w:szCs w:val="28"/>
        </w:rPr>
        <w:t>профессионального</w:t>
      </w:r>
      <w:r w:rsidRPr="00C41569">
        <w:rPr>
          <w:rFonts w:ascii="Times New Roman" w:hAnsi="Times New Roman"/>
          <w:sz w:val="28"/>
          <w:szCs w:val="28"/>
        </w:rPr>
        <w:t xml:space="preserve"> развития</w:t>
      </w:r>
      <w:r>
        <w:rPr>
          <w:rFonts w:ascii="Times New Roman" w:hAnsi="Times New Roman"/>
          <w:sz w:val="28"/>
          <w:szCs w:val="28"/>
        </w:rPr>
        <w:t xml:space="preserve"> гражданского служащего</w:t>
      </w:r>
      <w:r w:rsidRPr="00C41569">
        <w:rPr>
          <w:rFonts w:ascii="Times New Roman" w:hAnsi="Times New Roman"/>
          <w:sz w:val="28"/>
          <w:szCs w:val="28"/>
        </w:rPr>
        <w:t xml:space="preserve">, мотивацию оцениваемого </w:t>
      </w:r>
      <w:r>
        <w:rPr>
          <w:rFonts w:ascii="Times New Roman" w:hAnsi="Times New Roman"/>
          <w:sz w:val="28"/>
          <w:szCs w:val="28"/>
        </w:rPr>
        <w:t xml:space="preserve">гражданского служащего </w:t>
      </w:r>
      <w:r w:rsidRPr="00C41569">
        <w:rPr>
          <w:rFonts w:ascii="Times New Roman" w:hAnsi="Times New Roman"/>
          <w:sz w:val="28"/>
          <w:szCs w:val="28"/>
        </w:rPr>
        <w:t xml:space="preserve">на </w:t>
      </w:r>
      <w:r>
        <w:rPr>
          <w:rFonts w:ascii="Times New Roman" w:hAnsi="Times New Roman"/>
          <w:sz w:val="28"/>
          <w:szCs w:val="28"/>
        </w:rPr>
        <w:t xml:space="preserve">саморазвитие, </w:t>
      </w:r>
      <w:r w:rsidRPr="00C41569">
        <w:rPr>
          <w:rFonts w:ascii="Times New Roman" w:hAnsi="Times New Roman"/>
          <w:sz w:val="28"/>
          <w:szCs w:val="28"/>
        </w:rPr>
        <w:t xml:space="preserve">повышение </w:t>
      </w:r>
      <w:r w:rsidRPr="00C41569">
        <w:rPr>
          <w:rFonts w:ascii="Times New Roman" w:hAnsi="Times New Roman"/>
          <w:sz w:val="28"/>
          <w:szCs w:val="28"/>
        </w:rPr>
        <w:lastRenderedPageBreak/>
        <w:t>эффективности</w:t>
      </w:r>
      <w:r>
        <w:rPr>
          <w:rFonts w:ascii="Times New Roman" w:hAnsi="Times New Roman"/>
          <w:sz w:val="28"/>
          <w:szCs w:val="28"/>
        </w:rPr>
        <w:t xml:space="preserve"> и результативности своей профессиональной служебной деятельности.</w:t>
      </w:r>
    </w:p>
    <w:p w:rsidR="003A0BC5" w:rsidRPr="001C6043" w:rsidRDefault="003A0BC5" w:rsidP="00DD5E3C">
      <w:pPr>
        <w:ind w:firstLine="567"/>
        <w:jc w:val="both"/>
        <w:rPr>
          <w:rFonts w:ascii="Times New Roman" w:hAnsi="Times New Roman"/>
          <w:sz w:val="28"/>
          <w:szCs w:val="28"/>
        </w:rPr>
      </w:pPr>
      <w:r w:rsidRPr="001C6043">
        <w:rPr>
          <w:rFonts w:ascii="Times New Roman" w:hAnsi="Times New Roman"/>
          <w:sz w:val="28"/>
          <w:szCs w:val="28"/>
        </w:rPr>
        <w:t xml:space="preserve">На </w:t>
      </w:r>
      <w:r>
        <w:rPr>
          <w:rFonts w:ascii="Times New Roman" w:hAnsi="Times New Roman"/>
          <w:sz w:val="28"/>
          <w:szCs w:val="28"/>
        </w:rPr>
        <w:t>Р</w:t>
      </w:r>
      <w:r w:rsidRPr="001C6043">
        <w:rPr>
          <w:rFonts w:ascii="Times New Roman" w:hAnsi="Times New Roman"/>
          <w:sz w:val="28"/>
          <w:szCs w:val="28"/>
        </w:rPr>
        <w:t>исунке 7.</w:t>
      </w:r>
      <w:r>
        <w:rPr>
          <w:rFonts w:ascii="Times New Roman" w:hAnsi="Times New Roman"/>
          <w:sz w:val="28"/>
          <w:szCs w:val="28"/>
        </w:rPr>
        <w:t>10</w:t>
      </w:r>
      <w:r w:rsidRPr="001C6043">
        <w:rPr>
          <w:rFonts w:ascii="Times New Roman" w:hAnsi="Times New Roman"/>
          <w:sz w:val="28"/>
          <w:szCs w:val="28"/>
        </w:rPr>
        <w:t xml:space="preserve"> отражена динамика проявления </w:t>
      </w:r>
      <w:r>
        <w:rPr>
          <w:rFonts w:ascii="Times New Roman" w:hAnsi="Times New Roman"/>
          <w:sz w:val="28"/>
          <w:szCs w:val="28"/>
        </w:rPr>
        <w:t>профессиональных</w:t>
      </w:r>
      <w:r w:rsidRPr="001C6043">
        <w:rPr>
          <w:rFonts w:ascii="Times New Roman" w:hAnsi="Times New Roman"/>
          <w:sz w:val="28"/>
          <w:szCs w:val="28"/>
        </w:rPr>
        <w:t xml:space="preserve"> качеств, которую можно описать следующим образом: </w:t>
      </w:r>
      <w:r>
        <w:rPr>
          <w:rFonts w:ascii="Times New Roman" w:hAnsi="Times New Roman"/>
          <w:sz w:val="28"/>
          <w:szCs w:val="28"/>
        </w:rPr>
        <w:t>«Д</w:t>
      </w:r>
      <w:r w:rsidRPr="001C6043">
        <w:rPr>
          <w:rFonts w:ascii="Times New Roman" w:hAnsi="Times New Roman"/>
          <w:sz w:val="28"/>
          <w:szCs w:val="28"/>
        </w:rPr>
        <w:t xml:space="preserve">инамика проявления </w:t>
      </w:r>
      <w:r>
        <w:rPr>
          <w:rFonts w:ascii="Times New Roman" w:hAnsi="Times New Roman"/>
          <w:sz w:val="28"/>
          <w:szCs w:val="28"/>
        </w:rPr>
        <w:t>профессиональных</w:t>
      </w:r>
      <w:r w:rsidRPr="001C6043">
        <w:rPr>
          <w:rFonts w:ascii="Times New Roman" w:hAnsi="Times New Roman"/>
          <w:sz w:val="28"/>
          <w:szCs w:val="28"/>
        </w:rPr>
        <w:t xml:space="preserve"> качеств носит в целом положительный характер, в оцениваемом периоде гражданский служащий повысил качество планирования, стал более уверено брать на себя ответственность</w:t>
      </w:r>
      <w:r>
        <w:rPr>
          <w:rFonts w:ascii="Times New Roman" w:hAnsi="Times New Roman"/>
          <w:sz w:val="28"/>
          <w:szCs w:val="28"/>
        </w:rPr>
        <w:t xml:space="preserve"> за принятие решений</w:t>
      </w:r>
      <w:r w:rsidRPr="001C6043">
        <w:rPr>
          <w:rFonts w:ascii="Times New Roman" w:hAnsi="Times New Roman"/>
          <w:sz w:val="28"/>
          <w:szCs w:val="28"/>
        </w:rPr>
        <w:t xml:space="preserve">, повысил результативность работы, при этом снизилось качество работы с документами. Имеющаяся динамика свидетельствует, что оцениваемый </w:t>
      </w:r>
      <w:r>
        <w:rPr>
          <w:rFonts w:ascii="Times New Roman" w:hAnsi="Times New Roman"/>
          <w:sz w:val="28"/>
          <w:szCs w:val="28"/>
        </w:rPr>
        <w:t>гражданский</w:t>
      </w:r>
      <w:r w:rsidRPr="001C6043">
        <w:rPr>
          <w:rFonts w:ascii="Times New Roman" w:hAnsi="Times New Roman"/>
          <w:sz w:val="28"/>
          <w:szCs w:val="28"/>
        </w:rPr>
        <w:t xml:space="preserve"> служащий снижает качество проработки документов с целью соблюдения </w:t>
      </w:r>
      <w:r>
        <w:rPr>
          <w:rFonts w:ascii="Times New Roman" w:hAnsi="Times New Roman"/>
          <w:sz w:val="28"/>
          <w:szCs w:val="28"/>
        </w:rPr>
        <w:t>формальных сроков их исполнения»</w:t>
      </w:r>
      <w:r w:rsidRPr="001C6043">
        <w:rPr>
          <w:rFonts w:ascii="Times New Roman" w:hAnsi="Times New Roman"/>
          <w:sz w:val="28"/>
          <w:szCs w:val="28"/>
        </w:rPr>
        <w:t>.</w:t>
      </w:r>
    </w:p>
    <w:p w:rsidR="003A0BC5" w:rsidRPr="000B65CF" w:rsidRDefault="003A0BC5" w:rsidP="00DD5E3C">
      <w:pPr>
        <w:jc w:val="both"/>
        <w:rPr>
          <w:rFonts w:ascii="Times New Roman" w:hAnsi="Times New Roman"/>
        </w:rPr>
      </w:pPr>
    </w:p>
    <w:p w:rsidR="003A0BC5" w:rsidRPr="000B65CF" w:rsidRDefault="003A0BC5" w:rsidP="00DD5E3C">
      <w:pPr>
        <w:jc w:val="both"/>
        <w:rPr>
          <w:rFonts w:ascii="Times New Roman" w:hAnsi="Times New Roman"/>
        </w:rPr>
      </w:pPr>
      <w:r w:rsidRPr="0085132A">
        <w:rPr>
          <w:noProof/>
          <w:lang w:eastAsia="ru-RU"/>
        </w:rPr>
        <w:drawing>
          <wp:inline distT="0" distB="0" distL="0" distR="0">
            <wp:extent cx="5935980" cy="3277678"/>
            <wp:effectExtent l="19050" t="0" r="7620" b="0"/>
            <wp:docPr id="13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cstate="print"/>
                    <a:srcRect/>
                    <a:stretch>
                      <a:fillRect/>
                    </a:stretch>
                  </pic:blipFill>
                  <pic:spPr bwMode="auto">
                    <a:xfrm>
                      <a:off x="0" y="0"/>
                      <a:ext cx="5935980" cy="3277678"/>
                    </a:xfrm>
                    <a:prstGeom prst="rect">
                      <a:avLst/>
                    </a:prstGeom>
                    <a:noFill/>
                    <a:ln w="9525">
                      <a:noFill/>
                      <a:miter lim="800000"/>
                      <a:headEnd/>
                      <a:tailEnd/>
                    </a:ln>
                  </pic:spPr>
                </pic:pic>
              </a:graphicData>
            </a:graphic>
          </wp:inline>
        </w:drawing>
      </w:r>
    </w:p>
    <w:p w:rsidR="003A0BC5" w:rsidRPr="00C3760A" w:rsidRDefault="003A0BC5" w:rsidP="00DD5E3C">
      <w:pPr>
        <w:jc w:val="right"/>
        <w:rPr>
          <w:rFonts w:ascii="Times New Roman" w:hAnsi="Times New Roman"/>
          <w:b/>
        </w:rPr>
      </w:pPr>
      <w:r w:rsidRPr="00C3760A">
        <w:rPr>
          <w:rFonts w:ascii="Times New Roman" w:hAnsi="Times New Roman"/>
          <w:b/>
        </w:rPr>
        <w:t>Рисунок 7.10</w:t>
      </w:r>
    </w:p>
    <w:p w:rsidR="003A0BC5" w:rsidRPr="0085132A" w:rsidRDefault="003A0BC5" w:rsidP="00DD5E3C">
      <w:pPr>
        <w:pStyle w:val="affa"/>
        <w:ind w:left="1560"/>
        <w:jc w:val="both"/>
        <w:rPr>
          <w:rFonts w:ascii="Times New Roman" w:hAnsi="Times New Roman"/>
          <w:sz w:val="28"/>
          <w:szCs w:val="28"/>
        </w:rPr>
      </w:pPr>
    </w:p>
    <w:p w:rsidR="003A0BC5" w:rsidRPr="0085132A" w:rsidRDefault="003A0BC5" w:rsidP="00DD5E3C">
      <w:pPr>
        <w:pStyle w:val="affa"/>
        <w:numPr>
          <w:ilvl w:val="1"/>
          <w:numId w:val="23"/>
        </w:numPr>
        <w:ind w:left="0" w:firstLine="567"/>
        <w:jc w:val="both"/>
        <w:rPr>
          <w:rFonts w:ascii="Times New Roman" w:hAnsi="Times New Roman"/>
          <w:sz w:val="28"/>
          <w:szCs w:val="28"/>
        </w:rPr>
      </w:pPr>
      <w:r>
        <w:rPr>
          <w:rFonts w:ascii="Times New Roman" w:hAnsi="Times New Roman"/>
          <w:sz w:val="28"/>
          <w:szCs w:val="28"/>
        </w:rPr>
        <w:t>Формирование сводного отчета о результатах</w:t>
      </w:r>
      <w:r w:rsidRPr="0085132A">
        <w:rPr>
          <w:rFonts w:ascii="Times New Roman" w:hAnsi="Times New Roman"/>
          <w:sz w:val="28"/>
          <w:szCs w:val="28"/>
        </w:rPr>
        <w:t xml:space="preserve"> оценки </w:t>
      </w:r>
      <w:r>
        <w:rPr>
          <w:rFonts w:ascii="Times New Roman" w:hAnsi="Times New Roman"/>
          <w:sz w:val="28"/>
          <w:szCs w:val="28"/>
        </w:rPr>
        <w:t>профессиональных</w:t>
      </w:r>
      <w:r w:rsidRPr="0085132A">
        <w:rPr>
          <w:rFonts w:ascii="Times New Roman" w:hAnsi="Times New Roman"/>
          <w:sz w:val="28"/>
          <w:szCs w:val="28"/>
        </w:rPr>
        <w:t xml:space="preserve"> качеств. </w:t>
      </w:r>
    </w:p>
    <w:p w:rsidR="003A0BC5" w:rsidRDefault="003A0BC5" w:rsidP="00DD5E3C">
      <w:pPr>
        <w:pStyle w:val="affa"/>
        <w:numPr>
          <w:ilvl w:val="2"/>
          <w:numId w:val="23"/>
        </w:numPr>
        <w:ind w:left="0" w:firstLine="567"/>
        <w:jc w:val="both"/>
        <w:rPr>
          <w:rFonts w:ascii="Times New Roman" w:hAnsi="Times New Roman"/>
          <w:sz w:val="28"/>
          <w:szCs w:val="28"/>
        </w:rPr>
      </w:pPr>
      <w:r w:rsidRPr="00187A95">
        <w:rPr>
          <w:rFonts w:ascii="Times New Roman" w:hAnsi="Times New Roman"/>
          <w:sz w:val="28"/>
          <w:szCs w:val="28"/>
        </w:rPr>
        <w:t>Результаты оценки профессиональных качеств представляются в виде лепестковой диаграммы (</w:t>
      </w:r>
      <w:r w:rsidR="00985852">
        <w:rPr>
          <w:rFonts w:ascii="Times New Roman" w:hAnsi="Times New Roman"/>
          <w:sz w:val="28"/>
          <w:szCs w:val="28"/>
          <w:lang w:val="en-US"/>
        </w:rPr>
        <w:t>MS</w:t>
      </w:r>
      <w:r w:rsidR="006802F3" w:rsidRPr="006802F3">
        <w:rPr>
          <w:rFonts w:ascii="Times New Roman" w:hAnsi="Times New Roman"/>
          <w:sz w:val="28"/>
          <w:szCs w:val="28"/>
        </w:rPr>
        <w:t xml:space="preserve"> </w:t>
      </w:r>
      <w:proofErr w:type="spellStart"/>
      <w:r w:rsidRPr="00187A95">
        <w:rPr>
          <w:rFonts w:ascii="Times New Roman" w:hAnsi="Times New Roman"/>
          <w:sz w:val="28"/>
          <w:szCs w:val="28"/>
        </w:rPr>
        <w:t>Excel</w:t>
      </w:r>
      <w:proofErr w:type="spellEnd"/>
      <w:r w:rsidRPr="00187A95">
        <w:rPr>
          <w:rFonts w:ascii="Times New Roman" w:hAnsi="Times New Roman"/>
          <w:sz w:val="28"/>
          <w:szCs w:val="28"/>
        </w:rPr>
        <w:t xml:space="preserve">) с выводами, сделанными на основе анализа </w:t>
      </w:r>
      <w:r>
        <w:rPr>
          <w:rFonts w:ascii="Times New Roman" w:hAnsi="Times New Roman"/>
          <w:sz w:val="28"/>
          <w:szCs w:val="28"/>
        </w:rPr>
        <w:t xml:space="preserve">данных </w:t>
      </w:r>
      <w:r w:rsidRPr="00187A95">
        <w:rPr>
          <w:rFonts w:ascii="Times New Roman" w:hAnsi="Times New Roman"/>
          <w:sz w:val="28"/>
          <w:szCs w:val="28"/>
        </w:rPr>
        <w:t xml:space="preserve">результатов оценки </w:t>
      </w:r>
      <w:r>
        <w:rPr>
          <w:rFonts w:ascii="Times New Roman" w:hAnsi="Times New Roman"/>
          <w:sz w:val="28"/>
          <w:szCs w:val="28"/>
        </w:rPr>
        <w:t xml:space="preserve">в соответствии с пунктом </w:t>
      </w:r>
      <w:r w:rsidRPr="00187A95">
        <w:rPr>
          <w:rFonts w:ascii="Times New Roman" w:hAnsi="Times New Roman"/>
          <w:sz w:val="28"/>
          <w:szCs w:val="28"/>
        </w:rPr>
        <w:t>2.4 настоящего приложения</w:t>
      </w:r>
      <w:r>
        <w:rPr>
          <w:rFonts w:ascii="Times New Roman" w:hAnsi="Times New Roman"/>
          <w:sz w:val="28"/>
          <w:szCs w:val="28"/>
        </w:rPr>
        <w:t xml:space="preserve"> (Рисунок 7.11)</w:t>
      </w:r>
      <w:r w:rsidRPr="00187A95">
        <w:rPr>
          <w:rFonts w:ascii="Times New Roman" w:hAnsi="Times New Roman"/>
          <w:sz w:val="28"/>
          <w:szCs w:val="28"/>
        </w:rPr>
        <w:t xml:space="preserve">, которые заносятся в сводный отчет о результатах оценки профессиональных качеств, </w:t>
      </w:r>
      <w:proofErr w:type="gramStart"/>
      <w:r>
        <w:rPr>
          <w:rFonts w:ascii="Times New Roman" w:hAnsi="Times New Roman"/>
          <w:sz w:val="28"/>
          <w:szCs w:val="28"/>
        </w:rPr>
        <w:t>образец</w:t>
      </w:r>
      <w:proofErr w:type="gramEnd"/>
      <w:r>
        <w:rPr>
          <w:rFonts w:ascii="Times New Roman" w:hAnsi="Times New Roman"/>
          <w:sz w:val="28"/>
          <w:szCs w:val="28"/>
        </w:rPr>
        <w:t xml:space="preserve"> которого представлен</w:t>
      </w:r>
      <w:r w:rsidRPr="00187A95">
        <w:rPr>
          <w:rFonts w:ascii="Times New Roman" w:hAnsi="Times New Roman"/>
          <w:sz w:val="28"/>
          <w:szCs w:val="28"/>
        </w:rPr>
        <w:t xml:space="preserve"> в приложении № 6 к настоящему методическому инструмен</w:t>
      </w:r>
      <w:r>
        <w:rPr>
          <w:rFonts w:ascii="Times New Roman" w:hAnsi="Times New Roman"/>
          <w:sz w:val="28"/>
          <w:szCs w:val="28"/>
        </w:rPr>
        <w:t>тарию.</w:t>
      </w:r>
    </w:p>
    <w:p w:rsidR="003A0BC5" w:rsidRPr="00187A95" w:rsidRDefault="003A0BC5" w:rsidP="00DD5E3C">
      <w:pPr>
        <w:pStyle w:val="affa"/>
        <w:numPr>
          <w:ilvl w:val="2"/>
          <w:numId w:val="23"/>
        </w:numPr>
        <w:ind w:left="0" w:firstLine="567"/>
        <w:jc w:val="both"/>
        <w:rPr>
          <w:rFonts w:ascii="Times New Roman" w:hAnsi="Times New Roman"/>
          <w:sz w:val="28"/>
          <w:szCs w:val="28"/>
        </w:rPr>
      </w:pPr>
      <w:r w:rsidRPr="00187A95">
        <w:rPr>
          <w:rFonts w:ascii="Times New Roman" w:hAnsi="Times New Roman"/>
          <w:sz w:val="28"/>
          <w:szCs w:val="28"/>
        </w:rPr>
        <w:t xml:space="preserve"> Рекомендации по результатам оценки </w:t>
      </w:r>
      <w:r>
        <w:rPr>
          <w:rFonts w:ascii="Times New Roman" w:hAnsi="Times New Roman"/>
          <w:sz w:val="28"/>
          <w:szCs w:val="28"/>
        </w:rPr>
        <w:t xml:space="preserve">профессиональных качеств </w:t>
      </w:r>
      <w:r w:rsidRPr="00187A95">
        <w:rPr>
          <w:rFonts w:ascii="Times New Roman" w:hAnsi="Times New Roman"/>
          <w:sz w:val="28"/>
          <w:szCs w:val="28"/>
        </w:rPr>
        <w:t>должны быть направлены на развитие профессиональных каче</w:t>
      </w:r>
      <w:proofErr w:type="gramStart"/>
      <w:r w:rsidRPr="00187A95">
        <w:rPr>
          <w:rFonts w:ascii="Times New Roman" w:hAnsi="Times New Roman"/>
          <w:sz w:val="28"/>
          <w:szCs w:val="28"/>
        </w:rPr>
        <w:t>ств гр</w:t>
      </w:r>
      <w:proofErr w:type="gramEnd"/>
      <w:r w:rsidRPr="00187A95">
        <w:rPr>
          <w:rFonts w:ascii="Times New Roman" w:hAnsi="Times New Roman"/>
          <w:sz w:val="28"/>
          <w:szCs w:val="28"/>
        </w:rPr>
        <w:t>ажданского служащего. Рекомендации вырабатываются совместно с непосредственным руководителем</w:t>
      </w:r>
      <w:r>
        <w:rPr>
          <w:rFonts w:ascii="Times New Roman" w:hAnsi="Times New Roman"/>
          <w:sz w:val="28"/>
          <w:szCs w:val="28"/>
        </w:rPr>
        <w:t xml:space="preserve"> оцениваемого гражданского служащего</w:t>
      </w:r>
      <w:r w:rsidRPr="00187A95">
        <w:rPr>
          <w:rFonts w:ascii="Times New Roman" w:hAnsi="Times New Roman"/>
          <w:sz w:val="28"/>
          <w:szCs w:val="28"/>
        </w:rPr>
        <w:t>.</w:t>
      </w:r>
    </w:p>
    <w:p w:rsidR="003A0BC5" w:rsidRDefault="003A0BC5" w:rsidP="00DD5E3C">
      <w:pPr>
        <w:jc w:val="both"/>
      </w:pPr>
    </w:p>
    <w:p w:rsidR="003A0BC5" w:rsidRPr="007F1224" w:rsidRDefault="003A0BC5" w:rsidP="00DD5E3C">
      <w:pPr>
        <w:jc w:val="both"/>
        <w:rPr>
          <w:rFonts w:ascii="Times New Roman" w:hAnsi="Times New Roman"/>
        </w:rPr>
      </w:pPr>
      <w:r w:rsidRPr="00377C39">
        <w:rPr>
          <w:noProof/>
          <w:lang w:eastAsia="ru-RU"/>
        </w:rPr>
        <w:lastRenderedPageBreak/>
        <w:drawing>
          <wp:inline distT="0" distB="0" distL="0" distR="0">
            <wp:extent cx="5935980" cy="3657062"/>
            <wp:effectExtent l="19050" t="19050" r="26670" b="19588"/>
            <wp:docPr id="13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2" cstate="print"/>
                    <a:srcRect/>
                    <a:stretch>
                      <a:fillRect/>
                    </a:stretch>
                  </pic:blipFill>
                  <pic:spPr bwMode="auto">
                    <a:xfrm>
                      <a:off x="0" y="0"/>
                      <a:ext cx="5935980" cy="3657062"/>
                    </a:xfrm>
                    <a:prstGeom prst="rect">
                      <a:avLst/>
                    </a:prstGeom>
                    <a:noFill/>
                    <a:ln w="9525">
                      <a:solidFill>
                        <a:schemeClr val="bg1">
                          <a:lumMod val="65000"/>
                        </a:schemeClr>
                      </a:solidFill>
                      <a:miter lim="800000"/>
                      <a:headEnd/>
                      <a:tailEnd/>
                    </a:ln>
                  </pic:spPr>
                </pic:pic>
              </a:graphicData>
            </a:graphic>
          </wp:inline>
        </w:drawing>
      </w:r>
    </w:p>
    <w:p w:rsidR="003A0BC5" w:rsidRPr="00C3760A" w:rsidRDefault="003A0BC5" w:rsidP="00DD5E3C">
      <w:pPr>
        <w:ind w:firstLine="567"/>
        <w:jc w:val="right"/>
        <w:rPr>
          <w:rFonts w:ascii="Times New Roman" w:hAnsi="Times New Roman"/>
          <w:b/>
        </w:rPr>
      </w:pPr>
      <w:r w:rsidRPr="00C3760A">
        <w:rPr>
          <w:rFonts w:ascii="Times New Roman" w:hAnsi="Times New Roman"/>
          <w:b/>
        </w:rPr>
        <w:t>Рисунок 7.11</w:t>
      </w:r>
    </w:p>
    <w:p w:rsidR="003A0BC5" w:rsidRPr="007F3233" w:rsidRDefault="003A0BC5" w:rsidP="00DD5E3C">
      <w:pPr>
        <w:ind w:firstLine="567"/>
        <w:jc w:val="both"/>
        <w:rPr>
          <w:rFonts w:ascii="Times New Roman" w:hAnsi="Times New Roman"/>
          <w:sz w:val="28"/>
          <w:szCs w:val="28"/>
        </w:rPr>
      </w:pPr>
    </w:p>
    <w:p w:rsidR="003A0BC5" w:rsidRPr="007F3233" w:rsidRDefault="003A0BC5" w:rsidP="00DD5E3C">
      <w:pPr>
        <w:pStyle w:val="affa"/>
        <w:numPr>
          <w:ilvl w:val="0"/>
          <w:numId w:val="23"/>
        </w:numPr>
        <w:ind w:left="0" w:firstLine="567"/>
        <w:jc w:val="both"/>
        <w:rPr>
          <w:rFonts w:ascii="Times New Roman" w:hAnsi="Times New Roman"/>
          <w:sz w:val="28"/>
          <w:szCs w:val="28"/>
        </w:rPr>
      </w:pPr>
      <w:r w:rsidRPr="007F3233">
        <w:rPr>
          <w:rFonts w:ascii="Times New Roman" w:hAnsi="Times New Roman"/>
          <w:sz w:val="28"/>
          <w:szCs w:val="28"/>
        </w:rPr>
        <w:t xml:space="preserve">Формирование индивидуального отчета о результатах оценки </w:t>
      </w:r>
      <w:r>
        <w:rPr>
          <w:rFonts w:ascii="Times New Roman" w:hAnsi="Times New Roman"/>
          <w:sz w:val="28"/>
          <w:szCs w:val="28"/>
        </w:rPr>
        <w:t>профессиональных качеств.</w:t>
      </w:r>
    </w:p>
    <w:p w:rsidR="003A0BC5" w:rsidRPr="007F3233" w:rsidRDefault="003A0BC5" w:rsidP="00DD5E3C">
      <w:pPr>
        <w:pStyle w:val="affa"/>
        <w:numPr>
          <w:ilvl w:val="2"/>
          <w:numId w:val="23"/>
        </w:numPr>
        <w:ind w:left="0" w:firstLine="567"/>
        <w:jc w:val="both"/>
        <w:rPr>
          <w:rFonts w:ascii="Times New Roman" w:hAnsi="Times New Roman"/>
          <w:sz w:val="28"/>
          <w:szCs w:val="28"/>
        </w:rPr>
      </w:pPr>
      <w:r w:rsidRPr="007F3233">
        <w:rPr>
          <w:rFonts w:ascii="Times New Roman" w:hAnsi="Times New Roman"/>
          <w:sz w:val="28"/>
          <w:szCs w:val="28"/>
        </w:rPr>
        <w:t xml:space="preserve">Индивидуальный отчет о результатах оценки </w:t>
      </w:r>
      <w:r>
        <w:rPr>
          <w:rFonts w:ascii="Times New Roman" w:hAnsi="Times New Roman"/>
          <w:sz w:val="28"/>
          <w:szCs w:val="28"/>
        </w:rPr>
        <w:t>профессиональных</w:t>
      </w:r>
      <w:r w:rsidRPr="007F3233">
        <w:rPr>
          <w:rFonts w:ascii="Times New Roman" w:hAnsi="Times New Roman"/>
          <w:sz w:val="28"/>
          <w:szCs w:val="28"/>
        </w:rPr>
        <w:t xml:space="preserve"> каче</w:t>
      </w:r>
      <w:proofErr w:type="gramStart"/>
      <w:r w:rsidRPr="007F3233">
        <w:rPr>
          <w:rFonts w:ascii="Times New Roman" w:hAnsi="Times New Roman"/>
          <w:sz w:val="28"/>
          <w:szCs w:val="28"/>
        </w:rPr>
        <w:t>ств гр</w:t>
      </w:r>
      <w:proofErr w:type="gramEnd"/>
      <w:r w:rsidRPr="007F3233">
        <w:rPr>
          <w:rFonts w:ascii="Times New Roman" w:hAnsi="Times New Roman"/>
          <w:sz w:val="28"/>
          <w:szCs w:val="28"/>
        </w:rPr>
        <w:t>ажданского служащего формируется с использованием</w:t>
      </w:r>
      <w:r>
        <w:rPr>
          <w:rFonts w:ascii="Times New Roman" w:hAnsi="Times New Roman"/>
          <w:sz w:val="28"/>
          <w:szCs w:val="28"/>
        </w:rPr>
        <w:t xml:space="preserve"> данных из с</w:t>
      </w:r>
      <w:r w:rsidRPr="007F3233">
        <w:rPr>
          <w:rFonts w:ascii="Times New Roman" w:hAnsi="Times New Roman"/>
          <w:sz w:val="28"/>
          <w:szCs w:val="28"/>
        </w:rPr>
        <w:t xml:space="preserve">водного отчета </w:t>
      </w:r>
      <w:r>
        <w:rPr>
          <w:rFonts w:ascii="Times New Roman" w:hAnsi="Times New Roman"/>
          <w:sz w:val="28"/>
          <w:szCs w:val="28"/>
        </w:rPr>
        <w:t>о результатах</w:t>
      </w:r>
      <w:r w:rsidRPr="007F3233">
        <w:rPr>
          <w:rFonts w:ascii="Times New Roman" w:hAnsi="Times New Roman"/>
          <w:sz w:val="28"/>
          <w:szCs w:val="28"/>
        </w:rPr>
        <w:t xml:space="preserve"> оценки </w:t>
      </w:r>
      <w:r>
        <w:rPr>
          <w:rFonts w:ascii="Times New Roman" w:hAnsi="Times New Roman"/>
          <w:sz w:val="28"/>
          <w:szCs w:val="28"/>
        </w:rPr>
        <w:t xml:space="preserve">профессиональных качеств, но </w:t>
      </w:r>
      <w:r w:rsidRPr="007F3233">
        <w:rPr>
          <w:rFonts w:ascii="Times New Roman" w:hAnsi="Times New Roman"/>
          <w:sz w:val="28"/>
          <w:szCs w:val="28"/>
        </w:rPr>
        <w:t>содержи</w:t>
      </w:r>
      <w:r>
        <w:rPr>
          <w:rFonts w:ascii="Times New Roman" w:hAnsi="Times New Roman"/>
          <w:sz w:val="28"/>
          <w:szCs w:val="28"/>
        </w:rPr>
        <w:t>т только итоговую, обезличенную</w:t>
      </w:r>
      <w:r w:rsidRPr="007F3233">
        <w:rPr>
          <w:rFonts w:ascii="Times New Roman" w:hAnsi="Times New Roman"/>
          <w:sz w:val="28"/>
          <w:szCs w:val="28"/>
        </w:rPr>
        <w:t xml:space="preserve"> информацию о результатах оценки </w:t>
      </w:r>
      <w:r>
        <w:rPr>
          <w:rFonts w:ascii="Times New Roman" w:hAnsi="Times New Roman"/>
          <w:sz w:val="28"/>
          <w:szCs w:val="28"/>
        </w:rPr>
        <w:t>профессиональных качеств. Образец</w:t>
      </w:r>
      <w:r w:rsidRPr="007F3233">
        <w:rPr>
          <w:rFonts w:ascii="Times New Roman" w:hAnsi="Times New Roman"/>
          <w:sz w:val="28"/>
          <w:szCs w:val="28"/>
        </w:rPr>
        <w:t xml:space="preserve"> </w:t>
      </w:r>
      <w:r>
        <w:rPr>
          <w:rFonts w:ascii="Times New Roman" w:hAnsi="Times New Roman"/>
          <w:sz w:val="28"/>
          <w:szCs w:val="28"/>
        </w:rPr>
        <w:t xml:space="preserve">заполненного индивидуального </w:t>
      </w:r>
      <w:r w:rsidRPr="007F3233">
        <w:rPr>
          <w:rFonts w:ascii="Times New Roman" w:hAnsi="Times New Roman"/>
          <w:sz w:val="28"/>
          <w:szCs w:val="28"/>
        </w:rPr>
        <w:t>отчета</w:t>
      </w:r>
      <w:r>
        <w:rPr>
          <w:rFonts w:ascii="Times New Roman" w:hAnsi="Times New Roman"/>
          <w:sz w:val="28"/>
          <w:szCs w:val="28"/>
        </w:rPr>
        <w:t xml:space="preserve"> о результатах оценки профессиональных каче</w:t>
      </w:r>
      <w:proofErr w:type="gramStart"/>
      <w:r>
        <w:rPr>
          <w:rFonts w:ascii="Times New Roman" w:hAnsi="Times New Roman"/>
          <w:sz w:val="28"/>
          <w:szCs w:val="28"/>
        </w:rPr>
        <w:t>ств пр</w:t>
      </w:r>
      <w:proofErr w:type="gramEnd"/>
      <w:r>
        <w:rPr>
          <w:rFonts w:ascii="Times New Roman" w:hAnsi="Times New Roman"/>
          <w:sz w:val="28"/>
          <w:szCs w:val="28"/>
        </w:rPr>
        <w:t>едставлен на</w:t>
      </w:r>
      <w:r w:rsidRPr="007F3233">
        <w:rPr>
          <w:rFonts w:ascii="Times New Roman" w:hAnsi="Times New Roman"/>
          <w:sz w:val="28"/>
          <w:szCs w:val="28"/>
        </w:rPr>
        <w:t xml:space="preserve"> Рисун</w:t>
      </w:r>
      <w:r>
        <w:rPr>
          <w:rFonts w:ascii="Times New Roman" w:hAnsi="Times New Roman"/>
          <w:sz w:val="28"/>
          <w:szCs w:val="28"/>
        </w:rPr>
        <w:t>ке 7.</w:t>
      </w:r>
      <w:r w:rsidRPr="007F3233">
        <w:rPr>
          <w:rFonts w:ascii="Times New Roman" w:hAnsi="Times New Roman"/>
          <w:sz w:val="28"/>
          <w:szCs w:val="28"/>
        </w:rPr>
        <w:t>1</w:t>
      </w:r>
      <w:r>
        <w:rPr>
          <w:rFonts w:ascii="Times New Roman" w:hAnsi="Times New Roman"/>
          <w:sz w:val="28"/>
          <w:szCs w:val="28"/>
        </w:rPr>
        <w:t>2.</w:t>
      </w:r>
    </w:p>
    <w:p w:rsidR="003A0BC5" w:rsidRPr="000F71C5" w:rsidRDefault="003A0BC5" w:rsidP="00DD5E3C">
      <w:pPr>
        <w:jc w:val="both"/>
        <w:rPr>
          <w:rFonts w:ascii="Times New Roman" w:hAnsi="Times New Roman"/>
        </w:rPr>
      </w:pPr>
    </w:p>
    <w:p w:rsidR="003A0BC5" w:rsidRDefault="003A0BC5" w:rsidP="00DD5E3C">
      <w:pPr>
        <w:jc w:val="both"/>
        <w:rPr>
          <w:rFonts w:ascii="Times New Roman" w:hAnsi="Times New Roman"/>
        </w:rPr>
      </w:pPr>
    </w:p>
    <w:p w:rsidR="003A0BC5" w:rsidRDefault="003A0BC5" w:rsidP="00DD5E3C">
      <w:pPr>
        <w:jc w:val="both"/>
        <w:rPr>
          <w:rFonts w:ascii="Times New Roman" w:hAnsi="Times New Roman"/>
        </w:rPr>
      </w:pPr>
      <w:r w:rsidRPr="00377C39">
        <w:rPr>
          <w:noProof/>
          <w:lang w:eastAsia="ru-RU"/>
        </w:rPr>
        <w:lastRenderedPageBreak/>
        <w:drawing>
          <wp:inline distT="0" distB="0" distL="0" distR="0">
            <wp:extent cx="6113167" cy="8153400"/>
            <wp:effectExtent l="19050" t="19050" r="20933" b="19050"/>
            <wp:docPr id="13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3" cstate="print"/>
                    <a:srcRect/>
                    <a:stretch>
                      <a:fillRect/>
                    </a:stretch>
                  </pic:blipFill>
                  <pic:spPr bwMode="auto">
                    <a:xfrm>
                      <a:off x="0" y="0"/>
                      <a:ext cx="6113167" cy="8153400"/>
                    </a:xfrm>
                    <a:prstGeom prst="rect">
                      <a:avLst/>
                    </a:prstGeom>
                    <a:noFill/>
                    <a:ln w="9525">
                      <a:solidFill>
                        <a:schemeClr val="bg1">
                          <a:lumMod val="65000"/>
                        </a:schemeClr>
                      </a:solidFill>
                      <a:miter lim="800000"/>
                      <a:headEnd/>
                      <a:tailEnd/>
                    </a:ln>
                  </pic:spPr>
                </pic:pic>
              </a:graphicData>
            </a:graphic>
          </wp:inline>
        </w:drawing>
      </w:r>
    </w:p>
    <w:p w:rsidR="003A0BC5" w:rsidRPr="00C3760A" w:rsidRDefault="003A0BC5" w:rsidP="00DD5E3C">
      <w:pPr>
        <w:jc w:val="right"/>
        <w:rPr>
          <w:rFonts w:ascii="Times New Roman" w:hAnsi="Times New Roman"/>
          <w:b/>
        </w:rPr>
      </w:pPr>
      <w:r w:rsidRPr="00C3760A">
        <w:rPr>
          <w:rFonts w:ascii="Times New Roman" w:hAnsi="Times New Roman"/>
          <w:b/>
        </w:rPr>
        <w:t>Рисунок 7.12</w:t>
      </w:r>
    </w:p>
    <w:p w:rsidR="003A0BC5" w:rsidRDefault="003A0BC5" w:rsidP="00DD5E3C">
      <w:pPr>
        <w:spacing w:after="200" w:line="276" w:lineRule="auto"/>
        <w:rPr>
          <w:rFonts w:ascii="Times New Roman" w:hAnsi="Times New Roman"/>
          <w:sz w:val="28"/>
          <w:szCs w:val="28"/>
        </w:rPr>
      </w:pPr>
      <w:r>
        <w:rPr>
          <w:rFonts w:ascii="Times New Roman" w:hAnsi="Times New Roman"/>
          <w:sz w:val="28"/>
          <w:szCs w:val="28"/>
        </w:rPr>
        <w:br w:type="page"/>
      </w:r>
    </w:p>
    <w:p w:rsidR="003A0BC5" w:rsidRPr="00855660" w:rsidRDefault="003A0BC5" w:rsidP="00DD5E3C">
      <w:pPr>
        <w:pStyle w:val="12"/>
      </w:pPr>
      <w:bookmarkStart w:id="30" w:name="_Toc381366013"/>
      <w:r w:rsidRPr="00855660">
        <w:lastRenderedPageBreak/>
        <w:t>Приложение № 7.1</w:t>
      </w:r>
      <w:bookmarkEnd w:id="30"/>
    </w:p>
    <w:p w:rsidR="003A0BC5" w:rsidRDefault="003A0BC5" w:rsidP="00DD5E3C">
      <w:pPr>
        <w:rPr>
          <w:rFonts w:ascii="Times New Roman" w:hAnsi="Times New Roman"/>
          <w:sz w:val="28"/>
          <w:szCs w:val="28"/>
        </w:rPr>
      </w:pPr>
      <w:r w:rsidRPr="008C6717">
        <w:rPr>
          <w:rFonts w:ascii="Times New Roman" w:hAnsi="Times New Roman"/>
          <w:sz w:val="28"/>
          <w:szCs w:val="28"/>
        </w:rPr>
        <w:t>к методическому инструментарию</w:t>
      </w:r>
    </w:p>
    <w:p w:rsidR="00811C79" w:rsidRDefault="00811C79" w:rsidP="00DD5E3C">
      <w:pPr>
        <w:jc w:val="right"/>
        <w:rPr>
          <w:rFonts w:ascii="Times New Roman" w:hAnsi="Times New Roman"/>
          <w:sz w:val="28"/>
          <w:szCs w:val="28"/>
        </w:rPr>
      </w:pPr>
    </w:p>
    <w:p w:rsidR="00811C79" w:rsidRPr="00811C79" w:rsidRDefault="00811C79" w:rsidP="00DD5E3C">
      <w:pPr>
        <w:jc w:val="center"/>
        <w:rPr>
          <w:rFonts w:ascii="Times New Roman" w:hAnsi="Times New Roman"/>
          <w:b/>
          <w:sz w:val="36"/>
          <w:szCs w:val="36"/>
        </w:rPr>
      </w:pPr>
      <w:r w:rsidRPr="00811C79">
        <w:rPr>
          <w:rFonts w:ascii="Times New Roman" w:hAnsi="Times New Roman"/>
          <w:b/>
          <w:sz w:val="36"/>
          <w:szCs w:val="36"/>
        </w:rPr>
        <w:t>Таблица соотнесения профессиональных и личностных качеств</w:t>
      </w:r>
    </w:p>
    <w:p w:rsidR="00811C79" w:rsidRDefault="00811C79" w:rsidP="00DD5E3C">
      <w:pPr>
        <w:rPr>
          <w:rFonts w:ascii="Times New Roman" w:hAnsi="Times New Roman"/>
          <w:b/>
          <w:caps/>
          <w:sz w:val="28"/>
          <w:szCs w:val="28"/>
        </w:rPr>
      </w:pPr>
    </w:p>
    <w:p w:rsidR="003A0BC5" w:rsidRPr="00A22BF1" w:rsidRDefault="003A0BC5" w:rsidP="00DD5E3C">
      <w:pPr>
        <w:jc w:val="cente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2660"/>
        <w:gridCol w:w="3652"/>
        <w:gridCol w:w="33"/>
        <w:gridCol w:w="3261"/>
      </w:tblGrid>
      <w:tr w:rsidR="003A0BC5" w:rsidRPr="00FE4B69" w:rsidTr="003A0BC5">
        <w:trPr>
          <w:gridBefore w:val="1"/>
          <w:wBefore w:w="34" w:type="dxa"/>
          <w:trHeight w:val="629"/>
        </w:trPr>
        <w:tc>
          <w:tcPr>
            <w:tcW w:w="2660" w:type="dxa"/>
            <w:vAlign w:val="center"/>
          </w:tcPr>
          <w:p w:rsidR="003A0BC5" w:rsidRPr="00FE4B69" w:rsidRDefault="003A0BC5" w:rsidP="00DD5E3C">
            <w:pPr>
              <w:jc w:val="center"/>
              <w:rPr>
                <w:rFonts w:ascii="Times New Roman" w:hAnsi="Times New Roman"/>
                <w:b/>
                <w:bCs/>
              </w:rPr>
            </w:pPr>
            <w:r>
              <w:rPr>
                <w:rFonts w:ascii="Times New Roman" w:hAnsi="Times New Roman"/>
                <w:b/>
                <w:bCs/>
              </w:rPr>
              <w:t>Группы профессиональных качеств</w:t>
            </w:r>
          </w:p>
        </w:tc>
        <w:tc>
          <w:tcPr>
            <w:tcW w:w="3685" w:type="dxa"/>
            <w:gridSpan w:val="2"/>
            <w:vAlign w:val="center"/>
          </w:tcPr>
          <w:p w:rsidR="003A0BC5" w:rsidRPr="00FE4B69" w:rsidRDefault="003A0BC5" w:rsidP="00DD5E3C">
            <w:pPr>
              <w:jc w:val="center"/>
              <w:rPr>
                <w:rFonts w:ascii="Times New Roman" w:hAnsi="Times New Roman"/>
                <w:b/>
              </w:rPr>
            </w:pPr>
            <w:r w:rsidRPr="00FE4B69">
              <w:rPr>
                <w:rFonts w:ascii="Times New Roman" w:hAnsi="Times New Roman"/>
                <w:b/>
                <w:bCs/>
              </w:rPr>
              <w:t>Профессиональные качества</w:t>
            </w:r>
          </w:p>
        </w:tc>
        <w:tc>
          <w:tcPr>
            <w:tcW w:w="3261" w:type="dxa"/>
            <w:vAlign w:val="center"/>
          </w:tcPr>
          <w:p w:rsidR="003A0BC5" w:rsidRPr="00FE4B69" w:rsidRDefault="003A0BC5" w:rsidP="00DD5E3C">
            <w:pPr>
              <w:jc w:val="center"/>
              <w:rPr>
                <w:rFonts w:ascii="Times New Roman" w:hAnsi="Times New Roman"/>
                <w:b/>
              </w:rPr>
            </w:pPr>
            <w:r w:rsidRPr="00FE4B69">
              <w:rPr>
                <w:rFonts w:ascii="Times New Roman" w:hAnsi="Times New Roman"/>
                <w:b/>
                <w:bCs/>
              </w:rPr>
              <w:t>Личностные качества</w:t>
            </w:r>
          </w:p>
        </w:tc>
      </w:tr>
      <w:tr w:rsidR="003A0BC5" w:rsidRPr="00FE4B69" w:rsidTr="003A0BC5">
        <w:trPr>
          <w:gridBefore w:val="1"/>
          <w:wBefore w:w="34" w:type="dxa"/>
          <w:trHeight w:val="2484"/>
        </w:trPr>
        <w:tc>
          <w:tcPr>
            <w:tcW w:w="2660" w:type="dxa"/>
            <w:vMerge w:val="restart"/>
            <w:tcBorders>
              <w:bottom w:val="single" w:sz="4" w:space="0" w:color="auto"/>
            </w:tcBorders>
          </w:tcPr>
          <w:p w:rsidR="003A0BC5" w:rsidRPr="00FE4B69" w:rsidRDefault="003A0BC5" w:rsidP="00DD5E3C">
            <w:pPr>
              <w:jc w:val="both"/>
              <w:rPr>
                <w:rFonts w:ascii="Times New Roman" w:hAnsi="Times New Roman"/>
              </w:rPr>
            </w:pPr>
            <w:r>
              <w:rPr>
                <w:rFonts w:ascii="Times New Roman" w:hAnsi="Times New Roman"/>
              </w:rPr>
              <w:t>Общие профессиональные качества</w:t>
            </w:r>
          </w:p>
        </w:tc>
        <w:tc>
          <w:tcPr>
            <w:tcW w:w="3685" w:type="dxa"/>
            <w:gridSpan w:val="2"/>
            <w:tcBorders>
              <w:bottom w:val="single" w:sz="4" w:space="0" w:color="auto"/>
            </w:tcBorders>
          </w:tcPr>
          <w:p w:rsidR="003A0BC5" w:rsidRPr="00FE4B69" w:rsidRDefault="003A0BC5" w:rsidP="00DD5E3C">
            <w:pPr>
              <w:jc w:val="both"/>
              <w:rPr>
                <w:rFonts w:ascii="Times New Roman" w:hAnsi="Times New Roman"/>
              </w:rPr>
            </w:pPr>
            <w:r w:rsidRPr="00FE4B69">
              <w:rPr>
                <w:rFonts w:ascii="Times New Roman" w:hAnsi="Times New Roman"/>
              </w:rPr>
              <w:t>Укрепление авторитета государственных гражданских служащих</w:t>
            </w:r>
          </w:p>
        </w:tc>
        <w:tc>
          <w:tcPr>
            <w:tcW w:w="3261" w:type="dxa"/>
            <w:tcBorders>
              <w:bottom w:val="single" w:sz="4" w:space="0" w:color="auto"/>
            </w:tcBorders>
          </w:tcPr>
          <w:p w:rsidR="003A0BC5" w:rsidRDefault="003A0BC5" w:rsidP="00DD5E3C">
            <w:pPr>
              <w:jc w:val="both"/>
              <w:rPr>
                <w:rFonts w:ascii="Times New Roman" w:hAnsi="Times New Roman"/>
              </w:rPr>
            </w:pPr>
            <w:r>
              <w:rPr>
                <w:rFonts w:ascii="Times New Roman" w:hAnsi="Times New Roman"/>
              </w:rPr>
              <w:t>Ч</w:t>
            </w:r>
            <w:r w:rsidRPr="00FE4B69">
              <w:rPr>
                <w:rFonts w:ascii="Times New Roman" w:hAnsi="Times New Roman"/>
              </w:rPr>
              <w:t xml:space="preserve">естность, </w:t>
            </w:r>
          </w:p>
          <w:p w:rsidR="003A0BC5" w:rsidRDefault="003A0BC5" w:rsidP="00DD5E3C">
            <w:pPr>
              <w:jc w:val="both"/>
              <w:rPr>
                <w:rFonts w:ascii="Times New Roman" w:hAnsi="Times New Roman"/>
              </w:rPr>
            </w:pPr>
            <w:r w:rsidRPr="00FE4B69">
              <w:rPr>
                <w:rFonts w:ascii="Times New Roman" w:hAnsi="Times New Roman"/>
              </w:rPr>
              <w:t xml:space="preserve">открытость, </w:t>
            </w:r>
          </w:p>
          <w:p w:rsidR="003A0BC5" w:rsidRPr="00FE4B69" w:rsidRDefault="003A0BC5" w:rsidP="00DD5E3C">
            <w:pPr>
              <w:jc w:val="both"/>
              <w:rPr>
                <w:rFonts w:ascii="Times New Roman" w:hAnsi="Times New Roman"/>
              </w:rPr>
            </w:pPr>
            <w:r w:rsidRPr="00FE4B69">
              <w:rPr>
                <w:rFonts w:ascii="Times New Roman" w:hAnsi="Times New Roman"/>
              </w:rPr>
              <w:t>нравственность, порядочность, толерантность, добросовестность, ответственность, обя</w:t>
            </w:r>
            <w:r>
              <w:rPr>
                <w:rFonts w:ascii="Times New Roman" w:hAnsi="Times New Roman"/>
              </w:rPr>
              <w:t>зательность,  беспристрастность</w:t>
            </w:r>
          </w:p>
        </w:tc>
      </w:tr>
      <w:tr w:rsidR="003A0BC5" w:rsidRPr="00FE4B69" w:rsidTr="003A0BC5">
        <w:trPr>
          <w:gridBefore w:val="1"/>
          <w:wBefore w:w="34" w:type="dxa"/>
          <w:trHeight w:val="2264"/>
        </w:trPr>
        <w:tc>
          <w:tcPr>
            <w:tcW w:w="2660" w:type="dxa"/>
            <w:vMerge/>
            <w:tcBorders>
              <w:bottom w:val="single" w:sz="4" w:space="0" w:color="auto"/>
            </w:tcBorders>
          </w:tcPr>
          <w:p w:rsidR="003A0BC5" w:rsidRPr="00FE4B69" w:rsidRDefault="003A0BC5" w:rsidP="00DD5E3C">
            <w:pPr>
              <w:jc w:val="both"/>
              <w:rPr>
                <w:rFonts w:ascii="Times New Roman" w:hAnsi="Times New Roman"/>
              </w:rPr>
            </w:pPr>
          </w:p>
        </w:tc>
        <w:tc>
          <w:tcPr>
            <w:tcW w:w="3685" w:type="dxa"/>
            <w:gridSpan w:val="2"/>
            <w:tcBorders>
              <w:bottom w:val="single" w:sz="4" w:space="0" w:color="auto"/>
            </w:tcBorders>
          </w:tcPr>
          <w:p w:rsidR="003A0BC5" w:rsidRPr="00FE4B69" w:rsidRDefault="003A0BC5" w:rsidP="00DD5E3C">
            <w:pPr>
              <w:jc w:val="both"/>
              <w:rPr>
                <w:rFonts w:ascii="Times New Roman" w:hAnsi="Times New Roman"/>
              </w:rPr>
            </w:pPr>
            <w:r w:rsidRPr="00FE4B69">
              <w:rPr>
                <w:rFonts w:ascii="Times New Roman" w:hAnsi="Times New Roman"/>
              </w:rPr>
              <w:t>Межличностное понимание, стиль общения, соответствующий ситуации</w:t>
            </w:r>
          </w:p>
        </w:tc>
        <w:tc>
          <w:tcPr>
            <w:tcW w:w="3261" w:type="dxa"/>
            <w:tcBorders>
              <w:bottom w:val="single" w:sz="4" w:space="0" w:color="auto"/>
            </w:tcBorders>
          </w:tcPr>
          <w:p w:rsidR="003A0BC5" w:rsidRDefault="003A0BC5" w:rsidP="00DD5E3C">
            <w:pPr>
              <w:jc w:val="both"/>
              <w:rPr>
                <w:rFonts w:ascii="Times New Roman" w:hAnsi="Times New Roman"/>
              </w:rPr>
            </w:pPr>
            <w:r>
              <w:rPr>
                <w:rFonts w:ascii="Times New Roman" w:hAnsi="Times New Roman"/>
              </w:rPr>
              <w:t>Д</w:t>
            </w:r>
            <w:r w:rsidRPr="00FE4B69">
              <w:rPr>
                <w:rFonts w:ascii="Times New Roman" w:hAnsi="Times New Roman"/>
              </w:rPr>
              <w:t xml:space="preserve">оброжелательность, толерантность, </w:t>
            </w:r>
          </w:p>
          <w:p w:rsidR="003A0BC5" w:rsidRDefault="003A0BC5" w:rsidP="00DD5E3C">
            <w:pPr>
              <w:jc w:val="both"/>
              <w:rPr>
                <w:rFonts w:ascii="Times New Roman" w:hAnsi="Times New Roman"/>
              </w:rPr>
            </w:pPr>
            <w:r w:rsidRPr="00FE4B69">
              <w:rPr>
                <w:rFonts w:ascii="Times New Roman" w:hAnsi="Times New Roman"/>
              </w:rPr>
              <w:t xml:space="preserve">тактичность, </w:t>
            </w:r>
          </w:p>
          <w:p w:rsidR="003A0BC5" w:rsidRDefault="003A0BC5" w:rsidP="00DD5E3C">
            <w:pPr>
              <w:jc w:val="both"/>
              <w:rPr>
                <w:rFonts w:ascii="Times New Roman" w:hAnsi="Times New Roman"/>
              </w:rPr>
            </w:pPr>
            <w:r w:rsidRPr="00FE4B69">
              <w:rPr>
                <w:rFonts w:ascii="Times New Roman" w:hAnsi="Times New Roman"/>
              </w:rPr>
              <w:t>позитивность, стрессоустойчивость, коммуникаб</w:t>
            </w:r>
            <w:r>
              <w:rPr>
                <w:rFonts w:ascii="Times New Roman" w:hAnsi="Times New Roman"/>
              </w:rPr>
              <w:t xml:space="preserve">ельность, самоконтроль, </w:t>
            </w:r>
          </w:p>
          <w:p w:rsidR="003A0BC5" w:rsidRPr="00FE4B69" w:rsidRDefault="003A0BC5" w:rsidP="00DD5E3C">
            <w:pPr>
              <w:jc w:val="both"/>
              <w:rPr>
                <w:rFonts w:ascii="Times New Roman" w:hAnsi="Times New Roman"/>
              </w:rPr>
            </w:pPr>
            <w:r>
              <w:rPr>
                <w:rFonts w:ascii="Times New Roman" w:hAnsi="Times New Roman"/>
              </w:rPr>
              <w:t>эмпатия</w:t>
            </w:r>
          </w:p>
        </w:tc>
      </w:tr>
      <w:tr w:rsidR="003A0BC5" w:rsidRPr="00FE4B69" w:rsidTr="003A0BC5">
        <w:trPr>
          <w:gridBefore w:val="1"/>
          <w:wBefore w:w="34" w:type="dxa"/>
          <w:trHeight w:val="2821"/>
        </w:trPr>
        <w:tc>
          <w:tcPr>
            <w:tcW w:w="2660" w:type="dxa"/>
            <w:vMerge/>
            <w:tcBorders>
              <w:bottom w:val="single" w:sz="4" w:space="0" w:color="auto"/>
            </w:tcBorders>
          </w:tcPr>
          <w:p w:rsidR="003A0BC5" w:rsidRPr="00FE4B69" w:rsidRDefault="003A0BC5" w:rsidP="00DD5E3C">
            <w:pPr>
              <w:jc w:val="both"/>
              <w:rPr>
                <w:rFonts w:ascii="Times New Roman" w:hAnsi="Times New Roman"/>
              </w:rPr>
            </w:pPr>
          </w:p>
        </w:tc>
        <w:tc>
          <w:tcPr>
            <w:tcW w:w="3685" w:type="dxa"/>
            <w:gridSpan w:val="2"/>
            <w:tcBorders>
              <w:bottom w:val="single" w:sz="4" w:space="0" w:color="auto"/>
            </w:tcBorders>
          </w:tcPr>
          <w:p w:rsidR="003A0BC5" w:rsidRPr="00FE4B69" w:rsidRDefault="003A0BC5" w:rsidP="00DD5E3C">
            <w:pPr>
              <w:jc w:val="both"/>
              <w:rPr>
                <w:rFonts w:ascii="Times New Roman" w:hAnsi="Times New Roman"/>
              </w:rPr>
            </w:pPr>
            <w:r w:rsidRPr="00FE4B69">
              <w:rPr>
                <w:rFonts w:ascii="Times New Roman" w:hAnsi="Times New Roman"/>
              </w:rPr>
              <w:t>Ориентация на достижение результата</w:t>
            </w:r>
          </w:p>
        </w:tc>
        <w:tc>
          <w:tcPr>
            <w:tcW w:w="3261" w:type="dxa"/>
            <w:tcBorders>
              <w:bottom w:val="single" w:sz="4" w:space="0" w:color="auto"/>
            </w:tcBorders>
          </w:tcPr>
          <w:p w:rsidR="003A0BC5" w:rsidRDefault="003A0BC5" w:rsidP="00DD5E3C">
            <w:pPr>
              <w:jc w:val="both"/>
              <w:rPr>
                <w:rFonts w:ascii="Times New Roman" w:hAnsi="Times New Roman"/>
              </w:rPr>
            </w:pPr>
            <w:r>
              <w:rPr>
                <w:rFonts w:ascii="Times New Roman" w:hAnsi="Times New Roman"/>
              </w:rPr>
              <w:t>О</w:t>
            </w:r>
            <w:r w:rsidRPr="00FE4B69">
              <w:rPr>
                <w:rFonts w:ascii="Times New Roman" w:hAnsi="Times New Roman"/>
              </w:rPr>
              <w:t xml:space="preserve">тветственность, настойчивость, целеустремленность, самостоятельность, </w:t>
            </w:r>
          </w:p>
          <w:p w:rsidR="003A0BC5" w:rsidRPr="00FE4B69" w:rsidRDefault="003A0BC5" w:rsidP="00DD5E3C">
            <w:pPr>
              <w:jc w:val="both"/>
              <w:rPr>
                <w:rFonts w:ascii="Times New Roman" w:hAnsi="Times New Roman"/>
              </w:rPr>
            </w:pPr>
            <w:r w:rsidRPr="00FE4B69">
              <w:rPr>
                <w:rFonts w:ascii="Times New Roman" w:hAnsi="Times New Roman"/>
              </w:rPr>
              <w:t>активная жизненная позиция, стрессоустойчивость, организованность, пунктуальность, исполнительность, внимательность к деталям</w:t>
            </w:r>
          </w:p>
        </w:tc>
      </w:tr>
      <w:tr w:rsidR="003A0BC5" w:rsidRPr="00FE4B69" w:rsidTr="003A0BC5">
        <w:trPr>
          <w:gridBefore w:val="1"/>
          <w:wBefore w:w="34" w:type="dxa"/>
          <w:trHeight w:val="3392"/>
        </w:trPr>
        <w:tc>
          <w:tcPr>
            <w:tcW w:w="2660" w:type="dxa"/>
            <w:vMerge w:val="restart"/>
          </w:tcPr>
          <w:p w:rsidR="003A0BC5" w:rsidRPr="00FE4B69" w:rsidRDefault="003A0BC5" w:rsidP="00DD5E3C">
            <w:pPr>
              <w:rPr>
                <w:rFonts w:ascii="Times New Roman" w:hAnsi="Times New Roman"/>
                <w:lang w:eastAsia="ru-RU"/>
              </w:rPr>
            </w:pPr>
            <w:r>
              <w:rPr>
                <w:rFonts w:ascii="Times New Roman" w:hAnsi="Times New Roman"/>
                <w:lang w:eastAsia="ru-RU"/>
              </w:rPr>
              <w:lastRenderedPageBreak/>
              <w:t>Прикладные профессиональные качества</w:t>
            </w:r>
          </w:p>
        </w:tc>
        <w:tc>
          <w:tcPr>
            <w:tcW w:w="3685" w:type="dxa"/>
            <w:gridSpan w:val="2"/>
          </w:tcPr>
          <w:p w:rsidR="003A0BC5" w:rsidRPr="00FE4B69" w:rsidRDefault="003A0BC5" w:rsidP="00DD5E3C">
            <w:pPr>
              <w:rPr>
                <w:rFonts w:ascii="Times New Roman" w:hAnsi="Times New Roman"/>
              </w:rPr>
            </w:pPr>
            <w:bookmarkStart w:id="31" w:name="_Toc370808700"/>
            <w:bookmarkStart w:id="32" w:name="_Toc371446479"/>
            <w:r w:rsidRPr="00FE4B69">
              <w:rPr>
                <w:rFonts w:ascii="Times New Roman" w:hAnsi="Times New Roman"/>
                <w:lang w:eastAsia="ru-RU"/>
              </w:rPr>
              <w:t>Сбор и анализ информации</w:t>
            </w:r>
            <w:bookmarkEnd w:id="31"/>
            <w:bookmarkEnd w:id="32"/>
          </w:p>
        </w:tc>
        <w:tc>
          <w:tcPr>
            <w:tcW w:w="3261" w:type="dxa"/>
          </w:tcPr>
          <w:p w:rsidR="003A0BC5" w:rsidRDefault="003A0BC5" w:rsidP="00DD5E3C">
            <w:pPr>
              <w:rPr>
                <w:rFonts w:ascii="Times New Roman" w:hAnsi="Times New Roman"/>
              </w:rPr>
            </w:pPr>
            <w:bookmarkStart w:id="33" w:name="_Toc370808701"/>
            <w:bookmarkStart w:id="34" w:name="_Toc371446480"/>
            <w:r w:rsidRPr="00FE4B69">
              <w:rPr>
                <w:rFonts w:ascii="Times New Roman" w:hAnsi="Times New Roman"/>
              </w:rPr>
              <w:t xml:space="preserve">Аналитическое, вербальное мышление, </w:t>
            </w:r>
          </w:p>
          <w:p w:rsidR="003A0BC5" w:rsidRDefault="003A0BC5" w:rsidP="00DD5E3C">
            <w:pPr>
              <w:rPr>
                <w:rFonts w:ascii="Times New Roman" w:hAnsi="Times New Roman"/>
              </w:rPr>
            </w:pPr>
            <w:r w:rsidRPr="00FE4B69">
              <w:rPr>
                <w:rFonts w:ascii="Times New Roman" w:hAnsi="Times New Roman"/>
              </w:rPr>
              <w:t xml:space="preserve">системность, </w:t>
            </w:r>
          </w:p>
          <w:p w:rsidR="003A0BC5" w:rsidRDefault="003A0BC5" w:rsidP="00DD5E3C">
            <w:pPr>
              <w:rPr>
                <w:rFonts w:ascii="Times New Roman" w:hAnsi="Times New Roman"/>
              </w:rPr>
            </w:pPr>
            <w:r w:rsidRPr="00FE4B69">
              <w:rPr>
                <w:rFonts w:ascii="Times New Roman" w:hAnsi="Times New Roman"/>
              </w:rPr>
              <w:t xml:space="preserve">методичность мышления, память, </w:t>
            </w:r>
          </w:p>
          <w:p w:rsidR="003A0BC5" w:rsidRDefault="003A0BC5" w:rsidP="00DD5E3C">
            <w:pPr>
              <w:rPr>
                <w:rFonts w:ascii="Times New Roman" w:hAnsi="Times New Roman"/>
              </w:rPr>
            </w:pPr>
            <w:r w:rsidRPr="00FE4B69">
              <w:rPr>
                <w:rFonts w:ascii="Times New Roman" w:hAnsi="Times New Roman"/>
              </w:rPr>
              <w:t xml:space="preserve">концентрация и переключаемость внимания, синтез, </w:t>
            </w:r>
          </w:p>
          <w:p w:rsidR="003A0BC5" w:rsidRDefault="003A0BC5" w:rsidP="00DD5E3C">
            <w:pPr>
              <w:rPr>
                <w:rFonts w:ascii="Times New Roman" w:hAnsi="Times New Roman"/>
              </w:rPr>
            </w:pPr>
            <w:r w:rsidRPr="00FE4B69">
              <w:rPr>
                <w:rFonts w:ascii="Times New Roman" w:hAnsi="Times New Roman"/>
              </w:rPr>
              <w:t xml:space="preserve">абстракция, </w:t>
            </w:r>
          </w:p>
          <w:p w:rsidR="003A0BC5" w:rsidRDefault="003A0BC5" w:rsidP="00DD5E3C">
            <w:pPr>
              <w:rPr>
                <w:rFonts w:ascii="Times New Roman" w:hAnsi="Times New Roman"/>
              </w:rPr>
            </w:pPr>
            <w:r w:rsidRPr="00FE4B69">
              <w:rPr>
                <w:rFonts w:ascii="Times New Roman" w:hAnsi="Times New Roman"/>
              </w:rPr>
              <w:t xml:space="preserve">конкретизация, классификация, </w:t>
            </w:r>
          </w:p>
          <w:p w:rsidR="003A0BC5" w:rsidRPr="00FE4B69" w:rsidRDefault="003A0BC5" w:rsidP="00DD5E3C">
            <w:pPr>
              <w:rPr>
                <w:rFonts w:ascii="Times New Roman" w:hAnsi="Times New Roman"/>
              </w:rPr>
            </w:pPr>
            <w:r w:rsidRPr="00FE4B69">
              <w:rPr>
                <w:rFonts w:ascii="Times New Roman" w:hAnsi="Times New Roman"/>
              </w:rPr>
              <w:t>обобщение</w:t>
            </w:r>
            <w:bookmarkEnd w:id="33"/>
            <w:bookmarkEnd w:id="34"/>
          </w:p>
        </w:tc>
      </w:tr>
      <w:tr w:rsidR="003A0BC5" w:rsidRPr="00FE4B69" w:rsidTr="003A0BC5">
        <w:trPr>
          <w:gridBefore w:val="1"/>
          <w:wBefore w:w="34" w:type="dxa"/>
          <w:trHeight w:val="2541"/>
        </w:trPr>
        <w:tc>
          <w:tcPr>
            <w:tcW w:w="2660" w:type="dxa"/>
            <w:vMerge/>
            <w:tcBorders>
              <w:bottom w:val="single" w:sz="4" w:space="0" w:color="auto"/>
            </w:tcBorders>
          </w:tcPr>
          <w:p w:rsidR="003A0BC5" w:rsidRPr="00FE4B69" w:rsidRDefault="003A0BC5" w:rsidP="00DD5E3C">
            <w:pPr>
              <w:rPr>
                <w:rFonts w:ascii="Times New Roman" w:hAnsi="Times New Roman"/>
                <w:bCs/>
                <w:lang w:eastAsia="ru-RU"/>
              </w:rPr>
            </w:pPr>
          </w:p>
        </w:tc>
        <w:tc>
          <w:tcPr>
            <w:tcW w:w="3685" w:type="dxa"/>
            <w:gridSpan w:val="2"/>
            <w:tcBorders>
              <w:bottom w:val="single" w:sz="4" w:space="0" w:color="auto"/>
            </w:tcBorders>
          </w:tcPr>
          <w:p w:rsidR="003A0BC5" w:rsidRPr="00FE4B69" w:rsidRDefault="003A0BC5" w:rsidP="00DD5E3C">
            <w:pPr>
              <w:rPr>
                <w:rFonts w:ascii="Times New Roman" w:hAnsi="Times New Roman"/>
              </w:rPr>
            </w:pPr>
            <w:bookmarkStart w:id="35" w:name="_Toc370808719"/>
            <w:bookmarkStart w:id="36" w:name="_Toc371446498"/>
            <w:r w:rsidRPr="00FE4B69">
              <w:rPr>
                <w:rFonts w:ascii="Times New Roman" w:hAnsi="Times New Roman"/>
                <w:bCs/>
                <w:lang w:eastAsia="ru-RU"/>
              </w:rPr>
              <w:t xml:space="preserve">Качественная подготовка документов </w:t>
            </w:r>
            <w:bookmarkEnd w:id="35"/>
            <w:bookmarkEnd w:id="36"/>
          </w:p>
        </w:tc>
        <w:tc>
          <w:tcPr>
            <w:tcW w:w="3261" w:type="dxa"/>
            <w:tcBorders>
              <w:bottom w:val="single" w:sz="4" w:space="0" w:color="auto"/>
            </w:tcBorders>
          </w:tcPr>
          <w:p w:rsidR="003A0BC5" w:rsidRDefault="003A0BC5" w:rsidP="00DD5E3C">
            <w:pPr>
              <w:rPr>
                <w:rFonts w:ascii="Times New Roman" w:hAnsi="Times New Roman"/>
              </w:rPr>
            </w:pPr>
            <w:bookmarkStart w:id="37" w:name="_Toc370808720"/>
            <w:bookmarkStart w:id="38" w:name="_Toc371446499"/>
            <w:r>
              <w:rPr>
                <w:rFonts w:ascii="Times New Roman" w:hAnsi="Times New Roman"/>
              </w:rPr>
              <w:t>В</w:t>
            </w:r>
            <w:r w:rsidRPr="00FE4B69">
              <w:rPr>
                <w:rFonts w:ascii="Times New Roman" w:hAnsi="Times New Roman"/>
              </w:rPr>
              <w:t xml:space="preserve">нимательность, ответственность, аккуратность, добросовестность, пунктуальность,  </w:t>
            </w:r>
          </w:p>
          <w:p w:rsidR="003A0BC5" w:rsidRDefault="003A0BC5" w:rsidP="00DD5E3C">
            <w:pPr>
              <w:rPr>
                <w:rFonts w:ascii="Times New Roman" w:hAnsi="Times New Roman"/>
                <w:color w:val="000000"/>
              </w:rPr>
            </w:pPr>
            <w:r w:rsidRPr="00FE4B69">
              <w:rPr>
                <w:rFonts w:ascii="Times New Roman" w:hAnsi="Times New Roman"/>
              </w:rPr>
              <w:t>следование нормам, трудолюбие</w:t>
            </w:r>
            <w:r w:rsidRPr="00FE4B69">
              <w:rPr>
                <w:rFonts w:ascii="Times New Roman" w:hAnsi="Times New Roman"/>
                <w:color w:val="000000"/>
              </w:rPr>
              <w:t xml:space="preserve">, </w:t>
            </w:r>
          </w:p>
          <w:p w:rsidR="003A0BC5" w:rsidRPr="00FE4B69" w:rsidRDefault="003A0BC5" w:rsidP="00DD5E3C">
            <w:pPr>
              <w:rPr>
                <w:rFonts w:ascii="Times New Roman" w:hAnsi="Times New Roman"/>
              </w:rPr>
            </w:pPr>
            <w:r w:rsidRPr="00FE4B69">
              <w:rPr>
                <w:rFonts w:ascii="Times New Roman" w:hAnsi="Times New Roman"/>
                <w:color w:val="000000"/>
              </w:rPr>
              <w:t>склонность к проверке ошибок</w:t>
            </w:r>
            <w:bookmarkEnd w:id="37"/>
            <w:bookmarkEnd w:id="38"/>
          </w:p>
        </w:tc>
      </w:tr>
      <w:tr w:rsidR="003A0BC5" w:rsidRPr="00FE4B69" w:rsidTr="003A0BC5">
        <w:trPr>
          <w:gridBefore w:val="1"/>
          <w:wBefore w:w="34" w:type="dxa"/>
          <w:trHeight w:val="1683"/>
        </w:trPr>
        <w:tc>
          <w:tcPr>
            <w:tcW w:w="2660" w:type="dxa"/>
            <w:vMerge/>
            <w:tcBorders>
              <w:bottom w:val="single" w:sz="4" w:space="0" w:color="auto"/>
            </w:tcBorders>
          </w:tcPr>
          <w:p w:rsidR="003A0BC5" w:rsidRPr="00FE4B69" w:rsidRDefault="003A0BC5" w:rsidP="00DD5E3C">
            <w:pPr>
              <w:rPr>
                <w:rFonts w:ascii="Times New Roman" w:hAnsi="Times New Roman"/>
                <w:lang w:eastAsia="ru-RU"/>
              </w:rPr>
            </w:pPr>
          </w:p>
        </w:tc>
        <w:tc>
          <w:tcPr>
            <w:tcW w:w="3685" w:type="dxa"/>
            <w:gridSpan w:val="2"/>
            <w:tcBorders>
              <w:bottom w:val="single" w:sz="4" w:space="0" w:color="auto"/>
            </w:tcBorders>
          </w:tcPr>
          <w:p w:rsidR="003A0BC5" w:rsidRPr="00FE4B69" w:rsidRDefault="003A0BC5" w:rsidP="00DD5E3C">
            <w:pPr>
              <w:rPr>
                <w:rFonts w:ascii="Times New Roman" w:hAnsi="Times New Roman"/>
                <w:lang w:eastAsia="ru-RU"/>
              </w:rPr>
            </w:pPr>
            <w:bookmarkStart w:id="39" w:name="_Toc370808726"/>
            <w:bookmarkStart w:id="40" w:name="_Toc371446505"/>
            <w:r w:rsidRPr="00FE4B69">
              <w:rPr>
                <w:rFonts w:ascii="Times New Roman" w:hAnsi="Times New Roman"/>
                <w:lang w:eastAsia="ru-RU"/>
              </w:rPr>
              <w:t>Ориентация на обеспечение защиты законных интересов граждан</w:t>
            </w:r>
            <w:bookmarkEnd w:id="39"/>
            <w:bookmarkEnd w:id="40"/>
          </w:p>
        </w:tc>
        <w:tc>
          <w:tcPr>
            <w:tcW w:w="3261" w:type="dxa"/>
            <w:tcBorders>
              <w:bottom w:val="single" w:sz="4" w:space="0" w:color="auto"/>
            </w:tcBorders>
          </w:tcPr>
          <w:p w:rsidR="003A0BC5" w:rsidRDefault="003A0BC5" w:rsidP="00DD5E3C">
            <w:pPr>
              <w:rPr>
                <w:rFonts w:ascii="Times New Roman" w:hAnsi="Times New Roman"/>
              </w:rPr>
            </w:pPr>
            <w:bookmarkStart w:id="41" w:name="_Toc370808727"/>
            <w:bookmarkStart w:id="42" w:name="_Toc371446506"/>
            <w:r>
              <w:rPr>
                <w:rFonts w:ascii="Times New Roman" w:hAnsi="Times New Roman"/>
              </w:rPr>
              <w:t>Д</w:t>
            </w:r>
            <w:r w:rsidRPr="00FE4B69">
              <w:rPr>
                <w:rFonts w:ascii="Times New Roman" w:hAnsi="Times New Roman"/>
              </w:rPr>
              <w:t xml:space="preserve">обросовестность, ответственность, обязательность, </w:t>
            </w:r>
          </w:p>
          <w:p w:rsidR="003A0BC5" w:rsidRDefault="003A0BC5" w:rsidP="00DD5E3C">
            <w:pPr>
              <w:rPr>
                <w:rFonts w:ascii="Times New Roman" w:hAnsi="Times New Roman"/>
              </w:rPr>
            </w:pPr>
            <w:r w:rsidRPr="00FE4B69">
              <w:rPr>
                <w:rFonts w:ascii="Times New Roman" w:hAnsi="Times New Roman"/>
              </w:rPr>
              <w:t xml:space="preserve">честность, </w:t>
            </w:r>
          </w:p>
          <w:p w:rsidR="003A0BC5" w:rsidRPr="00FE4B69" w:rsidRDefault="003A0BC5" w:rsidP="00DD5E3C">
            <w:pPr>
              <w:rPr>
                <w:rFonts w:ascii="Times New Roman" w:hAnsi="Times New Roman"/>
              </w:rPr>
            </w:pPr>
            <w:r w:rsidRPr="00FE4B69">
              <w:rPr>
                <w:rFonts w:ascii="Times New Roman" w:hAnsi="Times New Roman"/>
              </w:rPr>
              <w:t>неравнодушие, беспристрастность</w:t>
            </w:r>
            <w:bookmarkEnd w:id="41"/>
            <w:bookmarkEnd w:id="42"/>
          </w:p>
        </w:tc>
      </w:tr>
      <w:tr w:rsidR="003A0BC5" w:rsidRPr="00FE4B69" w:rsidTr="003A0BC5">
        <w:trPr>
          <w:gridBefore w:val="1"/>
          <w:wBefore w:w="34" w:type="dxa"/>
          <w:trHeight w:val="1409"/>
        </w:trPr>
        <w:tc>
          <w:tcPr>
            <w:tcW w:w="2660" w:type="dxa"/>
            <w:vMerge/>
            <w:tcBorders>
              <w:bottom w:val="single" w:sz="4" w:space="0" w:color="auto"/>
            </w:tcBorders>
          </w:tcPr>
          <w:p w:rsidR="003A0BC5" w:rsidRPr="00FE4B69" w:rsidRDefault="003A0BC5" w:rsidP="00DD5E3C">
            <w:pPr>
              <w:rPr>
                <w:rFonts w:ascii="Times New Roman" w:hAnsi="Times New Roman"/>
              </w:rPr>
            </w:pPr>
          </w:p>
        </w:tc>
        <w:tc>
          <w:tcPr>
            <w:tcW w:w="3685" w:type="dxa"/>
            <w:gridSpan w:val="2"/>
            <w:tcBorders>
              <w:bottom w:val="single" w:sz="4" w:space="0" w:color="auto"/>
            </w:tcBorders>
          </w:tcPr>
          <w:p w:rsidR="003A0BC5" w:rsidRPr="00FE4B69" w:rsidRDefault="003A0BC5" w:rsidP="00DD5E3C">
            <w:pPr>
              <w:rPr>
                <w:rFonts w:ascii="Times New Roman" w:hAnsi="Times New Roman"/>
              </w:rPr>
            </w:pPr>
            <w:bookmarkStart w:id="43" w:name="_Toc370808734"/>
            <w:bookmarkStart w:id="44" w:name="_Toc371446513"/>
            <w:r w:rsidRPr="00FE4B69">
              <w:rPr>
                <w:rFonts w:ascii="Times New Roman" w:hAnsi="Times New Roman"/>
              </w:rPr>
              <w:t>Саморазвитие</w:t>
            </w:r>
            <w:bookmarkEnd w:id="43"/>
            <w:bookmarkEnd w:id="44"/>
          </w:p>
        </w:tc>
        <w:tc>
          <w:tcPr>
            <w:tcW w:w="3261" w:type="dxa"/>
            <w:tcBorders>
              <w:bottom w:val="single" w:sz="4" w:space="0" w:color="auto"/>
            </w:tcBorders>
          </w:tcPr>
          <w:p w:rsidR="003A0BC5" w:rsidRDefault="003A0BC5" w:rsidP="00DD5E3C">
            <w:pPr>
              <w:rPr>
                <w:rFonts w:ascii="Times New Roman" w:hAnsi="Times New Roman"/>
              </w:rPr>
            </w:pPr>
            <w:bookmarkStart w:id="45" w:name="_Toc370808735"/>
            <w:bookmarkStart w:id="46" w:name="_Toc371446514"/>
            <w:r>
              <w:rPr>
                <w:rFonts w:ascii="Times New Roman" w:hAnsi="Times New Roman"/>
              </w:rPr>
              <w:t>О</w:t>
            </w:r>
            <w:r w:rsidRPr="00FE4B69">
              <w:rPr>
                <w:rFonts w:ascii="Times New Roman" w:hAnsi="Times New Roman"/>
              </w:rPr>
              <w:t xml:space="preserve">ткрытость новым знаниям, обучаемость, </w:t>
            </w:r>
          </w:p>
          <w:p w:rsidR="003A0BC5" w:rsidRPr="00FE4B69" w:rsidRDefault="003A0BC5" w:rsidP="00DD5E3C">
            <w:pPr>
              <w:rPr>
                <w:rFonts w:ascii="Times New Roman" w:hAnsi="Times New Roman"/>
              </w:rPr>
            </w:pPr>
            <w:r w:rsidRPr="00FE4B69">
              <w:rPr>
                <w:rFonts w:ascii="Times New Roman" w:hAnsi="Times New Roman"/>
              </w:rPr>
              <w:t>адекватность самооценки, мотивация на развитие, активная жизненная позиция</w:t>
            </w:r>
            <w:bookmarkEnd w:id="45"/>
            <w:bookmarkEnd w:id="46"/>
          </w:p>
        </w:tc>
      </w:tr>
      <w:tr w:rsidR="003A0BC5" w:rsidRPr="00FE4B69" w:rsidTr="003A0BC5">
        <w:trPr>
          <w:gridBefore w:val="1"/>
          <w:wBefore w:w="34" w:type="dxa"/>
          <w:trHeight w:val="1699"/>
        </w:trPr>
        <w:tc>
          <w:tcPr>
            <w:tcW w:w="2660" w:type="dxa"/>
            <w:vMerge/>
            <w:tcBorders>
              <w:bottom w:val="single" w:sz="4" w:space="0" w:color="auto"/>
            </w:tcBorders>
          </w:tcPr>
          <w:p w:rsidR="003A0BC5" w:rsidRPr="00FE4B69" w:rsidRDefault="003A0BC5" w:rsidP="00DD5E3C">
            <w:pPr>
              <w:rPr>
                <w:rFonts w:ascii="Times New Roman" w:hAnsi="Times New Roman"/>
                <w:lang w:eastAsia="ru-RU"/>
              </w:rPr>
            </w:pPr>
          </w:p>
        </w:tc>
        <w:tc>
          <w:tcPr>
            <w:tcW w:w="3685" w:type="dxa"/>
            <w:gridSpan w:val="2"/>
            <w:tcBorders>
              <w:bottom w:val="single" w:sz="4" w:space="0" w:color="auto"/>
            </w:tcBorders>
          </w:tcPr>
          <w:p w:rsidR="003A0BC5" w:rsidRPr="00FE4B69" w:rsidRDefault="003A0BC5" w:rsidP="00DD5E3C">
            <w:pPr>
              <w:rPr>
                <w:rFonts w:ascii="Times New Roman" w:hAnsi="Times New Roman"/>
              </w:rPr>
            </w:pPr>
            <w:bookmarkStart w:id="47" w:name="_Toc370808738"/>
            <w:bookmarkStart w:id="48" w:name="_Toc371446517"/>
            <w:r w:rsidRPr="00FE4B69">
              <w:rPr>
                <w:rFonts w:ascii="Times New Roman" w:hAnsi="Times New Roman"/>
                <w:lang w:eastAsia="ru-RU"/>
              </w:rPr>
              <w:t>Передача опыта</w:t>
            </w:r>
            <w:r>
              <w:rPr>
                <w:rFonts w:ascii="Times New Roman" w:hAnsi="Times New Roman"/>
                <w:lang w:eastAsia="ru-RU"/>
              </w:rPr>
              <w:t xml:space="preserve"> и знаний</w:t>
            </w:r>
            <w:r w:rsidRPr="00FE4B69">
              <w:rPr>
                <w:rFonts w:ascii="Times New Roman" w:hAnsi="Times New Roman"/>
                <w:lang w:eastAsia="ru-RU"/>
              </w:rPr>
              <w:t xml:space="preserve"> (наставничество)</w:t>
            </w:r>
            <w:bookmarkEnd w:id="47"/>
            <w:bookmarkEnd w:id="48"/>
          </w:p>
        </w:tc>
        <w:tc>
          <w:tcPr>
            <w:tcW w:w="3261" w:type="dxa"/>
            <w:tcBorders>
              <w:bottom w:val="single" w:sz="4" w:space="0" w:color="auto"/>
            </w:tcBorders>
          </w:tcPr>
          <w:p w:rsidR="003A0BC5" w:rsidRDefault="003A0BC5" w:rsidP="00DD5E3C">
            <w:pPr>
              <w:rPr>
                <w:rFonts w:ascii="Times New Roman" w:hAnsi="Times New Roman"/>
              </w:rPr>
            </w:pPr>
            <w:bookmarkStart w:id="49" w:name="_Toc370808739"/>
            <w:bookmarkStart w:id="50" w:name="_Toc371446518"/>
            <w:r>
              <w:rPr>
                <w:rFonts w:ascii="Times New Roman" w:hAnsi="Times New Roman"/>
              </w:rPr>
              <w:t>Т</w:t>
            </w:r>
            <w:r w:rsidRPr="00FE4B69">
              <w:rPr>
                <w:rFonts w:ascii="Times New Roman" w:hAnsi="Times New Roman"/>
              </w:rPr>
              <w:t xml:space="preserve">ерпение, доброжелательность, позитивность мышления, сотрудничество, </w:t>
            </w:r>
          </w:p>
          <w:p w:rsidR="003A0BC5" w:rsidRDefault="003A0BC5" w:rsidP="00DD5E3C">
            <w:pPr>
              <w:rPr>
                <w:rFonts w:ascii="Times New Roman" w:hAnsi="Times New Roman"/>
              </w:rPr>
            </w:pPr>
            <w:r w:rsidRPr="00FE4B69">
              <w:rPr>
                <w:rFonts w:ascii="Times New Roman" w:hAnsi="Times New Roman"/>
              </w:rPr>
              <w:t xml:space="preserve">открытость,  </w:t>
            </w:r>
          </w:p>
          <w:p w:rsidR="003A0BC5" w:rsidRPr="00FE4B69" w:rsidRDefault="003A0BC5" w:rsidP="00DD5E3C">
            <w:pPr>
              <w:rPr>
                <w:rFonts w:ascii="Times New Roman" w:hAnsi="Times New Roman"/>
              </w:rPr>
            </w:pPr>
            <w:r w:rsidRPr="00FE4B69">
              <w:rPr>
                <w:rFonts w:ascii="Times New Roman" w:hAnsi="Times New Roman"/>
              </w:rPr>
              <w:t>социальная уверенность</w:t>
            </w:r>
            <w:bookmarkEnd w:id="49"/>
            <w:bookmarkEnd w:id="50"/>
          </w:p>
        </w:tc>
      </w:tr>
      <w:tr w:rsidR="003A0BC5" w:rsidRPr="00FE4B69" w:rsidTr="003A0BC5">
        <w:trPr>
          <w:gridBefore w:val="1"/>
          <w:wBefore w:w="34" w:type="dxa"/>
          <w:trHeight w:val="2263"/>
        </w:trPr>
        <w:tc>
          <w:tcPr>
            <w:tcW w:w="2660" w:type="dxa"/>
            <w:vMerge/>
            <w:tcBorders>
              <w:bottom w:val="single" w:sz="4" w:space="0" w:color="auto"/>
            </w:tcBorders>
          </w:tcPr>
          <w:p w:rsidR="003A0BC5" w:rsidRPr="00FE4B69" w:rsidRDefault="003A0BC5" w:rsidP="00DD5E3C">
            <w:pPr>
              <w:rPr>
                <w:rFonts w:ascii="Times New Roman" w:hAnsi="Times New Roman"/>
                <w:lang w:eastAsia="ru-RU"/>
              </w:rPr>
            </w:pPr>
          </w:p>
        </w:tc>
        <w:tc>
          <w:tcPr>
            <w:tcW w:w="3685" w:type="dxa"/>
            <w:gridSpan w:val="2"/>
            <w:tcBorders>
              <w:bottom w:val="single" w:sz="4" w:space="0" w:color="auto"/>
            </w:tcBorders>
          </w:tcPr>
          <w:p w:rsidR="003A0BC5" w:rsidRPr="00FE4B69" w:rsidRDefault="003A0BC5" w:rsidP="00DD5E3C">
            <w:pPr>
              <w:rPr>
                <w:rFonts w:ascii="Times New Roman" w:hAnsi="Times New Roman"/>
              </w:rPr>
            </w:pPr>
            <w:bookmarkStart w:id="51" w:name="_Toc370808744"/>
            <w:bookmarkStart w:id="52" w:name="_Toc371446523"/>
            <w:r w:rsidRPr="00FE4B69">
              <w:rPr>
                <w:rFonts w:ascii="Times New Roman" w:hAnsi="Times New Roman"/>
                <w:lang w:eastAsia="ru-RU"/>
              </w:rPr>
              <w:t>Убедительность коммуникаций</w:t>
            </w:r>
            <w:bookmarkEnd w:id="51"/>
            <w:bookmarkEnd w:id="52"/>
          </w:p>
        </w:tc>
        <w:tc>
          <w:tcPr>
            <w:tcW w:w="3261" w:type="dxa"/>
            <w:tcBorders>
              <w:bottom w:val="single" w:sz="4" w:space="0" w:color="auto"/>
            </w:tcBorders>
          </w:tcPr>
          <w:p w:rsidR="003A0BC5" w:rsidRDefault="003A0BC5" w:rsidP="00DD5E3C">
            <w:pPr>
              <w:rPr>
                <w:rFonts w:ascii="Times New Roman" w:hAnsi="Times New Roman"/>
              </w:rPr>
            </w:pPr>
            <w:bookmarkStart w:id="53" w:name="_Toc370808745"/>
            <w:bookmarkStart w:id="54" w:name="_Toc371446524"/>
            <w:r>
              <w:rPr>
                <w:rFonts w:ascii="Times New Roman" w:hAnsi="Times New Roman"/>
              </w:rPr>
              <w:t>А</w:t>
            </w:r>
            <w:r w:rsidRPr="00FE4B69">
              <w:rPr>
                <w:rFonts w:ascii="Times New Roman" w:hAnsi="Times New Roman"/>
              </w:rPr>
              <w:t xml:space="preserve">налитическое мышление, память, </w:t>
            </w:r>
          </w:p>
          <w:p w:rsidR="003A0BC5" w:rsidRDefault="003A0BC5" w:rsidP="00DD5E3C">
            <w:pPr>
              <w:rPr>
                <w:rFonts w:ascii="Times New Roman" w:hAnsi="Times New Roman"/>
              </w:rPr>
            </w:pPr>
            <w:r w:rsidRPr="00FE4B69">
              <w:rPr>
                <w:rFonts w:ascii="Times New Roman" w:hAnsi="Times New Roman"/>
              </w:rPr>
              <w:t xml:space="preserve">системность, </w:t>
            </w:r>
          </w:p>
          <w:p w:rsidR="003A0BC5" w:rsidRDefault="003A0BC5" w:rsidP="00DD5E3C">
            <w:pPr>
              <w:rPr>
                <w:rFonts w:ascii="Times New Roman" w:hAnsi="Times New Roman"/>
              </w:rPr>
            </w:pPr>
            <w:r w:rsidRPr="00FE4B69">
              <w:rPr>
                <w:rFonts w:ascii="Times New Roman" w:hAnsi="Times New Roman"/>
              </w:rPr>
              <w:t xml:space="preserve">логика, </w:t>
            </w:r>
          </w:p>
          <w:p w:rsidR="003A0BC5" w:rsidRDefault="003A0BC5" w:rsidP="00DD5E3C">
            <w:pPr>
              <w:rPr>
                <w:rFonts w:ascii="Times New Roman" w:hAnsi="Times New Roman"/>
              </w:rPr>
            </w:pPr>
            <w:r w:rsidRPr="00FE4B69">
              <w:rPr>
                <w:rFonts w:ascii="Times New Roman" w:hAnsi="Times New Roman"/>
              </w:rPr>
              <w:t xml:space="preserve">коммуникабельность, уверенность в себе, эрудиция, </w:t>
            </w:r>
          </w:p>
          <w:p w:rsidR="003A0BC5" w:rsidRPr="00FE4B69" w:rsidRDefault="003A0BC5" w:rsidP="00DD5E3C">
            <w:pPr>
              <w:rPr>
                <w:rFonts w:ascii="Times New Roman" w:hAnsi="Times New Roman"/>
              </w:rPr>
            </w:pPr>
            <w:r w:rsidRPr="00FE4B69">
              <w:rPr>
                <w:rFonts w:ascii="Times New Roman" w:hAnsi="Times New Roman"/>
              </w:rPr>
              <w:t>социальная уверенность</w:t>
            </w:r>
            <w:bookmarkEnd w:id="53"/>
            <w:bookmarkEnd w:id="54"/>
          </w:p>
        </w:tc>
      </w:tr>
      <w:tr w:rsidR="003A0BC5" w:rsidRPr="00FE4B69" w:rsidTr="003A0BC5">
        <w:trPr>
          <w:gridBefore w:val="1"/>
          <w:wBefore w:w="34" w:type="dxa"/>
          <w:trHeight w:val="2104"/>
        </w:trPr>
        <w:tc>
          <w:tcPr>
            <w:tcW w:w="2660" w:type="dxa"/>
            <w:vMerge/>
            <w:tcBorders>
              <w:bottom w:val="single" w:sz="4" w:space="0" w:color="auto"/>
            </w:tcBorders>
          </w:tcPr>
          <w:p w:rsidR="003A0BC5" w:rsidRPr="00FE4B69" w:rsidRDefault="003A0BC5" w:rsidP="00DD5E3C">
            <w:pPr>
              <w:rPr>
                <w:rFonts w:ascii="Times New Roman" w:hAnsi="Times New Roman"/>
                <w:lang w:eastAsia="ru-RU"/>
              </w:rPr>
            </w:pPr>
          </w:p>
        </w:tc>
        <w:tc>
          <w:tcPr>
            <w:tcW w:w="3685" w:type="dxa"/>
            <w:gridSpan w:val="2"/>
            <w:tcBorders>
              <w:bottom w:val="single" w:sz="4" w:space="0" w:color="auto"/>
            </w:tcBorders>
          </w:tcPr>
          <w:p w:rsidR="003A0BC5" w:rsidRPr="00FE4B69" w:rsidRDefault="003A0BC5" w:rsidP="00DD5E3C">
            <w:pPr>
              <w:rPr>
                <w:rFonts w:ascii="Times New Roman" w:hAnsi="Times New Roman"/>
              </w:rPr>
            </w:pPr>
            <w:bookmarkStart w:id="55" w:name="_Toc370808751"/>
            <w:bookmarkStart w:id="56" w:name="_Toc371446530"/>
            <w:r w:rsidRPr="00FE4B69">
              <w:rPr>
                <w:rFonts w:ascii="Times New Roman" w:hAnsi="Times New Roman"/>
                <w:lang w:eastAsia="ru-RU"/>
              </w:rPr>
              <w:t>Работа в команде</w:t>
            </w:r>
            <w:bookmarkEnd w:id="55"/>
            <w:bookmarkEnd w:id="56"/>
          </w:p>
        </w:tc>
        <w:tc>
          <w:tcPr>
            <w:tcW w:w="3261" w:type="dxa"/>
            <w:tcBorders>
              <w:bottom w:val="single" w:sz="4" w:space="0" w:color="auto"/>
            </w:tcBorders>
          </w:tcPr>
          <w:p w:rsidR="003A0BC5" w:rsidRDefault="003A0BC5" w:rsidP="00DD5E3C">
            <w:pPr>
              <w:rPr>
                <w:rFonts w:ascii="Times New Roman" w:hAnsi="Times New Roman"/>
              </w:rPr>
            </w:pPr>
            <w:bookmarkStart w:id="57" w:name="_Toc370808752"/>
            <w:bookmarkStart w:id="58" w:name="_Toc371446531"/>
            <w:r>
              <w:rPr>
                <w:rFonts w:ascii="Times New Roman" w:hAnsi="Times New Roman"/>
              </w:rPr>
              <w:t>К</w:t>
            </w:r>
            <w:r w:rsidRPr="00FE4B69">
              <w:rPr>
                <w:rFonts w:ascii="Times New Roman" w:hAnsi="Times New Roman"/>
              </w:rPr>
              <w:t xml:space="preserve">оммуникабельность, организованность, целеустремленность, доброжелательность, толерантность, </w:t>
            </w:r>
          </w:p>
          <w:p w:rsidR="003A0BC5" w:rsidRPr="00FE4B69" w:rsidRDefault="003A0BC5" w:rsidP="00DD5E3C">
            <w:pPr>
              <w:rPr>
                <w:rFonts w:ascii="Times New Roman" w:hAnsi="Times New Roman"/>
              </w:rPr>
            </w:pPr>
            <w:r w:rsidRPr="00FE4B69">
              <w:rPr>
                <w:rFonts w:ascii="Times New Roman" w:hAnsi="Times New Roman"/>
              </w:rPr>
              <w:t>тактичность,  стрессоустойчивость</w:t>
            </w:r>
            <w:bookmarkEnd w:id="57"/>
            <w:bookmarkEnd w:id="58"/>
          </w:p>
        </w:tc>
      </w:tr>
      <w:tr w:rsidR="003A0BC5" w:rsidRPr="00FE4B69" w:rsidTr="003A0BC5">
        <w:trPr>
          <w:gridBefore w:val="1"/>
          <w:wBefore w:w="34" w:type="dxa"/>
          <w:trHeight w:val="2422"/>
        </w:trPr>
        <w:tc>
          <w:tcPr>
            <w:tcW w:w="2660" w:type="dxa"/>
            <w:vMerge/>
            <w:tcBorders>
              <w:bottom w:val="single" w:sz="4" w:space="0" w:color="auto"/>
            </w:tcBorders>
          </w:tcPr>
          <w:p w:rsidR="003A0BC5" w:rsidRPr="00FE4B69" w:rsidRDefault="003A0BC5" w:rsidP="00DD5E3C">
            <w:pPr>
              <w:rPr>
                <w:rFonts w:ascii="Times New Roman" w:hAnsi="Times New Roman"/>
                <w:lang w:eastAsia="ru-RU"/>
              </w:rPr>
            </w:pPr>
          </w:p>
        </w:tc>
        <w:tc>
          <w:tcPr>
            <w:tcW w:w="3685" w:type="dxa"/>
            <w:gridSpan w:val="2"/>
            <w:tcBorders>
              <w:bottom w:val="single" w:sz="4" w:space="0" w:color="auto"/>
            </w:tcBorders>
          </w:tcPr>
          <w:p w:rsidR="003A0BC5" w:rsidRPr="00FE4B69" w:rsidRDefault="003A0BC5" w:rsidP="00DD5E3C">
            <w:pPr>
              <w:rPr>
                <w:rFonts w:ascii="Times New Roman" w:hAnsi="Times New Roman"/>
              </w:rPr>
            </w:pPr>
            <w:bookmarkStart w:id="59" w:name="_Toc370808756"/>
            <w:bookmarkStart w:id="60" w:name="_Toc371446535"/>
            <w:r w:rsidRPr="00FE4B69">
              <w:rPr>
                <w:rFonts w:ascii="Times New Roman" w:hAnsi="Times New Roman"/>
                <w:lang w:eastAsia="ru-RU"/>
              </w:rPr>
              <w:t xml:space="preserve">Творческий подход, </w:t>
            </w:r>
            <w:bookmarkEnd w:id="59"/>
            <w:bookmarkEnd w:id="60"/>
            <w:r>
              <w:rPr>
                <w:rFonts w:ascii="Times New Roman" w:hAnsi="Times New Roman"/>
                <w:lang w:eastAsia="ru-RU"/>
              </w:rPr>
              <w:t>инновационность</w:t>
            </w:r>
          </w:p>
        </w:tc>
        <w:tc>
          <w:tcPr>
            <w:tcW w:w="3261" w:type="dxa"/>
            <w:tcBorders>
              <w:bottom w:val="single" w:sz="4" w:space="0" w:color="auto"/>
            </w:tcBorders>
          </w:tcPr>
          <w:p w:rsidR="003A0BC5" w:rsidRDefault="003A0BC5" w:rsidP="00DD5E3C">
            <w:pPr>
              <w:rPr>
                <w:rFonts w:ascii="Times New Roman" w:hAnsi="Times New Roman"/>
              </w:rPr>
            </w:pPr>
            <w:bookmarkStart w:id="61" w:name="_Toc370808757"/>
            <w:bookmarkStart w:id="62" w:name="_Toc371446536"/>
            <w:r>
              <w:rPr>
                <w:rFonts w:ascii="Times New Roman" w:hAnsi="Times New Roman"/>
              </w:rPr>
              <w:t>А</w:t>
            </w:r>
            <w:r w:rsidRPr="00FE4B69">
              <w:rPr>
                <w:rFonts w:ascii="Times New Roman" w:hAnsi="Times New Roman"/>
              </w:rPr>
              <w:t xml:space="preserve">ктивная жизненная позиция, </w:t>
            </w:r>
          </w:p>
          <w:p w:rsidR="003A0BC5" w:rsidRDefault="003A0BC5" w:rsidP="00DD5E3C">
            <w:pPr>
              <w:rPr>
                <w:rFonts w:ascii="Times New Roman" w:hAnsi="Times New Roman"/>
              </w:rPr>
            </w:pPr>
            <w:r w:rsidRPr="00FE4B69">
              <w:rPr>
                <w:rFonts w:ascii="Times New Roman" w:hAnsi="Times New Roman"/>
              </w:rPr>
              <w:t xml:space="preserve">открытость новому, целеустремленность, позитивность, </w:t>
            </w:r>
          </w:p>
          <w:p w:rsidR="003A0BC5" w:rsidRDefault="003A0BC5" w:rsidP="00DD5E3C">
            <w:pPr>
              <w:rPr>
                <w:rFonts w:ascii="Times New Roman" w:hAnsi="Times New Roman"/>
              </w:rPr>
            </w:pPr>
            <w:r w:rsidRPr="00FE4B69">
              <w:rPr>
                <w:rFonts w:ascii="Times New Roman" w:hAnsi="Times New Roman"/>
              </w:rPr>
              <w:t xml:space="preserve">мотивация на развитие, нестандартность мышления, широта кругозора, </w:t>
            </w:r>
          </w:p>
          <w:p w:rsidR="003A0BC5" w:rsidRPr="00FE4B69" w:rsidRDefault="003A0BC5" w:rsidP="00DD5E3C">
            <w:pPr>
              <w:rPr>
                <w:rFonts w:ascii="Times New Roman" w:hAnsi="Times New Roman"/>
              </w:rPr>
            </w:pPr>
            <w:r w:rsidRPr="00FE4B69">
              <w:rPr>
                <w:rFonts w:ascii="Times New Roman" w:hAnsi="Times New Roman"/>
              </w:rPr>
              <w:t>эрудиция</w:t>
            </w:r>
            <w:bookmarkEnd w:id="61"/>
            <w:bookmarkEnd w:id="62"/>
          </w:p>
        </w:tc>
      </w:tr>
      <w:tr w:rsidR="003A0BC5" w:rsidRPr="00FE4B69" w:rsidTr="00811C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07"/>
        </w:trPr>
        <w:tc>
          <w:tcPr>
            <w:tcW w:w="2694" w:type="dxa"/>
            <w:gridSpan w:val="2"/>
            <w:vMerge w:val="restart"/>
            <w:tcBorders>
              <w:bottom w:val="single" w:sz="4" w:space="0" w:color="000000"/>
            </w:tcBorders>
          </w:tcPr>
          <w:p w:rsidR="003A0BC5" w:rsidRPr="00FE4B69" w:rsidRDefault="003A0BC5" w:rsidP="00DD5E3C">
            <w:pPr>
              <w:spacing w:after="120"/>
              <w:rPr>
                <w:rFonts w:ascii="Times New Roman" w:hAnsi="Times New Roman"/>
              </w:rPr>
            </w:pPr>
            <w:r>
              <w:rPr>
                <w:rFonts w:ascii="Times New Roman" w:hAnsi="Times New Roman"/>
              </w:rPr>
              <w:t>Управленческие профессиональные качества</w:t>
            </w:r>
          </w:p>
        </w:tc>
        <w:tc>
          <w:tcPr>
            <w:tcW w:w="3652" w:type="dxa"/>
            <w:tcBorders>
              <w:bottom w:val="single" w:sz="4" w:space="0" w:color="000000"/>
            </w:tcBorders>
          </w:tcPr>
          <w:p w:rsidR="003A0BC5" w:rsidRPr="00FE4B69" w:rsidRDefault="003A0BC5" w:rsidP="00DD5E3C">
            <w:pPr>
              <w:spacing w:after="120"/>
              <w:rPr>
                <w:rFonts w:ascii="Times New Roman" w:hAnsi="Times New Roman"/>
              </w:rPr>
            </w:pPr>
            <w:r>
              <w:rPr>
                <w:rFonts w:ascii="Times New Roman" w:hAnsi="Times New Roman"/>
              </w:rPr>
              <w:t xml:space="preserve">Стратегическое </w:t>
            </w:r>
            <w:r w:rsidRPr="00FE4B69">
              <w:rPr>
                <w:rFonts w:ascii="Times New Roman" w:hAnsi="Times New Roman"/>
              </w:rPr>
              <w:t>видение/ мышление</w:t>
            </w:r>
          </w:p>
        </w:tc>
        <w:tc>
          <w:tcPr>
            <w:tcW w:w="3294" w:type="dxa"/>
            <w:gridSpan w:val="2"/>
            <w:tcBorders>
              <w:bottom w:val="single" w:sz="4" w:space="0" w:color="000000"/>
            </w:tcBorders>
          </w:tcPr>
          <w:p w:rsidR="003A0BC5" w:rsidRDefault="003A0BC5" w:rsidP="00DD5E3C">
            <w:pPr>
              <w:rPr>
                <w:rFonts w:ascii="Times New Roman" w:hAnsi="Times New Roman"/>
              </w:rPr>
            </w:pPr>
            <w:r>
              <w:rPr>
                <w:rFonts w:ascii="Times New Roman" w:hAnsi="Times New Roman"/>
              </w:rPr>
              <w:t>П</w:t>
            </w:r>
            <w:r w:rsidRPr="00FE4B69">
              <w:rPr>
                <w:rFonts w:ascii="Times New Roman" w:hAnsi="Times New Roman"/>
              </w:rPr>
              <w:t xml:space="preserve">рогнозирование,  </w:t>
            </w:r>
          </w:p>
          <w:p w:rsidR="003A0BC5" w:rsidRDefault="003A0BC5" w:rsidP="00DD5E3C">
            <w:pPr>
              <w:rPr>
                <w:rFonts w:ascii="Times New Roman" w:hAnsi="Times New Roman"/>
              </w:rPr>
            </w:pPr>
            <w:r w:rsidRPr="00FE4B69">
              <w:rPr>
                <w:rFonts w:ascii="Times New Roman" w:hAnsi="Times New Roman"/>
              </w:rPr>
              <w:t xml:space="preserve">широкий кругозор, аналитическое мышление, системность, </w:t>
            </w:r>
          </w:p>
          <w:p w:rsidR="003A0BC5" w:rsidRPr="00FE4B69" w:rsidRDefault="003A0BC5" w:rsidP="00DD5E3C">
            <w:pPr>
              <w:rPr>
                <w:rFonts w:ascii="Times New Roman" w:hAnsi="Times New Roman"/>
              </w:rPr>
            </w:pPr>
            <w:r w:rsidRPr="00FE4B69">
              <w:rPr>
                <w:rFonts w:ascii="Times New Roman" w:hAnsi="Times New Roman"/>
              </w:rPr>
              <w:t>абстрактность мышления</w:t>
            </w:r>
          </w:p>
        </w:tc>
      </w:tr>
      <w:tr w:rsidR="003A0BC5" w:rsidRPr="00FE4B69" w:rsidTr="00811C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250"/>
        </w:trPr>
        <w:tc>
          <w:tcPr>
            <w:tcW w:w="2694" w:type="dxa"/>
            <w:gridSpan w:val="2"/>
            <w:vMerge/>
            <w:tcBorders>
              <w:bottom w:val="single" w:sz="4" w:space="0" w:color="000000"/>
            </w:tcBorders>
          </w:tcPr>
          <w:p w:rsidR="003A0BC5" w:rsidRPr="00FE4B69" w:rsidRDefault="003A0BC5" w:rsidP="00DD5E3C">
            <w:pPr>
              <w:spacing w:after="120"/>
              <w:rPr>
                <w:rFonts w:ascii="Times New Roman" w:hAnsi="Times New Roman"/>
              </w:rPr>
            </w:pPr>
          </w:p>
        </w:tc>
        <w:tc>
          <w:tcPr>
            <w:tcW w:w="3652" w:type="dxa"/>
            <w:tcBorders>
              <w:bottom w:val="single" w:sz="4" w:space="0" w:color="000000"/>
            </w:tcBorders>
          </w:tcPr>
          <w:p w:rsidR="003A0BC5" w:rsidRPr="00FE4B69" w:rsidRDefault="003A0BC5" w:rsidP="00DD5E3C">
            <w:pPr>
              <w:spacing w:after="120"/>
              <w:rPr>
                <w:rFonts w:ascii="Times New Roman" w:hAnsi="Times New Roman"/>
              </w:rPr>
            </w:pPr>
            <w:r w:rsidRPr="00FE4B69">
              <w:rPr>
                <w:rFonts w:ascii="Times New Roman" w:hAnsi="Times New Roman"/>
              </w:rPr>
              <w:t xml:space="preserve">Управление изменениями </w:t>
            </w:r>
          </w:p>
        </w:tc>
        <w:tc>
          <w:tcPr>
            <w:tcW w:w="3294" w:type="dxa"/>
            <w:gridSpan w:val="2"/>
            <w:tcBorders>
              <w:bottom w:val="single" w:sz="4" w:space="0" w:color="000000"/>
            </w:tcBorders>
          </w:tcPr>
          <w:p w:rsidR="003A0BC5" w:rsidRDefault="003A0BC5" w:rsidP="00DD5E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Pr>
                <w:rFonts w:ascii="Times New Roman" w:hAnsi="Times New Roman"/>
              </w:rPr>
              <w:t>Л</w:t>
            </w:r>
            <w:r w:rsidRPr="00FE4B69">
              <w:rPr>
                <w:rFonts w:ascii="Times New Roman" w:hAnsi="Times New Roman"/>
              </w:rPr>
              <w:t xml:space="preserve">идерство, </w:t>
            </w:r>
          </w:p>
          <w:p w:rsidR="003A0BC5" w:rsidRDefault="003A0BC5" w:rsidP="00DD5E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FE4B69">
              <w:rPr>
                <w:rFonts w:ascii="Times New Roman" w:hAnsi="Times New Roman"/>
              </w:rPr>
              <w:t xml:space="preserve">позитивность мышления,  абстрактность мышления, выстраивание коммуникаций, выявление и решение проблем, </w:t>
            </w:r>
          </w:p>
          <w:p w:rsidR="003A0BC5" w:rsidRDefault="003A0BC5" w:rsidP="00DD5E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FE4B69">
              <w:rPr>
                <w:rFonts w:ascii="Times New Roman" w:hAnsi="Times New Roman"/>
              </w:rPr>
              <w:t xml:space="preserve">адаптивность, </w:t>
            </w:r>
          </w:p>
          <w:p w:rsidR="003A0BC5" w:rsidRPr="00FE4B69" w:rsidRDefault="003A0BC5" w:rsidP="00DD5E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FE4B69">
              <w:rPr>
                <w:rFonts w:ascii="Times New Roman" w:hAnsi="Times New Roman"/>
              </w:rPr>
              <w:t>гибкость</w:t>
            </w:r>
          </w:p>
        </w:tc>
      </w:tr>
      <w:tr w:rsidR="003A0BC5" w:rsidRPr="00FE4B69" w:rsidTr="00811C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15"/>
        </w:trPr>
        <w:tc>
          <w:tcPr>
            <w:tcW w:w="2694" w:type="dxa"/>
            <w:gridSpan w:val="2"/>
            <w:vMerge/>
            <w:tcBorders>
              <w:bottom w:val="single" w:sz="4" w:space="0" w:color="000000"/>
            </w:tcBorders>
          </w:tcPr>
          <w:p w:rsidR="003A0BC5" w:rsidRPr="00FE4B69" w:rsidRDefault="003A0BC5" w:rsidP="00DD5E3C">
            <w:pPr>
              <w:spacing w:after="120"/>
              <w:rPr>
                <w:rFonts w:ascii="Times New Roman" w:hAnsi="Times New Roman"/>
              </w:rPr>
            </w:pPr>
          </w:p>
        </w:tc>
        <w:tc>
          <w:tcPr>
            <w:tcW w:w="3652" w:type="dxa"/>
            <w:tcBorders>
              <w:bottom w:val="single" w:sz="4" w:space="0" w:color="000000"/>
            </w:tcBorders>
          </w:tcPr>
          <w:p w:rsidR="003A0BC5" w:rsidRPr="00FE4B69" w:rsidRDefault="003A0BC5" w:rsidP="00DD5E3C">
            <w:pPr>
              <w:spacing w:after="120"/>
              <w:rPr>
                <w:rFonts w:ascii="Times New Roman" w:hAnsi="Times New Roman"/>
              </w:rPr>
            </w:pPr>
            <w:r w:rsidRPr="00FE4B69">
              <w:rPr>
                <w:rFonts w:ascii="Times New Roman" w:hAnsi="Times New Roman"/>
              </w:rPr>
              <w:t>Публичные выступления и внешние коммуникации</w:t>
            </w:r>
          </w:p>
        </w:tc>
        <w:tc>
          <w:tcPr>
            <w:tcW w:w="3294" w:type="dxa"/>
            <w:gridSpan w:val="2"/>
            <w:tcBorders>
              <w:bottom w:val="single" w:sz="4" w:space="0" w:color="000000"/>
            </w:tcBorders>
          </w:tcPr>
          <w:p w:rsidR="003A0BC5" w:rsidRPr="00FE4B69" w:rsidRDefault="003A0BC5" w:rsidP="00DD5E3C">
            <w:pPr>
              <w:spacing w:after="120"/>
              <w:rPr>
                <w:rFonts w:ascii="Times New Roman" w:hAnsi="Times New Roman"/>
              </w:rPr>
            </w:pPr>
            <w:r w:rsidRPr="00FE4B69">
              <w:rPr>
                <w:rFonts w:ascii="Times New Roman" w:hAnsi="Times New Roman"/>
              </w:rPr>
              <w:t>Коммуникабельность, энергичность, эмоциональный интеллект, уверенность в себе, экстроверсия</w:t>
            </w:r>
          </w:p>
        </w:tc>
      </w:tr>
      <w:tr w:rsidR="003A0BC5" w:rsidRPr="00FE4B69" w:rsidTr="00811C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66"/>
        </w:trPr>
        <w:tc>
          <w:tcPr>
            <w:tcW w:w="2694" w:type="dxa"/>
            <w:gridSpan w:val="2"/>
            <w:vMerge/>
            <w:tcBorders>
              <w:bottom w:val="single" w:sz="4" w:space="0" w:color="000000"/>
            </w:tcBorders>
          </w:tcPr>
          <w:p w:rsidR="003A0BC5" w:rsidRPr="00FE4B69" w:rsidRDefault="003A0BC5" w:rsidP="00DD5E3C">
            <w:pPr>
              <w:spacing w:after="120"/>
              <w:rPr>
                <w:rFonts w:ascii="Times New Roman" w:hAnsi="Times New Roman"/>
              </w:rPr>
            </w:pPr>
          </w:p>
        </w:tc>
        <w:tc>
          <w:tcPr>
            <w:tcW w:w="3652" w:type="dxa"/>
            <w:tcBorders>
              <w:bottom w:val="single" w:sz="4" w:space="0" w:color="000000"/>
            </w:tcBorders>
          </w:tcPr>
          <w:p w:rsidR="003A0BC5" w:rsidRPr="00FE4B69" w:rsidRDefault="003A0BC5" w:rsidP="00DD5E3C">
            <w:pPr>
              <w:spacing w:after="120"/>
              <w:rPr>
                <w:rFonts w:ascii="Times New Roman" w:hAnsi="Times New Roman"/>
              </w:rPr>
            </w:pPr>
            <w:r w:rsidRPr="00FE4B69">
              <w:rPr>
                <w:rFonts w:ascii="Times New Roman" w:hAnsi="Times New Roman"/>
              </w:rPr>
              <w:t>Планирование деятельности и ресурсов</w:t>
            </w:r>
          </w:p>
        </w:tc>
        <w:tc>
          <w:tcPr>
            <w:tcW w:w="3294" w:type="dxa"/>
            <w:gridSpan w:val="2"/>
            <w:tcBorders>
              <w:bottom w:val="single" w:sz="4" w:space="0" w:color="000000"/>
            </w:tcBorders>
          </w:tcPr>
          <w:p w:rsidR="003A0BC5" w:rsidRDefault="003A0BC5" w:rsidP="00DD5E3C">
            <w:pPr>
              <w:rPr>
                <w:rFonts w:ascii="Times New Roman" w:hAnsi="Times New Roman"/>
              </w:rPr>
            </w:pPr>
            <w:r>
              <w:rPr>
                <w:rFonts w:ascii="Times New Roman" w:hAnsi="Times New Roman"/>
              </w:rPr>
              <w:t>О</w:t>
            </w:r>
            <w:r w:rsidRPr="00FE4B69">
              <w:rPr>
                <w:rFonts w:ascii="Times New Roman" w:hAnsi="Times New Roman"/>
              </w:rPr>
              <w:t xml:space="preserve">рганизованность, целеустремленность, системность, </w:t>
            </w:r>
          </w:p>
          <w:p w:rsidR="003A0BC5" w:rsidRPr="00FE4B69" w:rsidRDefault="003A0BC5" w:rsidP="00DD5E3C">
            <w:pPr>
              <w:rPr>
                <w:rFonts w:ascii="Times New Roman" w:hAnsi="Times New Roman"/>
              </w:rPr>
            </w:pPr>
            <w:r w:rsidRPr="00FE4B69">
              <w:rPr>
                <w:rFonts w:ascii="Times New Roman" w:hAnsi="Times New Roman"/>
              </w:rPr>
              <w:t>целостность видения, разбиение цели на подзадачи</w:t>
            </w:r>
          </w:p>
        </w:tc>
      </w:tr>
      <w:tr w:rsidR="003A0BC5" w:rsidRPr="00FE4B69" w:rsidTr="00811C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252"/>
        </w:trPr>
        <w:tc>
          <w:tcPr>
            <w:tcW w:w="2694" w:type="dxa"/>
            <w:gridSpan w:val="2"/>
            <w:vMerge/>
            <w:tcBorders>
              <w:bottom w:val="single" w:sz="4" w:space="0" w:color="000000"/>
            </w:tcBorders>
          </w:tcPr>
          <w:p w:rsidR="003A0BC5" w:rsidRPr="00FE4B69" w:rsidRDefault="003A0BC5" w:rsidP="00DD5E3C">
            <w:pPr>
              <w:spacing w:after="120"/>
              <w:rPr>
                <w:rFonts w:ascii="Times New Roman" w:hAnsi="Times New Roman"/>
              </w:rPr>
            </w:pPr>
          </w:p>
        </w:tc>
        <w:tc>
          <w:tcPr>
            <w:tcW w:w="3652" w:type="dxa"/>
            <w:tcBorders>
              <w:bottom w:val="single" w:sz="4" w:space="0" w:color="000000"/>
            </w:tcBorders>
          </w:tcPr>
          <w:p w:rsidR="003A0BC5" w:rsidRPr="00FE4B69" w:rsidRDefault="003A0BC5" w:rsidP="00DD5E3C">
            <w:pPr>
              <w:spacing w:after="120"/>
              <w:rPr>
                <w:rFonts w:ascii="Times New Roman" w:hAnsi="Times New Roman"/>
              </w:rPr>
            </w:pPr>
            <w:r w:rsidRPr="00FE4B69">
              <w:rPr>
                <w:rFonts w:ascii="Times New Roman" w:hAnsi="Times New Roman"/>
              </w:rPr>
              <w:t>Постановка задач и организация работы подчиненных</w:t>
            </w:r>
          </w:p>
        </w:tc>
        <w:tc>
          <w:tcPr>
            <w:tcW w:w="3294" w:type="dxa"/>
            <w:gridSpan w:val="2"/>
            <w:tcBorders>
              <w:bottom w:val="single" w:sz="4" w:space="0" w:color="000000"/>
            </w:tcBorders>
          </w:tcPr>
          <w:p w:rsidR="003A0BC5" w:rsidRDefault="003A0BC5" w:rsidP="00DD5E3C">
            <w:pPr>
              <w:rPr>
                <w:rFonts w:ascii="Times New Roman" w:hAnsi="Times New Roman"/>
              </w:rPr>
            </w:pPr>
            <w:r>
              <w:rPr>
                <w:rFonts w:ascii="Times New Roman" w:hAnsi="Times New Roman"/>
              </w:rPr>
              <w:t>Л</w:t>
            </w:r>
            <w:r w:rsidRPr="00FE4B69">
              <w:rPr>
                <w:rFonts w:ascii="Times New Roman" w:hAnsi="Times New Roman"/>
              </w:rPr>
              <w:t xml:space="preserve">идерство, коммуникабельность, выделение главного, расстановка приоритетов, терпение, </w:t>
            </w:r>
          </w:p>
          <w:p w:rsidR="003A0BC5" w:rsidRDefault="003A0BC5" w:rsidP="00DD5E3C">
            <w:pPr>
              <w:rPr>
                <w:rFonts w:ascii="Times New Roman" w:hAnsi="Times New Roman"/>
              </w:rPr>
            </w:pPr>
            <w:r w:rsidRPr="00FE4B69">
              <w:rPr>
                <w:rFonts w:ascii="Times New Roman" w:hAnsi="Times New Roman"/>
              </w:rPr>
              <w:t xml:space="preserve">системность, </w:t>
            </w:r>
          </w:p>
          <w:p w:rsidR="003A0BC5" w:rsidRPr="00FE4B69" w:rsidRDefault="003A0BC5" w:rsidP="00DD5E3C">
            <w:pPr>
              <w:rPr>
                <w:rFonts w:ascii="Times New Roman" w:hAnsi="Times New Roman"/>
              </w:rPr>
            </w:pPr>
            <w:r w:rsidRPr="00FE4B69">
              <w:rPr>
                <w:rFonts w:ascii="Times New Roman" w:hAnsi="Times New Roman"/>
              </w:rPr>
              <w:t>делегирование полномочий, методичность</w:t>
            </w:r>
          </w:p>
        </w:tc>
      </w:tr>
      <w:tr w:rsidR="003A0BC5" w:rsidRPr="00FE4B69" w:rsidTr="00811C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203"/>
        </w:trPr>
        <w:tc>
          <w:tcPr>
            <w:tcW w:w="2694" w:type="dxa"/>
            <w:gridSpan w:val="2"/>
            <w:vMerge/>
            <w:tcBorders>
              <w:bottom w:val="single" w:sz="4" w:space="0" w:color="000000"/>
            </w:tcBorders>
          </w:tcPr>
          <w:p w:rsidR="003A0BC5" w:rsidRPr="00FE4B69" w:rsidRDefault="003A0BC5" w:rsidP="00DD5E3C">
            <w:pPr>
              <w:spacing w:after="120"/>
              <w:rPr>
                <w:rFonts w:ascii="Times New Roman" w:hAnsi="Times New Roman"/>
              </w:rPr>
            </w:pPr>
          </w:p>
        </w:tc>
        <w:tc>
          <w:tcPr>
            <w:tcW w:w="3652" w:type="dxa"/>
            <w:tcBorders>
              <w:bottom w:val="single" w:sz="4" w:space="0" w:color="000000"/>
            </w:tcBorders>
          </w:tcPr>
          <w:p w:rsidR="003A0BC5" w:rsidRPr="00FE4B69" w:rsidRDefault="003A0BC5" w:rsidP="00DD5E3C">
            <w:pPr>
              <w:spacing w:after="120"/>
              <w:rPr>
                <w:rFonts w:ascii="Times New Roman" w:hAnsi="Times New Roman"/>
              </w:rPr>
            </w:pPr>
            <w:r w:rsidRPr="00FE4B69">
              <w:rPr>
                <w:rFonts w:ascii="Times New Roman" w:hAnsi="Times New Roman"/>
              </w:rPr>
              <w:t>Контроль и оценка исполнения</w:t>
            </w:r>
          </w:p>
        </w:tc>
        <w:tc>
          <w:tcPr>
            <w:tcW w:w="3294" w:type="dxa"/>
            <w:gridSpan w:val="2"/>
            <w:tcBorders>
              <w:bottom w:val="single" w:sz="4" w:space="0" w:color="000000"/>
            </w:tcBorders>
          </w:tcPr>
          <w:p w:rsidR="003A0BC5" w:rsidRDefault="003A0BC5" w:rsidP="00DD5E3C">
            <w:pPr>
              <w:jc w:val="both"/>
              <w:rPr>
                <w:rFonts w:ascii="Times New Roman" w:hAnsi="Times New Roman"/>
              </w:rPr>
            </w:pPr>
            <w:r>
              <w:rPr>
                <w:rFonts w:ascii="Times New Roman" w:hAnsi="Times New Roman"/>
              </w:rPr>
              <w:t>О</w:t>
            </w:r>
            <w:r w:rsidRPr="00FE4B69">
              <w:rPr>
                <w:rFonts w:ascii="Times New Roman" w:hAnsi="Times New Roman"/>
              </w:rPr>
              <w:t>рганизованность, целеу</w:t>
            </w:r>
            <w:r>
              <w:rPr>
                <w:rFonts w:ascii="Times New Roman" w:hAnsi="Times New Roman"/>
              </w:rPr>
              <w:t xml:space="preserve">стремленность, </w:t>
            </w:r>
            <w:r w:rsidRPr="00FE4B69">
              <w:rPr>
                <w:rFonts w:ascii="Times New Roman" w:hAnsi="Times New Roman"/>
              </w:rPr>
              <w:t xml:space="preserve">концентрация внимания, память, </w:t>
            </w:r>
          </w:p>
          <w:p w:rsidR="003A0BC5" w:rsidRPr="00FE4B69" w:rsidRDefault="003A0BC5" w:rsidP="00DD5E3C">
            <w:pPr>
              <w:jc w:val="both"/>
              <w:rPr>
                <w:rFonts w:ascii="Times New Roman" w:hAnsi="Times New Roman"/>
              </w:rPr>
            </w:pPr>
            <w:r w:rsidRPr="00FE4B69">
              <w:rPr>
                <w:rFonts w:ascii="Times New Roman" w:hAnsi="Times New Roman"/>
              </w:rPr>
              <w:t>ответственность,  доминантность, беспристрастность, пунктуальность</w:t>
            </w:r>
          </w:p>
        </w:tc>
      </w:tr>
      <w:tr w:rsidR="003A0BC5" w:rsidRPr="00FE4B69" w:rsidTr="00811C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316"/>
        </w:trPr>
        <w:tc>
          <w:tcPr>
            <w:tcW w:w="2694" w:type="dxa"/>
            <w:gridSpan w:val="2"/>
            <w:vMerge/>
            <w:tcBorders>
              <w:bottom w:val="single" w:sz="4" w:space="0" w:color="000000"/>
            </w:tcBorders>
          </w:tcPr>
          <w:p w:rsidR="003A0BC5" w:rsidRPr="00FE4B69" w:rsidRDefault="003A0BC5" w:rsidP="00DD5E3C">
            <w:pPr>
              <w:spacing w:after="120"/>
              <w:rPr>
                <w:rFonts w:ascii="Times New Roman" w:hAnsi="Times New Roman"/>
              </w:rPr>
            </w:pPr>
          </w:p>
        </w:tc>
        <w:tc>
          <w:tcPr>
            <w:tcW w:w="3652" w:type="dxa"/>
            <w:tcBorders>
              <w:bottom w:val="single" w:sz="4" w:space="0" w:color="000000"/>
            </w:tcBorders>
          </w:tcPr>
          <w:p w:rsidR="003A0BC5" w:rsidRPr="00FE4B69" w:rsidRDefault="003A0BC5" w:rsidP="00DD5E3C">
            <w:pPr>
              <w:spacing w:after="120"/>
              <w:rPr>
                <w:rFonts w:ascii="Times New Roman" w:hAnsi="Times New Roman"/>
              </w:rPr>
            </w:pPr>
            <w:r w:rsidRPr="00FE4B69">
              <w:rPr>
                <w:rFonts w:ascii="Times New Roman" w:hAnsi="Times New Roman"/>
              </w:rPr>
              <w:t>Принятие управленческих решений</w:t>
            </w:r>
          </w:p>
        </w:tc>
        <w:tc>
          <w:tcPr>
            <w:tcW w:w="3294" w:type="dxa"/>
            <w:gridSpan w:val="2"/>
            <w:tcBorders>
              <w:bottom w:val="single" w:sz="4" w:space="0" w:color="000000"/>
            </w:tcBorders>
          </w:tcPr>
          <w:p w:rsidR="003A0BC5" w:rsidRDefault="003A0BC5" w:rsidP="00DD5E3C">
            <w:pPr>
              <w:jc w:val="both"/>
              <w:rPr>
                <w:rFonts w:ascii="Times New Roman" w:hAnsi="Times New Roman"/>
              </w:rPr>
            </w:pPr>
            <w:r>
              <w:rPr>
                <w:rFonts w:ascii="Times New Roman" w:hAnsi="Times New Roman"/>
              </w:rPr>
              <w:t>Л</w:t>
            </w:r>
            <w:r w:rsidRPr="00FE4B69">
              <w:rPr>
                <w:rFonts w:ascii="Times New Roman" w:hAnsi="Times New Roman"/>
              </w:rPr>
              <w:t xml:space="preserve">идерство, </w:t>
            </w:r>
          </w:p>
          <w:p w:rsidR="003A0BC5" w:rsidRDefault="003A0BC5" w:rsidP="00DD5E3C">
            <w:pPr>
              <w:jc w:val="both"/>
              <w:rPr>
                <w:rFonts w:ascii="Times New Roman" w:hAnsi="Times New Roman"/>
              </w:rPr>
            </w:pPr>
            <w:r w:rsidRPr="00FE4B69">
              <w:rPr>
                <w:rFonts w:ascii="Times New Roman" w:hAnsi="Times New Roman"/>
              </w:rPr>
              <w:t xml:space="preserve">аналитическое мышление, системность, </w:t>
            </w:r>
          </w:p>
          <w:p w:rsidR="003A0BC5" w:rsidRDefault="003A0BC5" w:rsidP="00DD5E3C">
            <w:pPr>
              <w:jc w:val="both"/>
              <w:rPr>
                <w:rFonts w:ascii="Times New Roman" w:hAnsi="Times New Roman"/>
              </w:rPr>
            </w:pPr>
            <w:r w:rsidRPr="00FE4B69">
              <w:rPr>
                <w:rFonts w:ascii="Times New Roman" w:hAnsi="Times New Roman"/>
              </w:rPr>
              <w:t xml:space="preserve">видение,  </w:t>
            </w:r>
          </w:p>
          <w:p w:rsidR="003A0BC5" w:rsidRPr="00FE4B69" w:rsidRDefault="003A0BC5" w:rsidP="00DD5E3C">
            <w:pPr>
              <w:jc w:val="both"/>
              <w:rPr>
                <w:rFonts w:ascii="Times New Roman" w:hAnsi="Times New Roman"/>
              </w:rPr>
            </w:pPr>
            <w:r w:rsidRPr="00FE4B69">
              <w:rPr>
                <w:rFonts w:ascii="Times New Roman" w:hAnsi="Times New Roman"/>
              </w:rPr>
              <w:t>прогнозирование, целеустремленность, ответственность, решительность</w:t>
            </w:r>
          </w:p>
        </w:tc>
      </w:tr>
      <w:tr w:rsidR="003A0BC5" w:rsidRPr="00FE4B69" w:rsidTr="00811C7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123"/>
        </w:trPr>
        <w:tc>
          <w:tcPr>
            <w:tcW w:w="2694" w:type="dxa"/>
            <w:gridSpan w:val="2"/>
            <w:vMerge/>
            <w:tcBorders>
              <w:bottom w:val="single" w:sz="4" w:space="0" w:color="000000"/>
            </w:tcBorders>
          </w:tcPr>
          <w:p w:rsidR="003A0BC5" w:rsidRPr="00FE4B69" w:rsidRDefault="003A0BC5" w:rsidP="00DD5E3C">
            <w:pPr>
              <w:spacing w:after="120"/>
              <w:rPr>
                <w:rFonts w:ascii="Times New Roman" w:hAnsi="Times New Roman"/>
                <w:bCs/>
                <w:lang w:eastAsia="ru-RU"/>
              </w:rPr>
            </w:pPr>
          </w:p>
        </w:tc>
        <w:tc>
          <w:tcPr>
            <w:tcW w:w="3652" w:type="dxa"/>
            <w:tcBorders>
              <w:bottom w:val="single" w:sz="4" w:space="0" w:color="000000"/>
            </w:tcBorders>
          </w:tcPr>
          <w:p w:rsidR="003A0BC5" w:rsidRPr="00FE4B69" w:rsidRDefault="003A0BC5" w:rsidP="00DD5E3C">
            <w:pPr>
              <w:spacing w:after="120"/>
              <w:rPr>
                <w:rFonts w:ascii="Times New Roman" w:hAnsi="Times New Roman"/>
              </w:rPr>
            </w:pPr>
            <w:r w:rsidRPr="00FE4B69">
              <w:rPr>
                <w:rFonts w:ascii="Times New Roman" w:hAnsi="Times New Roman"/>
                <w:bCs/>
                <w:lang w:eastAsia="ru-RU"/>
              </w:rPr>
              <w:t>Мотивирование и развитие подчиненных</w:t>
            </w:r>
          </w:p>
        </w:tc>
        <w:tc>
          <w:tcPr>
            <w:tcW w:w="3294" w:type="dxa"/>
            <w:gridSpan w:val="2"/>
            <w:tcBorders>
              <w:bottom w:val="single" w:sz="4" w:space="0" w:color="000000"/>
            </w:tcBorders>
          </w:tcPr>
          <w:p w:rsidR="003A0BC5" w:rsidRDefault="003A0BC5" w:rsidP="00DD5E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Pr>
                <w:rFonts w:ascii="Times New Roman" w:hAnsi="Times New Roman"/>
              </w:rPr>
              <w:t>Л</w:t>
            </w:r>
            <w:r w:rsidRPr="00FE4B69">
              <w:rPr>
                <w:rFonts w:ascii="Times New Roman" w:hAnsi="Times New Roman"/>
              </w:rPr>
              <w:t xml:space="preserve">идерство, </w:t>
            </w:r>
          </w:p>
          <w:p w:rsidR="003A0BC5" w:rsidRDefault="003A0BC5" w:rsidP="00DD5E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FE4B69">
              <w:rPr>
                <w:rFonts w:ascii="Times New Roman" w:hAnsi="Times New Roman"/>
              </w:rPr>
              <w:t xml:space="preserve">позитивность, </w:t>
            </w:r>
          </w:p>
          <w:p w:rsidR="003A0BC5" w:rsidRPr="00FE4B69" w:rsidRDefault="003A0BC5" w:rsidP="00DD5E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FE4B69">
              <w:rPr>
                <w:rFonts w:ascii="Times New Roman" w:hAnsi="Times New Roman"/>
              </w:rPr>
              <w:t>умение видеть и находить применение талантам</w:t>
            </w:r>
          </w:p>
        </w:tc>
      </w:tr>
    </w:tbl>
    <w:p w:rsidR="003A0BC5" w:rsidRPr="00FE4B69" w:rsidRDefault="003A0BC5" w:rsidP="00DD5E3C">
      <w:pPr>
        <w:rPr>
          <w:rFonts w:ascii="Times New Roman" w:hAnsi="Times New Roman"/>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811C79" w:rsidRDefault="00811C79" w:rsidP="00DD5E3C">
      <w:pPr>
        <w:jc w:val="right"/>
        <w:rPr>
          <w:b/>
          <w:sz w:val="36"/>
          <w:szCs w:val="36"/>
        </w:rPr>
      </w:pPr>
    </w:p>
    <w:p w:rsidR="003A0BC5" w:rsidRPr="00855660" w:rsidRDefault="003A0BC5" w:rsidP="00DD5E3C">
      <w:pPr>
        <w:pStyle w:val="1"/>
      </w:pPr>
      <w:bookmarkStart w:id="63" w:name="_Toc381366014"/>
      <w:r w:rsidRPr="00855660">
        <w:lastRenderedPageBreak/>
        <w:t>Приложение № 8</w:t>
      </w:r>
      <w:bookmarkEnd w:id="63"/>
    </w:p>
    <w:p w:rsidR="003A0BC5" w:rsidRPr="008F72EE" w:rsidRDefault="003A0BC5" w:rsidP="00DD5E3C">
      <w:pPr>
        <w:rPr>
          <w:rFonts w:ascii="Times New Roman" w:hAnsi="Times New Roman"/>
          <w:sz w:val="28"/>
          <w:szCs w:val="28"/>
        </w:rPr>
      </w:pPr>
      <w:r w:rsidRPr="008F72EE">
        <w:rPr>
          <w:rFonts w:ascii="Times New Roman" w:hAnsi="Times New Roman"/>
          <w:sz w:val="28"/>
          <w:szCs w:val="28"/>
        </w:rPr>
        <w:t>к методическому инструментарию</w:t>
      </w:r>
    </w:p>
    <w:p w:rsidR="003A0BC5" w:rsidRDefault="003A0BC5" w:rsidP="00DD5E3C">
      <w:pPr>
        <w:rPr>
          <w:rFonts w:ascii="Times New Roman" w:hAnsi="Times New Roman"/>
          <w:b/>
        </w:rPr>
      </w:pPr>
    </w:p>
    <w:p w:rsidR="003A0BC5" w:rsidRDefault="003A0BC5" w:rsidP="00DD5E3C">
      <w:pPr>
        <w:rPr>
          <w:rFonts w:ascii="Times New Roman" w:hAnsi="Times New Roman"/>
          <w:b/>
        </w:rPr>
      </w:pPr>
      <w:r w:rsidRPr="00F96CCE">
        <w:rPr>
          <w:rFonts w:ascii="Times New Roman" w:hAnsi="Times New Roman"/>
          <w:b/>
        </w:rPr>
        <w:t>СОГЛАСОВАНО:</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УТВЕРЖДЕНО:</w:t>
      </w:r>
    </w:p>
    <w:p w:rsidR="003A0BC5" w:rsidRDefault="003A0BC5" w:rsidP="00DD5E3C">
      <w:pPr>
        <w:ind w:right="-845"/>
        <w:rPr>
          <w:rFonts w:ascii="Times New Roman" w:hAnsi="Times New Roman"/>
          <w:b/>
        </w:rPr>
      </w:pPr>
      <w:r>
        <w:rPr>
          <w:rFonts w:ascii="Times New Roman" w:hAnsi="Times New Roman"/>
          <w:b/>
        </w:rPr>
        <w:t>Непосредственный руководитель</w:t>
      </w:r>
      <w:r>
        <w:rPr>
          <w:rFonts w:ascii="Times New Roman" w:hAnsi="Times New Roman"/>
          <w:b/>
        </w:rPr>
        <w:tab/>
      </w:r>
      <w:r>
        <w:rPr>
          <w:rFonts w:ascii="Times New Roman" w:hAnsi="Times New Roman"/>
          <w:b/>
        </w:rPr>
        <w:tab/>
      </w:r>
      <w:r>
        <w:rPr>
          <w:rFonts w:ascii="Times New Roman" w:hAnsi="Times New Roman"/>
          <w:b/>
        </w:rPr>
        <w:tab/>
        <w:t>Решение оценочной подкомиссии</w:t>
      </w:r>
    </w:p>
    <w:p w:rsidR="003A0BC5" w:rsidRDefault="003A0BC5" w:rsidP="00DD5E3C">
      <w:pPr>
        <w:ind w:right="-8"/>
        <w:rPr>
          <w:rFonts w:ascii="Times New Roman" w:hAnsi="Times New Roman"/>
          <w:b/>
        </w:rPr>
      </w:pPr>
      <w:r>
        <w:rPr>
          <w:rFonts w:ascii="Times New Roman" w:hAnsi="Times New Roman"/>
          <w:b/>
        </w:rPr>
        <w:t>____________________ /     ФИО  /</w:t>
      </w:r>
      <w:r>
        <w:rPr>
          <w:rFonts w:ascii="Times New Roman" w:hAnsi="Times New Roman"/>
          <w:b/>
        </w:rPr>
        <w:tab/>
      </w:r>
      <w:r>
        <w:rPr>
          <w:rFonts w:ascii="Times New Roman" w:hAnsi="Times New Roman"/>
          <w:b/>
        </w:rPr>
        <w:tab/>
      </w:r>
      <w:r>
        <w:rPr>
          <w:rFonts w:ascii="Times New Roman" w:hAnsi="Times New Roman"/>
          <w:b/>
        </w:rPr>
        <w:tab/>
        <w:t xml:space="preserve">№ ______ </w:t>
      </w:r>
      <w:proofErr w:type="gramStart"/>
      <w:r>
        <w:rPr>
          <w:rFonts w:ascii="Times New Roman" w:hAnsi="Times New Roman"/>
          <w:b/>
        </w:rPr>
        <w:t>от</w:t>
      </w:r>
      <w:proofErr w:type="gramEnd"/>
      <w:r>
        <w:rPr>
          <w:rFonts w:ascii="Times New Roman" w:hAnsi="Times New Roman"/>
          <w:b/>
        </w:rPr>
        <w:t xml:space="preserve"> ________________</w:t>
      </w:r>
    </w:p>
    <w:p w:rsidR="003A0BC5" w:rsidRDefault="003A0BC5" w:rsidP="00DD5E3C">
      <w:pPr>
        <w:rPr>
          <w:rFonts w:ascii="Times New Roman" w:hAnsi="Times New Roman"/>
          <w:b/>
        </w:rPr>
      </w:pPr>
      <w:r>
        <w:rPr>
          <w:rFonts w:ascii="Times New Roman" w:hAnsi="Times New Roman"/>
          <w:b/>
        </w:rPr>
        <w:t>Дата _________________________</w:t>
      </w:r>
    </w:p>
    <w:p w:rsidR="003A0BC5" w:rsidRDefault="003A0BC5" w:rsidP="00DD5E3C">
      <w:pPr>
        <w:rPr>
          <w:rFonts w:ascii="Times New Roman" w:hAnsi="Times New Roman"/>
          <w:b/>
        </w:rPr>
      </w:pPr>
    </w:p>
    <w:p w:rsidR="003A0BC5" w:rsidRPr="00811C79" w:rsidRDefault="003A0BC5" w:rsidP="00DD5E3C">
      <w:pPr>
        <w:jc w:val="center"/>
        <w:rPr>
          <w:rFonts w:ascii="Times New Roman" w:hAnsi="Times New Roman"/>
          <w:b/>
          <w:caps/>
          <w:sz w:val="28"/>
          <w:szCs w:val="28"/>
        </w:rPr>
      </w:pPr>
      <w:r w:rsidRPr="00811C79">
        <w:rPr>
          <w:rFonts w:ascii="Times New Roman" w:hAnsi="Times New Roman"/>
          <w:b/>
          <w:caps/>
          <w:sz w:val="28"/>
          <w:szCs w:val="28"/>
        </w:rPr>
        <w:t>ИНДИВИДУАЛЬНЫЙ ОТЧЕТ О РЕЗУЛЬТАТАТАХ ОЦЕНКИ ПРОФЕССИОНАЛЬНЫХ КАЧЕСТВ ГРАЖДАНСКОГО СЛУЖАЩЕГО</w:t>
      </w:r>
    </w:p>
    <w:p w:rsidR="003A0BC5" w:rsidRDefault="003A0BC5" w:rsidP="00DD5E3C">
      <w:pPr>
        <w:rPr>
          <w:rFonts w:ascii="Times New Roman" w:hAnsi="Times New Roman"/>
          <w:b/>
          <w:u w:val="single"/>
        </w:rPr>
      </w:pPr>
    </w:p>
    <w:p w:rsidR="003A0BC5" w:rsidRPr="00582ACD" w:rsidRDefault="003A0BC5" w:rsidP="00DD5E3C">
      <w:pPr>
        <w:rPr>
          <w:rFonts w:ascii="Times New Roman" w:hAnsi="Times New Roman"/>
          <w:b/>
          <w:sz w:val="28"/>
          <w:szCs w:val="28"/>
          <w:u w:val="single"/>
        </w:rPr>
      </w:pPr>
      <w:r>
        <w:rPr>
          <w:rFonts w:ascii="Times New Roman" w:hAnsi="Times New Roman"/>
          <w:b/>
          <w:sz w:val="28"/>
          <w:szCs w:val="28"/>
          <w:u w:val="single"/>
        </w:rPr>
        <w:t xml:space="preserve">Цели проведения </w:t>
      </w:r>
      <w:r w:rsidRPr="00582ACD">
        <w:rPr>
          <w:rFonts w:ascii="Times New Roman" w:hAnsi="Times New Roman"/>
          <w:b/>
          <w:sz w:val="28"/>
          <w:szCs w:val="28"/>
          <w:u w:val="single"/>
        </w:rPr>
        <w:t>комплексной оценки:</w:t>
      </w:r>
    </w:p>
    <w:p w:rsidR="003A0BC5" w:rsidRPr="001C2341" w:rsidRDefault="00D370C5" w:rsidP="00DD5E3C">
      <w:pPr>
        <w:spacing w:after="120"/>
        <w:ind w:right="-6"/>
        <w:rPr>
          <w:rFonts w:ascii="Times New Roman" w:hAnsi="Times New Roman"/>
          <w:b/>
          <w:i/>
          <w:color w:val="000000"/>
        </w:rPr>
      </w:pPr>
      <w:r>
        <w:rPr>
          <w:rFonts w:ascii="Times New Roman" w:hAnsi="Times New Roman"/>
          <w:b/>
          <w:i/>
          <w:noProof/>
          <w:color w:val="000000"/>
          <w:lang w:eastAsia="ru-RU"/>
        </w:rPr>
        <w:pict>
          <v:rect id="_x0000_s1171" style="position:absolute;margin-left:246.85pt;margin-top:1.35pt;width:12.55pt;height:12.55pt;z-index:251666432"/>
        </w:pict>
      </w:r>
      <w:r>
        <w:rPr>
          <w:rFonts w:ascii="Times New Roman" w:hAnsi="Times New Roman"/>
          <w:b/>
          <w:i/>
          <w:noProof/>
          <w:color w:val="000000"/>
          <w:lang w:eastAsia="ru-RU"/>
        </w:rPr>
        <w:pict>
          <v:rect id="_x0000_s1172" style="position:absolute;margin-left:-3.1pt;margin-top:1.35pt;width:12.55pt;height:12.55pt;z-index:251667456"/>
        </w:pict>
      </w:r>
      <w:r w:rsidR="003A0BC5">
        <w:rPr>
          <w:rFonts w:ascii="Times New Roman" w:hAnsi="Times New Roman"/>
          <w:b/>
          <w:i/>
          <w:color w:val="000000"/>
        </w:rPr>
        <w:t xml:space="preserve">    </w:t>
      </w:r>
      <w:r w:rsidR="003A0BC5" w:rsidRPr="001C2341">
        <w:rPr>
          <w:rFonts w:ascii="Times New Roman" w:hAnsi="Times New Roman"/>
          <w:b/>
          <w:i/>
          <w:color w:val="000000"/>
        </w:rPr>
        <w:t xml:space="preserve">в рамках очередной аттестации </w:t>
      </w:r>
      <w:r w:rsidR="003A0BC5">
        <w:rPr>
          <w:rFonts w:ascii="Times New Roman" w:hAnsi="Times New Roman"/>
          <w:b/>
          <w:i/>
          <w:color w:val="000000"/>
        </w:rPr>
        <w:t xml:space="preserve">    </w:t>
      </w:r>
      <w:r w:rsidR="003A0BC5" w:rsidRPr="001C2341">
        <w:rPr>
          <w:rFonts w:ascii="Times New Roman" w:hAnsi="Times New Roman"/>
          <w:b/>
          <w:i/>
          <w:color w:val="000000"/>
        </w:rPr>
        <w:t xml:space="preserve">   </w:t>
      </w:r>
      <w:r w:rsidR="003A0BC5">
        <w:rPr>
          <w:rFonts w:ascii="Times New Roman" w:hAnsi="Times New Roman"/>
          <w:b/>
          <w:i/>
          <w:color w:val="000000"/>
        </w:rPr>
        <w:t xml:space="preserve">   </w:t>
      </w:r>
      <w:r w:rsidR="003A0BC5" w:rsidRPr="001C2341">
        <w:rPr>
          <w:rFonts w:ascii="Times New Roman" w:hAnsi="Times New Roman"/>
          <w:b/>
          <w:i/>
          <w:color w:val="000000"/>
        </w:rPr>
        <w:t xml:space="preserve">  </w:t>
      </w:r>
      <w:r w:rsidR="003A0BC5">
        <w:rPr>
          <w:rFonts w:ascii="Times New Roman" w:hAnsi="Times New Roman"/>
          <w:b/>
          <w:i/>
          <w:color w:val="000000"/>
        </w:rPr>
        <w:t xml:space="preserve">    </w:t>
      </w:r>
      <w:r w:rsidR="003A0BC5" w:rsidRPr="001C2341">
        <w:rPr>
          <w:rFonts w:ascii="Times New Roman" w:hAnsi="Times New Roman"/>
          <w:b/>
          <w:i/>
          <w:color w:val="000000"/>
        </w:rPr>
        <w:t xml:space="preserve">   </w:t>
      </w:r>
      <w:r w:rsidR="003A0BC5">
        <w:rPr>
          <w:rFonts w:ascii="Times New Roman" w:hAnsi="Times New Roman"/>
          <w:b/>
          <w:i/>
          <w:color w:val="000000"/>
        </w:rPr>
        <w:t xml:space="preserve">     </w:t>
      </w:r>
      <w:r w:rsidR="003A0BC5" w:rsidRPr="001C2341">
        <w:rPr>
          <w:rFonts w:ascii="Times New Roman" w:hAnsi="Times New Roman"/>
          <w:b/>
          <w:i/>
          <w:color w:val="000000"/>
        </w:rPr>
        <w:t xml:space="preserve">в рамках  внеочередной аттестации             </w:t>
      </w:r>
    </w:p>
    <w:p w:rsidR="003A0BC5" w:rsidRPr="001C2341" w:rsidRDefault="00D370C5" w:rsidP="00DD5E3C">
      <w:pPr>
        <w:spacing w:after="120"/>
        <w:ind w:right="-6"/>
        <w:rPr>
          <w:rFonts w:ascii="Times New Roman" w:hAnsi="Times New Roman"/>
          <w:b/>
          <w:i/>
          <w:color w:val="000000"/>
        </w:rPr>
      </w:pPr>
      <w:r>
        <w:rPr>
          <w:rFonts w:ascii="Times New Roman" w:hAnsi="Times New Roman"/>
          <w:b/>
          <w:i/>
          <w:noProof/>
          <w:color w:val="000000"/>
          <w:lang w:eastAsia="ru-RU"/>
        </w:rPr>
        <w:pict>
          <v:rect id="_x0000_s1174" style="position:absolute;margin-left:246.85pt;margin-top:-.2pt;width:12.55pt;height:12.55pt;z-index:251669504"/>
        </w:pict>
      </w:r>
      <w:r>
        <w:rPr>
          <w:rFonts w:ascii="Times New Roman" w:hAnsi="Times New Roman"/>
          <w:b/>
          <w:i/>
          <w:noProof/>
          <w:color w:val="000000"/>
          <w:lang w:eastAsia="ru-RU"/>
        </w:rPr>
        <w:pict>
          <v:rect id="_x0000_s1173" style="position:absolute;margin-left:-3.1pt;margin-top:-.2pt;width:12.55pt;height:12.55pt;z-index:251668480"/>
        </w:pict>
      </w:r>
      <w:r w:rsidR="003A0BC5">
        <w:rPr>
          <w:rFonts w:ascii="Times New Roman" w:hAnsi="Times New Roman"/>
          <w:b/>
          <w:i/>
          <w:color w:val="000000"/>
        </w:rPr>
        <w:t xml:space="preserve">    </w:t>
      </w:r>
      <w:r w:rsidR="003A0BC5" w:rsidRPr="001C2341">
        <w:rPr>
          <w:rFonts w:ascii="Times New Roman" w:hAnsi="Times New Roman"/>
          <w:b/>
          <w:i/>
          <w:color w:val="000000"/>
        </w:rPr>
        <w:t>конкурс на включение в кадровый резерв</w:t>
      </w:r>
      <w:r w:rsidR="003A0BC5">
        <w:rPr>
          <w:rFonts w:ascii="Times New Roman" w:hAnsi="Times New Roman"/>
          <w:b/>
          <w:i/>
          <w:color w:val="000000"/>
        </w:rPr>
        <w:t xml:space="preserve">    </w:t>
      </w:r>
      <w:r w:rsidR="003A0BC5" w:rsidRPr="001C2341">
        <w:rPr>
          <w:rFonts w:ascii="Times New Roman" w:hAnsi="Times New Roman"/>
          <w:b/>
          <w:i/>
          <w:color w:val="000000"/>
        </w:rPr>
        <w:t xml:space="preserve">   </w:t>
      </w:r>
      <w:r w:rsidR="003A0BC5">
        <w:rPr>
          <w:rFonts w:ascii="Times New Roman" w:hAnsi="Times New Roman"/>
          <w:b/>
          <w:i/>
          <w:color w:val="000000"/>
        </w:rPr>
        <w:t xml:space="preserve">      </w:t>
      </w:r>
      <w:r w:rsidR="003A0BC5" w:rsidRPr="001C2341">
        <w:rPr>
          <w:rFonts w:ascii="Times New Roman" w:hAnsi="Times New Roman"/>
          <w:b/>
          <w:i/>
          <w:color w:val="000000"/>
        </w:rPr>
        <w:t>окончание испытательного срока</w:t>
      </w:r>
    </w:p>
    <w:p w:rsidR="003A0BC5" w:rsidRDefault="00D370C5" w:rsidP="00DD5E3C">
      <w:pPr>
        <w:spacing w:after="120"/>
        <w:jc w:val="both"/>
        <w:rPr>
          <w:rFonts w:ascii="Times New Roman" w:hAnsi="Times New Roman"/>
          <w:b/>
          <w:color w:val="000000"/>
        </w:rPr>
      </w:pPr>
      <w:r w:rsidRPr="00D370C5">
        <w:rPr>
          <w:rFonts w:ascii="Times New Roman" w:hAnsi="Times New Roman"/>
          <w:b/>
          <w:i/>
          <w:noProof/>
          <w:color w:val="000000"/>
          <w:lang w:eastAsia="ru-RU"/>
        </w:rPr>
        <w:pict>
          <v:rect id="_x0000_s1175" style="position:absolute;left:0;text-align:left;margin-left:-3.1pt;margin-top:1.35pt;width:12.55pt;height:12.55pt;z-index:251670528"/>
        </w:pict>
      </w:r>
      <w:r w:rsidR="003A0BC5">
        <w:rPr>
          <w:rFonts w:ascii="Times New Roman" w:hAnsi="Times New Roman"/>
          <w:b/>
          <w:color w:val="000000"/>
        </w:rPr>
        <w:t xml:space="preserve">    _______________________________________________________</w:t>
      </w:r>
      <w:r w:rsidR="003A0BC5" w:rsidRPr="001C2341">
        <w:rPr>
          <w:rFonts w:ascii="Times New Roman" w:hAnsi="Times New Roman"/>
          <w:b/>
          <w:color w:val="000000"/>
        </w:rPr>
        <w:tab/>
      </w:r>
      <w:r w:rsidR="003A0BC5" w:rsidRPr="001C2341">
        <w:rPr>
          <w:rFonts w:ascii="Times New Roman" w:hAnsi="Times New Roman"/>
          <w:b/>
          <w:color w:val="000000"/>
        </w:rPr>
        <w:tab/>
      </w:r>
    </w:p>
    <w:p w:rsidR="003A0BC5" w:rsidRPr="001C2341" w:rsidRDefault="003A0BC5" w:rsidP="00DD5E3C">
      <w:pPr>
        <w:spacing w:before="120" w:after="120"/>
        <w:jc w:val="both"/>
        <w:rPr>
          <w:rFonts w:ascii="Times New Roman" w:hAnsi="Times New Roman"/>
          <w:b/>
          <w:color w:val="000000"/>
        </w:rPr>
      </w:pPr>
      <w:r w:rsidRPr="00582ACD">
        <w:rPr>
          <w:rFonts w:ascii="Times New Roman" w:hAnsi="Times New Roman"/>
          <w:b/>
          <w:color w:val="000000"/>
          <w:sz w:val="28"/>
          <w:szCs w:val="28"/>
          <w:u w:val="single"/>
        </w:rPr>
        <w:t>Период оценки</w:t>
      </w:r>
      <w:r w:rsidRPr="001C2341">
        <w:rPr>
          <w:rFonts w:ascii="Times New Roman" w:hAnsi="Times New Roman"/>
          <w:b/>
          <w:color w:val="000000"/>
        </w:rPr>
        <w:t xml:space="preserve"> </w:t>
      </w:r>
      <w:r>
        <w:rPr>
          <w:rFonts w:ascii="Times New Roman" w:hAnsi="Times New Roman"/>
          <w:b/>
          <w:color w:val="000000"/>
        </w:rPr>
        <w:t>__________________</w:t>
      </w:r>
      <w:r w:rsidRPr="001C2341">
        <w:rPr>
          <w:rFonts w:ascii="Times New Roman" w:hAnsi="Times New Roman"/>
          <w:b/>
          <w:color w:val="000000"/>
        </w:rPr>
        <w:t>_______</w:t>
      </w:r>
    </w:p>
    <w:p w:rsidR="003A0BC5" w:rsidRPr="001C2341" w:rsidRDefault="003A0BC5" w:rsidP="00DD5E3C">
      <w:pPr>
        <w:spacing w:before="120"/>
        <w:rPr>
          <w:rFonts w:ascii="Times New Roman" w:hAnsi="Times New Roman"/>
          <w:b/>
        </w:rPr>
      </w:pPr>
      <w:r w:rsidRPr="00582ACD">
        <w:rPr>
          <w:rFonts w:ascii="Times New Roman" w:hAnsi="Times New Roman"/>
          <w:b/>
          <w:sz w:val="28"/>
          <w:szCs w:val="28"/>
          <w:u w:val="single"/>
        </w:rPr>
        <w:t>Оцениваемый</w:t>
      </w:r>
      <w:r>
        <w:rPr>
          <w:rFonts w:ascii="Times New Roman" w:hAnsi="Times New Roman"/>
          <w:b/>
          <w:sz w:val="28"/>
          <w:szCs w:val="28"/>
          <w:u w:val="single"/>
        </w:rPr>
        <w:t xml:space="preserve"> гражданский служащий</w:t>
      </w:r>
      <w:r w:rsidRPr="00582ACD">
        <w:rPr>
          <w:rFonts w:ascii="Times New Roman" w:hAnsi="Times New Roman"/>
          <w:b/>
          <w:sz w:val="28"/>
          <w:szCs w:val="28"/>
        </w:rPr>
        <w:t>:</w:t>
      </w:r>
      <w:r w:rsidRPr="001C2341">
        <w:rPr>
          <w:rFonts w:ascii="Times New Roman" w:hAnsi="Times New Roman"/>
          <w:b/>
        </w:rPr>
        <w:t>____________________________</w:t>
      </w:r>
      <w:r>
        <w:rPr>
          <w:rFonts w:ascii="Times New Roman" w:hAnsi="Times New Roman"/>
          <w:b/>
        </w:rPr>
        <w:t>_______</w:t>
      </w:r>
    </w:p>
    <w:p w:rsidR="003A0BC5" w:rsidRPr="00582ACD" w:rsidRDefault="003A0BC5" w:rsidP="00DD5E3C">
      <w:pPr>
        <w:jc w:val="center"/>
        <w:rPr>
          <w:rFonts w:ascii="Times New Roman" w:hAnsi="Times New Roman"/>
          <w:sz w:val="20"/>
          <w:szCs w:val="20"/>
        </w:rPr>
      </w:pPr>
      <w:r>
        <w:rPr>
          <w:rFonts w:ascii="Times New Roman" w:hAnsi="Times New Roman"/>
          <w:sz w:val="20"/>
          <w:szCs w:val="20"/>
        </w:rPr>
        <w:t xml:space="preserve">                                                                                                             </w:t>
      </w:r>
      <w:r w:rsidRPr="00582ACD">
        <w:rPr>
          <w:rFonts w:ascii="Times New Roman" w:hAnsi="Times New Roman"/>
          <w:sz w:val="20"/>
          <w:szCs w:val="20"/>
        </w:rPr>
        <w:t>ФИО</w:t>
      </w:r>
    </w:p>
    <w:p w:rsidR="003A0BC5" w:rsidRPr="001C2341" w:rsidRDefault="003A0BC5" w:rsidP="00DD5E3C">
      <w:pPr>
        <w:rPr>
          <w:rFonts w:ascii="Times New Roman" w:hAnsi="Times New Roman"/>
          <w:b/>
        </w:rPr>
      </w:pPr>
      <w:r w:rsidRPr="001C2341">
        <w:rPr>
          <w:rFonts w:ascii="Times New Roman" w:hAnsi="Times New Roman"/>
          <w:b/>
        </w:rPr>
        <w:t>_________________</w:t>
      </w:r>
      <w:r>
        <w:rPr>
          <w:rFonts w:ascii="Times New Roman" w:hAnsi="Times New Roman"/>
          <w:b/>
        </w:rPr>
        <w:t>________________________</w:t>
      </w:r>
      <w:r w:rsidRPr="001C2341">
        <w:rPr>
          <w:rFonts w:ascii="Times New Roman" w:hAnsi="Times New Roman"/>
          <w:b/>
        </w:rPr>
        <w:t>_______________________________</w:t>
      </w:r>
      <w:r>
        <w:rPr>
          <w:rFonts w:ascii="Times New Roman" w:hAnsi="Times New Roman"/>
          <w:b/>
        </w:rPr>
        <w:t>_____</w:t>
      </w:r>
    </w:p>
    <w:p w:rsidR="003A0BC5" w:rsidRPr="00582ACD" w:rsidRDefault="003A0BC5" w:rsidP="00DD5E3C">
      <w:pPr>
        <w:jc w:val="center"/>
        <w:rPr>
          <w:rFonts w:ascii="Times New Roman" w:hAnsi="Times New Roman"/>
          <w:sz w:val="20"/>
          <w:szCs w:val="20"/>
        </w:rPr>
      </w:pPr>
      <w:r w:rsidRPr="00582ACD">
        <w:rPr>
          <w:rFonts w:ascii="Times New Roman" w:hAnsi="Times New Roman"/>
          <w:sz w:val="20"/>
          <w:szCs w:val="20"/>
        </w:rPr>
        <w:t xml:space="preserve">Должность, </w:t>
      </w:r>
      <w:r>
        <w:rPr>
          <w:rFonts w:ascii="Times New Roman" w:hAnsi="Times New Roman"/>
          <w:sz w:val="20"/>
          <w:szCs w:val="20"/>
        </w:rPr>
        <w:t xml:space="preserve">структурное </w:t>
      </w:r>
      <w:r w:rsidRPr="00582ACD">
        <w:rPr>
          <w:rFonts w:ascii="Times New Roman" w:hAnsi="Times New Roman"/>
          <w:sz w:val="20"/>
          <w:szCs w:val="20"/>
        </w:rPr>
        <w:t>подразделение</w:t>
      </w:r>
    </w:p>
    <w:p w:rsidR="003A0BC5" w:rsidRPr="00425175" w:rsidRDefault="003A0BC5" w:rsidP="00DD5E3C">
      <w:pPr>
        <w:spacing w:before="120" w:after="120"/>
        <w:jc w:val="center"/>
        <w:rPr>
          <w:rFonts w:ascii="Times New Roman" w:hAnsi="Times New Roman"/>
          <w:b/>
          <w:sz w:val="28"/>
          <w:szCs w:val="28"/>
          <w:u w:val="single"/>
        </w:rPr>
      </w:pPr>
      <w:r w:rsidRPr="00582ACD">
        <w:rPr>
          <w:rFonts w:ascii="Times New Roman" w:hAnsi="Times New Roman"/>
          <w:b/>
          <w:sz w:val="28"/>
          <w:szCs w:val="28"/>
          <w:u w:val="single"/>
        </w:rPr>
        <w:t xml:space="preserve">Описание результатов оценки </w:t>
      </w:r>
      <w:r>
        <w:rPr>
          <w:rFonts w:ascii="Times New Roman" w:hAnsi="Times New Roman"/>
          <w:b/>
          <w:sz w:val="28"/>
          <w:szCs w:val="28"/>
          <w:u w:val="single"/>
        </w:rPr>
        <w:t>профессиональных</w:t>
      </w:r>
      <w:r w:rsidRPr="00582ACD">
        <w:rPr>
          <w:rFonts w:ascii="Times New Roman" w:hAnsi="Times New Roman"/>
          <w:b/>
          <w:sz w:val="28"/>
          <w:szCs w:val="28"/>
          <w:u w:val="single"/>
        </w:rPr>
        <w:t xml:space="preserve"> качеств</w:t>
      </w:r>
    </w:p>
    <w:tbl>
      <w:tblPr>
        <w:tblStyle w:val="afc"/>
        <w:tblW w:w="9606" w:type="dxa"/>
        <w:tblLayout w:type="fixed"/>
        <w:tblLook w:val="04A0"/>
      </w:tblPr>
      <w:tblGrid>
        <w:gridCol w:w="4446"/>
        <w:gridCol w:w="1628"/>
        <w:gridCol w:w="3532"/>
      </w:tblGrid>
      <w:tr w:rsidR="003A0BC5" w:rsidRPr="001C2341" w:rsidTr="003A0BC5">
        <w:trPr>
          <w:trHeight w:val="536"/>
        </w:trPr>
        <w:tc>
          <w:tcPr>
            <w:tcW w:w="4446" w:type="dxa"/>
          </w:tcPr>
          <w:p w:rsidR="003A0BC5" w:rsidRPr="00DC0861" w:rsidRDefault="003A0BC5" w:rsidP="00DD5E3C">
            <w:pPr>
              <w:jc w:val="center"/>
              <w:rPr>
                <w:rFonts w:ascii="Times New Roman" w:hAnsi="Times New Roman"/>
                <w:b/>
                <w:caps/>
                <w:sz w:val="22"/>
                <w:szCs w:val="22"/>
              </w:rPr>
            </w:pPr>
            <w:r w:rsidRPr="00DC0861">
              <w:rPr>
                <w:rFonts w:ascii="Times New Roman" w:hAnsi="Times New Roman"/>
                <w:b/>
                <w:caps/>
                <w:sz w:val="22"/>
                <w:szCs w:val="22"/>
              </w:rPr>
              <w:t>Итоговые результаты оценки профессиональных качеств</w:t>
            </w:r>
          </w:p>
        </w:tc>
        <w:tc>
          <w:tcPr>
            <w:tcW w:w="1628" w:type="dxa"/>
          </w:tcPr>
          <w:p w:rsidR="003A0BC5" w:rsidRPr="00425175" w:rsidRDefault="003A0BC5" w:rsidP="00DD5E3C">
            <w:pPr>
              <w:jc w:val="center"/>
              <w:rPr>
                <w:rFonts w:ascii="Times New Roman" w:hAnsi="Times New Roman"/>
                <w:i/>
              </w:rPr>
            </w:pPr>
            <w:r w:rsidRPr="00425175">
              <w:rPr>
                <w:rFonts w:ascii="Times New Roman" w:hAnsi="Times New Roman"/>
                <w:i/>
              </w:rPr>
              <w:t>В баллах</w:t>
            </w:r>
          </w:p>
        </w:tc>
        <w:tc>
          <w:tcPr>
            <w:tcW w:w="3532" w:type="dxa"/>
          </w:tcPr>
          <w:p w:rsidR="003A0BC5" w:rsidRPr="00425175" w:rsidRDefault="003A0BC5" w:rsidP="00DD5E3C">
            <w:pPr>
              <w:jc w:val="center"/>
              <w:rPr>
                <w:rFonts w:ascii="Times New Roman" w:hAnsi="Times New Roman"/>
                <w:i/>
              </w:rPr>
            </w:pPr>
            <w:r w:rsidRPr="00425175">
              <w:rPr>
                <w:rFonts w:ascii="Times New Roman" w:hAnsi="Times New Roman"/>
                <w:i/>
              </w:rPr>
              <w:t>Соответствие требованиям, предъявляемым  к профессиональным  качествам</w:t>
            </w:r>
          </w:p>
        </w:tc>
      </w:tr>
      <w:tr w:rsidR="003A0BC5" w:rsidRPr="001C2341" w:rsidTr="003A0BC5">
        <w:trPr>
          <w:trHeight w:val="261"/>
        </w:trPr>
        <w:tc>
          <w:tcPr>
            <w:tcW w:w="4446" w:type="dxa"/>
          </w:tcPr>
          <w:p w:rsidR="003A0BC5" w:rsidRPr="00582ACD" w:rsidRDefault="003A0BC5" w:rsidP="00DD5E3C">
            <w:pPr>
              <w:jc w:val="center"/>
              <w:rPr>
                <w:rFonts w:ascii="Times New Roman" w:hAnsi="Times New Roman"/>
                <w:b/>
              </w:rPr>
            </w:pPr>
            <w:r w:rsidRPr="00582ACD">
              <w:rPr>
                <w:rFonts w:ascii="Times New Roman" w:hAnsi="Times New Roman"/>
                <w:b/>
              </w:rPr>
              <w:t xml:space="preserve">Развитые </w:t>
            </w:r>
            <w:r>
              <w:rPr>
                <w:rFonts w:ascii="Times New Roman" w:hAnsi="Times New Roman"/>
                <w:b/>
              </w:rPr>
              <w:t xml:space="preserve">профессиональные </w:t>
            </w:r>
            <w:r w:rsidRPr="00582ACD">
              <w:rPr>
                <w:rFonts w:ascii="Times New Roman" w:hAnsi="Times New Roman"/>
                <w:b/>
              </w:rPr>
              <w:t xml:space="preserve"> качества</w:t>
            </w:r>
          </w:p>
        </w:tc>
        <w:tc>
          <w:tcPr>
            <w:tcW w:w="5160" w:type="dxa"/>
            <w:gridSpan w:val="2"/>
          </w:tcPr>
          <w:p w:rsidR="003A0BC5" w:rsidRPr="00582ACD" w:rsidRDefault="003A0BC5" w:rsidP="00DD5E3C">
            <w:pPr>
              <w:jc w:val="center"/>
              <w:rPr>
                <w:rFonts w:ascii="Times New Roman" w:hAnsi="Times New Roman"/>
                <w:b/>
              </w:rPr>
            </w:pPr>
            <w:r w:rsidRPr="00582ACD">
              <w:rPr>
                <w:rFonts w:ascii="Times New Roman" w:hAnsi="Times New Roman"/>
                <w:b/>
              </w:rPr>
              <w:t>Графическое отображение  результатов оценки</w:t>
            </w:r>
          </w:p>
        </w:tc>
      </w:tr>
      <w:tr w:rsidR="003A0BC5" w:rsidRPr="001C2341" w:rsidTr="003A0BC5">
        <w:trPr>
          <w:trHeight w:val="1385"/>
        </w:trPr>
        <w:tc>
          <w:tcPr>
            <w:tcW w:w="4446" w:type="dxa"/>
          </w:tcPr>
          <w:p w:rsidR="003A0BC5" w:rsidRPr="001C2341" w:rsidRDefault="003A0BC5" w:rsidP="00DD5E3C">
            <w:pPr>
              <w:rPr>
                <w:rFonts w:ascii="Times New Roman" w:hAnsi="Times New Roman"/>
                <w:b/>
              </w:rPr>
            </w:pPr>
          </w:p>
        </w:tc>
        <w:tc>
          <w:tcPr>
            <w:tcW w:w="5160" w:type="dxa"/>
            <w:gridSpan w:val="2"/>
            <w:vMerge w:val="restart"/>
          </w:tcPr>
          <w:p w:rsidR="003A0BC5" w:rsidRPr="001C2341" w:rsidRDefault="003A0BC5" w:rsidP="00DD5E3C">
            <w:pPr>
              <w:jc w:val="center"/>
              <w:rPr>
                <w:rFonts w:ascii="Times New Roman" w:hAnsi="Times New Roman"/>
                <w:b/>
              </w:rPr>
            </w:pPr>
            <w:r w:rsidRPr="00DC0861">
              <w:rPr>
                <w:rFonts w:ascii="Times New Roman" w:hAnsi="Times New Roman"/>
                <w:b/>
                <w:noProof/>
                <w:lang w:eastAsia="ru-RU"/>
              </w:rPr>
              <w:drawing>
                <wp:inline distT="0" distB="0" distL="0" distR="0">
                  <wp:extent cx="2723627" cy="2186268"/>
                  <wp:effectExtent l="19050" t="19050" r="19573" b="23532"/>
                  <wp:docPr id="1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763502" cy="2218276"/>
                          </a:xfrm>
                          <a:prstGeom prst="rect">
                            <a:avLst/>
                          </a:prstGeom>
                          <a:noFill/>
                          <a:ln>
                            <a:solidFill>
                              <a:schemeClr val="bg1"/>
                            </a:solidFill>
                          </a:ln>
                        </pic:spPr>
                      </pic:pic>
                    </a:graphicData>
                  </a:graphic>
                </wp:inline>
              </w:drawing>
            </w:r>
          </w:p>
        </w:tc>
      </w:tr>
      <w:tr w:rsidR="003A0BC5" w:rsidRPr="001C2341" w:rsidTr="003A0BC5">
        <w:trPr>
          <w:trHeight w:val="274"/>
        </w:trPr>
        <w:tc>
          <w:tcPr>
            <w:tcW w:w="4446" w:type="dxa"/>
          </w:tcPr>
          <w:p w:rsidR="003A0BC5" w:rsidRPr="001C2341" w:rsidRDefault="003A0BC5" w:rsidP="00DD5E3C">
            <w:pPr>
              <w:jc w:val="center"/>
              <w:rPr>
                <w:rFonts w:ascii="Times New Roman" w:hAnsi="Times New Roman"/>
                <w:b/>
              </w:rPr>
            </w:pPr>
            <w:r>
              <w:rPr>
                <w:rFonts w:ascii="Times New Roman" w:hAnsi="Times New Roman"/>
                <w:b/>
              </w:rPr>
              <w:t>Профессиональные</w:t>
            </w:r>
            <w:r w:rsidRPr="001C2341">
              <w:rPr>
                <w:rFonts w:ascii="Times New Roman" w:hAnsi="Times New Roman"/>
                <w:b/>
              </w:rPr>
              <w:t xml:space="preserve"> качества, требующие развития</w:t>
            </w:r>
          </w:p>
        </w:tc>
        <w:tc>
          <w:tcPr>
            <w:tcW w:w="5160" w:type="dxa"/>
            <w:gridSpan w:val="2"/>
            <w:vMerge/>
          </w:tcPr>
          <w:p w:rsidR="003A0BC5" w:rsidRPr="001C2341" w:rsidRDefault="003A0BC5" w:rsidP="00DD5E3C">
            <w:pPr>
              <w:jc w:val="center"/>
              <w:rPr>
                <w:rFonts w:ascii="Times New Roman" w:hAnsi="Times New Roman"/>
                <w:b/>
              </w:rPr>
            </w:pPr>
          </w:p>
        </w:tc>
      </w:tr>
      <w:tr w:rsidR="003A0BC5" w:rsidRPr="001C2341" w:rsidTr="003A0BC5">
        <w:trPr>
          <w:trHeight w:val="1529"/>
        </w:trPr>
        <w:tc>
          <w:tcPr>
            <w:tcW w:w="4446" w:type="dxa"/>
          </w:tcPr>
          <w:p w:rsidR="003A0BC5" w:rsidRPr="001C2341" w:rsidRDefault="003A0BC5" w:rsidP="00DD5E3C">
            <w:pPr>
              <w:rPr>
                <w:rFonts w:ascii="Times New Roman" w:hAnsi="Times New Roman"/>
                <w:b/>
              </w:rPr>
            </w:pPr>
          </w:p>
        </w:tc>
        <w:tc>
          <w:tcPr>
            <w:tcW w:w="5160" w:type="dxa"/>
            <w:gridSpan w:val="2"/>
            <w:vMerge/>
          </w:tcPr>
          <w:p w:rsidR="003A0BC5" w:rsidRPr="001C2341" w:rsidRDefault="003A0BC5" w:rsidP="00DD5E3C">
            <w:pPr>
              <w:jc w:val="center"/>
              <w:rPr>
                <w:rFonts w:ascii="Times New Roman" w:hAnsi="Times New Roman"/>
                <w:b/>
              </w:rPr>
            </w:pPr>
          </w:p>
        </w:tc>
      </w:tr>
      <w:tr w:rsidR="003A0BC5" w:rsidRPr="001C2341" w:rsidTr="003A0BC5">
        <w:trPr>
          <w:trHeight w:val="501"/>
        </w:trPr>
        <w:tc>
          <w:tcPr>
            <w:tcW w:w="4446" w:type="dxa"/>
          </w:tcPr>
          <w:p w:rsidR="003A0BC5" w:rsidRPr="001C2341" w:rsidRDefault="003A0BC5" w:rsidP="00DD5E3C">
            <w:pPr>
              <w:jc w:val="center"/>
              <w:rPr>
                <w:rFonts w:ascii="Times New Roman" w:hAnsi="Times New Roman"/>
                <w:b/>
              </w:rPr>
            </w:pPr>
            <w:r w:rsidRPr="001C2341">
              <w:rPr>
                <w:rFonts w:ascii="Times New Roman" w:hAnsi="Times New Roman"/>
                <w:b/>
              </w:rPr>
              <w:t>РЕКОМЕНДАЦИИ</w:t>
            </w:r>
          </w:p>
        </w:tc>
        <w:tc>
          <w:tcPr>
            <w:tcW w:w="5160" w:type="dxa"/>
            <w:gridSpan w:val="2"/>
          </w:tcPr>
          <w:p w:rsidR="003A0BC5" w:rsidRPr="001C2341" w:rsidRDefault="003A0BC5" w:rsidP="00DD5E3C">
            <w:pPr>
              <w:rPr>
                <w:rFonts w:ascii="Times New Roman" w:hAnsi="Times New Roman"/>
                <w:b/>
              </w:rPr>
            </w:pPr>
          </w:p>
        </w:tc>
      </w:tr>
    </w:tbl>
    <w:p w:rsidR="003A0BC5" w:rsidRPr="00DC0861" w:rsidRDefault="003A0BC5" w:rsidP="00DD5E3C">
      <w:pPr>
        <w:rPr>
          <w:rFonts w:ascii="Times New Roman" w:hAnsi="Times New Roman"/>
          <w:b/>
          <w:sz w:val="28"/>
          <w:szCs w:val="28"/>
          <w:u w:val="single"/>
        </w:rPr>
      </w:pPr>
      <w:r w:rsidRPr="00DC0861">
        <w:rPr>
          <w:rFonts w:ascii="Times New Roman" w:hAnsi="Times New Roman"/>
          <w:b/>
          <w:sz w:val="28"/>
          <w:szCs w:val="28"/>
          <w:u w:val="single"/>
        </w:rPr>
        <w:t>Ознакомлен:</w:t>
      </w:r>
    </w:p>
    <w:p w:rsidR="003A0BC5" w:rsidRPr="00425175" w:rsidRDefault="003A0BC5" w:rsidP="00DD5E3C">
      <w:pPr>
        <w:rPr>
          <w:rFonts w:ascii="Times New Roman" w:hAnsi="Times New Roman"/>
          <w:sz w:val="28"/>
          <w:szCs w:val="28"/>
        </w:rPr>
      </w:pPr>
      <w:r w:rsidRPr="00425175">
        <w:rPr>
          <w:rFonts w:ascii="Times New Roman" w:hAnsi="Times New Roman"/>
          <w:sz w:val="28"/>
          <w:szCs w:val="28"/>
        </w:rPr>
        <w:t xml:space="preserve">Государственный гражданский служащий:  _________________________ </w:t>
      </w:r>
    </w:p>
    <w:p w:rsidR="003A0BC5" w:rsidRPr="00425175" w:rsidRDefault="003A0BC5" w:rsidP="00DD5E3C">
      <w:pPr>
        <w:rPr>
          <w:rFonts w:ascii="Times New Roman" w:hAnsi="Times New Roman"/>
          <w:sz w:val="20"/>
          <w:szCs w:val="20"/>
        </w:rPr>
      </w:pPr>
      <w:r w:rsidRPr="00425175">
        <w:rPr>
          <w:rFonts w:ascii="Times New Roman" w:hAnsi="Times New Roman"/>
          <w:sz w:val="28"/>
          <w:szCs w:val="28"/>
        </w:rPr>
        <w:t xml:space="preserve">              </w:t>
      </w:r>
      <w:r w:rsidRPr="00425175">
        <w:rPr>
          <w:rFonts w:ascii="Times New Roman" w:hAnsi="Times New Roman"/>
          <w:sz w:val="28"/>
          <w:szCs w:val="28"/>
        </w:rPr>
        <w:tab/>
      </w:r>
      <w:r w:rsidRPr="00425175">
        <w:rPr>
          <w:rFonts w:ascii="Times New Roman" w:hAnsi="Times New Roman"/>
          <w:sz w:val="28"/>
          <w:szCs w:val="28"/>
        </w:rPr>
        <w:tab/>
      </w:r>
      <w:r w:rsidRPr="00425175">
        <w:rPr>
          <w:rFonts w:ascii="Times New Roman" w:hAnsi="Times New Roman"/>
          <w:sz w:val="28"/>
          <w:szCs w:val="28"/>
        </w:rPr>
        <w:tab/>
      </w:r>
      <w:r w:rsidRPr="00425175">
        <w:rPr>
          <w:rFonts w:ascii="Times New Roman" w:hAnsi="Times New Roman"/>
          <w:sz w:val="28"/>
          <w:szCs w:val="28"/>
        </w:rPr>
        <w:tab/>
      </w:r>
      <w:r w:rsidRPr="00425175">
        <w:rPr>
          <w:rFonts w:ascii="Times New Roman" w:hAnsi="Times New Roman"/>
          <w:sz w:val="28"/>
          <w:szCs w:val="28"/>
        </w:rPr>
        <w:tab/>
      </w:r>
      <w:r w:rsidRPr="00425175">
        <w:rPr>
          <w:rFonts w:ascii="Times New Roman" w:hAnsi="Times New Roman"/>
          <w:sz w:val="20"/>
          <w:szCs w:val="20"/>
        </w:rPr>
        <w:t xml:space="preserve">                       </w:t>
      </w:r>
      <w:r>
        <w:rPr>
          <w:rFonts w:ascii="Times New Roman" w:hAnsi="Times New Roman"/>
          <w:sz w:val="20"/>
          <w:szCs w:val="20"/>
        </w:rPr>
        <w:t xml:space="preserve">                </w:t>
      </w:r>
      <w:r w:rsidRPr="00425175">
        <w:rPr>
          <w:rFonts w:ascii="Times New Roman" w:hAnsi="Times New Roman"/>
          <w:sz w:val="20"/>
          <w:szCs w:val="20"/>
        </w:rPr>
        <w:t>Согласен, не согласен</w:t>
      </w:r>
    </w:p>
    <w:p w:rsidR="003A0BC5" w:rsidRPr="00425175" w:rsidRDefault="003A0BC5" w:rsidP="00DD5E3C">
      <w:pPr>
        <w:spacing w:after="120"/>
        <w:rPr>
          <w:rFonts w:ascii="Times New Roman" w:hAnsi="Times New Roman"/>
          <w:sz w:val="28"/>
          <w:szCs w:val="28"/>
        </w:rPr>
      </w:pPr>
      <w:r w:rsidRPr="00425175">
        <w:rPr>
          <w:rFonts w:ascii="Times New Roman" w:hAnsi="Times New Roman"/>
          <w:sz w:val="28"/>
          <w:szCs w:val="28"/>
        </w:rPr>
        <w:t>дата ___________ подпись ____________________ /____________________/</w:t>
      </w:r>
    </w:p>
    <w:p w:rsidR="003A0BC5" w:rsidRPr="00425175" w:rsidRDefault="003A0BC5" w:rsidP="00DD5E3C">
      <w:pPr>
        <w:rPr>
          <w:rFonts w:ascii="Times New Roman" w:hAnsi="Times New Roman"/>
          <w:sz w:val="20"/>
          <w:szCs w:val="20"/>
        </w:rPr>
      </w:pPr>
      <w:r w:rsidRPr="001C2341">
        <w:rPr>
          <w:rFonts w:ascii="Times New Roman" w:hAnsi="Times New Roman"/>
        </w:rPr>
        <w:tab/>
      </w:r>
      <w:r w:rsidRPr="001C2341">
        <w:rPr>
          <w:rFonts w:ascii="Times New Roman" w:hAnsi="Times New Roman"/>
        </w:rPr>
        <w:tab/>
      </w:r>
      <w:r w:rsidRPr="001C2341">
        <w:rPr>
          <w:rFonts w:ascii="Times New Roman" w:hAnsi="Times New Roman"/>
        </w:rPr>
        <w:tab/>
      </w:r>
      <w:r w:rsidRPr="001C2341">
        <w:rPr>
          <w:rFonts w:ascii="Times New Roman" w:hAnsi="Times New Roman"/>
        </w:rPr>
        <w:tab/>
      </w:r>
      <w:r w:rsidRPr="001C2341">
        <w:rPr>
          <w:rFonts w:ascii="Times New Roman" w:hAnsi="Times New Roman"/>
        </w:rPr>
        <w:tab/>
      </w:r>
      <w:r w:rsidRPr="001C2341">
        <w:rPr>
          <w:rFonts w:ascii="Times New Roman" w:hAnsi="Times New Roman"/>
        </w:rPr>
        <w:tab/>
      </w:r>
      <w:r w:rsidRPr="001C2341">
        <w:rPr>
          <w:rFonts w:ascii="Times New Roman" w:hAnsi="Times New Roman"/>
        </w:rPr>
        <w:tab/>
      </w:r>
      <w:r w:rsidRPr="001C2341">
        <w:rPr>
          <w:rFonts w:ascii="Times New Roman" w:hAnsi="Times New Roman"/>
        </w:rPr>
        <w:tab/>
      </w:r>
      <w:r w:rsidRPr="001C2341">
        <w:rPr>
          <w:rFonts w:ascii="Times New Roman" w:hAnsi="Times New Roman"/>
        </w:rPr>
        <w:tab/>
      </w:r>
      <w:r w:rsidRPr="00425175">
        <w:rPr>
          <w:rFonts w:ascii="Times New Roman" w:hAnsi="Times New Roman"/>
          <w:sz w:val="20"/>
          <w:szCs w:val="20"/>
        </w:rPr>
        <w:t>ФИО</w:t>
      </w:r>
    </w:p>
    <w:p w:rsidR="003A0BC5" w:rsidRDefault="003A0BC5" w:rsidP="00DD5E3C">
      <w:pPr>
        <w:sectPr w:rsidR="003A0BC5" w:rsidSect="003A0BC5">
          <w:pgSz w:w="11900" w:h="16840"/>
          <w:pgMar w:top="1134" w:right="851" w:bottom="1418" w:left="1701" w:header="567" w:footer="709" w:gutter="0"/>
          <w:cols w:space="708"/>
          <w:docGrid w:linePitch="360"/>
        </w:sectPr>
      </w:pPr>
    </w:p>
    <w:p w:rsidR="003A0BC5" w:rsidRPr="00855660" w:rsidRDefault="003A0BC5" w:rsidP="00DD5E3C">
      <w:pPr>
        <w:pStyle w:val="1"/>
      </w:pPr>
      <w:bookmarkStart w:id="64" w:name="_Toc381366015"/>
      <w:r w:rsidRPr="00855660">
        <w:lastRenderedPageBreak/>
        <w:t>Приложение № 9</w:t>
      </w:r>
      <w:bookmarkEnd w:id="64"/>
    </w:p>
    <w:p w:rsidR="003A0BC5" w:rsidRPr="00C15E5C" w:rsidRDefault="003A0BC5" w:rsidP="00DD5E3C">
      <w:pPr>
        <w:rPr>
          <w:rFonts w:ascii="Times New Roman" w:hAnsi="Times New Roman"/>
          <w:sz w:val="28"/>
          <w:szCs w:val="28"/>
        </w:rPr>
      </w:pPr>
      <w:r w:rsidRPr="00C15E5C">
        <w:rPr>
          <w:rFonts w:ascii="Times New Roman" w:hAnsi="Times New Roman"/>
          <w:sz w:val="28"/>
          <w:szCs w:val="28"/>
        </w:rPr>
        <w:t>к методическому инструментарию</w:t>
      </w:r>
    </w:p>
    <w:p w:rsidR="003A0BC5" w:rsidRDefault="003A0BC5" w:rsidP="00DD5E3C"/>
    <w:p w:rsidR="003A0BC5" w:rsidRPr="00811C79" w:rsidRDefault="003A0BC5" w:rsidP="00DD5E3C">
      <w:pPr>
        <w:jc w:val="center"/>
        <w:rPr>
          <w:rFonts w:ascii="Times New Roman" w:eastAsia="Calibri" w:hAnsi="Times New Roman"/>
          <w:b/>
          <w:sz w:val="36"/>
          <w:szCs w:val="36"/>
        </w:rPr>
      </w:pPr>
      <w:r w:rsidRPr="00811C79">
        <w:rPr>
          <w:rFonts w:ascii="Times New Roman" w:eastAsia="Calibri" w:hAnsi="Times New Roman"/>
          <w:b/>
          <w:sz w:val="36"/>
          <w:szCs w:val="36"/>
        </w:rPr>
        <w:t xml:space="preserve">Пример формирования бланков оценки и самооценки </w:t>
      </w:r>
      <w:r w:rsidR="00811C79" w:rsidRPr="00811C79">
        <w:rPr>
          <w:rFonts w:ascii="Times New Roman" w:eastAsia="Calibri" w:hAnsi="Times New Roman"/>
          <w:b/>
          <w:sz w:val="36"/>
          <w:szCs w:val="36"/>
        </w:rPr>
        <w:t>профессиональных</w:t>
      </w:r>
      <w:r w:rsidRPr="00811C79">
        <w:rPr>
          <w:rFonts w:ascii="Times New Roman" w:eastAsia="Calibri" w:hAnsi="Times New Roman"/>
          <w:b/>
          <w:sz w:val="36"/>
          <w:szCs w:val="36"/>
        </w:rPr>
        <w:t xml:space="preserve"> качеств</w:t>
      </w:r>
    </w:p>
    <w:p w:rsidR="003A0BC5" w:rsidRPr="000A5ED7" w:rsidRDefault="003A0BC5" w:rsidP="00DD5E3C">
      <w:pPr>
        <w:jc w:val="center"/>
        <w:rPr>
          <w:rFonts w:ascii="Times New Roman" w:eastAsia="Calibri" w:hAnsi="Times New Roman"/>
        </w:rPr>
      </w:pPr>
    </w:p>
    <w:p w:rsidR="003A0BC5" w:rsidRPr="000A5ED7" w:rsidRDefault="003A0BC5" w:rsidP="00DD5E3C">
      <w:pPr>
        <w:jc w:val="both"/>
        <w:rPr>
          <w:rFonts w:ascii="Times New Roman" w:eastAsia="Calibri" w:hAnsi="Times New Roman"/>
        </w:rPr>
      </w:pPr>
    </w:p>
    <w:p w:rsidR="003A0BC5" w:rsidRPr="00DC0861" w:rsidRDefault="003A0BC5" w:rsidP="00DD5E3C">
      <w:pPr>
        <w:ind w:firstLine="567"/>
        <w:jc w:val="both"/>
        <w:rPr>
          <w:rFonts w:ascii="Times New Roman" w:eastAsia="Calibri" w:hAnsi="Times New Roman"/>
          <w:sz w:val="28"/>
          <w:szCs w:val="28"/>
        </w:rPr>
      </w:pPr>
      <w:r w:rsidRPr="00DC0861">
        <w:rPr>
          <w:rFonts w:ascii="Times New Roman" w:eastAsia="Calibri" w:hAnsi="Times New Roman"/>
          <w:sz w:val="28"/>
          <w:szCs w:val="28"/>
        </w:rPr>
        <w:t>Для формирования бланк</w:t>
      </w:r>
      <w:r>
        <w:rPr>
          <w:rFonts w:ascii="Times New Roman" w:eastAsia="Calibri" w:hAnsi="Times New Roman"/>
          <w:sz w:val="28"/>
          <w:szCs w:val="28"/>
        </w:rPr>
        <w:t>а оценки/</w:t>
      </w:r>
      <w:r w:rsidRPr="00DC0861">
        <w:rPr>
          <w:rFonts w:ascii="Times New Roman" w:eastAsia="Calibri" w:hAnsi="Times New Roman"/>
          <w:sz w:val="28"/>
          <w:szCs w:val="28"/>
        </w:rPr>
        <w:t>самооценки профессиональных качеств необходимы:</w:t>
      </w:r>
    </w:p>
    <w:p w:rsidR="003A0BC5" w:rsidRPr="00C930B1" w:rsidRDefault="003A0BC5" w:rsidP="00DD5E3C">
      <w:pPr>
        <w:pStyle w:val="Doc-"/>
        <w:spacing w:line="240" w:lineRule="auto"/>
        <w:ind w:left="0" w:firstLine="567"/>
        <w:rPr>
          <w:sz w:val="28"/>
          <w:szCs w:val="28"/>
        </w:rPr>
      </w:pPr>
      <w:r w:rsidRPr="00C930B1">
        <w:rPr>
          <w:sz w:val="28"/>
          <w:szCs w:val="28"/>
        </w:rPr>
        <w:t>модель профессиональных каче</w:t>
      </w:r>
      <w:proofErr w:type="gramStart"/>
      <w:r w:rsidRPr="00C930B1">
        <w:rPr>
          <w:sz w:val="28"/>
          <w:szCs w:val="28"/>
        </w:rPr>
        <w:t>ств дл</w:t>
      </w:r>
      <w:proofErr w:type="gramEnd"/>
      <w:r w:rsidRPr="00C930B1">
        <w:rPr>
          <w:sz w:val="28"/>
          <w:szCs w:val="28"/>
        </w:rPr>
        <w:t>я должности, замещаемой оцениваемым гражданским служащим;</w:t>
      </w:r>
    </w:p>
    <w:p w:rsidR="003A0BC5" w:rsidRPr="00A85D8F" w:rsidRDefault="003A0BC5" w:rsidP="00DD5E3C">
      <w:pPr>
        <w:pStyle w:val="Doc-"/>
        <w:spacing w:line="240" w:lineRule="auto"/>
        <w:ind w:left="0" w:firstLine="567"/>
        <w:rPr>
          <w:sz w:val="28"/>
          <w:szCs w:val="28"/>
        </w:rPr>
      </w:pPr>
      <w:r>
        <w:rPr>
          <w:sz w:val="28"/>
          <w:szCs w:val="28"/>
        </w:rPr>
        <w:t>форма</w:t>
      </w:r>
      <w:r w:rsidRPr="00C930B1">
        <w:rPr>
          <w:sz w:val="28"/>
          <w:szCs w:val="28"/>
        </w:rPr>
        <w:t xml:space="preserve"> </w:t>
      </w:r>
      <w:r>
        <w:rPr>
          <w:sz w:val="28"/>
          <w:szCs w:val="28"/>
        </w:rPr>
        <w:t>бланка оценки/</w:t>
      </w:r>
      <w:r w:rsidRPr="00C930B1">
        <w:rPr>
          <w:sz w:val="28"/>
          <w:szCs w:val="28"/>
        </w:rPr>
        <w:t>самооценки профессиональных качеств.</w:t>
      </w:r>
    </w:p>
    <w:p w:rsidR="003A0BC5" w:rsidRPr="00DC0861" w:rsidRDefault="003A0BC5" w:rsidP="00DD5E3C">
      <w:pPr>
        <w:ind w:firstLine="567"/>
        <w:jc w:val="both"/>
        <w:rPr>
          <w:rFonts w:ascii="Times New Roman" w:eastAsia="Calibri" w:hAnsi="Times New Roman"/>
          <w:sz w:val="28"/>
          <w:szCs w:val="28"/>
        </w:rPr>
      </w:pPr>
      <w:r>
        <w:rPr>
          <w:rFonts w:ascii="Times New Roman" w:eastAsia="Calibri" w:hAnsi="Times New Roman"/>
          <w:sz w:val="28"/>
          <w:szCs w:val="28"/>
        </w:rPr>
        <w:t>В качестве примера с</w:t>
      </w:r>
      <w:r w:rsidRPr="00DC0861">
        <w:rPr>
          <w:rFonts w:ascii="Times New Roman" w:eastAsia="Calibri" w:hAnsi="Times New Roman"/>
          <w:sz w:val="28"/>
          <w:szCs w:val="28"/>
        </w:rPr>
        <w:t xml:space="preserve">формируем бланк </w:t>
      </w:r>
      <w:r w:rsidRPr="0043291F">
        <w:rPr>
          <w:rFonts w:ascii="Times New Roman" w:hAnsi="Times New Roman"/>
          <w:sz w:val="28"/>
          <w:szCs w:val="28"/>
        </w:rPr>
        <w:t>оценки/самооценки</w:t>
      </w:r>
      <w:r>
        <w:rPr>
          <w:rFonts w:ascii="Times New Roman" w:eastAsia="Calibri" w:hAnsi="Times New Roman"/>
          <w:sz w:val="28"/>
          <w:szCs w:val="28"/>
        </w:rPr>
        <w:t xml:space="preserve"> профессиональных качеств </w:t>
      </w:r>
      <w:r w:rsidRPr="00DC0861">
        <w:rPr>
          <w:rFonts w:ascii="Times New Roman" w:eastAsia="Calibri" w:hAnsi="Times New Roman"/>
          <w:sz w:val="28"/>
          <w:szCs w:val="28"/>
        </w:rPr>
        <w:t xml:space="preserve">для должности </w:t>
      </w:r>
      <w:proofErr w:type="gramStart"/>
      <w:r>
        <w:rPr>
          <w:rFonts w:ascii="Times New Roman" w:eastAsia="Calibri" w:hAnsi="Times New Roman"/>
          <w:sz w:val="28"/>
          <w:szCs w:val="28"/>
        </w:rPr>
        <w:t>н</w:t>
      </w:r>
      <w:r w:rsidRPr="00DC0861">
        <w:rPr>
          <w:rFonts w:ascii="Times New Roman" w:eastAsia="Calibri" w:hAnsi="Times New Roman"/>
          <w:sz w:val="28"/>
          <w:szCs w:val="28"/>
        </w:rPr>
        <w:t>ачальник</w:t>
      </w:r>
      <w:r>
        <w:rPr>
          <w:rFonts w:ascii="Times New Roman" w:eastAsia="Calibri" w:hAnsi="Times New Roman"/>
          <w:sz w:val="28"/>
          <w:szCs w:val="28"/>
        </w:rPr>
        <w:t>а</w:t>
      </w:r>
      <w:r w:rsidRPr="00DC0861">
        <w:rPr>
          <w:rFonts w:ascii="Times New Roman" w:eastAsia="Calibri" w:hAnsi="Times New Roman"/>
          <w:sz w:val="28"/>
          <w:szCs w:val="28"/>
        </w:rPr>
        <w:t xml:space="preserve"> отдела кадрового делопроизводства Департамента кадров </w:t>
      </w:r>
      <w:r>
        <w:rPr>
          <w:rFonts w:ascii="Times New Roman" w:eastAsia="Calibri" w:hAnsi="Times New Roman"/>
          <w:sz w:val="28"/>
          <w:szCs w:val="28"/>
        </w:rPr>
        <w:t>ф</w:t>
      </w:r>
      <w:r w:rsidRPr="00DC0861">
        <w:rPr>
          <w:rFonts w:ascii="Times New Roman" w:eastAsia="Calibri" w:hAnsi="Times New Roman"/>
          <w:sz w:val="28"/>
          <w:szCs w:val="28"/>
        </w:rPr>
        <w:t xml:space="preserve">едерального </w:t>
      </w:r>
      <w:r>
        <w:rPr>
          <w:rFonts w:ascii="Times New Roman" w:eastAsia="Calibri" w:hAnsi="Times New Roman"/>
          <w:sz w:val="28"/>
          <w:szCs w:val="28"/>
        </w:rPr>
        <w:t>м</w:t>
      </w:r>
      <w:r w:rsidRPr="00DC0861">
        <w:rPr>
          <w:rFonts w:ascii="Times New Roman" w:eastAsia="Calibri" w:hAnsi="Times New Roman"/>
          <w:sz w:val="28"/>
          <w:szCs w:val="28"/>
        </w:rPr>
        <w:t>инистерства</w:t>
      </w:r>
      <w:proofErr w:type="gramEnd"/>
      <w:r w:rsidRPr="00DC0861">
        <w:rPr>
          <w:rFonts w:ascii="Times New Roman" w:eastAsia="Calibri" w:hAnsi="Times New Roman"/>
          <w:sz w:val="28"/>
          <w:szCs w:val="28"/>
        </w:rPr>
        <w:t>.</w:t>
      </w:r>
    </w:p>
    <w:p w:rsidR="003A0BC5" w:rsidRDefault="003A0BC5" w:rsidP="00DD5E3C">
      <w:pPr>
        <w:pStyle w:val="affa"/>
        <w:ind w:left="0" w:firstLine="567"/>
        <w:jc w:val="both"/>
        <w:rPr>
          <w:rFonts w:ascii="Times New Roman" w:eastAsia="Calibri" w:hAnsi="Times New Roman"/>
          <w:sz w:val="28"/>
          <w:szCs w:val="28"/>
        </w:rPr>
      </w:pPr>
      <w:r>
        <w:rPr>
          <w:rFonts w:ascii="Times New Roman" w:eastAsia="Calibri" w:hAnsi="Times New Roman"/>
          <w:sz w:val="28"/>
          <w:szCs w:val="28"/>
        </w:rPr>
        <w:t>1. </w:t>
      </w:r>
      <w:r w:rsidRPr="00503446">
        <w:rPr>
          <w:rFonts w:ascii="Times New Roman" w:eastAsia="Calibri" w:hAnsi="Times New Roman"/>
          <w:sz w:val="28"/>
          <w:szCs w:val="28"/>
        </w:rPr>
        <w:t xml:space="preserve">Бланк </w:t>
      </w:r>
      <w:r w:rsidRPr="0043291F">
        <w:rPr>
          <w:rFonts w:ascii="Times New Roman" w:hAnsi="Times New Roman"/>
          <w:sz w:val="28"/>
          <w:szCs w:val="28"/>
        </w:rPr>
        <w:t>оценки/самооценки</w:t>
      </w:r>
      <w:r w:rsidRPr="00503446">
        <w:rPr>
          <w:rFonts w:ascii="Times New Roman" w:eastAsia="Calibri" w:hAnsi="Times New Roman"/>
          <w:sz w:val="28"/>
          <w:szCs w:val="28"/>
        </w:rPr>
        <w:t xml:space="preserve"> профессиональных качеств формируется </w:t>
      </w:r>
      <w:r>
        <w:rPr>
          <w:rFonts w:ascii="Times New Roman" w:eastAsia="Calibri" w:hAnsi="Times New Roman"/>
          <w:sz w:val="28"/>
          <w:szCs w:val="28"/>
        </w:rPr>
        <w:t>сотрудником</w:t>
      </w:r>
      <w:r w:rsidRPr="00503446">
        <w:rPr>
          <w:rFonts w:ascii="Times New Roman" w:eastAsia="Calibri" w:hAnsi="Times New Roman"/>
          <w:sz w:val="28"/>
          <w:szCs w:val="28"/>
        </w:rPr>
        <w:t xml:space="preserve"> кадровой службы</w:t>
      </w:r>
      <w:r>
        <w:rPr>
          <w:rFonts w:ascii="Times New Roman" w:eastAsia="Calibri" w:hAnsi="Times New Roman"/>
          <w:sz w:val="28"/>
          <w:szCs w:val="28"/>
        </w:rPr>
        <w:t xml:space="preserve"> государственного органа. </w:t>
      </w:r>
    </w:p>
    <w:p w:rsidR="003A0BC5" w:rsidRDefault="003A0BC5" w:rsidP="00DD5E3C">
      <w:pPr>
        <w:pStyle w:val="affa"/>
        <w:ind w:left="0" w:firstLine="567"/>
        <w:jc w:val="both"/>
        <w:rPr>
          <w:rFonts w:ascii="Times New Roman" w:eastAsia="Calibri" w:hAnsi="Times New Roman"/>
          <w:sz w:val="28"/>
          <w:szCs w:val="28"/>
        </w:rPr>
      </w:pPr>
      <w:r>
        <w:rPr>
          <w:rFonts w:ascii="Times New Roman" w:eastAsia="Calibri" w:hAnsi="Times New Roman"/>
          <w:sz w:val="28"/>
          <w:szCs w:val="28"/>
        </w:rPr>
        <w:t>2. Д</w:t>
      </w:r>
      <w:r w:rsidRPr="00503446">
        <w:rPr>
          <w:rFonts w:ascii="Times New Roman" w:eastAsia="Calibri" w:hAnsi="Times New Roman"/>
          <w:sz w:val="28"/>
          <w:szCs w:val="28"/>
        </w:rPr>
        <w:t>ля формирования</w:t>
      </w:r>
      <w:r>
        <w:rPr>
          <w:rFonts w:ascii="Times New Roman" w:eastAsia="Calibri" w:hAnsi="Times New Roman"/>
          <w:sz w:val="28"/>
          <w:szCs w:val="28"/>
        </w:rPr>
        <w:t xml:space="preserve"> бланка оценки/самооценки профессиональных качеств</w:t>
      </w:r>
      <w:r w:rsidRPr="00503446">
        <w:rPr>
          <w:rFonts w:ascii="Times New Roman" w:eastAsia="Calibri" w:hAnsi="Times New Roman"/>
          <w:sz w:val="28"/>
          <w:szCs w:val="28"/>
        </w:rPr>
        <w:t xml:space="preserve">, </w:t>
      </w:r>
      <w:r>
        <w:rPr>
          <w:rFonts w:ascii="Times New Roman" w:eastAsia="Calibri" w:hAnsi="Times New Roman"/>
          <w:sz w:val="28"/>
          <w:szCs w:val="28"/>
        </w:rPr>
        <w:t xml:space="preserve">в форму бланка </w:t>
      </w:r>
      <w:r w:rsidRPr="0043291F">
        <w:rPr>
          <w:rFonts w:ascii="Times New Roman" w:hAnsi="Times New Roman"/>
          <w:sz w:val="28"/>
          <w:szCs w:val="28"/>
        </w:rPr>
        <w:t>оценки/самооценки</w:t>
      </w:r>
      <w:r w:rsidRPr="00503446">
        <w:rPr>
          <w:rFonts w:ascii="Times New Roman" w:eastAsia="Calibri" w:hAnsi="Times New Roman"/>
          <w:sz w:val="28"/>
          <w:szCs w:val="28"/>
        </w:rPr>
        <w:t xml:space="preserve"> профессиональных качеств </w:t>
      </w:r>
      <w:r>
        <w:rPr>
          <w:rFonts w:ascii="Times New Roman" w:eastAsia="Calibri" w:hAnsi="Times New Roman"/>
          <w:sz w:val="28"/>
          <w:szCs w:val="28"/>
        </w:rPr>
        <w:t>в</w:t>
      </w:r>
      <w:r w:rsidRPr="00503446">
        <w:rPr>
          <w:rFonts w:ascii="Times New Roman" w:eastAsia="Calibri" w:hAnsi="Times New Roman"/>
          <w:sz w:val="28"/>
          <w:szCs w:val="28"/>
        </w:rPr>
        <w:t xml:space="preserve">носятся </w:t>
      </w:r>
      <w:r>
        <w:rPr>
          <w:rFonts w:ascii="Times New Roman" w:eastAsia="Calibri" w:hAnsi="Times New Roman"/>
          <w:sz w:val="28"/>
          <w:szCs w:val="28"/>
        </w:rPr>
        <w:t>следующие данные:</w:t>
      </w:r>
    </w:p>
    <w:p w:rsidR="003A0BC5" w:rsidRPr="00503446" w:rsidRDefault="003A0BC5" w:rsidP="00DD5E3C">
      <w:pPr>
        <w:pStyle w:val="affa"/>
        <w:ind w:left="567"/>
        <w:jc w:val="both"/>
        <w:rPr>
          <w:rFonts w:ascii="Times New Roman" w:eastAsia="Calibri" w:hAnsi="Times New Roman"/>
          <w:sz w:val="28"/>
          <w:szCs w:val="28"/>
        </w:rPr>
      </w:pPr>
      <w:r>
        <w:rPr>
          <w:rFonts w:ascii="Times New Roman" w:eastAsia="Calibri" w:hAnsi="Times New Roman"/>
          <w:sz w:val="28"/>
          <w:szCs w:val="28"/>
        </w:rPr>
        <w:t>2.1. В титульный лист бланка</w:t>
      </w:r>
      <w:r w:rsidRPr="00C54991">
        <w:rPr>
          <w:rFonts w:ascii="Times New Roman" w:eastAsia="Calibri" w:hAnsi="Times New Roman"/>
          <w:sz w:val="28"/>
          <w:szCs w:val="28"/>
        </w:rPr>
        <w:t xml:space="preserve"> </w:t>
      </w:r>
      <w:r>
        <w:rPr>
          <w:rFonts w:ascii="Times New Roman" w:eastAsia="Calibri" w:hAnsi="Times New Roman"/>
          <w:sz w:val="28"/>
          <w:szCs w:val="28"/>
        </w:rPr>
        <w:t xml:space="preserve">оценки/самооценки профессиональных качеств вносятся </w:t>
      </w:r>
      <w:r w:rsidRPr="00503446">
        <w:rPr>
          <w:rFonts w:ascii="Times New Roman" w:eastAsia="Calibri" w:hAnsi="Times New Roman"/>
          <w:sz w:val="28"/>
          <w:szCs w:val="28"/>
        </w:rPr>
        <w:t xml:space="preserve">данные </w:t>
      </w:r>
      <w:r>
        <w:rPr>
          <w:rFonts w:ascii="Times New Roman" w:eastAsia="Calibri" w:hAnsi="Times New Roman"/>
          <w:sz w:val="28"/>
          <w:szCs w:val="28"/>
        </w:rPr>
        <w:t>о цели проведения процедуры оценки, период оценки, ФИО и должность оцениваемого гражданского служащего (Рисунок 9.1).</w:t>
      </w:r>
    </w:p>
    <w:p w:rsidR="003A0BC5" w:rsidRPr="00503446" w:rsidRDefault="003A0BC5" w:rsidP="00DD5E3C">
      <w:pPr>
        <w:pStyle w:val="affa"/>
        <w:ind w:left="0" w:firstLine="567"/>
        <w:jc w:val="both"/>
        <w:rPr>
          <w:rFonts w:ascii="Times New Roman" w:eastAsia="Calibri" w:hAnsi="Times New Roman"/>
          <w:sz w:val="28"/>
          <w:szCs w:val="28"/>
        </w:rPr>
      </w:pPr>
      <w:r>
        <w:rPr>
          <w:rFonts w:ascii="Times New Roman" w:eastAsia="Calibri" w:hAnsi="Times New Roman"/>
          <w:sz w:val="28"/>
          <w:szCs w:val="28"/>
        </w:rPr>
        <w:t>2.2. И</w:t>
      </w:r>
      <w:r w:rsidRPr="00503446">
        <w:rPr>
          <w:rFonts w:ascii="Times New Roman" w:eastAsia="Calibri" w:hAnsi="Times New Roman"/>
          <w:sz w:val="28"/>
          <w:szCs w:val="28"/>
        </w:rPr>
        <w:t xml:space="preserve">з </w:t>
      </w:r>
      <w:r>
        <w:rPr>
          <w:rFonts w:ascii="Times New Roman" w:eastAsia="Calibri" w:hAnsi="Times New Roman"/>
          <w:sz w:val="28"/>
          <w:szCs w:val="28"/>
        </w:rPr>
        <w:t>м</w:t>
      </w:r>
      <w:r w:rsidRPr="00503446">
        <w:rPr>
          <w:rFonts w:ascii="Times New Roman" w:eastAsia="Calibri" w:hAnsi="Times New Roman"/>
          <w:sz w:val="28"/>
          <w:szCs w:val="28"/>
        </w:rPr>
        <w:t xml:space="preserve">одели профессиональных качеств </w:t>
      </w:r>
      <w:r>
        <w:rPr>
          <w:rFonts w:ascii="Times New Roman" w:eastAsia="Calibri" w:hAnsi="Times New Roman"/>
          <w:sz w:val="28"/>
          <w:szCs w:val="28"/>
        </w:rPr>
        <w:t xml:space="preserve">для </w:t>
      </w:r>
      <w:r w:rsidRPr="00503446">
        <w:rPr>
          <w:rFonts w:ascii="Times New Roman" w:eastAsia="Calibri" w:hAnsi="Times New Roman"/>
          <w:sz w:val="28"/>
          <w:szCs w:val="28"/>
        </w:rPr>
        <w:t xml:space="preserve">должности </w:t>
      </w:r>
      <w:proofErr w:type="gramStart"/>
      <w:r>
        <w:rPr>
          <w:rFonts w:ascii="Times New Roman" w:eastAsia="Calibri" w:hAnsi="Times New Roman"/>
          <w:sz w:val="28"/>
          <w:szCs w:val="28"/>
        </w:rPr>
        <w:t>н</w:t>
      </w:r>
      <w:r w:rsidRPr="00DC0861">
        <w:rPr>
          <w:rFonts w:ascii="Times New Roman" w:eastAsia="Calibri" w:hAnsi="Times New Roman"/>
          <w:sz w:val="28"/>
          <w:szCs w:val="28"/>
        </w:rPr>
        <w:t>ачальник</w:t>
      </w:r>
      <w:r>
        <w:rPr>
          <w:rFonts w:ascii="Times New Roman" w:eastAsia="Calibri" w:hAnsi="Times New Roman"/>
          <w:sz w:val="28"/>
          <w:szCs w:val="28"/>
        </w:rPr>
        <w:t>а</w:t>
      </w:r>
      <w:r w:rsidRPr="00DC0861">
        <w:rPr>
          <w:rFonts w:ascii="Times New Roman" w:eastAsia="Calibri" w:hAnsi="Times New Roman"/>
          <w:sz w:val="28"/>
          <w:szCs w:val="28"/>
        </w:rPr>
        <w:t xml:space="preserve"> отдела кадрового делопроизводства Департамента кадров </w:t>
      </w:r>
      <w:r>
        <w:rPr>
          <w:rFonts w:ascii="Times New Roman" w:eastAsia="Calibri" w:hAnsi="Times New Roman"/>
          <w:sz w:val="28"/>
          <w:szCs w:val="28"/>
        </w:rPr>
        <w:t>ф</w:t>
      </w:r>
      <w:r w:rsidRPr="00DC0861">
        <w:rPr>
          <w:rFonts w:ascii="Times New Roman" w:eastAsia="Calibri" w:hAnsi="Times New Roman"/>
          <w:sz w:val="28"/>
          <w:szCs w:val="28"/>
        </w:rPr>
        <w:t xml:space="preserve">едерального </w:t>
      </w:r>
      <w:r>
        <w:rPr>
          <w:rFonts w:ascii="Times New Roman" w:eastAsia="Calibri" w:hAnsi="Times New Roman"/>
          <w:sz w:val="28"/>
          <w:szCs w:val="28"/>
        </w:rPr>
        <w:t>м</w:t>
      </w:r>
      <w:r w:rsidRPr="00DC0861">
        <w:rPr>
          <w:rFonts w:ascii="Times New Roman" w:eastAsia="Calibri" w:hAnsi="Times New Roman"/>
          <w:sz w:val="28"/>
          <w:szCs w:val="28"/>
        </w:rPr>
        <w:t>инистерства</w:t>
      </w:r>
      <w:proofErr w:type="gramEnd"/>
      <w:r>
        <w:rPr>
          <w:rFonts w:ascii="Times New Roman" w:eastAsia="Calibri" w:hAnsi="Times New Roman"/>
          <w:sz w:val="28"/>
          <w:szCs w:val="28"/>
        </w:rPr>
        <w:t xml:space="preserve"> </w:t>
      </w:r>
      <w:r w:rsidRPr="00503446">
        <w:rPr>
          <w:rFonts w:ascii="Times New Roman" w:eastAsia="Calibri" w:hAnsi="Times New Roman"/>
          <w:sz w:val="28"/>
          <w:szCs w:val="28"/>
        </w:rPr>
        <w:t>вносятся следующие данные</w:t>
      </w:r>
      <w:r>
        <w:rPr>
          <w:rFonts w:ascii="Times New Roman" w:eastAsia="Calibri" w:hAnsi="Times New Roman"/>
          <w:sz w:val="28"/>
          <w:szCs w:val="28"/>
        </w:rPr>
        <w:t xml:space="preserve"> (Рисунок 9.2</w:t>
      </w:r>
      <w:r w:rsidRPr="00DC0861">
        <w:rPr>
          <w:rFonts w:ascii="Times New Roman" w:eastAsia="Calibri" w:hAnsi="Times New Roman"/>
          <w:sz w:val="28"/>
          <w:szCs w:val="28"/>
        </w:rPr>
        <w:t>)</w:t>
      </w:r>
      <w:r w:rsidRPr="00503446">
        <w:rPr>
          <w:rFonts w:ascii="Times New Roman" w:eastAsia="Calibri" w:hAnsi="Times New Roman"/>
          <w:sz w:val="28"/>
          <w:szCs w:val="28"/>
        </w:rPr>
        <w:t xml:space="preserve">: </w:t>
      </w:r>
    </w:p>
    <w:p w:rsidR="003A0BC5" w:rsidRDefault="003A0BC5" w:rsidP="00DD5E3C">
      <w:pPr>
        <w:pStyle w:val="Doc-"/>
        <w:spacing w:line="240" w:lineRule="auto"/>
        <w:ind w:left="0" w:firstLine="567"/>
        <w:rPr>
          <w:sz w:val="28"/>
          <w:szCs w:val="28"/>
        </w:rPr>
      </w:pPr>
      <w:r w:rsidRPr="00C54991">
        <w:rPr>
          <w:sz w:val="28"/>
          <w:szCs w:val="28"/>
        </w:rPr>
        <w:t>профессиональные качества, являющиеся ключевыми для данной должности гражданской службы</w:t>
      </w:r>
      <w:r>
        <w:rPr>
          <w:sz w:val="28"/>
          <w:szCs w:val="28"/>
        </w:rPr>
        <w:t>;</w:t>
      </w:r>
    </w:p>
    <w:p w:rsidR="003A0BC5" w:rsidRPr="00C54991" w:rsidRDefault="003A0BC5" w:rsidP="00DD5E3C">
      <w:pPr>
        <w:pStyle w:val="Doc-"/>
        <w:spacing w:line="240" w:lineRule="auto"/>
        <w:ind w:left="0" w:firstLine="567"/>
        <w:rPr>
          <w:sz w:val="28"/>
          <w:szCs w:val="28"/>
        </w:rPr>
      </w:pPr>
      <w:r w:rsidRPr="00C54991">
        <w:rPr>
          <w:sz w:val="28"/>
          <w:szCs w:val="28"/>
        </w:rPr>
        <w:t>стандарты профессионального поведения, описывающие проявление соответствующего профессионального качества в поведении гражданского служащего.</w:t>
      </w:r>
    </w:p>
    <w:p w:rsidR="003A0BC5" w:rsidRPr="000A5ED7" w:rsidRDefault="003A0BC5" w:rsidP="00DD5E3C">
      <w:pPr>
        <w:ind w:left="-142"/>
        <w:rPr>
          <w:rFonts w:ascii="Times New Roman" w:eastAsia="Calibri" w:hAnsi="Times New Roman"/>
          <w:sz w:val="32"/>
          <w:szCs w:val="32"/>
        </w:rPr>
      </w:pPr>
      <w:r w:rsidRPr="00320F1F">
        <w:rPr>
          <w:rFonts w:eastAsia="Calibri"/>
          <w:noProof/>
          <w:szCs w:val="32"/>
          <w:lang w:eastAsia="ru-RU"/>
        </w:rPr>
        <w:lastRenderedPageBreak/>
        <w:drawing>
          <wp:inline distT="0" distB="0" distL="0" distR="0">
            <wp:extent cx="9072880" cy="2939639"/>
            <wp:effectExtent l="19050" t="19050" r="13970" b="13111"/>
            <wp:docPr id="13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4" cstate="print"/>
                    <a:srcRect/>
                    <a:stretch>
                      <a:fillRect/>
                    </a:stretch>
                  </pic:blipFill>
                  <pic:spPr bwMode="auto">
                    <a:xfrm>
                      <a:off x="0" y="0"/>
                      <a:ext cx="9072880" cy="2939639"/>
                    </a:xfrm>
                    <a:prstGeom prst="rect">
                      <a:avLst/>
                    </a:prstGeom>
                    <a:noFill/>
                    <a:ln w="9525">
                      <a:solidFill>
                        <a:schemeClr val="bg1">
                          <a:lumMod val="65000"/>
                        </a:schemeClr>
                      </a:solidFill>
                      <a:miter lim="800000"/>
                      <a:headEnd/>
                      <a:tailEnd/>
                    </a:ln>
                  </pic:spPr>
                </pic:pic>
              </a:graphicData>
            </a:graphic>
          </wp:inline>
        </w:drawing>
      </w:r>
    </w:p>
    <w:p w:rsidR="003A0BC5" w:rsidRPr="00C54991" w:rsidRDefault="003A0BC5" w:rsidP="00DD5E3C">
      <w:pPr>
        <w:ind w:firstLine="567"/>
        <w:jc w:val="right"/>
        <w:rPr>
          <w:rFonts w:ascii="Times New Roman" w:eastAsia="Calibri" w:hAnsi="Times New Roman"/>
          <w:b/>
        </w:rPr>
      </w:pPr>
      <w:r>
        <w:rPr>
          <w:rFonts w:ascii="Times New Roman" w:eastAsia="Calibri" w:hAnsi="Times New Roman"/>
          <w:b/>
        </w:rPr>
        <w:t>Рисунок 9.1</w:t>
      </w:r>
    </w:p>
    <w:p w:rsidR="003A0BC5" w:rsidRPr="000A5ED7" w:rsidRDefault="003A0BC5" w:rsidP="00DD5E3C">
      <w:pPr>
        <w:ind w:left="-142"/>
        <w:rPr>
          <w:rFonts w:ascii="Times New Roman" w:eastAsia="Calibri" w:hAnsi="Times New Roman"/>
          <w:sz w:val="32"/>
          <w:szCs w:val="32"/>
        </w:rPr>
      </w:pPr>
      <w:r w:rsidRPr="00320F1F">
        <w:rPr>
          <w:rFonts w:eastAsia="Calibri"/>
          <w:noProof/>
          <w:szCs w:val="32"/>
          <w:lang w:eastAsia="ru-RU"/>
        </w:rPr>
        <w:lastRenderedPageBreak/>
        <w:drawing>
          <wp:inline distT="0" distB="0" distL="0" distR="0">
            <wp:extent cx="9072880" cy="3641356"/>
            <wp:effectExtent l="19050" t="19050" r="13970" b="16244"/>
            <wp:docPr id="135"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5" cstate="print"/>
                    <a:srcRect/>
                    <a:stretch>
                      <a:fillRect/>
                    </a:stretch>
                  </pic:blipFill>
                  <pic:spPr bwMode="auto">
                    <a:xfrm>
                      <a:off x="0" y="0"/>
                      <a:ext cx="9072880" cy="3641356"/>
                    </a:xfrm>
                    <a:prstGeom prst="rect">
                      <a:avLst/>
                    </a:prstGeom>
                    <a:noFill/>
                    <a:ln w="9525">
                      <a:solidFill>
                        <a:schemeClr val="bg1">
                          <a:lumMod val="65000"/>
                        </a:schemeClr>
                      </a:solidFill>
                      <a:miter lim="800000"/>
                      <a:headEnd/>
                      <a:tailEnd/>
                    </a:ln>
                  </pic:spPr>
                </pic:pic>
              </a:graphicData>
            </a:graphic>
          </wp:inline>
        </w:drawing>
      </w:r>
    </w:p>
    <w:p w:rsidR="003A0BC5" w:rsidRPr="00C54991" w:rsidRDefault="003A0BC5" w:rsidP="00DD5E3C">
      <w:pPr>
        <w:ind w:firstLine="567"/>
        <w:jc w:val="right"/>
        <w:rPr>
          <w:rFonts w:ascii="Times New Roman" w:eastAsia="Calibri" w:hAnsi="Times New Roman"/>
          <w:b/>
        </w:rPr>
      </w:pPr>
      <w:r w:rsidRPr="00C54991">
        <w:rPr>
          <w:rFonts w:ascii="Times New Roman" w:eastAsia="Calibri" w:hAnsi="Times New Roman"/>
          <w:b/>
        </w:rPr>
        <w:t>Рисунок 9.2</w:t>
      </w:r>
    </w:p>
    <w:p w:rsidR="003A0BC5" w:rsidRPr="000A5ED7" w:rsidRDefault="003A0BC5" w:rsidP="00DD5E3C">
      <w:pPr>
        <w:rPr>
          <w:rFonts w:ascii="Times New Roman" w:eastAsia="Calibri" w:hAnsi="Times New Roman"/>
          <w:i/>
          <w:sz w:val="28"/>
          <w:szCs w:val="28"/>
        </w:rPr>
      </w:pPr>
    </w:p>
    <w:p w:rsidR="003A0BC5" w:rsidRPr="000A5ED7" w:rsidRDefault="003A0BC5" w:rsidP="00DD5E3C">
      <w:pPr>
        <w:rPr>
          <w:rFonts w:ascii="Times New Roman" w:eastAsia="Calibri" w:hAnsi="Times New Roman"/>
          <w:i/>
          <w:sz w:val="28"/>
          <w:szCs w:val="28"/>
        </w:rPr>
      </w:pPr>
    </w:p>
    <w:p w:rsidR="003A0BC5" w:rsidRPr="001E132D" w:rsidRDefault="003A0BC5" w:rsidP="00DD5E3C">
      <w:pPr>
        <w:ind w:firstLine="708"/>
        <w:jc w:val="both"/>
        <w:rPr>
          <w:rFonts w:ascii="Times New Roman" w:eastAsia="Calibri" w:hAnsi="Times New Roman"/>
          <w:sz w:val="28"/>
          <w:szCs w:val="28"/>
        </w:rPr>
      </w:pPr>
      <w:r w:rsidRPr="001E132D">
        <w:rPr>
          <w:rFonts w:ascii="Times New Roman" w:eastAsia="Calibri" w:hAnsi="Times New Roman"/>
          <w:sz w:val="28"/>
          <w:szCs w:val="28"/>
        </w:rPr>
        <w:t xml:space="preserve">Пример </w:t>
      </w:r>
      <w:r>
        <w:rPr>
          <w:rFonts w:ascii="Times New Roman" w:eastAsia="Calibri" w:hAnsi="Times New Roman"/>
          <w:sz w:val="28"/>
          <w:szCs w:val="28"/>
        </w:rPr>
        <w:t>сформированного б</w:t>
      </w:r>
      <w:r w:rsidRPr="001E132D">
        <w:rPr>
          <w:rFonts w:ascii="Times New Roman" w:eastAsia="Calibri" w:hAnsi="Times New Roman"/>
          <w:sz w:val="28"/>
          <w:szCs w:val="28"/>
        </w:rPr>
        <w:t xml:space="preserve">ланка оценки </w:t>
      </w:r>
      <w:r>
        <w:rPr>
          <w:rFonts w:ascii="Times New Roman" w:eastAsia="Calibri" w:hAnsi="Times New Roman"/>
          <w:sz w:val="28"/>
          <w:szCs w:val="28"/>
        </w:rPr>
        <w:t xml:space="preserve">профессиональных </w:t>
      </w:r>
      <w:r w:rsidRPr="001E132D">
        <w:rPr>
          <w:rFonts w:ascii="Times New Roman" w:eastAsia="Calibri" w:hAnsi="Times New Roman"/>
          <w:sz w:val="28"/>
          <w:szCs w:val="28"/>
        </w:rPr>
        <w:t xml:space="preserve">качеств </w:t>
      </w:r>
      <w:r>
        <w:rPr>
          <w:rFonts w:ascii="Times New Roman" w:eastAsia="Calibri" w:hAnsi="Times New Roman"/>
          <w:sz w:val="28"/>
          <w:szCs w:val="28"/>
        </w:rPr>
        <w:t xml:space="preserve">гражданского служащего, замещающего должность </w:t>
      </w:r>
      <w:proofErr w:type="gramStart"/>
      <w:r>
        <w:rPr>
          <w:rFonts w:ascii="Times New Roman" w:eastAsia="Calibri" w:hAnsi="Times New Roman"/>
          <w:sz w:val="28"/>
          <w:szCs w:val="28"/>
        </w:rPr>
        <w:t>н</w:t>
      </w:r>
      <w:r w:rsidRPr="00DC0861">
        <w:rPr>
          <w:rFonts w:ascii="Times New Roman" w:eastAsia="Calibri" w:hAnsi="Times New Roman"/>
          <w:sz w:val="28"/>
          <w:szCs w:val="28"/>
        </w:rPr>
        <w:t>ачальник</w:t>
      </w:r>
      <w:r>
        <w:rPr>
          <w:rFonts w:ascii="Times New Roman" w:eastAsia="Calibri" w:hAnsi="Times New Roman"/>
          <w:sz w:val="28"/>
          <w:szCs w:val="28"/>
        </w:rPr>
        <w:t>а</w:t>
      </w:r>
      <w:r w:rsidRPr="00DC0861">
        <w:rPr>
          <w:rFonts w:ascii="Times New Roman" w:eastAsia="Calibri" w:hAnsi="Times New Roman"/>
          <w:sz w:val="28"/>
          <w:szCs w:val="28"/>
        </w:rPr>
        <w:t xml:space="preserve"> отдела кадрового делопроизводства Департамента кадров </w:t>
      </w:r>
      <w:r>
        <w:rPr>
          <w:rFonts w:ascii="Times New Roman" w:eastAsia="Calibri" w:hAnsi="Times New Roman"/>
          <w:sz w:val="28"/>
          <w:szCs w:val="28"/>
        </w:rPr>
        <w:t>ф</w:t>
      </w:r>
      <w:r w:rsidRPr="00DC0861">
        <w:rPr>
          <w:rFonts w:ascii="Times New Roman" w:eastAsia="Calibri" w:hAnsi="Times New Roman"/>
          <w:sz w:val="28"/>
          <w:szCs w:val="28"/>
        </w:rPr>
        <w:t xml:space="preserve">едерального </w:t>
      </w:r>
      <w:r>
        <w:rPr>
          <w:rFonts w:ascii="Times New Roman" w:eastAsia="Calibri" w:hAnsi="Times New Roman"/>
          <w:sz w:val="28"/>
          <w:szCs w:val="28"/>
        </w:rPr>
        <w:t>м</w:t>
      </w:r>
      <w:r w:rsidRPr="00DC0861">
        <w:rPr>
          <w:rFonts w:ascii="Times New Roman" w:eastAsia="Calibri" w:hAnsi="Times New Roman"/>
          <w:sz w:val="28"/>
          <w:szCs w:val="28"/>
        </w:rPr>
        <w:t>инистерства</w:t>
      </w:r>
      <w:proofErr w:type="gramEnd"/>
      <w:r>
        <w:rPr>
          <w:rFonts w:ascii="Times New Roman" w:eastAsia="Calibri" w:hAnsi="Times New Roman"/>
          <w:sz w:val="28"/>
          <w:szCs w:val="28"/>
        </w:rPr>
        <w:t xml:space="preserve"> представлен на Рисунке</w:t>
      </w:r>
      <w:r w:rsidRPr="001E132D">
        <w:rPr>
          <w:rFonts w:ascii="Times New Roman" w:eastAsia="Calibri" w:hAnsi="Times New Roman"/>
          <w:sz w:val="28"/>
          <w:szCs w:val="28"/>
        </w:rPr>
        <w:t xml:space="preserve"> </w:t>
      </w:r>
      <w:r>
        <w:rPr>
          <w:rFonts w:ascii="Times New Roman" w:eastAsia="Calibri" w:hAnsi="Times New Roman"/>
          <w:sz w:val="28"/>
          <w:szCs w:val="28"/>
        </w:rPr>
        <w:t>9</w:t>
      </w:r>
      <w:r w:rsidRPr="001E132D">
        <w:rPr>
          <w:rFonts w:ascii="Times New Roman" w:eastAsia="Calibri" w:hAnsi="Times New Roman"/>
          <w:sz w:val="28"/>
          <w:szCs w:val="28"/>
        </w:rPr>
        <w:t>.1.</w:t>
      </w:r>
    </w:p>
    <w:p w:rsidR="003A0BC5" w:rsidRPr="001E132D" w:rsidRDefault="003A0BC5" w:rsidP="00DD5E3C">
      <w:pPr>
        <w:ind w:firstLine="708"/>
        <w:jc w:val="both"/>
        <w:rPr>
          <w:rFonts w:ascii="Times New Roman" w:eastAsia="Calibri" w:hAnsi="Times New Roman"/>
          <w:sz w:val="28"/>
          <w:szCs w:val="28"/>
        </w:rPr>
      </w:pPr>
      <w:r w:rsidRPr="001E132D">
        <w:rPr>
          <w:rFonts w:ascii="Times New Roman" w:eastAsia="Calibri" w:hAnsi="Times New Roman"/>
          <w:sz w:val="28"/>
          <w:szCs w:val="28"/>
        </w:rPr>
        <w:t xml:space="preserve">При отсутствии автоматизированной системы </w:t>
      </w:r>
      <w:r>
        <w:rPr>
          <w:rFonts w:ascii="Times New Roman" w:eastAsia="Calibri" w:hAnsi="Times New Roman"/>
          <w:sz w:val="28"/>
          <w:szCs w:val="28"/>
        </w:rPr>
        <w:t xml:space="preserve">для проведения процедур </w:t>
      </w:r>
      <w:r w:rsidRPr="001E132D">
        <w:rPr>
          <w:rFonts w:ascii="Times New Roman" w:eastAsia="Calibri" w:hAnsi="Times New Roman"/>
          <w:sz w:val="28"/>
          <w:szCs w:val="28"/>
        </w:rPr>
        <w:t>оценки рекомендуется формировать бланки оценки</w:t>
      </w:r>
      <w:r>
        <w:rPr>
          <w:rFonts w:ascii="Times New Roman" w:eastAsia="Calibri" w:hAnsi="Times New Roman"/>
          <w:sz w:val="28"/>
          <w:szCs w:val="28"/>
        </w:rPr>
        <w:t>/самооценки профессиональных качеств</w:t>
      </w:r>
      <w:r w:rsidRPr="001E132D">
        <w:rPr>
          <w:rFonts w:ascii="Times New Roman" w:eastAsia="Calibri" w:hAnsi="Times New Roman"/>
          <w:sz w:val="28"/>
          <w:szCs w:val="28"/>
        </w:rPr>
        <w:t xml:space="preserve"> в формате электронных таблиц </w:t>
      </w:r>
      <w:r w:rsidRPr="001E132D">
        <w:rPr>
          <w:rFonts w:ascii="Times New Roman" w:eastAsia="Calibri" w:hAnsi="Times New Roman"/>
          <w:sz w:val="28"/>
          <w:szCs w:val="28"/>
          <w:lang w:val="en-US"/>
        </w:rPr>
        <w:t>MS Excel</w:t>
      </w:r>
      <w:r w:rsidRPr="001E132D">
        <w:rPr>
          <w:rFonts w:ascii="Times New Roman" w:eastAsia="Calibri" w:hAnsi="Times New Roman"/>
          <w:sz w:val="28"/>
          <w:szCs w:val="28"/>
        </w:rPr>
        <w:t>.</w:t>
      </w:r>
    </w:p>
    <w:p w:rsidR="003A0BC5" w:rsidRPr="000A5ED7" w:rsidRDefault="003A0BC5" w:rsidP="00DD5E3C">
      <w:pPr>
        <w:rPr>
          <w:rFonts w:ascii="Times New Roman" w:eastAsia="Calibri" w:hAnsi="Times New Roman"/>
          <w:i/>
        </w:rPr>
      </w:pPr>
    </w:p>
    <w:p w:rsidR="003A0BC5" w:rsidRPr="000A5ED7" w:rsidRDefault="003A0BC5" w:rsidP="00DD5E3C">
      <w:pPr>
        <w:rPr>
          <w:rFonts w:ascii="Times New Roman" w:eastAsia="Calibri" w:hAnsi="Times New Roman"/>
          <w:i/>
          <w:sz w:val="28"/>
          <w:szCs w:val="28"/>
        </w:rPr>
      </w:pPr>
    </w:p>
    <w:p w:rsidR="003A0BC5" w:rsidRDefault="003A0BC5" w:rsidP="00DD5E3C">
      <w:pPr>
        <w:rPr>
          <w:rFonts w:ascii="Times New Roman" w:eastAsia="Calibri" w:hAnsi="Times New Roman"/>
          <w:i/>
          <w:sz w:val="28"/>
          <w:szCs w:val="28"/>
        </w:rPr>
      </w:pPr>
    </w:p>
    <w:p w:rsidR="003A0BC5" w:rsidRPr="000A5ED7" w:rsidRDefault="003A0BC5" w:rsidP="00DD5E3C">
      <w:pPr>
        <w:rPr>
          <w:rFonts w:ascii="Times New Roman" w:eastAsia="Calibri" w:hAnsi="Times New Roman"/>
          <w:i/>
          <w:sz w:val="28"/>
          <w:szCs w:val="28"/>
        </w:rPr>
      </w:pPr>
    </w:p>
    <w:p w:rsidR="003A0BC5" w:rsidRPr="000A5ED7" w:rsidRDefault="003A0BC5" w:rsidP="00DD5E3C">
      <w:pPr>
        <w:rPr>
          <w:rFonts w:ascii="Times New Roman" w:eastAsia="Calibri" w:hAnsi="Times New Roman"/>
          <w:i/>
          <w:sz w:val="28"/>
          <w:szCs w:val="28"/>
        </w:rPr>
      </w:pPr>
    </w:p>
    <w:p w:rsidR="003A0BC5" w:rsidRPr="000A5ED7" w:rsidRDefault="003A0BC5" w:rsidP="00DD5E3C">
      <w:pPr>
        <w:spacing w:after="200" w:line="276" w:lineRule="auto"/>
        <w:jc w:val="center"/>
        <w:rPr>
          <w:rFonts w:ascii="Times New Roman" w:eastAsia="Calibri" w:hAnsi="Times New Roman"/>
          <w:b/>
          <w:sz w:val="28"/>
          <w:szCs w:val="28"/>
        </w:rPr>
      </w:pPr>
      <w:r>
        <w:rPr>
          <w:rFonts w:ascii="Times New Roman" w:eastAsia="Calibri" w:hAnsi="Times New Roman"/>
          <w:b/>
          <w:sz w:val="28"/>
          <w:szCs w:val="28"/>
        </w:rPr>
        <w:t>Рисунок</w:t>
      </w:r>
      <w:r w:rsidRPr="000A5ED7">
        <w:rPr>
          <w:rFonts w:ascii="Times New Roman" w:eastAsia="Calibri" w:hAnsi="Times New Roman"/>
          <w:b/>
          <w:sz w:val="28"/>
          <w:szCs w:val="28"/>
        </w:rPr>
        <w:t xml:space="preserve"> </w:t>
      </w:r>
      <w:r>
        <w:rPr>
          <w:rFonts w:ascii="Times New Roman" w:eastAsia="Calibri" w:hAnsi="Times New Roman"/>
          <w:b/>
          <w:sz w:val="28"/>
          <w:szCs w:val="28"/>
        </w:rPr>
        <w:t>9.</w:t>
      </w:r>
      <w:r w:rsidRPr="000A5ED7">
        <w:rPr>
          <w:rFonts w:ascii="Times New Roman" w:eastAsia="Calibri" w:hAnsi="Times New Roman"/>
          <w:b/>
          <w:sz w:val="28"/>
          <w:szCs w:val="28"/>
        </w:rPr>
        <w:t xml:space="preserve">1. БЛАНК ОЦЕНКИ </w:t>
      </w:r>
      <w:r>
        <w:rPr>
          <w:rFonts w:ascii="Times New Roman" w:eastAsia="Calibri" w:hAnsi="Times New Roman"/>
          <w:b/>
          <w:sz w:val="28"/>
          <w:szCs w:val="28"/>
        </w:rPr>
        <w:t>ПРОФЕССИОНАЛЬНЫХ</w:t>
      </w:r>
      <w:r w:rsidRPr="000A5ED7">
        <w:rPr>
          <w:rFonts w:ascii="Times New Roman" w:eastAsia="Calibri" w:hAnsi="Times New Roman"/>
          <w:b/>
          <w:sz w:val="28"/>
          <w:szCs w:val="28"/>
        </w:rPr>
        <w:t xml:space="preserve"> КАЧЕСТВ</w:t>
      </w:r>
    </w:p>
    <w:p w:rsidR="003A0BC5" w:rsidRPr="000A5ED7" w:rsidRDefault="003A0BC5" w:rsidP="00DD5E3C">
      <w:pPr>
        <w:rPr>
          <w:rFonts w:ascii="Times New Roman" w:eastAsia="Calibri" w:hAnsi="Times New Roman"/>
          <w:b/>
          <w:sz w:val="28"/>
          <w:szCs w:val="28"/>
          <w:u w:val="single"/>
        </w:rPr>
      </w:pPr>
      <w:r w:rsidRPr="000A5ED7">
        <w:rPr>
          <w:rFonts w:ascii="Times New Roman" w:eastAsia="Calibri" w:hAnsi="Times New Roman"/>
          <w:b/>
          <w:sz w:val="28"/>
          <w:szCs w:val="28"/>
          <w:u w:val="single"/>
        </w:rPr>
        <w:t>Цели  проведения  комплексной оценки:</w:t>
      </w:r>
    </w:p>
    <w:p w:rsidR="003A0BC5" w:rsidRPr="000A5ED7" w:rsidRDefault="00D370C5" w:rsidP="00DD5E3C">
      <w:pPr>
        <w:rPr>
          <w:rFonts w:ascii="Times New Roman" w:eastAsia="Calibri" w:hAnsi="Times New Roman"/>
          <w:b/>
          <w:sz w:val="28"/>
          <w:szCs w:val="28"/>
          <w:u w:val="single"/>
        </w:rPr>
      </w:pPr>
      <w:r w:rsidRPr="00D370C5">
        <w:rPr>
          <w:rFonts w:ascii="Times New Roman" w:eastAsia="Calibri" w:hAnsi="Times New Roman"/>
          <w:b/>
          <w:i/>
          <w:noProof/>
          <w:color w:val="000000"/>
          <w:lang w:eastAsia="ru-RU"/>
        </w:rPr>
        <w:pict>
          <v:rect id="_x0000_s1165" style="position:absolute;margin-left:508.35pt;margin-top:11.9pt;width:19.1pt;height:18.1pt;z-index:251660288"/>
        </w:pict>
      </w:r>
      <w:r w:rsidRPr="00D370C5">
        <w:rPr>
          <w:rFonts w:ascii="Times New Roman" w:eastAsia="Calibri" w:hAnsi="Times New Roman"/>
          <w:b/>
          <w:i/>
          <w:noProof/>
          <w:color w:val="000000"/>
          <w:lang w:eastAsia="ru-RU"/>
        </w:rPr>
        <w:pict>
          <v:rect id="_x0000_s1162" style="position:absolute;margin-left:261.4pt;margin-top:11.9pt;width:18.8pt;height:18.65pt;z-index:251657216"/>
        </w:pict>
      </w:r>
      <w:r w:rsidRPr="00D370C5">
        <w:rPr>
          <w:rFonts w:ascii="Times New Roman" w:eastAsia="Calibri" w:hAnsi="Times New Roman"/>
          <w:b/>
          <w:i/>
          <w:noProof/>
          <w:color w:val="000000"/>
          <w:lang w:eastAsia="ru-RU"/>
        </w:rPr>
        <w:pict>
          <v:rect id="_x0000_s1161" style="position:absolute;margin-left:8.9pt;margin-top:11.9pt;width:18.1pt;height:19.2pt;z-index:251656192">
            <v:textbox style="mso-next-textbox:#_x0000_s1161">
              <w:txbxContent>
                <w:p w:rsidR="00AE0A4A" w:rsidRDefault="00AE0A4A" w:rsidP="003A0BC5">
                  <w:r>
                    <w:sym w:font="SymbolPS" w:char="F0FC"/>
                  </w:r>
                </w:p>
              </w:txbxContent>
            </v:textbox>
          </v:rect>
        </w:pict>
      </w:r>
    </w:p>
    <w:p w:rsidR="003A0BC5" w:rsidRPr="000A5ED7" w:rsidRDefault="003A0BC5" w:rsidP="00DD5E3C">
      <w:pPr>
        <w:rPr>
          <w:rFonts w:ascii="Times New Roman" w:eastAsia="Calibri" w:hAnsi="Times New Roman"/>
          <w:b/>
          <w:i/>
          <w:color w:val="000000"/>
        </w:rPr>
      </w:pPr>
      <w:r w:rsidRPr="000A5ED7">
        <w:rPr>
          <w:rFonts w:ascii="Times New Roman" w:eastAsia="Calibri" w:hAnsi="Times New Roman"/>
          <w:b/>
          <w:i/>
          <w:color w:val="000000"/>
        </w:rPr>
        <w:t xml:space="preserve"> </w:t>
      </w:r>
      <w:r w:rsidRPr="000A5ED7">
        <w:rPr>
          <w:rFonts w:ascii="Times New Roman" w:eastAsia="Calibri" w:hAnsi="Times New Roman"/>
          <w:b/>
          <w:i/>
          <w:color w:val="000000"/>
        </w:rPr>
        <w:tab/>
        <w:t xml:space="preserve">в рамках очередной аттестации                   </w:t>
      </w:r>
      <w:r w:rsidRPr="000A5ED7">
        <w:rPr>
          <w:rFonts w:ascii="Times New Roman" w:eastAsia="Calibri" w:hAnsi="Times New Roman"/>
          <w:b/>
          <w:i/>
          <w:color w:val="000000"/>
        </w:rPr>
        <w:tab/>
        <w:t xml:space="preserve">     в рамках  внеочередной аттестации </w:t>
      </w:r>
      <w:r>
        <w:rPr>
          <w:rFonts w:ascii="Times New Roman" w:eastAsia="Calibri" w:hAnsi="Times New Roman"/>
          <w:b/>
          <w:i/>
          <w:color w:val="000000"/>
        </w:rPr>
        <w:t xml:space="preserve">            __________________</w:t>
      </w:r>
      <w:r w:rsidRPr="000A5ED7">
        <w:rPr>
          <w:rFonts w:ascii="Times New Roman" w:eastAsia="Calibri" w:hAnsi="Times New Roman"/>
          <w:b/>
          <w:i/>
          <w:color w:val="000000"/>
        </w:rPr>
        <w:t>_______</w:t>
      </w:r>
    </w:p>
    <w:p w:rsidR="003A0BC5" w:rsidRPr="000A5ED7" w:rsidRDefault="00D370C5" w:rsidP="00DD5E3C">
      <w:pPr>
        <w:rPr>
          <w:rFonts w:ascii="Times New Roman" w:eastAsia="Calibri" w:hAnsi="Times New Roman"/>
          <w:b/>
          <w:i/>
          <w:color w:val="000000"/>
        </w:rPr>
      </w:pPr>
      <w:r>
        <w:rPr>
          <w:rFonts w:ascii="Times New Roman" w:eastAsia="Calibri" w:hAnsi="Times New Roman"/>
          <w:b/>
          <w:i/>
          <w:noProof/>
          <w:color w:val="000000"/>
          <w:lang w:eastAsia="ru-RU"/>
        </w:rPr>
        <w:pict>
          <v:rect id="_x0000_s1164" style="position:absolute;margin-left:261.4pt;margin-top:6.6pt;width:18.8pt;height:17.85pt;z-index:251659264"/>
        </w:pict>
      </w:r>
      <w:r>
        <w:rPr>
          <w:rFonts w:ascii="Times New Roman" w:eastAsia="Calibri" w:hAnsi="Times New Roman"/>
          <w:b/>
          <w:i/>
          <w:noProof/>
          <w:color w:val="000000"/>
          <w:lang w:eastAsia="ru-RU"/>
        </w:rPr>
        <w:pict>
          <v:rect id="_x0000_s1163" style="position:absolute;margin-left:8.9pt;margin-top:6.6pt;width:18.1pt;height:17.85pt;z-index:251658240"/>
        </w:pict>
      </w:r>
    </w:p>
    <w:p w:rsidR="003A0BC5" w:rsidRPr="000A5ED7" w:rsidRDefault="003A0BC5" w:rsidP="00DD5E3C">
      <w:pPr>
        <w:ind w:firstLine="708"/>
        <w:rPr>
          <w:rFonts w:ascii="Times New Roman" w:eastAsia="Calibri" w:hAnsi="Times New Roman"/>
          <w:b/>
          <w:i/>
          <w:color w:val="000000"/>
        </w:rPr>
      </w:pPr>
      <w:r w:rsidRPr="000A5ED7">
        <w:rPr>
          <w:rFonts w:ascii="Times New Roman" w:eastAsia="Calibri" w:hAnsi="Times New Roman"/>
          <w:b/>
          <w:i/>
          <w:color w:val="000000"/>
        </w:rPr>
        <w:t xml:space="preserve">конкурс на включение в кадровый резерв    </w:t>
      </w:r>
      <w:r w:rsidRPr="000A5ED7">
        <w:rPr>
          <w:rFonts w:ascii="Times New Roman" w:eastAsia="Calibri" w:hAnsi="Times New Roman"/>
          <w:b/>
          <w:i/>
          <w:color w:val="000000"/>
        </w:rPr>
        <w:tab/>
        <w:t xml:space="preserve">    окончание испытательного срока</w:t>
      </w:r>
    </w:p>
    <w:p w:rsidR="003A0BC5" w:rsidRPr="000A5ED7" w:rsidRDefault="003A0BC5" w:rsidP="00DD5E3C">
      <w:pPr>
        <w:rPr>
          <w:rFonts w:ascii="Times New Roman" w:eastAsia="Calibri" w:hAnsi="Times New Roman"/>
          <w:b/>
          <w:color w:val="000000"/>
        </w:rPr>
      </w:pPr>
      <w:r w:rsidRPr="000A5ED7">
        <w:rPr>
          <w:rFonts w:ascii="Times New Roman" w:eastAsia="Calibri" w:hAnsi="Times New Roman"/>
          <w:b/>
          <w:color w:val="000000"/>
        </w:rPr>
        <w:t xml:space="preserve">  </w:t>
      </w:r>
      <w:r w:rsidRPr="000A5ED7">
        <w:rPr>
          <w:rFonts w:ascii="Times New Roman" w:eastAsia="Calibri" w:hAnsi="Times New Roman"/>
          <w:b/>
          <w:color w:val="000000"/>
        </w:rPr>
        <w:tab/>
      </w:r>
      <w:r w:rsidRPr="000A5ED7">
        <w:rPr>
          <w:rFonts w:ascii="Times New Roman" w:eastAsia="Calibri" w:hAnsi="Times New Roman"/>
          <w:b/>
          <w:color w:val="000000"/>
        </w:rPr>
        <w:tab/>
      </w:r>
      <w:r w:rsidRPr="000A5ED7">
        <w:rPr>
          <w:rFonts w:ascii="Times New Roman" w:eastAsia="Calibri" w:hAnsi="Times New Roman"/>
          <w:b/>
          <w:color w:val="000000"/>
        </w:rPr>
        <w:tab/>
      </w:r>
      <w:r w:rsidRPr="000A5ED7">
        <w:rPr>
          <w:rFonts w:ascii="Times New Roman" w:eastAsia="Calibri" w:hAnsi="Times New Roman"/>
          <w:b/>
          <w:color w:val="000000"/>
        </w:rPr>
        <w:tab/>
      </w:r>
      <w:r w:rsidRPr="000A5ED7">
        <w:rPr>
          <w:rFonts w:ascii="Times New Roman" w:eastAsia="Calibri" w:hAnsi="Times New Roman"/>
          <w:b/>
          <w:color w:val="000000"/>
        </w:rPr>
        <w:tab/>
      </w:r>
      <w:r w:rsidRPr="000A5ED7">
        <w:rPr>
          <w:rFonts w:ascii="Times New Roman" w:eastAsia="Calibri" w:hAnsi="Times New Roman"/>
          <w:b/>
          <w:color w:val="000000"/>
        </w:rPr>
        <w:tab/>
      </w:r>
      <w:r w:rsidRPr="000A5ED7">
        <w:rPr>
          <w:rFonts w:ascii="Times New Roman" w:eastAsia="Calibri" w:hAnsi="Times New Roman"/>
          <w:b/>
          <w:color w:val="000000"/>
        </w:rPr>
        <w:tab/>
      </w:r>
      <w:r w:rsidRPr="000A5ED7">
        <w:rPr>
          <w:rFonts w:ascii="Times New Roman" w:eastAsia="Calibri" w:hAnsi="Times New Roman"/>
          <w:b/>
          <w:color w:val="000000"/>
        </w:rPr>
        <w:tab/>
      </w:r>
    </w:p>
    <w:p w:rsidR="003A0BC5" w:rsidRPr="001E132D" w:rsidRDefault="003A0BC5" w:rsidP="00DD5E3C">
      <w:pPr>
        <w:spacing w:after="200" w:line="276" w:lineRule="auto"/>
        <w:rPr>
          <w:rFonts w:ascii="Times New Roman" w:eastAsia="Calibri" w:hAnsi="Times New Roman"/>
          <w:b/>
          <w:color w:val="000000"/>
          <w:sz w:val="28"/>
          <w:szCs w:val="28"/>
        </w:rPr>
      </w:pPr>
      <w:r w:rsidRPr="001E132D">
        <w:rPr>
          <w:rFonts w:ascii="Times New Roman" w:eastAsia="Calibri" w:hAnsi="Times New Roman"/>
          <w:b/>
          <w:color w:val="000000"/>
          <w:sz w:val="28"/>
          <w:szCs w:val="28"/>
          <w:u w:val="single"/>
        </w:rPr>
        <w:t>Период оценки</w:t>
      </w:r>
      <w:r w:rsidRPr="001E132D">
        <w:rPr>
          <w:rFonts w:ascii="Times New Roman" w:eastAsia="Calibri" w:hAnsi="Times New Roman"/>
          <w:b/>
          <w:color w:val="000000"/>
          <w:sz w:val="28"/>
          <w:szCs w:val="28"/>
        </w:rPr>
        <w:t xml:space="preserve"> _____</w:t>
      </w:r>
      <w:r w:rsidRPr="001E132D">
        <w:rPr>
          <w:rFonts w:ascii="Times New Roman" w:eastAsia="Calibri" w:hAnsi="Times New Roman"/>
          <w:b/>
          <w:color w:val="000000"/>
          <w:sz w:val="28"/>
          <w:szCs w:val="28"/>
          <w:u w:val="single"/>
        </w:rPr>
        <w:t>2013 год</w:t>
      </w:r>
      <w:r w:rsidRPr="001E132D">
        <w:rPr>
          <w:rFonts w:ascii="Times New Roman" w:eastAsia="Calibri" w:hAnsi="Times New Roman"/>
          <w:b/>
          <w:color w:val="000000"/>
          <w:sz w:val="28"/>
          <w:szCs w:val="28"/>
        </w:rPr>
        <w:t>__________________________________</w:t>
      </w:r>
    </w:p>
    <w:p w:rsidR="003A0BC5" w:rsidRPr="000A5ED7" w:rsidRDefault="003A0BC5" w:rsidP="00DD5E3C">
      <w:pPr>
        <w:rPr>
          <w:rFonts w:ascii="Times New Roman" w:eastAsia="Calibri" w:hAnsi="Times New Roman"/>
          <w:b/>
          <w:sz w:val="28"/>
          <w:szCs w:val="28"/>
          <w:u w:val="single"/>
        </w:rPr>
      </w:pPr>
    </w:p>
    <w:p w:rsidR="003A0BC5" w:rsidRPr="000A5ED7" w:rsidRDefault="003A0BC5" w:rsidP="00DD5E3C">
      <w:pPr>
        <w:rPr>
          <w:rFonts w:ascii="Times New Roman" w:eastAsia="Calibri" w:hAnsi="Times New Roman"/>
          <w:b/>
        </w:rPr>
      </w:pPr>
      <w:r w:rsidRPr="000A5ED7">
        <w:rPr>
          <w:rFonts w:ascii="Times New Roman" w:eastAsia="Calibri" w:hAnsi="Times New Roman"/>
          <w:b/>
          <w:sz w:val="28"/>
          <w:szCs w:val="28"/>
          <w:u w:val="single"/>
        </w:rPr>
        <w:t>Оцениваемый</w:t>
      </w:r>
      <w:r>
        <w:rPr>
          <w:rFonts w:ascii="Times New Roman" w:eastAsia="Calibri" w:hAnsi="Times New Roman"/>
          <w:b/>
          <w:sz w:val="28"/>
          <w:szCs w:val="28"/>
          <w:u w:val="single"/>
        </w:rPr>
        <w:t xml:space="preserve"> гражданский служащий</w:t>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p>
    <w:p w:rsidR="003A0BC5" w:rsidRPr="000A5ED7" w:rsidRDefault="003A0BC5" w:rsidP="00DD5E3C">
      <w:pPr>
        <w:rPr>
          <w:rFonts w:ascii="Times New Roman" w:eastAsia="Calibri" w:hAnsi="Times New Roman"/>
          <w:b/>
        </w:rPr>
      </w:pPr>
    </w:p>
    <w:p w:rsidR="003A0BC5" w:rsidRPr="001E132D" w:rsidRDefault="003A0BC5" w:rsidP="00DD5E3C">
      <w:pPr>
        <w:rPr>
          <w:rFonts w:ascii="Times New Roman" w:eastAsia="Calibri" w:hAnsi="Times New Roman"/>
          <w:b/>
          <w:sz w:val="28"/>
          <w:szCs w:val="28"/>
        </w:rPr>
      </w:pPr>
      <w:r w:rsidRPr="001E132D">
        <w:rPr>
          <w:rFonts w:ascii="Times New Roman" w:eastAsia="Calibri" w:hAnsi="Times New Roman"/>
          <w:b/>
          <w:sz w:val="28"/>
          <w:szCs w:val="28"/>
          <w:u w:val="single"/>
        </w:rPr>
        <w:t>__</w:t>
      </w:r>
      <w:r w:rsidRPr="001E132D">
        <w:rPr>
          <w:rFonts w:ascii="Times New Roman" w:eastAsia="Calibri" w:hAnsi="Times New Roman"/>
          <w:b/>
          <w:i/>
          <w:sz w:val="28"/>
          <w:szCs w:val="28"/>
          <w:u w:val="single"/>
        </w:rPr>
        <w:t xml:space="preserve">Иванов  И.И.    </w:t>
      </w:r>
      <w:r w:rsidRPr="001E132D">
        <w:rPr>
          <w:rFonts w:ascii="Times New Roman" w:eastAsia="Calibri" w:hAnsi="Times New Roman"/>
          <w:b/>
          <w:sz w:val="28"/>
          <w:szCs w:val="28"/>
        </w:rPr>
        <w:t xml:space="preserve">  </w:t>
      </w:r>
      <w:r>
        <w:rPr>
          <w:rFonts w:ascii="Times New Roman" w:eastAsia="Calibri" w:hAnsi="Times New Roman"/>
          <w:b/>
          <w:sz w:val="28"/>
          <w:szCs w:val="28"/>
        </w:rPr>
        <w:t xml:space="preserve">             </w:t>
      </w:r>
      <w:r w:rsidRPr="001E132D">
        <w:rPr>
          <w:rFonts w:ascii="Times New Roman" w:eastAsia="Calibri" w:hAnsi="Times New Roman"/>
          <w:b/>
          <w:sz w:val="28"/>
          <w:szCs w:val="28"/>
        </w:rPr>
        <w:t xml:space="preserve"> </w:t>
      </w:r>
      <w:r w:rsidRPr="001E132D">
        <w:rPr>
          <w:rFonts w:ascii="Calibri" w:eastAsia="Calibri" w:hAnsi="Calibri"/>
          <w:sz w:val="28"/>
          <w:szCs w:val="28"/>
        </w:rPr>
        <w:t xml:space="preserve"> </w:t>
      </w:r>
      <w:r w:rsidRPr="001E132D">
        <w:rPr>
          <w:rFonts w:ascii="Times New Roman" w:eastAsia="Calibri" w:hAnsi="Times New Roman"/>
          <w:b/>
          <w:i/>
          <w:sz w:val="28"/>
          <w:szCs w:val="28"/>
          <w:u w:val="single"/>
        </w:rPr>
        <w:t>Начальник отдела кадрового делопроизводства Департамента кадров</w:t>
      </w:r>
    </w:p>
    <w:p w:rsidR="003A0BC5" w:rsidRPr="000A5ED7" w:rsidRDefault="003A0BC5" w:rsidP="00DD5E3C">
      <w:pPr>
        <w:rPr>
          <w:rFonts w:ascii="Times New Roman" w:eastAsia="Calibri" w:hAnsi="Times New Roman"/>
          <w:b/>
          <w:sz w:val="18"/>
          <w:szCs w:val="18"/>
        </w:rPr>
      </w:pPr>
      <w:r>
        <w:rPr>
          <w:rFonts w:ascii="Times New Roman" w:eastAsia="Calibri" w:hAnsi="Times New Roman"/>
          <w:b/>
          <w:sz w:val="18"/>
          <w:szCs w:val="18"/>
        </w:rPr>
        <w:t xml:space="preserve">                      </w:t>
      </w:r>
      <w:r w:rsidRPr="000A5ED7">
        <w:rPr>
          <w:rFonts w:ascii="Times New Roman" w:eastAsia="Calibri" w:hAnsi="Times New Roman"/>
          <w:b/>
          <w:sz w:val="18"/>
          <w:szCs w:val="18"/>
        </w:rPr>
        <w:t>ФИО</w:t>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t xml:space="preserve">Должность, </w:t>
      </w:r>
      <w:r>
        <w:rPr>
          <w:rFonts w:ascii="Times New Roman" w:eastAsia="Calibri" w:hAnsi="Times New Roman"/>
          <w:b/>
          <w:sz w:val="18"/>
          <w:szCs w:val="18"/>
        </w:rPr>
        <w:t xml:space="preserve">структурное </w:t>
      </w:r>
      <w:r w:rsidRPr="000A5ED7">
        <w:rPr>
          <w:rFonts w:ascii="Times New Roman" w:eastAsia="Calibri" w:hAnsi="Times New Roman"/>
          <w:b/>
          <w:sz w:val="18"/>
          <w:szCs w:val="18"/>
        </w:rPr>
        <w:t>подразделение</w:t>
      </w:r>
    </w:p>
    <w:p w:rsidR="003A0BC5" w:rsidRPr="000A5ED7" w:rsidRDefault="003A0BC5" w:rsidP="00DD5E3C">
      <w:pPr>
        <w:rPr>
          <w:rFonts w:ascii="Times New Roman" w:eastAsia="Calibri" w:hAnsi="Times New Roman"/>
          <w:b/>
          <w:sz w:val="28"/>
          <w:szCs w:val="28"/>
          <w:u w:val="single"/>
        </w:rPr>
      </w:pPr>
    </w:p>
    <w:p w:rsidR="003A0BC5" w:rsidRPr="001E132D" w:rsidRDefault="003A0BC5" w:rsidP="00DD5E3C">
      <w:pPr>
        <w:rPr>
          <w:rFonts w:ascii="Times New Roman" w:eastAsia="Calibri" w:hAnsi="Times New Roman"/>
          <w:b/>
          <w:i/>
          <w:sz w:val="28"/>
          <w:szCs w:val="28"/>
        </w:rPr>
      </w:pPr>
      <w:r w:rsidRPr="001E132D">
        <w:rPr>
          <w:rFonts w:ascii="Times New Roman" w:eastAsia="Calibri" w:hAnsi="Times New Roman"/>
          <w:b/>
          <w:sz w:val="28"/>
          <w:szCs w:val="28"/>
          <w:u w:val="single"/>
        </w:rPr>
        <w:t xml:space="preserve">Оценивающий </w:t>
      </w:r>
      <w:r w:rsidRPr="001E132D">
        <w:rPr>
          <w:rFonts w:ascii="Times New Roman" w:eastAsia="Calibri" w:hAnsi="Times New Roman"/>
          <w:b/>
          <w:sz w:val="28"/>
          <w:szCs w:val="28"/>
        </w:rPr>
        <w:t xml:space="preserve"> –</w:t>
      </w:r>
      <w:r w:rsidRPr="001E132D">
        <w:rPr>
          <w:rFonts w:ascii="Times New Roman" w:eastAsia="Calibri" w:hAnsi="Times New Roman"/>
          <w:b/>
          <w:i/>
          <w:sz w:val="28"/>
          <w:szCs w:val="28"/>
        </w:rPr>
        <w:t xml:space="preserve"> </w:t>
      </w:r>
      <w:r w:rsidRPr="001E132D">
        <w:rPr>
          <w:rFonts w:ascii="Times New Roman" w:eastAsia="Calibri" w:hAnsi="Times New Roman"/>
          <w:i/>
          <w:sz w:val="28"/>
          <w:szCs w:val="28"/>
          <w:u w:val="single"/>
        </w:rPr>
        <w:t>вышестоящий</w:t>
      </w:r>
      <w:r>
        <w:rPr>
          <w:rFonts w:ascii="Times New Roman" w:eastAsia="Calibri" w:hAnsi="Times New Roman"/>
          <w:i/>
          <w:sz w:val="28"/>
          <w:szCs w:val="28"/>
          <w:u w:val="single"/>
        </w:rPr>
        <w:t xml:space="preserve">/ </w:t>
      </w:r>
      <w:r w:rsidRPr="001E132D">
        <w:rPr>
          <w:rFonts w:ascii="Times New Roman" w:eastAsia="Calibri" w:hAnsi="Times New Roman"/>
          <w:i/>
          <w:sz w:val="28"/>
          <w:szCs w:val="28"/>
          <w:u w:val="thick" w:color="0000FF"/>
        </w:rPr>
        <w:t>непосредственный руководитель</w:t>
      </w:r>
      <w:r w:rsidRPr="001E132D">
        <w:rPr>
          <w:rFonts w:ascii="Times New Roman" w:eastAsia="Calibri" w:hAnsi="Times New Roman"/>
          <w:i/>
          <w:sz w:val="28"/>
          <w:szCs w:val="28"/>
          <w:u w:val="single"/>
        </w:rPr>
        <w:t>; коллега; внешний  эксперт; сотрудник кадровой службы</w:t>
      </w:r>
      <w:r w:rsidRPr="001E132D">
        <w:rPr>
          <w:rFonts w:ascii="Times New Roman" w:eastAsia="Calibri" w:hAnsi="Times New Roman"/>
          <w:b/>
          <w:i/>
          <w:sz w:val="28"/>
          <w:szCs w:val="28"/>
        </w:rPr>
        <w:t xml:space="preserve">  </w:t>
      </w:r>
      <w:r>
        <w:rPr>
          <w:rFonts w:ascii="Times New Roman" w:eastAsia="Calibri" w:hAnsi="Times New Roman"/>
          <w:b/>
          <w:i/>
          <w:sz w:val="28"/>
          <w:szCs w:val="28"/>
        </w:rPr>
        <w:t>(</w:t>
      </w:r>
      <w:proofErr w:type="gramStart"/>
      <w:r>
        <w:rPr>
          <w:rFonts w:ascii="Times New Roman" w:eastAsia="Calibri" w:hAnsi="Times New Roman"/>
          <w:b/>
          <w:i/>
          <w:sz w:val="28"/>
          <w:szCs w:val="28"/>
        </w:rPr>
        <w:t>нужное</w:t>
      </w:r>
      <w:proofErr w:type="gramEnd"/>
      <w:r>
        <w:rPr>
          <w:rFonts w:ascii="Times New Roman" w:eastAsia="Calibri" w:hAnsi="Times New Roman"/>
          <w:b/>
          <w:i/>
          <w:sz w:val="28"/>
          <w:szCs w:val="28"/>
        </w:rPr>
        <w:t xml:space="preserve"> подчеркнуть)</w:t>
      </w:r>
      <w:r w:rsidRPr="001E132D">
        <w:rPr>
          <w:rFonts w:ascii="Times New Roman" w:eastAsia="Calibri" w:hAnsi="Times New Roman"/>
          <w:b/>
          <w:i/>
          <w:sz w:val="28"/>
          <w:szCs w:val="28"/>
        </w:rPr>
        <w:t xml:space="preserve"> </w:t>
      </w:r>
    </w:p>
    <w:p w:rsidR="003A0BC5" w:rsidRDefault="003A0BC5" w:rsidP="00DD5E3C">
      <w:pPr>
        <w:rPr>
          <w:rFonts w:ascii="Times New Roman" w:eastAsia="Calibri" w:hAnsi="Times New Roman"/>
          <w:b/>
        </w:rPr>
      </w:pPr>
    </w:p>
    <w:p w:rsidR="003A0BC5" w:rsidRPr="000A5ED7" w:rsidRDefault="003A0BC5" w:rsidP="00DD5E3C">
      <w:pPr>
        <w:rPr>
          <w:rFonts w:ascii="Times New Roman" w:eastAsia="Calibri" w:hAnsi="Times New Roman"/>
          <w:b/>
        </w:rPr>
      </w:pPr>
      <w:r w:rsidRPr="000A5ED7">
        <w:rPr>
          <w:rFonts w:ascii="Times New Roman" w:eastAsia="Calibri" w:hAnsi="Times New Roman"/>
          <w:b/>
        </w:rPr>
        <w:t>_</w:t>
      </w:r>
      <w:r w:rsidRPr="001E132D">
        <w:rPr>
          <w:rFonts w:ascii="Times New Roman" w:eastAsia="Calibri" w:hAnsi="Times New Roman"/>
          <w:b/>
          <w:u w:val="single"/>
        </w:rPr>
        <w:t xml:space="preserve">            </w:t>
      </w:r>
      <w:r w:rsidRPr="001E132D">
        <w:rPr>
          <w:rFonts w:ascii="Times New Roman" w:eastAsia="Calibri" w:hAnsi="Times New Roman"/>
          <w:b/>
          <w:sz w:val="28"/>
          <w:szCs w:val="28"/>
          <w:u w:val="single"/>
        </w:rPr>
        <w:t>Петров А.А.</w:t>
      </w:r>
      <w:r>
        <w:rPr>
          <w:rFonts w:ascii="Times New Roman" w:eastAsia="Calibri" w:hAnsi="Times New Roman"/>
          <w:b/>
          <w:sz w:val="28"/>
          <w:szCs w:val="28"/>
          <w:u w:val="single"/>
        </w:rPr>
        <w:t xml:space="preserve">          </w:t>
      </w:r>
      <w:r w:rsidRPr="001E132D">
        <w:rPr>
          <w:rFonts w:ascii="Times New Roman" w:eastAsia="Calibri" w:hAnsi="Times New Roman"/>
          <w:b/>
          <w:sz w:val="28"/>
          <w:szCs w:val="28"/>
          <w:u w:val="single"/>
        </w:rPr>
        <w:t xml:space="preserve"> </w:t>
      </w:r>
      <w:r w:rsidRPr="001E132D">
        <w:rPr>
          <w:rFonts w:ascii="Times New Roman" w:eastAsia="Calibri" w:hAnsi="Times New Roman"/>
          <w:b/>
          <w:sz w:val="28"/>
          <w:szCs w:val="28"/>
        </w:rPr>
        <w:t xml:space="preserve">          _____________</w:t>
      </w:r>
      <w:r w:rsidRPr="001E132D">
        <w:rPr>
          <w:rFonts w:ascii="Times New Roman" w:eastAsia="Calibri" w:hAnsi="Times New Roman"/>
          <w:b/>
          <w:sz w:val="28"/>
          <w:szCs w:val="28"/>
          <w:u w:val="single"/>
        </w:rPr>
        <w:t xml:space="preserve"> Заместитель директора Департамента кадров</w:t>
      </w:r>
      <w:r w:rsidRPr="001E132D">
        <w:rPr>
          <w:rFonts w:ascii="Times New Roman" w:eastAsia="Calibri" w:hAnsi="Times New Roman"/>
          <w:b/>
          <w:sz w:val="28"/>
          <w:szCs w:val="28"/>
        </w:rPr>
        <w:t>_______________</w:t>
      </w:r>
    </w:p>
    <w:p w:rsidR="003A0BC5" w:rsidRPr="000A5ED7" w:rsidRDefault="003A0BC5" w:rsidP="00DD5E3C">
      <w:pPr>
        <w:rPr>
          <w:rFonts w:ascii="Times New Roman" w:eastAsia="Calibri" w:hAnsi="Times New Roman"/>
          <w:b/>
          <w:sz w:val="18"/>
          <w:szCs w:val="18"/>
        </w:rPr>
      </w:pPr>
      <w:r>
        <w:rPr>
          <w:rFonts w:ascii="Times New Roman" w:eastAsia="Calibri" w:hAnsi="Times New Roman"/>
          <w:b/>
          <w:sz w:val="18"/>
          <w:szCs w:val="18"/>
        </w:rPr>
        <w:t xml:space="preserve">                  </w:t>
      </w:r>
      <w:r w:rsidRPr="000A5ED7">
        <w:rPr>
          <w:rFonts w:ascii="Times New Roman" w:eastAsia="Calibri" w:hAnsi="Times New Roman"/>
          <w:b/>
          <w:sz w:val="18"/>
          <w:szCs w:val="18"/>
        </w:rPr>
        <w:t xml:space="preserve"> ФИО</w:t>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sidRPr="000A5ED7">
        <w:rPr>
          <w:rFonts w:ascii="Times New Roman" w:eastAsia="Calibri" w:hAnsi="Times New Roman"/>
          <w:b/>
          <w:sz w:val="18"/>
          <w:szCs w:val="18"/>
        </w:rPr>
        <w:tab/>
      </w:r>
      <w:r>
        <w:rPr>
          <w:rFonts w:ascii="Times New Roman" w:eastAsia="Calibri" w:hAnsi="Times New Roman"/>
          <w:b/>
          <w:sz w:val="18"/>
          <w:szCs w:val="18"/>
        </w:rPr>
        <w:t xml:space="preserve">                                        </w:t>
      </w:r>
      <w:r w:rsidRPr="000A5ED7">
        <w:rPr>
          <w:rFonts w:ascii="Times New Roman" w:eastAsia="Calibri" w:hAnsi="Times New Roman"/>
          <w:b/>
          <w:sz w:val="18"/>
          <w:szCs w:val="18"/>
        </w:rPr>
        <w:t xml:space="preserve">Должность, </w:t>
      </w:r>
      <w:r>
        <w:rPr>
          <w:rFonts w:ascii="Times New Roman" w:eastAsia="Calibri" w:hAnsi="Times New Roman"/>
          <w:b/>
          <w:sz w:val="18"/>
          <w:szCs w:val="18"/>
        </w:rPr>
        <w:t xml:space="preserve">структурное </w:t>
      </w:r>
      <w:r w:rsidRPr="000A5ED7">
        <w:rPr>
          <w:rFonts w:ascii="Times New Roman" w:eastAsia="Calibri" w:hAnsi="Times New Roman"/>
          <w:b/>
          <w:sz w:val="18"/>
          <w:szCs w:val="18"/>
        </w:rPr>
        <w:t>подразделение</w:t>
      </w:r>
    </w:p>
    <w:p w:rsidR="003A0BC5" w:rsidRPr="000A5ED7" w:rsidRDefault="003A0BC5" w:rsidP="00DD5E3C">
      <w:pPr>
        <w:rPr>
          <w:rFonts w:ascii="Times New Roman" w:eastAsia="Calibri" w:hAnsi="Times New Roman"/>
          <w:b/>
          <w:sz w:val="18"/>
          <w:szCs w:val="18"/>
        </w:rPr>
      </w:pPr>
    </w:p>
    <w:p w:rsidR="003A0BC5" w:rsidRDefault="003A0BC5" w:rsidP="00DD5E3C">
      <w:pPr>
        <w:rPr>
          <w:rFonts w:ascii="Times New Roman" w:eastAsia="Calibri" w:hAnsi="Times New Roman"/>
          <w:b/>
          <w:sz w:val="28"/>
          <w:szCs w:val="28"/>
          <w:u w:val="single"/>
        </w:rPr>
      </w:pPr>
      <w:r w:rsidRPr="000A5ED7">
        <w:rPr>
          <w:rFonts w:ascii="Times New Roman" w:eastAsia="Calibri" w:hAnsi="Times New Roman"/>
          <w:b/>
          <w:sz w:val="28"/>
          <w:szCs w:val="28"/>
          <w:u w:val="single"/>
        </w:rPr>
        <w:t xml:space="preserve">Инструкция по заполнению «Бланка оценки </w:t>
      </w:r>
      <w:r>
        <w:rPr>
          <w:rFonts w:ascii="Times New Roman" w:eastAsia="Calibri" w:hAnsi="Times New Roman"/>
          <w:b/>
          <w:sz w:val="28"/>
          <w:szCs w:val="28"/>
          <w:u w:val="single"/>
        </w:rPr>
        <w:t xml:space="preserve">профессиональных </w:t>
      </w:r>
      <w:r w:rsidRPr="000A5ED7">
        <w:rPr>
          <w:rFonts w:ascii="Times New Roman" w:eastAsia="Calibri" w:hAnsi="Times New Roman"/>
          <w:b/>
          <w:sz w:val="28"/>
          <w:szCs w:val="28"/>
          <w:u w:val="single"/>
        </w:rPr>
        <w:t xml:space="preserve"> качеств»: </w:t>
      </w:r>
    </w:p>
    <w:p w:rsidR="003A0BC5" w:rsidRPr="000A5ED7" w:rsidRDefault="003A0BC5" w:rsidP="00DD5E3C">
      <w:pPr>
        <w:rPr>
          <w:rFonts w:ascii="Times New Roman" w:eastAsia="Calibri" w:hAnsi="Times New Roman"/>
          <w:b/>
          <w:sz w:val="28"/>
          <w:szCs w:val="28"/>
          <w:u w:val="single"/>
        </w:rPr>
      </w:pPr>
    </w:p>
    <w:p w:rsidR="003A0BC5" w:rsidRPr="000A5ED7" w:rsidRDefault="003A0BC5" w:rsidP="00DD5E3C">
      <w:pPr>
        <w:jc w:val="center"/>
        <w:rPr>
          <w:rFonts w:ascii="Times New Roman" w:eastAsia="Calibri" w:hAnsi="Times New Roman"/>
          <w:i/>
          <w:sz w:val="28"/>
          <w:szCs w:val="28"/>
        </w:rPr>
      </w:pPr>
      <w:r w:rsidRPr="000A5ED7">
        <w:rPr>
          <w:rFonts w:ascii="Times New Roman" w:eastAsia="Calibri" w:hAnsi="Times New Roman"/>
          <w:i/>
          <w:sz w:val="28"/>
          <w:szCs w:val="28"/>
        </w:rPr>
        <w:t>Уважаемый эксперт!</w:t>
      </w:r>
    </w:p>
    <w:p w:rsidR="003A0BC5" w:rsidRDefault="003A0BC5" w:rsidP="00DD5E3C">
      <w:pPr>
        <w:jc w:val="both"/>
        <w:rPr>
          <w:rFonts w:ascii="Times New Roman" w:eastAsia="Calibri" w:hAnsi="Times New Roman"/>
          <w:b/>
          <w:sz w:val="18"/>
          <w:szCs w:val="18"/>
        </w:rPr>
      </w:pPr>
      <w:r w:rsidRPr="000A5ED7">
        <w:rPr>
          <w:rFonts w:ascii="Times New Roman" w:eastAsia="Calibri" w:hAnsi="Times New Roman"/>
          <w:i/>
          <w:sz w:val="28"/>
          <w:szCs w:val="28"/>
        </w:rPr>
        <w:t xml:space="preserve">Перед Вами бланк оценки </w:t>
      </w:r>
      <w:r>
        <w:rPr>
          <w:rFonts w:ascii="Times New Roman" w:eastAsia="Calibri" w:hAnsi="Times New Roman"/>
          <w:i/>
          <w:sz w:val="28"/>
          <w:szCs w:val="28"/>
        </w:rPr>
        <w:t>профессиональных</w:t>
      </w:r>
      <w:r w:rsidRPr="000A5ED7">
        <w:rPr>
          <w:rFonts w:ascii="Times New Roman" w:eastAsia="Calibri" w:hAnsi="Times New Roman"/>
          <w:i/>
          <w:sz w:val="28"/>
          <w:szCs w:val="28"/>
        </w:rPr>
        <w:t xml:space="preserve"> качеств. Вам необходимо ознакомиться со стандартами </w:t>
      </w:r>
      <w:r>
        <w:rPr>
          <w:rFonts w:ascii="Times New Roman" w:eastAsia="Calibri" w:hAnsi="Times New Roman"/>
          <w:i/>
          <w:sz w:val="28"/>
          <w:szCs w:val="28"/>
        </w:rPr>
        <w:t>профессионального</w:t>
      </w:r>
      <w:r w:rsidRPr="000A5ED7">
        <w:rPr>
          <w:rFonts w:ascii="Times New Roman" w:eastAsia="Calibri" w:hAnsi="Times New Roman"/>
          <w:i/>
          <w:sz w:val="28"/>
          <w:szCs w:val="28"/>
        </w:rPr>
        <w:t xml:space="preserve"> поведения гражданских служащих (столбец № 4), и отметить, удобным для Вас способом (столбец № 3), те поведенческие индикаторы, которые оцениваемый гражданский служащий проявляет в процессе </w:t>
      </w:r>
      <w:r w:rsidRPr="000A5ED7">
        <w:rPr>
          <w:rFonts w:ascii="Times New Roman" w:eastAsia="Calibri" w:hAnsi="Times New Roman"/>
          <w:i/>
          <w:sz w:val="28"/>
          <w:szCs w:val="28"/>
        </w:rPr>
        <w:lastRenderedPageBreak/>
        <w:t>испол</w:t>
      </w:r>
      <w:r>
        <w:rPr>
          <w:rFonts w:ascii="Times New Roman" w:eastAsia="Calibri" w:hAnsi="Times New Roman"/>
          <w:i/>
          <w:sz w:val="28"/>
          <w:szCs w:val="28"/>
        </w:rPr>
        <w:t>нения должностных обязанностей.</w:t>
      </w:r>
      <w:r w:rsidRPr="000A5ED7">
        <w:rPr>
          <w:rFonts w:ascii="Times New Roman" w:eastAsia="Calibri" w:hAnsi="Times New Roman"/>
          <w:i/>
          <w:sz w:val="28"/>
          <w:szCs w:val="28"/>
        </w:rPr>
        <w:t xml:space="preserve"> Ваш выбор</w:t>
      </w:r>
      <w:r>
        <w:rPr>
          <w:rFonts w:ascii="Times New Roman" w:eastAsia="Calibri" w:hAnsi="Times New Roman"/>
          <w:i/>
          <w:sz w:val="28"/>
          <w:szCs w:val="28"/>
        </w:rPr>
        <w:t xml:space="preserve"> необходимо</w:t>
      </w:r>
      <w:r w:rsidRPr="000A5ED7">
        <w:rPr>
          <w:rFonts w:ascii="Times New Roman" w:eastAsia="Calibri" w:hAnsi="Times New Roman"/>
          <w:i/>
          <w:sz w:val="28"/>
          <w:szCs w:val="28"/>
        </w:rPr>
        <w:t xml:space="preserve"> подтвердить фактами или конкретными примерами ситуаций, в которых оцениваемым </w:t>
      </w:r>
      <w:r>
        <w:rPr>
          <w:rFonts w:ascii="Times New Roman" w:eastAsia="Calibri" w:hAnsi="Times New Roman"/>
          <w:i/>
          <w:sz w:val="28"/>
          <w:szCs w:val="28"/>
        </w:rPr>
        <w:t xml:space="preserve">гражданским служащим </w:t>
      </w:r>
      <w:r w:rsidRPr="000A5ED7">
        <w:rPr>
          <w:rFonts w:ascii="Times New Roman" w:eastAsia="Calibri" w:hAnsi="Times New Roman"/>
          <w:i/>
          <w:sz w:val="28"/>
          <w:szCs w:val="28"/>
        </w:rPr>
        <w:t>проявлялось данное качество (столбец №5).</w:t>
      </w:r>
      <w:r w:rsidRPr="000A5ED7">
        <w:rPr>
          <w:rFonts w:ascii="Times New Roman" w:eastAsia="Calibri" w:hAnsi="Times New Roman"/>
          <w:b/>
          <w:sz w:val="18"/>
          <w:szCs w:val="18"/>
        </w:rPr>
        <w:t xml:space="preserve">           </w:t>
      </w:r>
    </w:p>
    <w:p w:rsidR="003A0BC5" w:rsidRPr="000A5ED7" w:rsidRDefault="003A0BC5" w:rsidP="00DD5E3C">
      <w:pPr>
        <w:jc w:val="both"/>
        <w:rPr>
          <w:rFonts w:ascii="Times New Roman" w:eastAsia="Calibri" w:hAnsi="Times New Roman"/>
          <w:i/>
          <w:sz w:val="28"/>
          <w:szCs w:val="28"/>
        </w:rPr>
      </w:pPr>
      <w:r w:rsidRPr="000A5ED7">
        <w:rPr>
          <w:rFonts w:ascii="Times New Roman" w:eastAsia="Calibri" w:hAnsi="Times New Roman"/>
          <w:b/>
          <w:sz w:val="18"/>
          <w:szCs w:val="18"/>
        </w:rPr>
        <w:t xml:space="preserve">                                                                    </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
        <w:gridCol w:w="2134"/>
        <w:gridCol w:w="1276"/>
        <w:gridCol w:w="3827"/>
        <w:gridCol w:w="1701"/>
        <w:gridCol w:w="3118"/>
        <w:gridCol w:w="1843"/>
      </w:tblGrid>
      <w:tr w:rsidR="003A0BC5" w:rsidRPr="000A5ED7" w:rsidTr="003A0BC5">
        <w:trPr>
          <w:trHeight w:val="20"/>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w:t>
            </w:r>
          </w:p>
        </w:tc>
        <w:tc>
          <w:tcPr>
            <w:tcW w:w="2134" w:type="dxa"/>
            <w:vMerge w:val="restart"/>
          </w:tcPr>
          <w:p w:rsidR="003A0BC5" w:rsidRPr="000A5ED7" w:rsidRDefault="003A0BC5" w:rsidP="00DD5E3C">
            <w:pPr>
              <w:jc w:val="center"/>
              <w:rPr>
                <w:rFonts w:ascii="Times New Roman" w:eastAsia="Calibri" w:hAnsi="Times New Roman"/>
                <w:b/>
                <w:sz w:val="28"/>
                <w:szCs w:val="28"/>
              </w:rPr>
            </w:pPr>
            <w:r>
              <w:rPr>
                <w:rFonts w:ascii="Times New Roman" w:eastAsia="Calibri" w:hAnsi="Times New Roman"/>
                <w:b/>
                <w:sz w:val="28"/>
                <w:szCs w:val="28"/>
              </w:rPr>
              <w:t xml:space="preserve">Профессиональное </w:t>
            </w:r>
            <w:r w:rsidRPr="000A5ED7">
              <w:rPr>
                <w:rFonts w:ascii="Times New Roman" w:eastAsia="Calibri" w:hAnsi="Times New Roman"/>
                <w:b/>
                <w:sz w:val="28"/>
                <w:szCs w:val="28"/>
              </w:rPr>
              <w:t>качество</w:t>
            </w:r>
          </w:p>
        </w:tc>
        <w:tc>
          <w:tcPr>
            <w:tcW w:w="11765" w:type="dxa"/>
            <w:gridSpan w:val="5"/>
          </w:tcPr>
          <w:p w:rsidR="003A0BC5" w:rsidRPr="000A5ED7" w:rsidRDefault="003A0BC5" w:rsidP="00DD5E3C">
            <w:pPr>
              <w:jc w:val="center"/>
              <w:rPr>
                <w:rFonts w:ascii="Times New Roman" w:eastAsia="Calibri" w:hAnsi="Times New Roman"/>
                <w:b/>
                <w:color w:val="000000"/>
                <w:sz w:val="28"/>
                <w:szCs w:val="28"/>
              </w:rPr>
            </w:pPr>
            <w:r w:rsidRPr="000A5ED7">
              <w:rPr>
                <w:rFonts w:ascii="Times New Roman" w:eastAsia="Calibri" w:hAnsi="Times New Roman"/>
                <w:b/>
                <w:color w:val="000000"/>
                <w:sz w:val="28"/>
                <w:szCs w:val="28"/>
              </w:rPr>
              <w:t xml:space="preserve">Оценка проявления  ключевых </w:t>
            </w:r>
            <w:r>
              <w:rPr>
                <w:rFonts w:ascii="Times New Roman" w:eastAsia="Calibri" w:hAnsi="Times New Roman"/>
                <w:b/>
                <w:color w:val="000000"/>
                <w:sz w:val="28"/>
                <w:szCs w:val="28"/>
              </w:rPr>
              <w:t xml:space="preserve">профессиональных </w:t>
            </w:r>
            <w:r w:rsidRPr="000A5ED7">
              <w:rPr>
                <w:rFonts w:ascii="Times New Roman" w:eastAsia="Calibri" w:hAnsi="Times New Roman"/>
                <w:b/>
                <w:color w:val="000000"/>
                <w:sz w:val="28"/>
                <w:szCs w:val="28"/>
              </w:rPr>
              <w:t xml:space="preserve"> качеств </w:t>
            </w: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rPr>
            </w:pPr>
            <w:r w:rsidRPr="000A5ED7">
              <w:rPr>
                <w:rFonts w:ascii="Times New Roman" w:eastAsia="Calibri" w:hAnsi="Times New Roman"/>
                <w:b/>
              </w:rPr>
              <w:t>Выбор эксперта</w:t>
            </w:r>
            <w:proofErr w:type="gramStart"/>
            <w:r w:rsidRPr="000A5ED7">
              <w:rPr>
                <w:rFonts w:ascii="Times New Roman" w:eastAsia="Calibri" w:hAnsi="Times New Roman"/>
                <w:b/>
              </w:rPr>
              <w:t xml:space="preserve"> </w:t>
            </w:r>
            <w:r w:rsidRPr="000A5ED7">
              <w:rPr>
                <w:rFonts w:ascii="Times New Roman" w:eastAsia="Calibri" w:hAnsi="Times New Roman"/>
                <w:b/>
                <w:sz w:val="28"/>
                <w:szCs w:val="28"/>
              </w:rPr>
              <w:t>(</w:t>
            </w:r>
            <w:r w:rsidRPr="000A5ED7">
              <w:rPr>
                <w:rFonts w:ascii="Times New Roman" w:eastAsia="Calibri" w:hAnsi="Times New Roman"/>
                <w:b/>
                <w:sz w:val="28"/>
                <w:szCs w:val="28"/>
                <w:lang w:val="en-US"/>
              </w:rPr>
              <w:sym w:font="SymbolPS" w:char="F0FC"/>
            </w:r>
            <w:r w:rsidRPr="000A5ED7">
              <w:rPr>
                <w:rFonts w:ascii="Times New Roman" w:eastAsia="Calibri" w:hAnsi="Times New Roman"/>
                <w:b/>
                <w:sz w:val="28"/>
                <w:szCs w:val="28"/>
                <w:lang w:val="en-US"/>
              </w:rPr>
              <w:t>)</w:t>
            </w:r>
            <w:proofErr w:type="gramEnd"/>
          </w:p>
        </w:tc>
        <w:tc>
          <w:tcPr>
            <w:tcW w:w="5528" w:type="dxa"/>
            <w:gridSpan w:val="2"/>
          </w:tcPr>
          <w:p w:rsidR="003A0BC5" w:rsidRPr="000A5ED7" w:rsidRDefault="003A0BC5" w:rsidP="00DD5E3C">
            <w:pPr>
              <w:jc w:val="center"/>
              <w:rPr>
                <w:rFonts w:ascii="Times New Roman" w:eastAsia="Calibri" w:hAnsi="Times New Roman"/>
                <w:b/>
              </w:rPr>
            </w:pPr>
            <w:r w:rsidRPr="000A5ED7">
              <w:rPr>
                <w:rFonts w:ascii="Times New Roman" w:eastAsia="Calibri" w:hAnsi="Times New Roman"/>
                <w:b/>
              </w:rPr>
              <w:t xml:space="preserve">Стандарты </w:t>
            </w:r>
            <w:r>
              <w:rPr>
                <w:rFonts w:ascii="Times New Roman" w:eastAsia="Calibri" w:hAnsi="Times New Roman"/>
                <w:b/>
              </w:rPr>
              <w:t>профессионального</w:t>
            </w:r>
            <w:r w:rsidRPr="000A5ED7">
              <w:rPr>
                <w:rFonts w:ascii="Times New Roman" w:eastAsia="Calibri" w:hAnsi="Times New Roman"/>
                <w:b/>
              </w:rPr>
              <w:t xml:space="preserve"> поведения государственного гражданского служащего</w:t>
            </w:r>
          </w:p>
        </w:tc>
        <w:tc>
          <w:tcPr>
            <w:tcW w:w="4961" w:type="dxa"/>
            <w:gridSpan w:val="2"/>
          </w:tcPr>
          <w:p w:rsidR="003A0BC5" w:rsidRPr="000A5ED7" w:rsidRDefault="003A0BC5" w:rsidP="00DD5E3C">
            <w:pPr>
              <w:jc w:val="center"/>
              <w:rPr>
                <w:rFonts w:ascii="Times New Roman" w:eastAsia="Calibri" w:hAnsi="Times New Roman"/>
                <w:b/>
              </w:rPr>
            </w:pPr>
            <w:r w:rsidRPr="000A5ED7">
              <w:rPr>
                <w:rFonts w:ascii="Times New Roman" w:eastAsia="Calibri" w:hAnsi="Times New Roman"/>
                <w:b/>
              </w:rPr>
              <w:t xml:space="preserve">Примеры и факты проявления </w:t>
            </w:r>
            <w:r>
              <w:rPr>
                <w:rFonts w:ascii="Times New Roman" w:eastAsia="Calibri" w:hAnsi="Times New Roman"/>
                <w:b/>
              </w:rPr>
              <w:t>профессионального</w:t>
            </w:r>
            <w:r w:rsidRPr="000A5ED7">
              <w:rPr>
                <w:rFonts w:ascii="Times New Roman" w:eastAsia="Calibri" w:hAnsi="Times New Roman"/>
                <w:b/>
              </w:rPr>
              <w:t xml:space="preserve"> качества при исполнении государственным гражданским служащим </w:t>
            </w:r>
          </w:p>
          <w:p w:rsidR="003A0BC5" w:rsidRPr="000A5ED7" w:rsidRDefault="003A0BC5" w:rsidP="00DD5E3C">
            <w:pPr>
              <w:jc w:val="center"/>
              <w:rPr>
                <w:rFonts w:ascii="Times New Roman" w:eastAsia="Calibri" w:hAnsi="Times New Roman"/>
                <w:b/>
              </w:rPr>
            </w:pPr>
            <w:r w:rsidRPr="000A5ED7">
              <w:rPr>
                <w:rFonts w:ascii="Times New Roman" w:eastAsia="Calibri" w:hAnsi="Times New Roman"/>
                <w:b/>
              </w:rPr>
              <w:t>должностных обязанностей</w:t>
            </w:r>
          </w:p>
        </w:tc>
      </w:tr>
      <w:tr w:rsidR="003A0BC5" w:rsidRPr="000A5ED7" w:rsidTr="003A0BC5">
        <w:trPr>
          <w:trHeight w:val="20"/>
        </w:trPr>
        <w:tc>
          <w:tcPr>
            <w:tcW w:w="526" w:type="dxa"/>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1</w:t>
            </w:r>
          </w:p>
        </w:tc>
        <w:tc>
          <w:tcPr>
            <w:tcW w:w="2134" w:type="dxa"/>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2</w:t>
            </w:r>
          </w:p>
        </w:tc>
        <w:tc>
          <w:tcPr>
            <w:tcW w:w="1276" w:type="dxa"/>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3</w:t>
            </w:r>
          </w:p>
        </w:tc>
        <w:tc>
          <w:tcPr>
            <w:tcW w:w="5528" w:type="dxa"/>
            <w:gridSpan w:val="2"/>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4</w:t>
            </w:r>
          </w:p>
        </w:tc>
        <w:tc>
          <w:tcPr>
            <w:tcW w:w="4961" w:type="dxa"/>
            <w:gridSpan w:val="2"/>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5</w:t>
            </w:r>
          </w:p>
        </w:tc>
      </w:tr>
      <w:tr w:rsidR="003A0BC5" w:rsidRPr="000A5ED7" w:rsidTr="003A0BC5">
        <w:trPr>
          <w:trHeight w:val="448"/>
        </w:trPr>
        <w:tc>
          <w:tcPr>
            <w:tcW w:w="14425" w:type="dxa"/>
            <w:gridSpan w:val="7"/>
          </w:tcPr>
          <w:p w:rsidR="003A0BC5" w:rsidRPr="000A5ED7" w:rsidRDefault="003A0BC5" w:rsidP="00DD5E3C">
            <w:pPr>
              <w:rPr>
                <w:rFonts w:ascii="Times New Roman" w:eastAsia="Calibri" w:hAnsi="Times New Roman"/>
                <w:b/>
                <w:sz w:val="28"/>
                <w:szCs w:val="28"/>
              </w:rPr>
            </w:pPr>
            <w:r w:rsidRPr="000A5ED7">
              <w:rPr>
                <w:rFonts w:ascii="Times New Roman" w:eastAsia="Calibri" w:hAnsi="Times New Roman"/>
                <w:b/>
                <w:sz w:val="28"/>
                <w:szCs w:val="28"/>
              </w:rPr>
              <w:t xml:space="preserve">Общие </w:t>
            </w:r>
            <w:r>
              <w:rPr>
                <w:rFonts w:ascii="Times New Roman" w:eastAsia="Calibri" w:hAnsi="Times New Roman"/>
                <w:b/>
                <w:sz w:val="28"/>
                <w:szCs w:val="28"/>
              </w:rPr>
              <w:t>профессиональные</w:t>
            </w:r>
            <w:r w:rsidRPr="000A5ED7">
              <w:rPr>
                <w:rFonts w:ascii="Times New Roman" w:eastAsia="Calibri" w:hAnsi="Times New Roman"/>
                <w:b/>
                <w:sz w:val="28"/>
                <w:szCs w:val="28"/>
              </w:rPr>
              <w:t xml:space="preserve"> качества</w:t>
            </w:r>
          </w:p>
        </w:tc>
      </w:tr>
      <w:tr w:rsidR="003A0BC5" w:rsidRPr="000A5ED7" w:rsidTr="003A0BC5">
        <w:trPr>
          <w:trHeight w:val="834"/>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1</w:t>
            </w:r>
          </w:p>
        </w:tc>
        <w:tc>
          <w:tcPr>
            <w:tcW w:w="2134"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hAnsi="Times New Roman"/>
                <w:bCs/>
                <w:lang w:eastAsia="ru-RU"/>
              </w:rPr>
              <w:t>Укрепление авторитета государственных гражданских служащих</w:t>
            </w: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spacing w:after="120"/>
              <w:jc w:val="both"/>
              <w:rPr>
                <w:rFonts w:ascii="Times New Roman" w:hAnsi="Times New Roman"/>
                <w:lang w:eastAsia="ru-RU"/>
              </w:rPr>
            </w:pPr>
            <w:r>
              <w:rPr>
                <w:rFonts w:ascii="Times New Roman" w:hAnsi="Times New Roman"/>
                <w:lang w:eastAsia="ru-RU"/>
              </w:rPr>
              <w:t>П</w:t>
            </w:r>
            <w:r w:rsidRPr="000A5ED7">
              <w:rPr>
                <w:rFonts w:ascii="Times New Roman" w:hAnsi="Times New Roman"/>
                <w:lang w:eastAsia="ru-RU"/>
              </w:rPr>
              <w:t>роявляет корректность и внимательность в общении с гражданами и должностными лицами</w:t>
            </w:r>
            <w:r w:rsidRPr="000A5ED7" w:rsidDel="00863D42">
              <w:rPr>
                <w:rFonts w:ascii="Times New Roman" w:hAnsi="Times New Roman"/>
                <w:lang w:eastAsia="ru-RU"/>
              </w:rPr>
              <w:t xml:space="preserve"> </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44"/>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spacing w:after="120"/>
              <w:ind w:left="-18"/>
              <w:jc w:val="both"/>
              <w:rPr>
                <w:rFonts w:ascii="Times New Roman" w:hAnsi="Times New Roman"/>
                <w:lang w:eastAsia="ru-RU"/>
              </w:rPr>
            </w:pPr>
            <w:r>
              <w:rPr>
                <w:rFonts w:ascii="Times New Roman" w:hAnsi="Times New Roman"/>
                <w:lang w:eastAsia="ru-RU"/>
              </w:rPr>
              <w:t>П</w:t>
            </w:r>
            <w:r w:rsidRPr="000A5ED7">
              <w:rPr>
                <w:rFonts w:ascii="Times New Roman" w:hAnsi="Times New Roman"/>
                <w:lang w:eastAsia="ru-RU"/>
              </w:rPr>
              <w:t>роявляет терпимость и уважение к традициям народов России и историческому наследию</w:t>
            </w:r>
            <w:r w:rsidRPr="000A5ED7" w:rsidDel="00863D42">
              <w:rPr>
                <w:rFonts w:ascii="Times New Roman" w:hAnsi="Times New Roman"/>
                <w:lang w:eastAsia="ru-RU"/>
              </w:rPr>
              <w:t xml:space="preserve"> </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ind w:left="-18"/>
              <w:jc w:val="both"/>
              <w:rPr>
                <w:rFonts w:ascii="Times New Roman" w:hAnsi="Times New Roman"/>
                <w:lang w:eastAsia="ru-RU"/>
              </w:rPr>
            </w:pPr>
            <w:r>
              <w:rPr>
                <w:rFonts w:ascii="Times New Roman" w:hAnsi="Times New Roman"/>
                <w:lang w:eastAsia="ru-RU"/>
              </w:rPr>
              <w:t>И</w:t>
            </w:r>
            <w:r w:rsidRPr="000A5ED7">
              <w:rPr>
                <w:rFonts w:ascii="Times New Roman" w:hAnsi="Times New Roman"/>
                <w:lang w:eastAsia="ru-RU"/>
              </w:rPr>
              <w:t>збегает конфликтных ситуаций, способных нанести ущерб  репутации и авторитету государственного органа, сформировать негативный образ государственного служащего</w:t>
            </w:r>
            <w:r w:rsidRPr="000A5ED7" w:rsidDel="00863D42">
              <w:rPr>
                <w:rFonts w:ascii="Times New Roman" w:hAnsi="Times New Roman"/>
                <w:lang w:eastAsia="ru-RU"/>
              </w:rPr>
              <w:t xml:space="preserve"> </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ind w:left="-18"/>
              <w:jc w:val="both"/>
              <w:rPr>
                <w:rFonts w:ascii="Times New Roman" w:hAnsi="Times New Roman"/>
                <w:lang w:eastAsia="ru-RU"/>
              </w:rPr>
            </w:pPr>
            <w:r>
              <w:rPr>
                <w:rFonts w:ascii="Times New Roman" w:hAnsi="Times New Roman"/>
                <w:lang w:eastAsia="ru-RU"/>
              </w:rPr>
              <w:t>Н</w:t>
            </w:r>
            <w:r w:rsidRPr="000A5ED7">
              <w:rPr>
                <w:rFonts w:ascii="Times New Roman" w:hAnsi="Times New Roman"/>
                <w:lang w:eastAsia="ru-RU"/>
              </w:rPr>
              <w:t>е допускает ситуаций, которые могут его скомпрометировать (личная заинтересованность, получение вознаграждений от физичес</w:t>
            </w:r>
            <w:r>
              <w:rPr>
                <w:rFonts w:ascii="Times New Roman" w:hAnsi="Times New Roman"/>
                <w:lang w:eastAsia="ru-RU"/>
              </w:rPr>
              <w:t>ких или юридических лиц и т.д.)</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1004"/>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П</w:t>
            </w:r>
            <w:r w:rsidRPr="000A5ED7">
              <w:rPr>
                <w:rFonts w:ascii="Times New Roman" w:hAnsi="Times New Roman"/>
                <w:lang w:eastAsia="ru-RU"/>
              </w:rPr>
              <w:t xml:space="preserve">ринимает меры к тому, чтобы подчиненные государственные служащие не допускали </w:t>
            </w:r>
            <w:r>
              <w:rPr>
                <w:rFonts w:ascii="Times New Roman" w:hAnsi="Times New Roman"/>
                <w:lang w:eastAsia="ru-RU"/>
              </w:rPr>
              <w:t>коррупционно опасного поведения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spacing w:after="120"/>
              <w:ind w:left="-18"/>
              <w:jc w:val="both"/>
              <w:rPr>
                <w:rFonts w:ascii="Times New Roman" w:hAnsi="Times New Roman"/>
                <w:lang w:eastAsia="ru-RU"/>
              </w:rPr>
            </w:pPr>
            <w:r>
              <w:rPr>
                <w:rFonts w:ascii="Times New Roman" w:hAnsi="Times New Roman"/>
                <w:lang w:eastAsia="ru-RU"/>
              </w:rPr>
              <w:t>О</w:t>
            </w:r>
            <w:r w:rsidRPr="001E132D">
              <w:rPr>
                <w:rFonts w:ascii="Times New Roman" w:hAnsi="Times New Roman"/>
                <w:lang w:eastAsia="ru-RU"/>
              </w:rPr>
              <w:t xml:space="preserve">тветственно и добросовестно относится к своей работе, занимает активную позицию, способствует повышению эффективности собственной работы и </w:t>
            </w:r>
            <w:r w:rsidRPr="001E132D">
              <w:rPr>
                <w:rFonts w:ascii="Times New Roman" w:hAnsi="Times New Roman"/>
                <w:lang w:eastAsia="ru-RU"/>
              </w:rPr>
              <w:lastRenderedPageBreak/>
              <w:t>работы подразделения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ind w:left="-18"/>
              <w:jc w:val="both"/>
              <w:rPr>
                <w:rFonts w:ascii="Times New Roman" w:hAnsi="Times New Roman"/>
                <w:lang w:eastAsia="ru-RU"/>
              </w:rPr>
            </w:pPr>
            <w:r>
              <w:rPr>
                <w:rFonts w:ascii="Times New Roman" w:hAnsi="Times New Roman"/>
                <w:lang w:eastAsia="ru-RU"/>
              </w:rPr>
              <w:t>Н</w:t>
            </w:r>
            <w:r w:rsidRPr="000A5ED7">
              <w:rPr>
                <w:rFonts w:ascii="Times New Roman" w:hAnsi="Times New Roman"/>
                <w:lang w:eastAsia="ru-RU"/>
              </w:rPr>
              <w:t>е допускает публичных высказываний, суждений и оценок в отношении деятельности государственных органов и их руководителей, если это не входит в должностные обязанности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eastAsia="Calibri" w:hAnsi="Times New Roman"/>
                <w:b/>
                <w:sz w:val="28"/>
                <w:szCs w:val="28"/>
              </w:rPr>
            </w:pPr>
            <w:r>
              <w:rPr>
                <w:rFonts w:ascii="Times New Roman" w:hAnsi="Times New Roman"/>
                <w:lang w:eastAsia="ru-RU"/>
              </w:rPr>
              <w:t>С</w:t>
            </w:r>
            <w:r w:rsidRPr="000A5ED7">
              <w:rPr>
                <w:rFonts w:ascii="Times New Roman" w:hAnsi="Times New Roman"/>
                <w:lang w:eastAsia="ru-RU"/>
              </w:rPr>
              <w:t>облюдает установленные в государственном органе правила публичных выступлений и предоставления служебной информации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0A5ED7">
              <w:rPr>
                <w:rFonts w:ascii="Times New Roman" w:hAnsi="Times New Roman"/>
                <w:b/>
                <w:lang w:eastAsia="ru-RU"/>
              </w:rPr>
              <w:t>качества</w:t>
            </w:r>
          </w:p>
          <w:p w:rsidR="003A0BC5" w:rsidRPr="000A5ED7" w:rsidRDefault="003A0BC5" w:rsidP="00DD5E3C">
            <w:pPr>
              <w:rPr>
                <w:rFonts w:ascii="Times New Roman" w:hAnsi="Times New Roman"/>
                <w:b/>
                <w:lang w:eastAsia="ru-RU"/>
              </w:rPr>
            </w:pP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20"/>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2</w:t>
            </w:r>
          </w:p>
        </w:tc>
        <w:tc>
          <w:tcPr>
            <w:tcW w:w="2134"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hAnsi="Times New Roman"/>
                <w:bCs/>
                <w:lang w:eastAsia="ru-RU"/>
              </w:rPr>
              <w:t>Ориентация на достижение результата</w:t>
            </w: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В</w:t>
            </w:r>
            <w:r w:rsidRPr="000A5ED7">
              <w:rPr>
                <w:rFonts w:ascii="Times New Roman" w:hAnsi="Times New Roman"/>
                <w:lang w:eastAsia="ru-RU"/>
              </w:rPr>
              <w:t>сегда соблюдает сроки исполнения поручений и выполняет их в полном объеме и с максимально возможным качеством</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П</w:t>
            </w:r>
            <w:r w:rsidRPr="000A5ED7">
              <w:rPr>
                <w:rFonts w:ascii="Times New Roman" w:hAnsi="Times New Roman"/>
                <w:lang w:eastAsia="ru-RU"/>
              </w:rPr>
              <w:t>ринимая на себя обязательства, выполняет их независимо от возникающих сложностей. При необходимости привлекает (запрашивает) дополнительные ресурсы, для достижения пос</w:t>
            </w:r>
            <w:r>
              <w:rPr>
                <w:rFonts w:ascii="Times New Roman" w:hAnsi="Times New Roman"/>
                <w:lang w:eastAsia="ru-RU"/>
              </w:rPr>
              <w:t xml:space="preserve">тавленной цели в установленные </w:t>
            </w:r>
            <w:r w:rsidRPr="000A5ED7">
              <w:rPr>
                <w:rFonts w:ascii="Times New Roman" w:hAnsi="Times New Roman"/>
                <w:lang w:eastAsia="ru-RU"/>
              </w:rPr>
              <w:t>сроки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01"/>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spacing w:after="120"/>
              <w:ind w:left="-18"/>
              <w:jc w:val="both"/>
              <w:rPr>
                <w:rFonts w:ascii="Times New Roman" w:hAnsi="Times New Roman"/>
                <w:lang w:eastAsia="ru-RU"/>
              </w:rPr>
            </w:pPr>
            <w:r>
              <w:rPr>
                <w:rFonts w:ascii="Times New Roman" w:hAnsi="Times New Roman"/>
                <w:lang w:eastAsia="ru-RU"/>
              </w:rPr>
              <w:t>Д</w:t>
            </w:r>
            <w:r w:rsidRPr="000A5ED7">
              <w:rPr>
                <w:rFonts w:ascii="Times New Roman" w:hAnsi="Times New Roman"/>
                <w:lang w:eastAsia="ru-RU"/>
              </w:rPr>
              <w:t>ействует самостоятельно в рамках поставленной задачи и имеющихся полномочий.</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С</w:t>
            </w:r>
            <w:r w:rsidRPr="000A5ED7">
              <w:rPr>
                <w:rFonts w:ascii="Times New Roman" w:hAnsi="Times New Roman"/>
                <w:lang w:eastAsia="ru-RU"/>
              </w:rPr>
              <w:t xml:space="preserve">охраняет обычную работоспособность, при работе под давлением (в условиях временных ограничений, большого объема работы), </w:t>
            </w:r>
            <w:r>
              <w:rPr>
                <w:rFonts w:ascii="Times New Roman" w:hAnsi="Times New Roman"/>
                <w:lang w:eastAsia="ru-RU"/>
              </w:rPr>
              <w:t xml:space="preserve">сталкиваясь с препятствиями, и в конфликтных ситуациях </w:t>
            </w:r>
            <w:r w:rsidRPr="000A5ED7">
              <w:rPr>
                <w:rFonts w:ascii="Times New Roman" w:hAnsi="Times New Roman"/>
                <w:lang w:eastAsia="ru-RU"/>
              </w:rPr>
              <w:t>мобилизуется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02"/>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 xml:space="preserve">Работает в условиях многозадачности, </w:t>
            </w:r>
            <w:r w:rsidRPr="000A5ED7">
              <w:rPr>
                <w:rFonts w:ascii="Times New Roman" w:hAnsi="Times New Roman"/>
                <w:lang w:eastAsia="ru-RU"/>
              </w:rPr>
              <w:t>одновременно выполняя  пять и более задач</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43"/>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sidRPr="000A5ED7">
              <w:rPr>
                <w:rFonts w:ascii="Times New Roman" w:hAnsi="Times New Roman"/>
                <w:lang w:eastAsia="ru-RU"/>
              </w:rPr>
              <w:t>сталкиваясь с препятствиями, проявляет настойчивость в достижении результата</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Д</w:t>
            </w:r>
            <w:r w:rsidRPr="000A5ED7">
              <w:rPr>
                <w:rFonts w:ascii="Times New Roman" w:hAnsi="Times New Roman"/>
                <w:lang w:eastAsia="ru-RU"/>
              </w:rPr>
              <w:t>оводит начатые дела до конца, соблюдая качество и сроки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Н</w:t>
            </w:r>
            <w:r w:rsidRPr="000A5ED7">
              <w:rPr>
                <w:rFonts w:ascii="Times New Roman" w:hAnsi="Times New Roman"/>
                <w:lang w:eastAsia="ru-RU"/>
              </w:rPr>
              <w:t>аходит новые способы достижения цели, если используемые методы не приводят к желаемому результату</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0A5ED7">
              <w:rPr>
                <w:rFonts w:ascii="Times New Roman" w:hAnsi="Times New Roman"/>
                <w:b/>
                <w:lang w:eastAsia="ru-RU"/>
              </w:rPr>
              <w:t>качества</w:t>
            </w:r>
          </w:p>
          <w:p w:rsidR="003A0BC5" w:rsidRPr="000A5ED7" w:rsidRDefault="003A0BC5" w:rsidP="00DD5E3C">
            <w:pPr>
              <w:rPr>
                <w:rFonts w:ascii="Times New Roman" w:hAnsi="Times New Roman"/>
                <w:b/>
                <w:lang w:eastAsia="ru-RU"/>
              </w:rPr>
            </w:pP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20"/>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3</w:t>
            </w:r>
          </w:p>
        </w:tc>
        <w:tc>
          <w:tcPr>
            <w:tcW w:w="2134"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hAnsi="Times New Roman"/>
                <w:bCs/>
                <w:lang w:eastAsia="ru-RU"/>
              </w:rPr>
              <w:t>Межличностное понимание, стиль общения, соответствующий ситуации</w:t>
            </w: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О</w:t>
            </w:r>
            <w:r w:rsidRPr="000A5ED7">
              <w:rPr>
                <w:rFonts w:ascii="Times New Roman" w:hAnsi="Times New Roman"/>
                <w:lang w:eastAsia="ru-RU"/>
              </w:rPr>
              <w:t>бщается с коллегами в дружелюбной манере, создает позитивную рабочую атмосферу в кол</w:t>
            </w:r>
            <w:r>
              <w:rPr>
                <w:rFonts w:ascii="Times New Roman" w:hAnsi="Times New Roman"/>
                <w:lang w:eastAsia="ru-RU"/>
              </w:rPr>
              <w:t>лективе</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91"/>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eastAsia="Calibri" w:hAnsi="Times New Roman"/>
                <w:b/>
                <w:sz w:val="28"/>
                <w:szCs w:val="28"/>
              </w:rPr>
            </w:pPr>
            <w:r>
              <w:rPr>
                <w:rFonts w:ascii="Times New Roman" w:hAnsi="Times New Roman"/>
                <w:lang w:eastAsia="ru-RU"/>
              </w:rPr>
              <w:t>В</w:t>
            </w:r>
            <w:r w:rsidRPr="000A5ED7">
              <w:rPr>
                <w:rFonts w:ascii="Times New Roman" w:hAnsi="Times New Roman"/>
                <w:lang w:eastAsia="ru-RU"/>
              </w:rPr>
              <w:t>нимательно слушает собеседника, чтобы понять его точку зрения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57"/>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Н</w:t>
            </w:r>
            <w:r w:rsidRPr="000A5ED7">
              <w:rPr>
                <w:rFonts w:ascii="Times New Roman" w:hAnsi="Times New Roman"/>
                <w:lang w:eastAsia="ru-RU"/>
              </w:rPr>
              <w:t>аходит общий язык с другими людьми, даже в сложных ситуациях</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И</w:t>
            </w:r>
            <w:r w:rsidRPr="000A5ED7">
              <w:rPr>
                <w:rFonts w:ascii="Times New Roman" w:hAnsi="Times New Roman"/>
                <w:lang w:eastAsia="ru-RU"/>
              </w:rPr>
              <w:t>спользует разные стили общения с учетом индивидуальных особенностей собеседника и ситуации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98"/>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lang w:eastAsia="ru-RU"/>
              </w:rPr>
            </w:pPr>
            <w:r>
              <w:rPr>
                <w:rFonts w:ascii="Times New Roman" w:hAnsi="Times New Roman"/>
                <w:lang w:eastAsia="ru-RU"/>
              </w:rPr>
              <w:t>Н</w:t>
            </w:r>
            <w:r w:rsidRPr="000A5ED7">
              <w:rPr>
                <w:rFonts w:ascii="Times New Roman" w:hAnsi="Times New Roman"/>
                <w:lang w:eastAsia="ru-RU"/>
              </w:rPr>
              <w:t>е провоцирует и не вступает в  личностные конфликты на работе</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spacing w:before="120" w:after="120"/>
              <w:ind w:left="-17"/>
              <w:jc w:val="both"/>
              <w:rPr>
                <w:rFonts w:ascii="Times New Roman" w:hAnsi="Times New Roman"/>
                <w:lang w:eastAsia="ru-RU"/>
              </w:rPr>
            </w:pPr>
            <w:r>
              <w:rPr>
                <w:rFonts w:ascii="Times New Roman" w:hAnsi="Times New Roman"/>
                <w:lang w:eastAsia="ru-RU"/>
              </w:rPr>
              <w:t>С</w:t>
            </w:r>
            <w:r w:rsidRPr="000A5ED7">
              <w:rPr>
                <w:rFonts w:ascii="Times New Roman" w:hAnsi="Times New Roman"/>
                <w:lang w:eastAsia="ru-RU"/>
              </w:rPr>
              <w:t>покойно общает</w:t>
            </w:r>
            <w:r>
              <w:rPr>
                <w:rFonts w:ascii="Times New Roman" w:hAnsi="Times New Roman"/>
                <w:lang w:eastAsia="ru-RU"/>
              </w:rPr>
              <w:t>ся, обсуждая проблемные вопросы</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spacing w:after="120"/>
              <w:ind w:left="-18"/>
              <w:jc w:val="both"/>
              <w:rPr>
                <w:rFonts w:ascii="Times New Roman" w:hAnsi="Times New Roman"/>
                <w:lang w:eastAsia="ru-RU"/>
              </w:rPr>
            </w:pPr>
            <w:proofErr w:type="gramStart"/>
            <w:r>
              <w:rPr>
                <w:rFonts w:ascii="Times New Roman" w:hAnsi="Times New Roman"/>
                <w:lang w:eastAsia="ru-RU"/>
              </w:rPr>
              <w:t>К</w:t>
            </w:r>
            <w:r w:rsidRPr="000A5ED7">
              <w:rPr>
                <w:rFonts w:ascii="Times New Roman" w:hAnsi="Times New Roman"/>
                <w:lang w:eastAsia="ru-RU"/>
              </w:rPr>
              <w:t>орректен</w:t>
            </w:r>
            <w:proofErr w:type="gramEnd"/>
            <w:r w:rsidRPr="000A5ED7">
              <w:rPr>
                <w:rFonts w:ascii="Times New Roman" w:hAnsi="Times New Roman"/>
                <w:lang w:eastAsia="ru-RU"/>
              </w:rPr>
              <w:t xml:space="preserve"> и выдержан в общени</w:t>
            </w:r>
            <w:r>
              <w:rPr>
                <w:rFonts w:ascii="Times New Roman" w:hAnsi="Times New Roman"/>
                <w:lang w:eastAsia="ru-RU"/>
              </w:rPr>
              <w:t>и, даже в конфликтных ситуациях</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spacing w:after="120"/>
              <w:ind w:left="-18"/>
              <w:jc w:val="both"/>
              <w:rPr>
                <w:rFonts w:ascii="Times New Roman" w:eastAsia="Calibri" w:hAnsi="Times New Roman"/>
                <w:b/>
                <w:sz w:val="28"/>
                <w:szCs w:val="28"/>
              </w:rPr>
            </w:pPr>
            <w:r>
              <w:rPr>
                <w:rFonts w:ascii="Times New Roman" w:hAnsi="Times New Roman"/>
                <w:lang w:eastAsia="ru-RU"/>
              </w:rPr>
              <w:t>П</w:t>
            </w:r>
            <w:r w:rsidRPr="000A5ED7">
              <w:rPr>
                <w:rFonts w:ascii="Times New Roman" w:hAnsi="Times New Roman"/>
                <w:lang w:eastAsia="ru-RU"/>
              </w:rPr>
              <w:t xml:space="preserve">ри возникновении конфликтных ситуаций, </w:t>
            </w:r>
            <w:r>
              <w:rPr>
                <w:rFonts w:ascii="Times New Roman" w:hAnsi="Times New Roman"/>
                <w:lang w:eastAsia="ru-RU"/>
              </w:rPr>
              <w:t>переводит общение</w:t>
            </w:r>
            <w:r w:rsidRPr="000A5ED7">
              <w:rPr>
                <w:rFonts w:ascii="Times New Roman" w:hAnsi="Times New Roman"/>
                <w:lang w:eastAsia="ru-RU"/>
              </w:rPr>
              <w:t xml:space="preserve"> в конструктивное русло</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0A5ED7">
              <w:rPr>
                <w:rFonts w:ascii="Times New Roman" w:hAnsi="Times New Roman"/>
                <w:b/>
                <w:lang w:eastAsia="ru-RU"/>
              </w:rPr>
              <w:t>качества</w:t>
            </w:r>
          </w:p>
          <w:p w:rsidR="003A0BC5" w:rsidRPr="000A5ED7" w:rsidRDefault="003A0BC5" w:rsidP="00DD5E3C">
            <w:pPr>
              <w:rPr>
                <w:rFonts w:ascii="Times New Roman" w:hAnsi="Times New Roman"/>
                <w:b/>
                <w:lang w:eastAsia="ru-RU"/>
              </w:rPr>
            </w:pP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444"/>
        </w:trPr>
        <w:tc>
          <w:tcPr>
            <w:tcW w:w="14425" w:type="dxa"/>
            <w:gridSpan w:val="7"/>
          </w:tcPr>
          <w:p w:rsidR="003A0BC5" w:rsidRPr="000A5ED7" w:rsidRDefault="003A0BC5" w:rsidP="00DD5E3C">
            <w:pPr>
              <w:rPr>
                <w:rFonts w:ascii="Times New Roman" w:eastAsia="Calibri" w:hAnsi="Times New Roman"/>
                <w:b/>
                <w:sz w:val="28"/>
                <w:szCs w:val="28"/>
              </w:rPr>
            </w:pPr>
            <w:r>
              <w:rPr>
                <w:rFonts w:ascii="Times New Roman" w:eastAsia="Calibri" w:hAnsi="Times New Roman"/>
                <w:b/>
                <w:sz w:val="28"/>
                <w:szCs w:val="28"/>
              </w:rPr>
              <w:t xml:space="preserve">Прикладные профессиональные </w:t>
            </w:r>
            <w:r w:rsidRPr="000A5ED7">
              <w:rPr>
                <w:rFonts w:ascii="Times New Roman" w:eastAsia="Calibri" w:hAnsi="Times New Roman"/>
                <w:b/>
                <w:sz w:val="28"/>
                <w:szCs w:val="28"/>
              </w:rPr>
              <w:t xml:space="preserve"> качества</w:t>
            </w:r>
          </w:p>
        </w:tc>
      </w:tr>
      <w:tr w:rsidR="003A0BC5" w:rsidRPr="000A5ED7" w:rsidTr="003A0BC5">
        <w:trPr>
          <w:trHeight w:val="675"/>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4</w:t>
            </w:r>
          </w:p>
        </w:tc>
        <w:tc>
          <w:tcPr>
            <w:tcW w:w="2134" w:type="dxa"/>
            <w:vMerge w:val="restart"/>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Сбор и анализ информации</w:t>
            </w:r>
          </w:p>
        </w:tc>
        <w:tc>
          <w:tcPr>
            <w:tcW w:w="1276" w:type="dxa"/>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76707A" w:rsidRDefault="003A0BC5" w:rsidP="00DD5E3C">
            <w:pPr>
              <w:jc w:val="both"/>
              <w:rPr>
                <w:rFonts w:ascii="Times New Roman" w:hAnsi="Times New Roman"/>
                <w:bCs/>
                <w:lang w:eastAsia="ru-RU"/>
              </w:rPr>
            </w:pPr>
            <w:r>
              <w:rPr>
                <w:rFonts w:ascii="Times New Roman" w:hAnsi="Times New Roman"/>
                <w:bCs/>
                <w:lang w:eastAsia="ru-RU"/>
              </w:rPr>
              <w:t>В</w:t>
            </w:r>
            <w:r w:rsidRPr="0076707A">
              <w:rPr>
                <w:rFonts w:ascii="Times New Roman" w:hAnsi="Times New Roman"/>
                <w:bCs/>
                <w:lang w:eastAsia="ru-RU"/>
              </w:rPr>
              <w:t>ыделяет ключевую информацию и суть проблемы</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699"/>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jc w:val="center"/>
              <w:rPr>
                <w:rFonts w:ascii="Times New Roman" w:hAnsi="Times New Roman"/>
                <w:bCs/>
                <w:lang w:eastAsia="ru-RU"/>
              </w:rPr>
            </w:pPr>
          </w:p>
        </w:tc>
        <w:tc>
          <w:tcPr>
            <w:tcW w:w="1276" w:type="dxa"/>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76707A" w:rsidRDefault="003A0BC5" w:rsidP="00DD5E3C">
            <w:pPr>
              <w:jc w:val="both"/>
              <w:rPr>
                <w:rFonts w:ascii="Times New Roman" w:hAnsi="Times New Roman"/>
                <w:bCs/>
                <w:lang w:eastAsia="ru-RU"/>
              </w:rPr>
            </w:pPr>
            <w:r>
              <w:rPr>
                <w:rFonts w:ascii="Times New Roman" w:hAnsi="Times New Roman"/>
                <w:bCs/>
                <w:lang w:eastAsia="ru-RU"/>
              </w:rPr>
              <w:t>Д</w:t>
            </w:r>
            <w:r w:rsidRPr="0076707A">
              <w:rPr>
                <w:rFonts w:ascii="Times New Roman" w:hAnsi="Times New Roman"/>
                <w:bCs/>
                <w:lang w:eastAsia="ru-RU"/>
              </w:rPr>
              <w:t>ля решения задач, собирает и учитывает информацию из разных компетентных источников</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jc w:val="center"/>
              <w:rPr>
                <w:rFonts w:ascii="Times New Roman" w:hAnsi="Times New Roman"/>
                <w:bCs/>
                <w:lang w:eastAsia="ru-RU"/>
              </w:rPr>
            </w:pPr>
          </w:p>
        </w:tc>
        <w:tc>
          <w:tcPr>
            <w:tcW w:w="1276" w:type="dxa"/>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76707A" w:rsidRDefault="003A0BC5" w:rsidP="00DD5E3C">
            <w:pPr>
              <w:jc w:val="both"/>
              <w:rPr>
                <w:rFonts w:ascii="Times New Roman" w:hAnsi="Times New Roman"/>
                <w:bCs/>
                <w:lang w:eastAsia="ru-RU"/>
              </w:rPr>
            </w:pPr>
            <w:r>
              <w:rPr>
                <w:rFonts w:ascii="Times New Roman" w:hAnsi="Times New Roman"/>
                <w:bCs/>
                <w:lang w:eastAsia="ru-RU"/>
              </w:rPr>
              <w:t>П</w:t>
            </w:r>
            <w:r w:rsidRPr="0076707A">
              <w:rPr>
                <w:rFonts w:ascii="Times New Roman" w:hAnsi="Times New Roman"/>
                <w:bCs/>
                <w:lang w:eastAsia="ru-RU"/>
              </w:rPr>
              <w:t>ри недостатке инф</w:t>
            </w:r>
            <w:r>
              <w:rPr>
                <w:rFonts w:ascii="Times New Roman" w:hAnsi="Times New Roman"/>
                <w:bCs/>
                <w:lang w:eastAsia="ru-RU"/>
              </w:rPr>
              <w:t xml:space="preserve">ормации находит дополнительные </w:t>
            </w:r>
            <w:r w:rsidRPr="0076707A">
              <w:rPr>
                <w:rFonts w:ascii="Times New Roman" w:hAnsi="Times New Roman"/>
                <w:bCs/>
                <w:lang w:eastAsia="ru-RU"/>
              </w:rPr>
              <w:t>источники достоверной информации, формулирует точные запросы для ее получения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07"/>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jc w:val="center"/>
              <w:rPr>
                <w:rFonts w:ascii="Times New Roman" w:hAnsi="Times New Roman"/>
                <w:bCs/>
                <w:lang w:eastAsia="ru-RU"/>
              </w:rPr>
            </w:pPr>
          </w:p>
        </w:tc>
        <w:tc>
          <w:tcPr>
            <w:tcW w:w="1276" w:type="dxa"/>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76707A" w:rsidRDefault="003A0BC5" w:rsidP="00DD5E3C">
            <w:pPr>
              <w:jc w:val="both"/>
              <w:rPr>
                <w:rFonts w:ascii="Times New Roman" w:hAnsi="Times New Roman"/>
                <w:bCs/>
                <w:lang w:eastAsia="ru-RU"/>
              </w:rPr>
            </w:pPr>
            <w:r>
              <w:rPr>
                <w:rFonts w:ascii="Times New Roman" w:hAnsi="Times New Roman"/>
                <w:bCs/>
                <w:lang w:eastAsia="ru-RU"/>
              </w:rPr>
              <w:t>Р</w:t>
            </w:r>
            <w:r w:rsidRPr="0076707A">
              <w:rPr>
                <w:rFonts w:ascii="Times New Roman" w:hAnsi="Times New Roman"/>
                <w:bCs/>
                <w:lang w:eastAsia="ru-RU"/>
              </w:rPr>
              <w:t xml:space="preserve">ассматривает ситуацию в широком контексте, анализируя всю имеющуюся информацию по теме </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01"/>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jc w:val="center"/>
              <w:rPr>
                <w:rFonts w:ascii="Times New Roman" w:hAnsi="Times New Roman"/>
                <w:bCs/>
                <w:lang w:eastAsia="ru-RU"/>
              </w:rPr>
            </w:pPr>
          </w:p>
        </w:tc>
        <w:tc>
          <w:tcPr>
            <w:tcW w:w="1276" w:type="dxa"/>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76707A" w:rsidRDefault="003A0BC5" w:rsidP="00DD5E3C">
            <w:pPr>
              <w:jc w:val="both"/>
              <w:rPr>
                <w:rFonts w:ascii="Times New Roman" w:hAnsi="Times New Roman"/>
                <w:bCs/>
                <w:lang w:eastAsia="ru-RU"/>
              </w:rPr>
            </w:pPr>
            <w:r>
              <w:rPr>
                <w:rFonts w:ascii="Times New Roman" w:hAnsi="Times New Roman"/>
                <w:bCs/>
                <w:lang w:eastAsia="ru-RU"/>
              </w:rPr>
              <w:t>Н</w:t>
            </w:r>
            <w:r w:rsidRPr="0076707A">
              <w:rPr>
                <w:rFonts w:ascii="Times New Roman" w:hAnsi="Times New Roman"/>
                <w:bCs/>
                <w:lang w:eastAsia="ru-RU"/>
              </w:rPr>
              <w:t>а основе имеющейся информации делает обоснованные выводы</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1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jc w:val="center"/>
              <w:rPr>
                <w:rFonts w:ascii="Times New Roman" w:hAnsi="Times New Roman"/>
                <w:bCs/>
                <w:lang w:eastAsia="ru-RU"/>
              </w:rPr>
            </w:pPr>
          </w:p>
        </w:tc>
        <w:tc>
          <w:tcPr>
            <w:tcW w:w="1276" w:type="dxa"/>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76707A" w:rsidRDefault="003A0BC5" w:rsidP="00DD5E3C">
            <w:pPr>
              <w:jc w:val="both"/>
              <w:rPr>
                <w:rFonts w:ascii="Times New Roman" w:hAnsi="Times New Roman"/>
                <w:bCs/>
                <w:lang w:eastAsia="ru-RU"/>
              </w:rPr>
            </w:pPr>
            <w:r>
              <w:rPr>
                <w:rFonts w:ascii="Times New Roman" w:hAnsi="Times New Roman"/>
                <w:bCs/>
                <w:lang w:eastAsia="ru-RU"/>
              </w:rPr>
              <w:t>У</w:t>
            </w:r>
            <w:r w:rsidRPr="0076707A">
              <w:rPr>
                <w:rFonts w:ascii="Times New Roman" w:hAnsi="Times New Roman"/>
                <w:bCs/>
                <w:lang w:eastAsia="ru-RU"/>
              </w:rPr>
              <w:t>станавливает причинно-следственные связи и отношения. Видит взаимосвязь отдельных частей</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06"/>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jc w:val="center"/>
              <w:rPr>
                <w:rFonts w:ascii="Times New Roman" w:hAnsi="Times New Roman"/>
                <w:bCs/>
                <w:lang w:eastAsia="ru-RU"/>
              </w:rPr>
            </w:pPr>
          </w:p>
        </w:tc>
        <w:tc>
          <w:tcPr>
            <w:tcW w:w="1276" w:type="dxa"/>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76707A" w:rsidRDefault="003A0BC5" w:rsidP="00DD5E3C">
            <w:pPr>
              <w:jc w:val="both"/>
              <w:rPr>
                <w:rFonts w:ascii="Times New Roman" w:hAnsi="Times New Roman"/>
                <w:bCs/>
                <w:lang w:eastAsia="ru-RU"/>
              </w:rPr>
            </w:pPr>
            <w:r>
              <w:rPr>
                <w:rFonts w:ascii="Times New Roman" w:hAnsi="Times New Roman"/>
                <w:bCs/>
                <w:lang w:eastAsia="ru-RU"/>
              </w:rPr>
              <w:t>Р</w:t>
            </w:r>
            <w:r w:rsidRPr="0076707A">
              <w:rPr>
                <w:rFonts w:ascii="Times New Roman" w:hAnsi="Times New Roman"/>
                <w:bCs/>
                <w:lang w:eastAsia="ru-RU"/>
              </w:rPr>
              <w:t>ассматривая альтернативы, прогнозирует последствия, предлагает лучшие решения задач</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17"/>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jc w:val="center"/>
              <w:rPr>
                <w:rFonts w:ascii="Times New Roman" w:hAnsi="Times New Roman"/>
                <w:bCs/>
                <w:lang w:eastAsia="ru-RU"/>
              </w:rPr>
            </w:pPr>
          </w:p>
        </w:tc>
        <w:tc>
          <w:tcPr>
            <w:tcW w:w="1276" w:type="dxa"/>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76707A" w:rsidRDefault="003A0BC5" w:rsidP="00DD5E3C">
            <w:pPr>
              <w:jc w:val="both"/>
              <w:rPr>
                <w:rFonts w:ascii="Times New Roman" w:hAnsi="Times New Roman"/>
                <w:bCs/>
                <w:lang w:eastAsia="ru-RU"/>
              </w:rPr>
            </w:pPr>
            <w:r>
              <w:rPr>
                <w:rFonts w:ascii="Times New Roman" w:hAnsi="Times New Roman"/>
                <w:bCs/>
                <w:lang w:eastAsia="ru-RU"/>
              </w:rPr>
              <w:t>В</w:t>
            </w:r>
            <w:r w:rsidRPr="0076707A">
              <w:rPr>
                <w:rFonts w:ascii="Times New Roman" w:hAnsi="Times New Roman"/>
                <w:bCs/>
                <w:lang w:eastAsia="ru-RU"/>
              </w:rPr>
              <w:t>ыделяет причины повторяющихся проблем и находит  их системные решения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0A5ED7">
              <w:rPr>
                <w:rFonts w:ascii="Times New Roman" w:hAnsi="Times New Roman"/>
                <w:b/>
                <w:lang w:eastAsia="ru-RU"/>
              </w:rPr>
              <w:t>качества</w:t>
            </w:r>
          </w:p>
          <w:p w:rsidR="003A0BC5" w:rsidRPr="000A5ED7" w:rsidRDefault="003A0BC5" w:rsidP="00DD5E3C">
            <w:pPr>
              <w:rPr>
                <w:rFonts w:ascii="Times New Roman" w:hAnsi="Times New Roman"/>
                <w:b/>
                <w:lang w:eastAsia="ru-RU"/>
              </w:rPr>
            </w:pP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727"/>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lastRenderedPageBreak/>
              <w:t>5</w:t>
            </w:r>
          </w:p>
        </w:tc>
        <w:tc>
          <w:tcPr>
            <w:tcW w:w="2134" w:type="dxa"/>
            <w:vMerge w:val="restart"/>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Качественная подготовка документов в соответствии с требованиями</w:t>
            </w: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С</w:t>
            </w:r>
            <w:r w:rsidRPr="000A5ED7">
              <w:rPr>
                <w:rFonts w:ascii="Times New Roman" w:hAnsi="Times New Roman"/>
                <w:bCs/>
                <w:lang w:eastAsia="ru-RU"/>
              </w:rPr>
              <w:t>воевременно и качественно готовит (редактирует) проекты документов и материалы</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ри подготовке (редактировании) проектов документов и материалов опирается  на полную, достоверную и точную информацию, нормативную базу  (при необходимости судебную практику), проверяет информацию представленную другими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од</w:t>
            </w:r>
            <w:r>
              <w:rPr>
                <w:rFonts w:ascii="Times New Roman" w:hAnsi="Times New Roman"/>
                <w:bCs/>
                <w:lang w:eastAsia="ru-RU"/>
              </w:rPr>
              <w:t xml:space="preserve">готовленные проекты документов </w:t>
            </w:r>
            <w:r w:rsidRPr="000A5ED7">
              <w:rPr>
                <w:rFonts w:ascii="Times New Roman" w:hAnsi="Times New Roman"/>
                <w:bCs/>
                <w:lang w:eastAsia="ru-RU"/>
              </w:rPr>
              <w:t>хорошо проработаны, структурированы и содержательны</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о подготовленному проекту документа, материалам отвечает на вопросы, аргументирует  содержание</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роекты документов, представленные на согласование руководителю, возвращаются на доработку не более двух раз</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С</w:t>
            </w:r>
            <w:r w:rsidRPr="000A5ED7">
              <w:rPr>
                <w:rFonts w:ascii="Times New Roman" w:hAnsi="Times New Roman"/>
                <w:bCs/>
                <w:lang w:eastAsia="ru-RU"/>
              </w:rPr>
              <w:t>облюдает правила оформления и согласования документов, принятые в государственном органе</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Д</w:t>
            </w:r>
            <w:r w:rsidRPr="000A5ED7">
              <w:rPr>
                <w:rFonts w:ascii="Times New Roman" w:hAnsi="Times New Roman"/>
                <w:bCs/>
                <w:lang w:eastAsia="ru-RU"/>
              </w:rPr>
              <w:t>окументы не содержат орфографических, стилистических, смысловых ошибок</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 xml:space="preserve">Подготовленные документы, </w:t>
            </w:r>
            <w:r w:rsidRPr="000A5ED7">
              <w:rPr>
                <w:rFonts w:ascii="Times New Roman" w:hAnsi="Times New Roman"/>
                <w:bCs/>
                <w:lang w:eastAsia="ru-RU"/>
              </w:rPr>
              <w:t>отвечают формальным требованиям и задачам</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 xml:space="preserve">профессионального </w:t>
            </w:r>
            <w:r w:rsidRPr="000A5ED7">
              <w:rPr>
                <w:rFonts w:ascii="Times New Roman" w:hAnsi="Times New Roman"/>
                <w:b/>
                <w:lang w:eastAsia="ru-RU"/>
              </w:rPr>
              <w:t>качества</w:t>
            </w: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473"/>
        </w:trPr>
        <w:tc>
          <w:tcPr>
            <w:tcW w:w="14425" w:type="dxa"/>
            <w:gridSpan w:val="7"/>
          </w:tcPr>
          <w:p w:rsidR="003A0BC5" w:rsidRPr="000A5ED7" w:rsidRDefault="003A0BC5" w:rsidP="00DD5E3C">
            <w:pPr>
              <w:rPr>
                <w:rFonts w:ascii="Times New Roman" w:eastAsia="Calibri" w:hAnsi="Times New Roman"/>
                <w:b/>
                <w:sz w:val="28"/>
                <w:szCs w:val="28"/>
              </w:rPr>
            </w:pPr>
            <w:r w:rsidRPr="000A5ED7">
              <w:rPr>
                <w:rFonts w:ascii="Times New Roman" w:eastAsia="Calibri" w:hAnsi="Times New Roman"/>
                <w:b/>
                <w:sz w:val="28"/>
                <w:szCs w:val="28"/>
              </w:rPr>
              <w:t xml:space="preserve">Управленческие </w:t>
            </w:r>
            <w:r>
              <w:rPr>
                <w:rFonts w:ascii="Times New Roman" w:eastAsia="Calibri" w:hAnsi="Times New Roman"/>
                <w:b/>
                <w:sz w:val="28"/>
                <w:szCs w:val="28"/>
              </w:rPr>
              <w:t xml:space="preserve">профессиональные </w:t>
            </w:r>
            <w:r w:rsidRPr="000A5ED7">
              <w:rPr>
                <w:rFonts w:ascii="Times New Roman" w:eastAsia="Calibri" w:hAnsi="Times New Roman"/>
                <w:b/>
                <w:sz w:val="28"/>
                <w:szCs w:val="28"/>
              </w:rPr>
              <w:t>качества</w:t>
            </w:r>
          </w:p>
        </w:tc>
      </w:tr>
      <w:tr w:rsidR="003A0BC5" w:rsidRPr="000A5ED7" w:rsidTr="003A0BC5">
        <w:trPr>
          <w:trHeight w:val="20"/>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6</w:t>
            </w:r>
          </w:p>
        </w:tc>
        <w:tc>
          <w:tcPr>
            <w:tcW w:w="2134" w:type="dxa"/>
            <w:vMerge w:val="restart"/>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Планирование деятельности и ресурсов</w:t>
            </w: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С</w:t>
            </w:r>
            <w:r w:rsidRPr="000A5ED7">
              <w:rPr>
                <w:rFonts w:ascii="Times New Roman" w:hAnsi="Times New Roman"/>
                <w:bCs/>
                <w:lang w:eastAsia="ru-RU"/>
              </w:rPr>
              <w:t>оздает реалистичные среднесрочные и долгосрочные планы для себя и подразделения,  исходя из стратегии развития государственного органа</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555"/>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С</w:t>
            </w:r>
            <w:r w:rsidRPr="000A5ED7">
              <w:rPr>
                <w:rFonts w:ascii="Times New Roman" w:hAnsi="Times New Roman"/>
                <w:bCs/>
                <w:lang w:eastAsia="ru-RU"/>
              </w:rPr>
              <w:t>оставляет планы работы для себя и сотрудников подразделения, детализирует задачи, устанавливает сроки  их исполнения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697"/>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при</w:t>
            </w:r>
            <w:r w:rsidRPr="000A5ED7">
              <w:rPr>
                <w:rFonts w:ascii="Times New Roman" w:hAnsi="Times New Roman"/>
                <w:bCs/>
                <w:lang w:eastAsia="ru-RU"/>
              </w:rPr>
              <w:t xml:space="preserve"> составлении планов учитывает возможное влияние внешних факторов на их реализацию</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05"/>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З</w:t>
            </w:r>
            <w:r w:rsidRPr="000A5ED7">
              <w:rPr>
                <w:rFonts w:ascii="Times New Roman" w:hAnsi="Times New Roman"/>
                <w:bCs/>
                <w:lang w:eastAsia="ru-RU"/>
              </w:rPr>
              <w:t>аранее разрабатывает альтернативный план действий</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699"/>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В</w:t>
            </w:r>
            <w:r w:rsidRPr="000A5ED7">
              <w:rPr>
                <w:rFonts w:ascii="Times New Roman" w:hAnsi="Times New Roman"/>
                <w:bCs/>
                <w:lang w:eastAsia="ru-RU"/>
              </w:rPr>
              <w:t xml:space="preserve"> случае необходимости своевременно корректирует планы подразделения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37"/>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Т</w:t>
            </w:r>
            <w:r w:rsidRPr="000A5ED7">
              <w:rPr>
                <w:rFonts w:ascii="Times New Roman" w:hAnsi="Times New Roman"/>
                <w:bCs/>
                <w:lang w:eastAsia="ru-RU"/>
              </w:rPr>
              <w:t>очно определяет ресур</w:t>
            </w:r>
            <w:r>
              <w:rPr>
                <w:rFonts w:ascii="Times New Roman" w:hAnsi="Times New Roman"/>
                <w:bCs/>
                <w:lang w:eastAsia="ru-RU"/>
              </w:rPr>
              <w:t xml:space="preserve">сы, необходимые для реализации </w:t>
            </w:r>
            <w:r w:rsidRPr="000A5ED7">
              <w:rPr>
                <w:rFonts w:ascii="Times New Roman" w:hAnsi="Times New Roman"/>
                <w:bCs/>
                <w:lang w:eastAsia="ru-RU"/>
              </w:rPr>
              <w:t>планов</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О</w:t>
            </w:r>
            <w:r w:rsidRPr="000A5ED7">
              <w:rPr>
                <w:rFonts w:ascii="Times New Roman" w:hAnsi="Times New Roman"/>
                <w:bCs/>
                <w:lang w:eastAsia="ru-RU"/>
              </w:rPr>
              <w:t>беспечивает наличие необходимых ресу</w:t>
            </w:r>
            <w:r>
              <w:rPr>
                <w:rFonts w:ascii="Times New Roman" w:hAnsi="Times New Roman"/>
                <w:bCs/>
                <w:lang w:eastAsia="ru-RU"/>
              </w:rPr>
              <w:t xml:space="preserve">рсов. В случае прогнозирования </w:t>
            </w:r>
            <w:r w:rsidRPr="000A5ED7">
              <w:rPr>
                <w:rFonts w:ascii="Times New Roman" w:hAnsi="Times New Roman"/>
                <w:bCs/>
                <w:lang w:eastAsia="ru-RU"/>
              </w:rPr>
              <w:t>нехватки имеющихся ресурсов для выполнения поставленных задач, заранее обосновывает перед руководством необходимость предоставления дополнительных ресурсов</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72"/>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Р</w:t>
            </w:r>
            <w:r w:rsidRPr="000A5ED7">
              <w:rPr>
                <w:rFonts w:ascii="Times New Roman" w:hAnsi="Times New Roman"/>
                <w:bCs/>
                <w:lang w:eastAsia="ru-RU"/>
              </w:rPr>
              <w:t>асставляет приоритеты, учитывая важность и срочность задач</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51"/>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 качества</w:t>
            </w: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20"/>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7</w:t>
            </w:r>
          </w:p>
        </w:tc>
        <w:tc>
          <w:tcPr>
            <w:tcW w:w="2134" w:type="dxa"/>
            <w:vMerge w:val="restart"/>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Постановка задач и организация работы подчиненных</w:t>
            </w: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У</w:t>
            </w:r>
            <w:r w:rsidRPr="000A5ED7">
              <w:rPr>
                <w:rFonts w:ascii="Times New Roman" w:hAnsi="Times New Roman"/>
                <w:bCs/>
                <w:lang w:eastAsia="ru-RU"/>
              </w:rPr>
              <w:t>стан</w:t>
            </w:r>
            <w:r>
              <w:rPr>
                <w:rFonts w:ascii="Times New Roman" w:hAnsi="Times New Roman"/>
                <w:bCs/>
                <w:lang w:eastAsia="ru-RU"/>
              </w:rPr>
              <w:t xml:space="preserve">авливает для себя и подчиненных </w:t>
            </w:r>
            <w:r w:rsidRPr="000A5ED7">
              <w:rPr>
                <w:rFonts w:ascii="Times New Roman" w:hAnsi="Times New Roman"/>
                <w:bCs/>
                <w:lang w:eastAsia="ru-RU"/>
              </w:rPr>
              <w:t>(курируемых подразделений, участников проектных групп) ясные и конкретные направления и порядок действий, необходимые для достижения результатов в соответствии с плановыми и оперативными задачами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Ч</w:t>
            </w:r>
            <w:r w:rsidRPr="000A5ED7">
              <w:rPr>
                <w:rFonts w:ascii="Times New Roman" w:hAnsi="Times New Roman"/>
                <w:bCs/>
                <w:lang w:eastAsia="ru-RU"/>
              </w:rPr>
              <w:t>етко фор</w:t>
            </w:r>
            <w:r>
              <w:rPr>
                <w:rFonts w:ascii="Times New Roman" w:hAnsi="Times New Roman"/>
                <w:bCs/>
                <w:lang w:eastAsia="ru-RU"/>
              </w:rPr>
              <w:t xml:space="preserve">мулирует задачи для подчиненных </w:t>
            </w:r>
            <w:r w:rsidRPr="000A5ED7">
              <w:rPr>
                <w:rFonts w:ascii="Times New Roman" w:hAnsi="Times New Roman"/>
                <w:bCs/>
                <w:lang w:eastAsia="ru-RU"/>
              </w:rPr>
              <w:lastRenderedPageBreak/>
              <w:t>(курируемых подразделений, участников проектных групп), проверяет точность понимания задачи и порядок ее исполнения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Р</w:t>
            </w:r>
            <w:r w:rsidRPr="000A5ED7">
              <w:rPr>
                <w:rFonts w:ascii="Times New Roman" w:hAnsi="Times New Roman"/>
                <w:bCs/>
                <w:lang w:eastAsia="ru-RU"/>
              </w:rPr>
              <w:t>авномерно распределяет рабочую нагрузку среди подчиненных с учетом их способностей, опыта и квалификации, координирует их деятельность</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И</w:t>
            </w:r>
            <w:r w:rsidRPr="000A5ED7">
              <w:rPr>
                <w:rFonts w:ascii="Times New Roman" w:hAnsi="Times New Roman"/>
                <w:bCs/>
                <w:lang w:eastAsia="ru-RU"/>
              </w:rPr>
              <w:t>нформирует подчиненных о приоритетности задач, организует их работу в соответствии с приоритетами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 xml:space="preserve">При </w:t>
            </w:r>
            <w:r w:rsidRPr="000A5ED7">
              <w:rPr>
                <w:rFonts w:ascii="Times New Roman" w:hAnsi="Times New Roman"/>
                <w:bCs/>
                <w:lang w:eastAsia="ru-RU"/>
              </w:rPr>
              <w:t>необходимости перераспределяет нагрузку, обеспечивая выполнение всех поставленных задач</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овышает эффективность работы подчиненных за счет четкой организации труда и исключения непроизводительных потерь  времени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И</w:t>
            </w:r>
            <w:r w:rsidRPr="000A5ED7">
              <w:rPr>
                <w:rFonts w:ascii="Times New Roman" w:hAnsi="Times New Roman"/>
                <w:bCs/>
                <w:lang w:eastAsia="ru-RU"/>
              </w:rPr>
              <w:t>збегает дублирования поручений разным исполнителям, рационально использует трудовые ресурсы</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Э</w:t>
            </w:r>
            <w:r w:rsidRPr="000A5ED7">
              <w:rPr>
                <w:rFonts w:ascii="Times New Roman" w:hAnsi="Times New Roman"/>
                <w:bCs/>
                <w:lang w:eastAsia="ru-RU"/>
              </w:rPr>
              <w:t>ффективно организует свое время и время своих подчиненных в ситуации большой загрузки, не допуская сбоев</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 качества</w:t>
            </w: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20"/>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8</w:t>
            </w:r>
          </w:p>
        </w:tc>
        <w:tc>
          <w:tcPr>
            <w:tcW w:w="2134" w:type="dxa"/>
            <w:vMerge w:val="restart"/>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Контроль и оценка исполнения</w:t>
            </w: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Д</w:t>
            </w:r>
            <w:r w:rsidRPr="000A5ED7">
              <w:rPr>
                <w:rFonts w:ascii="Times New Roman" w:hAnsi="Times New Roman"/>
                <w:bCs/>
                <w:lang w:eastAsia="ru-RU"/>
              </w:rPr>
              <w:t>оводит до исполнителей сроки выполнения поручений и</w:t>
            </w:r>
            <w:r>
              <w:rPr>
                <w:rFonts w:ascii="Times New Roman" w:hAnsi="Times New Roman"/>
                <w:bCs/>
                <w:lang w:eastAsia="ru-RU"/>
              </w:rPr>
              <w:t xml:space="preserve"> критерии желаемого результата</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С</w:t>
            </w:r>
            <w:r w:rsidRPr="000A5ED7">
              <w:rPr>
                <w:rFonts w:ascii="Times New Roman" w:hAnsi="Times New Roman"/>
                <w:bCs/>
                <w:lang w:eastAsia="ru-RU"/>
              </w:rPr>
              <w:t>огласовывает с исполнителями контрольные сроки для о</w:t>
            </w:r>
            <w:r>
              <w:rPr>
                <w:rFonts w:ascii="Times New Roman" w:hAnsi="Times New Roman"/>
                <w:bCs/>
                <w:lang w:eastAsia="ru-RU"/>
              </w:rPr>
              <w:t>ценки промежуточных результатов</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К</w:t>
            </w:r>
            <w:r w:rsidRPr="000A5ED7">
              <w:rPr>
                <w:rFonts w:ascii="Times New Roman" w:hAnsi="Times New Roman"/>
                <w:bCs/>
                <w:lang w:eastAsia="ru-RU"/>
              </w:rPr>
              <w:t>онтролирует своевременность, качество и полноту исполнения задач в процессе ее исполнения, в соответствии с согласованным графиком</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З</w:t>
            </w:r>
            <w:r w:rsidRPr="000A5ED7">
              <w:rPr>
                <w:rFonts w:ascii="Times New Roman" w:hAnsi="Times New Roman"/>
                <w:bCs/>
                <w:lang w:eastAsia="ru-RU"/>
              </w:rPr>
              <w:t>апрашивает инф</w:t>
            </w:r>
            <w:r>
              <w:rPr>
                <w:rFonts w:ascii="Times New Roman" w:hAnsi="Times New Roman"/>
                <w:bCs/>
                <w:lang w:eastAsia="ru-RU"/>
              </w:rPr>
              <w:t>ормацию о ходе исполнения задач</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С</w:t>
            </w:r>
            <w:r w:rsidRPr="000A5ED7">
              <w:rPr>
                <w:rFonts w:ascii="Times New Roman" w:hAnsi="Times New Roman"/>
                <w:bCs/>
                <w:lang w:eastAsia="ru-RU"/>
              </w:rPr>
              <w:t>воевременно дает обратную связь, оказывает помощь в случае возникно</w:t>
            </w:r>
            <w:r>
              <w:rPr>
                <w:rFonts w:ascii="Times New Roman" w:hAnsi="Times New Roman"/>
                <w:bCs/>
                <w:lang w:eastAsia="ru-RU"/>
              </w:rPr>
              <w:t>вения затруднений у исполнителя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О</w:t>
            </w:r>
            <w:r w:rsidRPr="000A5ED7">
              <w:rPr>
                <w:rFonts w:ascii="Times New Roman" w:hAnsi="Times New Roman"/>
                <w:bCs/>
                <w:lang w:eastAsia="ru-RU"/>
              </w:rPr>
              <w:t>тслеживает собственный прогресс и прогресс других в работе над заданиями, направленными на общие цели, координирует совместную деятельност</w:t>
            </w:r>
            <w:r>
              <w:rPr>
                <w:rFonts w:ascii="Times New Roman" w:hAnsi="Times New Roman"/>
                <w:bCs/>
                <w:lang w:eastAsia="ru-RU"/>
              </w:rPr>
              <w:t>ь и получение общего результата</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О</w:t>
            </w:r>
            <w:r w:rsidRPr="000A5ED7">
              <w:rPr>
                <w:rFonts w:ascii="Times New Roman" w:hAnsi="Times New Roman"/>
                <w:bCs/>
                <w:lang w:eastAsia="ru-RU"/>
              </w:rPr>
              <w:t>существляет  итоговый контроль  исполнения планов и сроков поручений по курируем</w:t>
            </w:r>
            <w:r>
              <w:rPr>
                <w:rFonts w:ascii="Times New Roman" w:hAnsi="Times New Roman"/>
                <w:bCs/>
                <w:lang w:eastAsia="ru-RU"/>
              </w:rPr>
              <w:t>ому направлению деятельности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И</w:t>
            </w:r>
            <w:r w:rsidRPr="000A5ED7">
              <w:rPr>
                <w:rFonts w:ascii="Times New Roman" w:hAnsi="Times New Roman"/>
                <w:bCs/>
                <w:lang w:eastAsia="ru-RU"/>
              </w:rPr>
              <w:t>нициирует применение мер поощр</w:t>
            </w:r>
            <w:r>
              <w:rPr>
                <w:rFonts w:ascii="Times New Roman" w:hAnsi="Times New Roman"/>
                <w:bCs/>
                <w:lang w:eastAsia="ru-RU"/>
              </w:rPr>
              <w:t>ения и наказания к исполнителям</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 качества</w:t>
            </w: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20"/>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9</w:t>
            </w:r>
          </w:p>
        </w:tc>
        <w:tc>
          <w:tcPr>
            <w:tcW w:w="2134" w:type="dxa"/>
            <w:vMerge w:val="restart"/>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Принятие управленческих  решений</w:t>
            </w: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О</w:t>
            </w:r>
            <w:r w:rsidRPr="000A5ED7">
              <w:rPr>
                <w:rFonts w:ascii="Times New Roman" w:hAnsi="Times New Roman"/>
                <w:bCs/>
                <w:lang w:eastAsia="ru-RU"/>
              </w:rPr>
              <w:t>перативно принимает решения на своем уровне ответственности, соблюдая установленную процедуру принятия решений</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Н</w:t>
            </w:r>
            <w:r w:rsidRPr="000A5ED7">
              <w:rPr>
                <w:rFonts w:ascii="Times New Roman" w:hAnsi="Times New Roman"/>
                <w:bCs/>
                <w:lang w:eastAsia="ru-RU"/>
              </w:rPr>
              <w:t>е перекладывает ответственность за принятие решений, находящихся в его зоне ответственности, на других</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68"/>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Р</w:t>
            </w:r>
            <w:r w:rsidRPr="000A5ED7">
              <w:rPr>
                <w:rFonts w:ascii="Times New Roman" w:hAnsi="Times New Roman"/>
                <w:bCs/>
                <w:lang w:eastAsia="ru-RU"/>
              </w:rPr>
              <w:t>ешения принимаются взвешенно с учетом возможных  последствий</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Р</w:t>
            </w:r>
            <w:r w:rsidRPr="000A5ED7">
              <w:rPr>
                <w:rFonts w:ascii="Times New Roman" w:hAnsi="Times New Roman"/>
                <w:bCs/>
                <w:lang w:eastAsia="ru-RU"/>
              </w:rPr>
              <w:t>ассматривает альтернативы и принимает оптимальные решения, учитывая различные  факторы</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35"/>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ринимает решения, учитывая мнение коллег, экспертов</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817"/>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В</w:t>
            </w:r>
            <w:r w:rsidRPr="000A5ED7">
              <w:rPr>
                <w:rFonts w:ascii="Times New Roman" w:hAnsi="Times New Roman"/>
                <w:bCs/>
                <w:lang w:eastAsia="ru-RU"/>
              </w:rPr>
              <w:t xml:space="preserve"> случае необходимости, принимает решение при ограниченной информации</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701"/>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ри необходимости, принимает  не популярные решения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697"/>
        </w:trPr>
        <w:tc>
          <w:tcPr>
            <w:tcW w:w="526" w:type="dxa"/>
            <w:vMerge/>
          </w:tcPr>
          <w:p w:rsidR="003A0BC5" w:rsidRPr="000A5ED7" w:rsidRDefault="003A0BC5" w:rsidP="00DD5E3C">
            <w:pPr>
              <w:jc w:val="center"/>
              <w:rPr>
                <w:rFonts w:ascii="Times New Roman" w:eastAsia="Calibri" w:hAnsi="Times New Roman"/>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Н</w:t>
            </w:r>
            <w:r w:rsidRPr="000A5ED7">
              <w:rPr>
                <w:rFonts w:ascii="Times New Roman" w:hAnsi="Times New Roman"/>
                <w:bCs/>
                <w:lang w:eastAsia="ru-RU"/>
              </w:rPr>
              <w:t>есет ответственность за свои решения и действия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 качества</w:t>
            </w:r>
          </w:p>
        </w:tc>
        <w:tc>
          <w:tcPr>
            <w:tcW w:w="1843" w:type="dxa"/>
            <w:vAlign w:val="center"/>
          </w:tcPr>
          <w:p w:rsidR="003A0BC5" w:rsidRPr="000A5ED7" w:rsidRDefault="003A0BC5" w:rsidP="00DD5E3C">
            <w:pPr>
              <w:rPr>
                <w:rFonts w:ascii="Times New Roman" w:hAnsi="Times New Roman"/>
                <w:b/>
                <w:lang w:eastAsia="ru-RU"/>
              </w:rPr>
            </w:pPr>
          </w:p>
        </w:tc>
      </w:tr>
      <w:tr w:rsidR="003A0BC5" w:rsidRPr="000A5ED7" w:rsidTr="003A0BC5">
        <w:trPr>
          <w:trHeight w:val="20"/>
        </w:trPr>
        <w:tc>
          <w:tcPr>
            <w:tcW w:w="526" w:type="dxa"/>
            <w:vMerge w:val="restart"/>
          </w:tcPr>
          <w:p w:rsidR="003A0BC5" w:rsidRPr="000A5ED7" w:rsidRDefault="003A0BC5" w:rsidP="00DD5E3C">
            <w:pPr>
              <w:jc w:val="center"/>
              <w:rPr>
                <w:rFonts w:ascii="Times New Roman" w:eastAsia="Calibri" w:hAnsi="Times New Roman"/>
                <w:b/>
                <w:sz w:val="28"/>
                <w:szCs w:val="28"/>
              </w:rPr>
            </w:pPr>
            <w:r w:rsidRPr="000A5ED7">
              <w:rPr>
                <w:rFonts w:ascii="Times New Roman" w:eastAsia="Calibri" w:hAnsi="Times New Roman"/>
                <w:b/>
                <w:sz w:val="28"/>
                <w:szCs w:val="28"/>
              </w:rPr>
              <w:t>10</w:t>
            </w:r>
          </w:p>
        </w:tc>
        <w:tc>
          <w:tcPr>
            <w:tcW w:w="2134" w:type="dxa"/>
            <w:vMerge w:val="restart"/>
          </w:tcPr>
          <w:p w:rsidR="003A0BC5" w:rsidRPr="000A5ED7" w:rsidRDefault="003A0BC5" w:rsidP="00DD5E3C">
            <w:pPr>
              <w:jc w:val="center"/>
              <w:rPr>
                <w:rFonts w:ascii="Times New Roman" w:hAnsi="Times New Roman"/>
                <w:bCs/>
                <w:lang w:eastAsia="ru-RU"/>
              </w:rPr>
            </w:pPr>
            <w:r w:rsidRPr="000A5ED7">
              <w:rPr>
                <w:rFonts w:ascii="Times New Roman" w:hAnsi="Times New Roman"/>
                <w:bCs/>
                <w:lang w:eastAsia="ru-RU"/>
              </w:rPr>
              <w:t>Мотивирование и развитие подчиненных</w:t>
            </w: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ередает подчиненным свой опыт и знания для совершенствования их работы</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 xml:space="preserve">Развивает таланты и </w:t>
            </w:r>
            <w:r w:rsidRPr="000A5ED7">
              <w:rPr>
                <w:rFonts w:ascii="Times New Roman" w:hAnsi="Times New Roman"/>
                <w:bCs/>
                <w:lang w:eastAsia="ru-RU"/>
              </w:rPr>
              <w:t>компетенции подчиненных, ставит развивающие, но реализуемые ц</w:t>
            </w:r>
            <w:r>
              <w:rPr>
                <w:rFonts w:ascii="Times New Roman" w:hAnsi="Times New Roman"/>
                <w:bCs/>
                <w:lang w:eastAsia="ru-RU"/>
              </w:rPr>
              <w:t>ели, способствует их достижению</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оощряет в подчиненных инициативу, самостоятельность</w:t>
            </w:r>
            <w:r>
              <w:rPr>
                <w:rFonts w:ascii="Times New Roman" w:hAnsi="Times New Roman"/>
                <w:bCs/>
                <w:lang w:eastAsia="ru-RU"/>
              </w:rPr>
              <w:t xml:space="preserve"> и творческий подход к работе</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оощряет наиболее эффективных работников, учитывает индивидуальный вклад сл</w:t>
            </w:r>
            <w:r>
              <w:rPr>
                <w:rFonts w:ascii="Times New Roman" w:hAnsi="Times New Roman"/>
                <w:bCs/>
                <w:lang w:eastAsia="ru-RU"/>
              </w:rPr>
              <w:t>ужащего в работу подразделения</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В</w:t>
            </w:r>
            <w:r w:rsidRPr="000A5ED7">
              <w:rPr>
                <w:rFonts w:ascii="Times New Roman" w:hAnsi="Times New Roman"/>
                <w:bCs/>
                <w:lang w:eastAsia="ru-RU"/>
              </w:rPr>
              <w:t>оодушевляет подчиненных и коллег</w:t>
            </w:r>
            <w:r>
              <w:rPr>
                <w:rFonts w:ascii="Times New Roman" w:hAnsi="Times New Roman"/>
                <w:bCs/>
                <w:lang w:eastAsia="ru-RU"/>
              </w:rPr>
              <w:t xml:space="preserve"> на достижение намеченных целей</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М</w:t>
            </w:r>
            <w:r w:rsidRPr="000A5ED7">
              <w:rPr>
                <w:rFonts w:ascii="Times New Roman" w:hAnsi="Times New Roman"/>
                <w:bCs/>
                <w:lang w:eastAsia="ru-RU"/>
              </w:rPr>
              <w:t>отивирует на выполнение задачи, увязывая инт</w:t>
            </w:r>
            <w:r>
              <w:rPr>
                <w:rFonts w:ascii="Times New Roman" w:hAnsi="Times New Roman"/>
                <w:bCs/>
                <w:lang w:eastAsia="ru-RU"/>
              </w:rPr>
              <w:t>ересы сотрудников и госоргана</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rPr>
                <w:rFonts w:ascii="Times New Roman" w:hAnsi="Times New Roman"/>
                <w:bCs/>
                <w:lang w:eastAsia="ru-RU"/>
              </w:rPr>
            </w:pPr>
          </w:p>
        </w:tc>
        <w:tc>
          <w:tcPr>
            <w:tcW w:w="1276" w:type="dxa"/>
          </w:tcPr>
          <w:p w:rsidR="003A0BC5" w:rsidRPr="000A5ED7" w:rsidRDefault="003A0BC5" w:rsidP="00DD5E3C">
            <w:pPr>
              <w:rPr>
                <w:rFonts w:ascii="Times New Roman" w:hAnsi="Times New Roman"/>
                <w:bCs/>
                <w:lang w:eastAsia="ru-RU"/>
              </w:rPr>
            </w:pPr>
            <w:r w:rsidRPr="000A5ED7">
              <w:rPr>
                <w:rFonts w:ascii="Times New Roman" w:hAnsi="Times New Roman"/>
                <w:bCs/>
                <w:lang w:eastAsia="ru-RU"/>
              </w:rPr>
              <w:t> </w:t>
            </w: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одробно разбирает ошибки и успехи подчиненных с целью професси</w:t>
            </w:r>
            <w:r>
              <w:rPr>
                <w:rFonts w:ascii="Times New Roman" w:hAnsi="Times New Roman"/>
                <w:bCs/>
                <w:lang w:eastAsia="ru-RU"/>
              </w:rPr>
              <w:t xml:space="preserve">онального развития и обучения, </w:t>
            </w:r>
            <w:r w:rsidRPr="000A5ED7">
              <w:rPr>
                <w:rFonts w:ascii="Times New Roman" w:hAnsi="Times New Roman"/>
                <w:bCs/>
                <w:lang w:eastAsia="ru-RU"/>
              </w:rPr>
              <w:t>способствует р</w:t>
            </w:r>
            <w:r>
              <w:rPr>
                <w:rFonts w:ascii="Times New Roman" w:hAnsi="Times New Roman"/>
                <w:bCs/>
                <w:lang w:eastAsia="ru-RU"/>
              </w:rPr>
              <w:t>азвитию недостающих компетенций</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Merge/>
            <w:vAlign w:val="center"/>
          </w:tcPr>
          <w:p w:rsidR="003A0BC5" w:rsidRPr="000A5ED7" w:rsidRDefault="003A0BC5" w:rsidP="00DD5E3C">
            <w:pPr>
              <w:jc w:val="center"/>
              <w:rPr>
                <w:rFonts w:ascii="Times New Roman" w:eastAsia="Calibri" w:hAnsi="Times New Roman"/>
                <w:b/>
                <w:sz w:val="28"/>
                <w:szCs w:val="28"/>
              </w:rPr>
            </w:pPr>
          </w:p>
        </w:tc>
        <w:tc>
          <w:tcPr>
            <w:tcW w:w="1276" w:type="dxa"/>
          </w:tcPr>
          <w:p w:rsidR="003A0BC5" w:rsidRPr="000A5ED7" w:rsidRDefault="003A0BC5" w:rsidP="00DD5E3C">
            <w:pPr>
              <w:jc w:val="center"/>
              <w:rPr>
                <w:rFonts w:ascii="Times New Roman" w:eastAsia="Calibri" w:hAnsi="Times New Roman"/>
                <w:b/>
                <w:sz w:val="28"/>
                <w:szCs w:val="28"/>
              </w:rPr>
            </w:pPr>
          </w:p>
        </w:tc>
        <w:tc>
          <w:tcPr>
            <w:tcW w:w="5528" w:type="dxa"/>
            <w:gridSpan w:val="2"/>
          </w:tcPr>
          <w:p w:rsidR="003A0BC5" w:rsidRPr="000A5ED7" w:rsidRDefault="003A0BC5" w:rsidP="00DD5E3C">
            <w:pPr>
              <w:jc w:val="both"/>
              <w:rPr>
                <w:rFonts w:ascii="Times New Roman" w:hAnsi="Times New Roman"/>
                <w:bCs/>
                <w:lang w:eastAsia="ru-RU"/>
              </w:rPr>
            </w:pPr>
            <w:r>
              <w:rPr>
                <w:rFonts w:ascii="Times New Roman" w:hAnsi="Times New Roman"/>
                <w:bCs/>
                <w:lang w:eastAsia="ru-RU"/>
              </w:rPr>
              <w:t>П</w:t>
            </w:r>
            <w:r w:rsidRPr="000A5ED7">
              <w:rPr>
                <w:rFonts w:ascii="Times New Roman" w:hAnsi="Times New Roman"/>
                <w:bCs/>
                <w:lang w:eastAsia="ru-RU"/>
              </w:rPr>
              <w:t xml:space="preserve">обуждает подчиненных </w:t>
            </w:r>
            <w:r>
              <w:rPr>
                <w:rFonts w:ascii="Times New Roman" w:hAnsi="Times New Roman"/>
                <w:bCs/>
                <w:lang w:eastAsia="ru-RU"/>
              </w:rPr>
              <w:t xml:space="preserve">к обучению и профессиональному </w:t>
            </w:r>
            <w:r w:rsidRPr="000A5ED7">
              <w:rPr>
                <w:rFonts w:ascii="Times New Roman" w:hAnsi="Times New Roman"/>
                <w:bCs/>
                <w:lang w:eastAsia="ru-RU"/>
              </w:rPr>
              <w:t>ра</w:t>
            </w:r>
            <w:r>
              <w:rPr>
                <w:rFonts w:ascii="Times New Roman" w:hAnsi="Times New Roman"/>
                <w:bCs/>
                <w:lang w:eastAsia="ru-RU"/>
              </w:rPr>
              <w:t>звитию</w:t>
            </w:r>
          </w:p>
        </w:tc>
        <w:tc>
          <w:tcPr>
            <w:tcW w:w="4961" w:type="dxa"/>
            <w:gridSpan w:val="2"/>
          </w:tcPr>
          <w:p w:rsidR="003A0BC5" w:rsidRPr="000A5ED7" w:rsidRDefault="003A0BC5" w:rsidP="00DD5E3C">
            <w:pPr>
              <w:jc w:val="center"/>
              <w:rPr>
                <w:rFonts w:ascii="Times New Roman" w:eastAsia="Calibri" w:hAnsi="Times New Roman"/>
                <w:b/>
                <w:sz w:val="28"/>
                <w:szCs w:val="28"/>
              </w:rPr>
            </w:pPr>
          </w:p>
        </w:tc>
      </w:tr>
      <w:tr w:rsidR="003A0BC5" w:rsidRPr="000A5ED7" w:rsidTr="003A0BC5">
        <w:trPr>
          <w:trHeight w:val="20"/>
        </w:trPr>
        <w:tc>
          <w:tcPr>
            <w:tcW w:w="526" w:type="dxa"/>
            <w:vMerge/>
          </w:tcPr>
          <w:p w:rsidR="003A0BC5" w:rsidRPr="000A5ED7" w:rsidRDefault="003A0BC5" w:rsidP="00DD5E3C">
            <w:pPr>
              <w:jc w:val="center"/>
              <w:rPr>
                <w:rFonts w:ascii="Times New Roman" w:eastAsia="Calibri" w:hAnsi="Times New Roman"/>
                <w:b/>
                <w:sz w:val="28"/>
                <w:szCs w:val="28"/>
              </w:rPr>
            </w:pPr>
          </w:p>
        </w:tc>
        <w:tc>
          <w:tcPr>
            <w:tcW w:w="2134"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Выбрано индикаторов</w:t>
            </w:r>
          </w:p>
        </w:tc>
        <w:tc>
          <w:tcPr>
            <w:tcW w:w="1276" w:type="dxa"/>
            <w:vAlign w:val="center"/>
          </w:tcPr>
          <w:p w:rsidR="003A0BC5" w:rsidRPr="000A5ED7" w:rsidRDefault="003A0BC5" w:rsidP="00DD5E3C">
            <w:pPr>
              <w:rPr>
                <w:rFonts w:ascii="Times New Roman" w:hAnsi="Times New Roman"/>
                <w:b/>
                <w:lang w:eastAsia="ru-RU"/>
              </w:rPr>
            </w:pPr>
          </w:p>
        </w:tc>
        <w:tc>
          <w:tcPr>
            <w:tcW w:w="3827"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w:t>
            </w:r>
            <w:r w:rsidRPr="000A5ED7">
              <w:rPr>
                <w:rFonts w:ascii="Times New Roman" w:hAnsi="Times New Roman"/>
                <w:b/>
                <w:lang w:eastAsia="ru-RU"/>
              </w:rPr>
              <w:t xml:space="preserve"> качества в баллах</w:t>
            </w:r>
          </w:p>
        </w:tc>
        <w:tc>
          <w:tcPr>
            <w:tcW w:w="1701" w:type="dxa"/>
            <w:vAlign w:val="center"/>
          </w:tcPr>
          <w:p w:rsidR="003A0BC5" w:rsidRPr="000A5ED7" w:rsidRDefault="003A0BC5" w:rsidP="00DD5E3C">
            <w:pPr>
              <w:rPr>
                <w:rFonts w:ascii="Times New Roman" w:hAnsi="Times New Roman"/>
                <w:b/>
                <w:lang w:eastAsia="ru-RU"/>
              </w:rPr>
            </w:pPr>
          </w:p>
        </w:tc>
        <w:tc>
          <w:tcPr>
            <w:tcW w:w="3118" w:type="dxa"/>
            <w:vAlign w:val="center"/>
          </w:tcPr>
          <w:p w:rsidR="003A0BC5" w:rsidRPr="000A5ED7" w:rsidRDefault="003A0BC5" w:rsidP="00DD5E3C">
            <w:pPr>
              <w:rPr>
                <w:rFonts w:ascii="Times New Roman" w:hAnsi="Times New Roman"/>
                <w:b/>
                <w:lang w:eastAsia="ru-RU"/>
              </w:rPr>
            </w:pPr>
            <w:r w:rsidRPr="000A5ED7">
              <w:rPr>
                <w:rFonts w:ascii="Times New Roman" w:hAnsi="Times New Roman"/>
                <w:b/>
                <w:lang w:eastAsia="ru-RU"/>
              </w:rPr>
              <w:t xml:space="preserve">Оценка </w:t>
            </w:r>
            <w:r>
              <w:rPr>
                <w:rFonts w:ascii="Times New Roman" w:hAnsi="Times New Roman"/>
                <w:b/>
                <w:lang w:eastAsia="ru-RU"/>
              </w:rPr>
              <w:t>профессионального качества</w:t>
            </w:r>
          </w:p>
        </w:tc>
        <w:tc>
          <w:tcPr>
            <w:tcW w:w="1843" w:type="dxa"/>
            <w:vAlign w:val="center"/>
          </w:tcPr>
          <w:p w:rsidR="003A0BC5" w:rsidRPr="000A5ED7" w:rsidRDefault="003A0BC5" w:rsidP="00DD5E3C">
            <w:pPr>
              <w:rPr>
                <w:rFonts w:ascii="Times New Roman" w:hAnsi="Times New Roman"/>
                <w:b/>
                <w:lang w:eastAsia="ru-RU"/>
              </w:rPr>
            </w:pPr>
          </w:p>
        </w:tc>
      </w:tr>
    </w:tbl>
    <w:p w:rsidR="003A0BC5" w:rsidRDefault="003A0BC5" w:rsidP="00DD5E3C">
      <w:pPr>
        <w:sectPr w:rsidR="003A0BC5" w:rsidSect="003A0BC5">
          <w:pgSz w:w="16840" w:h="11900" w:orient="landscape"/>
          <w:pgMar w:top="1134" w:right="851" w:bottom="1418" w:left="1701" w:header="567" w:footer="708" w:gutter="0"/>
          <w:cols w:space="708"/>
          <w:docGrid w:linePitch="360"/>
        </w:sectPr>
      </w:pPr>
    </w:p>
    <w:p w:rsidR="003A0BC5" w:rsidRPr="00855660" w:rsidRDefault="003A0BC5" w:rsidP="00DD5E3C">
      <w:pPr>
        <w:pStyle w:val="1"/>
      </w:pPr>
      <w:bookmarkStart w:id="65" w:name="П7"/>
      <w:bookmarkStart w:id="66" w:name="П8"/>
      <w:bookmarkStart w:id="67" w:name="_Toc369790494"/>
      <w:bookmarkStart w:id="68" w:name="_Toc381366016"/>
      <w:bookmarkEnd w:id="20"/>
      <w:bookmarkEnd w:id="65"/>
      <w:bookmarkEnd w:id="66"/>
      <w:r w:rsidRPr="00855660">
        <w:lastRenderedPageBreak/>
        <w:t xml:space="preserve">Приложение </w:t>
      </w:r>
      <w:bookmarkEnd w:id="67"/>
      <w:r w:rsidRPr="00855660">
        <w:t>№ 10</w:t>
      </w:r>
      <w:bookmarkEnd w:id="68"/>
    </w:p>
    <w:p w:rsidR="003A0BC5" w:rsidRPr="00920110" w:rsidRDefault="003A0BC5" w:rsidP="00DD5E3C">
      <w:pPr>
        <w:ind w:right="-499"/>
        <w:rPr>
          <w:rFonts w:ascii="Times New Roman" w:hAnsi="Times New Roman"/>
          <w:sz w:val="28"/>
          <w:szCs w:val="28"/>
        </w:rPr>
      </w:pPr>
      <w:r w:rsidRPr="00920110">
        <w:rPr>
          <w:rFonts w:ascii="Times New Roman" w:hAnsi="Times New Roman"/>
          <w:sz w:val="28"/>
          <w:szCs w:val="28"/>
        </w:rPr>
        <w:t>к методическому инструментарию</w:t>
      </w:r>
    </w:p>
    <w:p w:rsidR="003A0BC5" w:rsidRDefault="003A0BC5" w:rsidP="00DD5E3C">
      <w:pPr>
        <w:spacing w:line="360" w:lineRule="auto"/>
        <w:jc w:val="center"/>
        <w:rPr>
          <w:rFonts w:ascii="Times New Roman" w:hAnsi="Times New Roman"/>
          <w:b/>
        </w:rPr>
      </w:pPr>
    </w:p>
    <w:p w:rsidR="00811C79" w:rsidRPr="00811C79" w:rsidRDefault="00811C79" w:rsidP="00DD5E3C">
      <w:pPr>
        <w:spacing w:line="360" w:lineRule="auto"/>
        <w:jc w:val="center"/>
        <w:rPr>
          <w:rFonts w:ascii="Times New Roman" w:hAnsi="Times New Roman"/>
          <w:b/>
          <w:sz w:val="36"/>
          <w:szCs w:val="36"/>
        </w:rPr>
      </w:pPr>
      <w:r w:rsidRPr="00811C79">
        <w:rPr>
          <w:rFonts w:ascii="Times New Roman" w:hAnsi="Times New Roman"/>
          <w:b/>
          <w:sz w:val="36"/>
          <w:szCs w:val="36"/>
        </w:rPr>
        <w:t>Справочник показателей эффективности и результативности</w:t>
      </w:r>
    </w:p>
    <w:p w:rsidR="003A0BC5" w:rsidRDefault="003A0BC5" w:rsidP="00DD5E3C"/>
    <w:tbl>
      <w:tblPr>
        <w:tblW w:w="15011" w:type="dxa"/>
        <w:tblInd w:w="-459" w:type="dxa"/>
        <w:tblLayout w:type="fixed"/>
        <w:tblLook w:val="04A0"/>
      </w:tblPr>
      <w:tblGrid>
        <w:gridCol w:w="2396"/>
        <w:gridCol w:w="1771"/>
        <w:gridCol w:w="2451"/>
        <w:gridCol w:w="1321"/>
        <w:gridCol w:w="2354"/>
        <w:gridCol w:w="1472"/>
        <w:gridCol w:w="1449"/>
        <w:gridCol w:w="1797"/>
      </w:tblGrid>
      <w:tr w:rsidR="00F10FC7" w:rsidRPr="002D016F" w:rsidTr="00F10FC7">
        <w:trPr>
          <w:trHeight w:val="1365"/>
          <w:tblHeader/>
        </w:trPr>
        <w:tc>
          <w:tcPr>
            <w:tcW w:w="2396" w:type="dxa"/>
            <w:tcBorders>
              <w:top w:val="single" w:sz="4" w:space="0" w:color="auto"/>
              <w:left w:val="single" w:sz="4" w:space="0" w:color="auto"/>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Стратегическая перспектива</w:t>
            </w:r>
          </w:p>
        </w:tc>
        <w:tc>
          <w:tcPr>
            <w:tcW w:w="1771" w:type="dxa"/>
            <w:tcBorders>
              <w:top w:val="single" w:sz="4" w:space="0" w:color="auto"/>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Оцениваемая область деятельности</w:t>
            </w:r>
          </w:p>
        </w:tc>
        <w:tc>
          <w:tcPr>
            <w:tcW w:w="2451" w:type="dxa"/>
            <w:tcBorders>
              <w:top w:val="single" w:sz="4" w:space="0" w:color="auto"/>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Pr>
                <w:rFonts w:ascii="Times New Roman" w:hAnsi="Times New Roman"/>
                <w:b/>
                <w:bCs/>
                <w:color w:val="FFFFFF"/>
                <w:sz w:val="20"/>
                <w:szCs w:val="20"/>
              </w:rPr>
              <w:t>П</w:t>
            </w:r>
            <w:r w:rsidRPr="002D016F">
              <w:rPr>
                <w:rFonts w:ascii="Times New Roman" w:hAnsi="Times New Roman"/>
                <w:b/>
                <w:bCs/>
                <w:color w:val="FFFFFF"/>
                <w:sz w:val="20"/>
                <w:szCs w:val="20"/>
              </w:rPr>
              <w:t xml:space="preserve">оказатели </w:t>
            </w:r>
            <w:r>
              <w:rPr>
                <w:rFonts w:ascii="Times New Roman" w:hAnsi="Times New Roman"/>
                <w:b/>
                <w:bCs/>
                <w:color w:val="FFFFFF"/>
                <w:sz w:val="20"/>
                <w:szCs w:val="20"/>
              </w:rPr>
              <w:t xml:space="preserve">эффективности и </w:t>
            </w:r>
            <w:r w:rsidRPr="002D016F">
              <w:rPr>
                <w:rFonts w:ascii="Times New Roman" w:hAnsi="Times New Roman"/>
                <w:b/>
                <w:bCs/>
                <w:color w:val="FFFFFF"/>
                <w:sz w:val="20"/>
                <w:szCs w:val="20"/>
              </w:rPr>
              <w:t xml:space="preserve">результативности </w:t>
            </w:r>
          </w:p>
        </w:tc>
        <w:tc>
          <w:tcPr>
            <w:tcW w:w="1321" w:type="dxa"/>
            <w:tcBorders>
              <w:top w:val="single" w:sz="4" w:space="0" w:color="auto"/>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Единица измерения показателя</w:t>
            </w:r>
          </w:p>
        </w:tc>
        <w:tc>
          <w:tcPr>
            <w:tcW w:w="2354" w:type="dxa"/>
            <w:tcBorders>
              <w:top w:val="single" w:sz="4" w:space="0" w:color="auto"/>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Алгоритм расчета показателя</w:t>
            </w:r>
          </w:p>
        </w:tc>
        <w:tc>
          <w:tcPr>
            <w:tcW w:w="1472" w:type="dxa"/>
            <w:tcBorders>
              <w:top w:val="single" w:sz="4" w:space="0" w:color="auto"/>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Рекомендуем</w:t>
            </w:r>
            <w:r>
              <w:rPr>
                <w:rFonts w:ascii="Times New Roman" w:hAnsi="Times New Roman"/>
                <w:b/>
                <w:bCs/>
                <w:color w:val="FFFFFF"/>
                <w:sz w:val="20"/>
                <w:szCs w:val="20"/>
              </w:rPr>
              <w:t>ая периодичность</w:t>
            </w:r>
            <w:r w:rsidRPr="002D016F">
              <w:rPr>
                <w:rFonts w:ascii="Times New Roman" w:hAnsi="Times New Roman"/>
                <w:b/>
                <w:bCs/>
                <w:color w:val="FFFFFF"/>
                <w:sz w:val="20"/>
                <w:szCs w:val="20"/>
              </w:rPr>
              <w:t xml:space="preserve"> оценки показателя</w:t>
            </w:r>
          </w:p>
        </w:tc>
        <w:tc>
          <w:tcPr>
            <w:tcW w:w="1449" w:type="dxa"/>
            <w:tcBorders>
              <w:top w:val="single" w:sz="4" w:space="0" w:color="auto"/>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Возможность использования общественной оценки</w:t>
            </w:r>
          </w:p>
        </w:tc>
        <w:tc>
          <w:tcPr>
            <w:tcW w:w="1797" w:type="dxa"/>
            <w:tcBorders>
              <w:top w:val="single" w:sz="4" w:space="0" w:color="auto"/>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Акту</w:t>
            </w:r>
            <w:r>
              <w:rPr>
                <w:rFonts w:ascii="Times New Roman" w:hAnsi="Times New Roman"/>
                <w:b/>
                <w:bCs/>
                <w:color w:val="FFFFFF"/>
                <w:sz w:val="20"/>
                <w:szCs w:val="20"/>
              </w:rPr>
              <w:t>а</w:t>
            </w:r>
            <w:r w:rsidRPr="002D016F">
              <w:rPr>
                <w:rFonts w:ascii="Times New Roman" w:hAnsi="Times New Roman"/>
                <w:b/>
                <w:bCs/>
                <w:color w:val="FFFFFF"/>
                <w:sz w:val="20"/>
                <w:szCs w:val="20"/>
              </w:rPr>
              <w:t>льно для основной или поддерживающей деятельности</w:t>
            </w:r>
          </w:p>
        </w:tc>
      </w:tr>
      <w:tr w:rsidR="00F10FC7" w:rsidRPr="002D016F" w:rsidTr="00F10FC7">
        <w:trPr>
          <w:trHeight w:val="285"/>
          <w:tblHeader/>
        </w:trPr>
        <w:tc>
          <w:tcPr>
            <w:tcW w:w="2396" w:type="dxa"/>
            <w:tcBorders>
              <w:top w:val="nil"/>
              <w:left w:val="single" w:sz="4" w:space="0" w:color="auto"/>
              <w:bottom w:val="nil"/>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1</w:t>
            </w:r>
          </w:p>
        </w:tc>
        <w:tc>
          <w:tcPr>
            <w:tcW w:w="1771" w:type="dxa"/>
            <w:tcBorders>
              <w:top w:val="nil"/>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2</w:t>
            </w:r>
          </w:p>
        </w:tc>
        <w:tc>
          <w:tcPr>
            <w:tcW w:w="2451" w:type="dxa"/>
            <w:tcBorders>
              <w:top w:val="nil"/>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3</w:t>
            </w:r>
          </w:p>
        </w:tc>
        <w:tc>
          <w:tcPr>
            <w:tcW w:w="1321" w:type="dxa"/>
            <w:tcBorders>
              <w:top w:val="nil"/>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4</w:t>
            </w:r>
          </w:p>
        </w:tc>
        <w:tc>
          <w:tcPr>
            <w:tcW w:w="2354" w:type="dxa"/>
            <w:tcBorders>
              <w:top w:val="nil"/>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5</w:t>
            </w:r>
          </w:p>
        </w:tc>
        <w:tc>
          <w:tcPr>
            <w:tcW w:w="1472" w:type="dxa"/>
            <w:tcBorders>
              <w:top w:val="nil"/>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6</w:t>
            </w:r>
          </w:p>
        </w:tc>
        <w:tc>
          <w:tcPr>
            <w:tcW w:w="1449" w:type="dxa"/>
            <w:tcBorders>
              <w:top w:val="nil"/>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7</w:t>
            </w:r>
          </w:p>
        </w:tc>
        <w:tc>
          <w:tcPr>
            <w:tcW w:w="1797" w:type="dxa"/>
            <w:tcBorders>
              <w:top w:val="nil"/>
              <w:left w:val="nil"/>
              <w:bottom w:val="single" w:sz="4" w:space="0" w:color="auto"/>
              <w:right w:val="single" w:sz="4" w:space="0" w:color="auto"/>
            </w:tcBorders>
            <w:shd w:val="clear" w:color="000000" w:fill="152245"/>
            <w:vAlign w:val="center"/>
            <w:hideMark/>
          </w:tcPr>
          <w:p w:rsidR="00F10FC7" w:rsidRPr="002D016F" w:rsidRDefault="00F10FC7" w:rsidP="00DD5E3C">
            <w:pPr>
              <w:jc w:val="center"/>
              <w:rPr>
                <w:rFonts w:ascii="Times New Roman" w:hAnsi="Times New Roman"/>
                <w:b/>
                <w:bCs/>
                <w:color w:val="FFFFFF"/>
                <w:sz w:val="20"/>
                <w:szCs w:val="20"/>
              </w:rPr>
            </w:pPr>
            <w:r w:rsidRPr="002D016F">
              <w:rPr>
                <w:rFonts w:ascii="Times New Roman" w:hAnsi="Times New Roman"/>
                <w:b/>
                <w:bCs/>
                <w:color w:val="FFFFFF"/>
                <w:sz w:val="20"/>
                <w:szCs w:val="20"/>
              </w:rPr>
              <w:t>8</w:t>
            </w:r>
          </w:p>
        </w:tc>
      </w:tr>
      <w:tr w:rsidR="00F10FC7" w:rsidRPr="002D016F" w:rsidTr="00F10FC7">
        <w:trPr>
          <w:trHeight w:val="1005"/>
        </w:trPr>
        <w:tc>
          <w:tcPr>
            <w:tcW w:w="2396" w:type="dxa"/>
            <w:vMerge w:val="restart"/>
            <w:tcBorders>
              <w:top w:val="nil"/>
              <w:left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b/>
                <w:bCs/>
                <w:sz w:val="20"/>
                <w:szCs w:val="20"/>
              </w:rPr>
            </w:pPr>
            <w:r w:rsidRPr="002D016F">
              <w:rPr>
                <w:rFonts w:ascii="Times New Roman" w:hAnsi="Times New Roman"/>
                <w:b/>
                <w:bCs/>
                <w:sz w:val="20"/>
                <w:szCs w:val="20"/>
              </w:rPr>
              <w:t xml:space="preserve">Повышение удовлетворенности граждан и организаций </w:t>
            </w: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Предоставление гос</w:t>
            </w:r>
            <w:r>
              <w:rPr>
                <w:rFonts w:ascii="Times New Roman" w:hAnsi="Times New Roman"/>
                <w:color w:val="000000"/>
                <w:sz w:val="20"/>
                <w:szCs w:val="20"/>
              </w:rPr>
              <w:t xml:space="preserve">ударственных </w:t>
            </w:r>
            <w:r w:rsidRPr="002D016F">
              <w:rPr>
                <w:rFonts w:ascii="Times New Roman" w:hAnsi="Times New Roman"/>
                <w:color w:val="000000"/>
                <w:sz w:val="20"/>
                <w:szCs w:val="20"/>
              </w:rPr>
              <w:t>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Уро</w:t>
            </w:r>
            <w:r>
              <w:rPr>
                <w:rFonts w:ascii="Times New Roman" w:hAnsi="Times New Roman"/>
                <w:b/>
                <w:bCs/>
                <w:color w:val="000000"/>
                <w:sz w:val="20"/>
                <w:szCs w:val="20"/>
              </w:rPr>
              <w:t xml:space="preserve">вень удовлетворенности граждан </w:t>
            </w:r>
            <w:r w:rsidRPr="002D016F">
              <w:rPr>
                <w:rFonts w:ascii="Times New Roman" w:hAnsi="Times New Roman"/>
                <w:b/>
                <w:bCs/>
                <w:color w:val="000000"/>
                <w:sz w:val="20"/>
                <w:szCs w:val="20"/>
              </w:rPr>
              <w:t>качеством предоставления государственных услуг</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опрошенных, удовлетворенных качеством услуг/общее кол-во опрошенных*100%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100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Предоставление гос</w:t>
            </w:r>
            <w:r>
              <w:rPr>
                <w:rFonts w:ascii="Times New Roman" w:hAnsi="Times New Roman"/>
                <w:color w:val="000000"/>
                <w:sz w:val="20"/>
                <w:szCs w:val="20"/>
              </w:rPr>
              <w:t xml:space="preserve">ударственных </w:t>
            </w:r>
            <w:r w:rsidRPr="002D016F">
              <w:rPr>
                <w:rFonts w:ascii="Times New Roman" w:hAnsi="Times New Roman"/>
                <w:color w:val="000000"/>
                <w:sz w:val="20"/>
                <w:szCs w:val="20"/>
              </w:rPr>
              <w:t>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Средний срок предоставления государственн</w:t>
            </w:r>
            <w:r>
              <w:rPr>
                <w:rFonts w:ascii="Times New Roman" w:hAnsi="Times New Roman"/>
                <w:b/>
                <w:bCs/>
                <w:color w:val="000000"/>
                <w:sz w:val="20"/>
                <w:szCs w:val="20"/>
              </w:rPr>
              <w:t>ой</w:t>
            </w:r>
            <w:r w:rsidRPr="002D016F">
              <w:rPr>
                <w:rFonts w:ascii="Times New Roman" w:hAnsi="Times New Roman"/>
                <w:b/>
                <w:bCs/>
                <w:color w:val="000000"/>
                <w:sz w:val="20"/>
                <w:szCs w:val="20"/>
              </w:rPr>
              <w:t xml:space="preserve"> услуг</w:t>
            </w:r>
            <w:r>
              <w:rPr>
                <w:rFonts w:ascii="Times New Roman" w:hAnsi="Times New Roman"/>
                <w:b/>
                <w:bCs/>
                <w:color w:val="000000"/>
                <w:sz w:val="20"/>
                <w:szCs w:val="20"/>
              </w:rPr>
              <w:t>и</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в зависимости от услуги</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суммарный срок предоставления </w:t>
            </w:r>
            <w:proofErr w:type="spellStart"/>
            <w:r w:rsidRPr="002D016F">
              <w:rPr>
                <w:rFonts w:ascii="Times New Roman" w:hAnsi="Times New Roman"/>
                <w:color w:val="000000"/>
                <w:sz w:val="20"/>
                <w:szCs w:val="20"/>
              </w:rPr>
              <w:t>госуслуги</w:t>
            </w:r>
            <w:proofErr w:type="spellEnd"/>
            <w:r w:rsidRPr="002D016F">
              <w:rPr>
                <w:rFonts w:ascii="Times New Roman" w:hAnsi="Times New Roman"/>
                <w:color w:val="000000"/>
                <w:sz w:val="20"/>
                <w:szCs w:val="20"/>
              </w:rPr>
              <w:t>/кол-во услуг</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3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C2471C">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Минимальный (максимальный) срок предоставления государственн</w:t>
            </w:r>
            <w:r>
              <w:rPr>
                <w:rFonts w:ascii="Times New Roman" w:hAnsi="Times New Roman"/>
                <w:b/>
                <w:bCs/>
                <w:color w:val="000000"/>
                <w:sz w:val="20"/>
                <w:szCs w:val="20"/>
              </w:rPr>
              <w:t>ой</w:t>
            </w:r>
            <w:r w:rsidRPr="002D016F">
              <w:rPr>
                <w:rFonts w:ascii="Times New Roman" w:hAnsi="Times New Roman"/>
                <w:b/>
                <w:bCs/>
                <w:color w:val="000000"/>
                <w:sz w:val="20"/>
                <w:szCs w:val="20"/>
              </w:rPr>
              <w:t xml:space="preserve"> услуг</w:t>
            </w:r>
            <w:r>
              <w:rPr>
                <w:rFonts w:ascii="Times New Roman" w:hAnsi="Times New Roman"/>
                <w:b/>
                <w:bCs/>
                <w:color w:val="000000"/>
                <w:sz w:val="20"/>
                <w:szCs w:val="20"/>
              </w:rPr>
              <w:t>и</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в зависимости от услуги</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мин</w:t>
            </w:r>
            <w:proofErr w:type="gramStart"/>
            <w:r w:rsidRPr="002D016F">
              <w:rPr>
                <w:rFonts w:ascii="Times New Roman" w:hAnsi="Times New Roman"/>
                <w:color w:val="000000"/>
                <w:sz w:val="20"/>
                <w:szCs w:val="20"/>
              </w:rPr>
              <w:t>.(</w:t>
            </w:r>
            <w:proofErr w:type="gramEnd"/>
            <w:r w:rsidRPr="002D016F">
              <w:rPr>
                <w:rFonts w:ascii="Times New Roman" w:hAnsi="Times New Roman"/>
                <w:color w:val="000000"/>
                <w:sz w:val="20"/>
                <w:szCs w:val="20"/>
              </w:rPr>
              <w:t>макс.) срок оказания услуги за период</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88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C2471C">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Доля электронных государственных услуг от общего кол-ва государственных услуг</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электронных услуг/общее кол-во услуг*100%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113"/>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800F3E">
              <w:rPr>
                <w:rFonts w:ascii="Times New Roman" w:hAnsi="Times New Roman"/>
                <w:color w:val="000000"/>
                <w:sz w:val="20"/>
                <w:szCs w:val="20"/>
              </w:rPr>
              <w:t xml:space="preserve">Предоставление государственных </w:t>
            </w:r>
            <w:r w:rsidRPr="00800F3E">
              <w:rPr>
                <w:rFonts w:ascii="Times New Roman" w:hAnsi="Times New Roman"/>
                <w:color w:val="000000"/>
                <w:sz w:val="20"/>
                <w:szCs w:val="20"/>
              </w:rPr>
              <w:lastRenderedPageBreak/>
              <w:t>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lastRenderedPageBreak/>
              <w:t xml:space="preserve">Доля граждан, воспользовавшихся </w:t>
            </w:r>
            <w:r w:rsidRPr="002D016F">
              <w:rPr>
                <w:rFonts w:ascii="Times New Roman" w:hAnsi="Times New Roman"/>
                <w:b/>
                <w:bCs/>
                <w:color w:val="000000"/>
                <w:sz w:val="20"/>
                <w:szCs w:val="20"/>
              </w:rPr>
              <w:lastRenderedPageBreak/>
              <w:t>электронными государственны</w:t>
            </w:r>
            <w:r>
              <w:rPr>
                <w:rFonts w:ascii="Times New Roman" w:hAnsi="Times New Roman"/>
                <w:b/>
                <w:bCs/>
                <w:color w:val="000000"/>
                <w:sz w:val="20"/>
                <w:szCs w:val="20"/>
              </w:rPr>
              <w:t>ми</w:t>
            </w:r>
            <w:r w:rsidRPr="002D016F">
              <w:rPr>
                <w:rFonts w:ascii="Times New Roman" w:hAnsi="Times New Roman"/>
                <w:b/>
                <w:bCs/>
                <w:color w:val="000000"/>
                <w:sz w:val="20"/>
                <w:szCs w:val="20"/>
              </w:rPr>
              <w:t xml:space="preserve"> услуг</w:t>
            </w:r>
            <w:r>
              <w:rPr>
                <w:rFonts w:ascii="Times New Roman" w:hAnsi="Times New Roman"/>
                <w:b/>
                <w:bCs/>
                <w:color w:val="000000"/>
                <w:sz w:val="20"/>
                <w:szCs w:val="20"/>
              </w:rPr>
              <w:t>ами</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lastRenderedPageBreak/>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число граждан, получивших </w:t>
            </w:r>
            <w:r w:rsidRPr="002D016F">
              <w:rPr>
                <w:rFonts w:ascii="Times New Roman" w:hAnsi="Times New Roman"/>
                <w:color w:val="000000"/>
                <w:sz w:val="20"/>
                <w:szCs w:val="20"/>
              </w:rPr>
              <w:lastRenderedPageBreak/>
              <w:t>электронную услугу/общее кол-во граждан*100%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lastRenderedPageBreak/>
              <w:t xml:space="preserve">1 раз в месяц или 1 раз в </w:t>
            </w:r>
            <w:r w:rsidRPr="002D016F">
              <w:rPr>
                <w:rFonts w:ascii="Times New Roman" w:hAnsi="Times New Roman"/>
                <w:color w:val="000000"/>
                <w:sz w:val="20"/>
                <w:szCs w:val="20"/>
              </w:rPr>
              <w:lastRenderedPageBreak/>
              <w:t>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lastRenderedPageBreak/>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100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800F3E">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Динамика средней оценки удовлетворенности граждан электронными государственны</w:t>
            </w:r>
            <w:r>
              <w:rPr>
                <w:rFonts w:ascii="Times New Roman" w:hAnsi="Times New Roman"/>
                <w:b/>
                <w:bCs/>
                <w:color w:val="000000"/>
                <w:sz w:val="20"/>
                <w:szCs w:val="20"/>
              </w:rPr>
              <w:t>ми</w:t>
            </w:r>
            <w:r w:rsidRPr="002D016F">
              <w:rPr>
                <w:rFonts w:ascii="Times New Roman" w:hAnsi="Times New Roman"/>
                <w:b/>
                <w:bCs/>
                <w:color w:val="000000"/>
                <w:sz w:val="20"/>
                <w:szCs w:val="20"/>
              </w:rPr>
              <w:t xml:space="preserve"> услуг</w:t>
            </w:r>
            <w:r>
              <w:rPr>
                <w:rFonts w:ascii="Times New Roman" w:hAnsi="Times New Roman"/>
                <w:b/>
                <w:bCs/>
                <w:color w:val="000000"/>
                <w:sz w:val="20"/>
                <w:szCs w:val="20"/>
              </w:rPr>
              <w:t>ами</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балл (со знаком "+" или "</w:t>
            </w:r>
            <w:proofErr w:type="gramStart"/>
            <w:r w:rsidRPr="002D016F">
              <w:rPr>
                <w:rFonts w:ascii="Times New Roman" w:hAnsi="Times New Roman"/>
                <w:color w:val="000000"/>
                <w:sz w:val="20"/>
                <w:szCs w:val="20"/>
              </w:rPr>
              <w:t>-"</w:t>
            </w:r>
            <w:proofErr w:type="gramEnd"/>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средняя оценка за период "минус" средняя оценка за предыдущий период</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800F3E">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Производительность по государственны</w:t>
            </w:r>
            <w:r>
              <w:rPr>
                <w:rFonts w:ascii="Times New Roman" w:hAnsi="Times New Roman"/>
                <w:b/>
                <w:bCs/>
                <w:color w:val="000000"/>
                <w:sz w:val="20"/>
                <w:szCs w:val="20"/>
              </w:rPr>
              <w:t>м</w:t>
            </w:r>
            <w:r w:rsidRPr="002D016F">
              <w:rPr>
                <w:rFonts w:ascii="Times New Roman" w:hAnsi="Times New Roman"/>
                <w:b/>
                <w:bCs/>
                <w:color w:val="000000"/>
                <w:sz w:val="20"/>
                <w:szCs w:val="20"/>
              </w:rPr>
              <w:t xml:space="preserve"> услуг</w:t>
            </w:r>
            <w:r>
              <w:rPr>
                <w:rFonts w:ascii="Times New Roman" w:hAnsi="Times New Roman"/>
                <w:b/>
                <w:bCs/>
                <w:color w:val="000000"/>
                <w:sz w:val="20"/>
                <w:szCs w:val="20"/>
              </w:rPr>
              <w:t>ам</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оказанных услуг на 1 сотрудника  за период</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800F3E">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Доля поступивших жалоб от общего кол-ва оказанных государственных услуг</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жалоб/общее кол-во оказанных услуг за период * 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800F3E">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Кол-во негативных инцидентов (жалоб), связанных с предоставлением государственных услуг</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общее кол-во за период</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800F3E">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Pr>
                <w:rFonts w:ascii="Times New Roman" w:hAnsi="Times New Roman"/>
                <w:b/>
                <w:bCs/>
                <w:color w:val="000000"/>
                <w:sz w:val="20"/>
                <w:szCs w:val="20"/>
              </w:rPr>
              <w:t>Место в рейтинге по качеству/(</w:t>
            </w:r>
            <w:r w:rsidRPr="002D016F">
              <w:rPr>
                <w:rFonts w:ascii="Times New Roman" w:hAnsi="Times New Roman"/>
                <w:b/>
                <w:bCs/>
                <w:color w:val="000000"/>
                <w:sz w:val="20"/>
                <w:szCs w:val="20"/>
              </w:rPr>
              <w:t>вписать актуальное) предоставления государственных услуг</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место в рейтинге "…" в оцениваемом периоде</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полгода или 1 раз в год</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9F2C09">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Отклонение по отношению к месту в предыдущем рейтинге</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место в новом рейтинге "минус" место в прошлом рейтинге </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полгода или 1 раз в год</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72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9F2C09">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Информированность граждан </w:t>
            </w:r>
            <w:r>
              <w:rPr>
                <w:rFonts w:ascii="Times New Roman" w:hAnsi="Times New Roman"/>
                <w:b/>
                <w:bCs/>
                <w:color w:val="000000"/>
                <w:sz w:val="20"/>
                <w:szCs w:val="20"/>
              </w:rPr>
              <w:t xml:space="preserve">о </w:t>
            </w:r>
            <w:r w:rsidRPr="002D016F">
              <w:rPr>
                <w:rFonts w:ascii="Times New Roman" w:hAnsi="Times New Roman"/>
                <w:b/>
                <w:bCs/>
                <w:color w:val="000000"/>
                <w:sz w:val="20"/>
                <w:szCs w:val="20"/>
              </w:rPr>
              <w:t>государственных услуг</w:t>
            </w:r>
            <w:r>
              <w:rPr>
                <w:rFonts w:ascii="Times New Roman" w:hAnsi="Times New Roman"/>
                <w:b/>
                <w:bCs/>
                <w:color w:val="000000"/>
                <w:sz w:val="20"/>
                <w:szCs w:val="20"/>
              </w:rPr>
              <w:t>ах</w:t>
            </w:r>
            <w:r w:rsidRPr="002D016F">
              <w:rPr>
                <w:rFonts w:ascii="Times New Roman" w:hAnsi="Times New Roman"/>
                <w:b/>
                <w:bCs/>
                <w:color w:val="000000"/>
                <w:sz w:val="20"/>
                <w:szCs w:val="20"/>
              </w:rPr>
              <w:t>, предоставляемых гос</w:t>
            </w:r>
            <w:r>
              <w:rPr>
                <w:rFonts w:ascii="Times New Roman" w:hAnsi="Times New Roman"/>
                <w:b/>
                <w:bCs/>
                <w:color w:val="000000"/>
                <w:sz w:val="20"/>
                <w:szCs w:val="20"/>
              </w:rPr>
              <w:t xml:space="preserve">ударственным </w:t>
            </w:r>
            <w:r w:rsidRPr="002D016F">
              <w:rPr>
                <w:rFonts w:ascii="Times New Roman" w:hAnsi="Times New Roman"/>
                <w:b/>
                <w:bCs/>
                <w:color w:val="000000"/>
                <w:sz w:val="20"/>
                <w:szCs w:val="20"/>
              </w:rPr>
              <w:t>органом</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правильных ответов/(кол-во вопросов*кол-во ответивших)*100%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106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9F2C09">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Средняя оценка удовлетворенности получателей государственных услуг работой </w:t>
            </w:r>
            <w:r>
              <w:rPr>
                <w:rFonts w:ascii="Times New Roman" w:hAnsi="Times New Roman"/>
                <w:b/>
                <w:bCs/>
                <w:color w:val="000000"/>
                <w:sz w:val="20"/>
                <w:szCs w:val="20"/>
              </w:rPr>
              <w:t>гражданског</w:t>
            </w:r>
            <w:proofErr w:type="gramStart"/>
            <w:r>
              <w:rPr>
                <w:rFonts w:ascii="Times New Roman" w:hAnsi="Times New Roman"/>
                <w:b/>
                <w:bCs/>
                <w:color w:val="000000"/>
                <w:sz w:val="20"/>
                <w:szCs w:val="20"/>
              </w:rPr>
              <w:t>о(</w:t>
            </w:r>
            <w:proofErr w:type="gramEnd"/>
            <w:r>
              <w:rPr>
                <w:rFonts w:ascii="Times New Roman" w:hAnsi="Times New Roman"/>
                <w:b/>
                <w:bCs/>
                <w:color w:val="000000"/>
                <w:sz w:val="20"/>
                <w:szCs w:val="20"/>
              </w:rPr>
              <w:t xml:space="preserve">их) </w:t>
            </w:r>
            <w:r w:rsidRPr="002D016F">
              <w:rPr>
                <w:rFonts w:ascii="Times New Roman" w:hAnsi="Times New Roman"/>
                <w:b/>
                <w:bCs/>
                <w:color w:val="000000"/>
                <w:sz w:val="20"/>
                <w:szCs w:val="20"/>
              </w:rPr>
              <w:t>служащего(их)</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сумма всех полученных оценок (напр., по 5-балльной шкале)/кол-во оценивших</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103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9F2C09">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Динамика по средней оценке удовлетворенности получателей государственных услуг работой </w:t>
            </w:r>
            <w:r>
              <w:rPr>
                <w:rFonts w:ascii="Times New Roman" w:hAnsi="Times New Roman"/>
                <w:b/>
                <w:bCs/>
                <w:color w:val="000000"/>
                <w:sz w:val="20"/>
                <w:szCs w:val="20"/>
              </w:rPr>
              <w:t>гражданског</w:t>
            </w:r>
            <w:proofErr w:type="gramStart"/>
            <w:r>
              <w:rPr>
                <w:rFonts w:ascii="Times New Roman" w:hAnsi="Times New Roman"/>
                <w:b/>
                <w:bCs/>
                <w:color w:val="000000"/>
                <w:sz w:val="20"/>
                <w:szCs w:val="20"/>
              </w:rPr>
              <w:t>о(</w:t>
            </w:r>
            <w:proofErr w:type="gramEnd"/>
            <w:r>
              <w:rPr>
                <w:rFonts w:ascii="Times New Roman" w:hAnsi="Times New Roman"/>
                <w:b/>
                <w:bCs/>
                <w:color w:val="000000"/>
                <w:sz w:val="20"/>
                <w:szCs w:val="20"/>
              </w:rPr>
              <w:t xml:space="preserve">их) </w:t>
            </w:r>
            <w:r w:rsidRPr="002D016F">
              <w:rPr>
                <w:rFonts w:ascii="Times New Roman" w:hAnsi="Times New Roman"/>
                <w:b/>
                <w:bCs/>
                <w:color w:val="000000"/>
                <w:sz w:val="20"/>
                <w:szCs w:val="20"/>
              </w:rPr>
              <w:t>служаще</w:t>
            </w:r>
            <w:r>
              <w:rPr>
                <w:rFonts w:ascii="Times New Roman" w:hAnsi="Times New Roman"/>
                <w:b/>
                <w:bCs/>
                <w:color w:val="000000"/>
                <w:sz w:val="20"/>
                <w:szCs w:val="20"/>
              </w:rPr>
              <w:t>го(их</w:t>
            </w:r>
            <w:r w:rsidRPr="002D016F">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средняя оценка за период "минус" средняя оценка за предыдущий период</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103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pPr>
              <w:jc w:val="both"/>
            </w:pPr>
            <w:r w:rsidRPr="009F2C09">
              <w:rPr>
                <w:rFonts w:ascii="Times New Roman" w:hAnsi="Times New Roman"/>
                <w:color w:val="000000"/>
                <w:sz w:val="20"/>
                <w:szCs w:val="20"/>
              </w:rPr>
              <w:t>Предоставление государственных услуг</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Доля граждан и организаций, оценивших работу </w:t>
            </w:r>
            <w:r>
              <w:rPr>
                <w:rFonts w:ascii="Times New Roman" w:hAnsi="Times New Roman"/>
                <w:b/>
                <w:bCs/>
                <w:color w:val="000000"/>
                <w:sz w:val="20"/>
                <w:szCs w:val="20"/>
              </w:rPr>
              <w:t xml:space="preserve">гражданского </w:t>
            </w:r>
            <w:r>
              <w:rPr>
                <w:rFonts w:ascii="Times New Roman" w:hAnsi="Times New Roman"/>
                <w:b/>
                <w:bCs/>
                <w:color w:val="000000"/>
                <w:sz w:val="20"/>
                <w:szCs w:val="20"/>
              </w:rPr>
              <w:lastRenderedPageBreak/>
              <w:t>служащего</w:t>
            </w:r>
            <w:r w:rsidRPr="002D016F">
              <w:rPr>
                <w:rFonts w:ascii="Times New Roman" w:hAnsi="Times New Roman"/>
                <w:b/>
                <w:bCs/>
                <w:color w:val="000000"/>
                <w:sz w:val="20"/>
                <w:szCs w:val="20"/>
              </w:rPr>
              <w:t xml:space="preserve"> на "удовлетворительно" и выше</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lastRenderedPageBreak/>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оценок "удовлетворительно" и выше/общее кол-во оценок*100%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Доля повторных обращений граждан по одному инциденту от общего кол-ва обращений</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повторных обращений/общее кол-во обращений*100%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Доля граждан и организаций, пол</w:t>
            </w:r>
            <w:r>
              <w:rPr>
                <w:rFonts w:ascii="Times New Roman" w:hAnsi="Times New Roman"/>
                <w:b/>
                <w:bCs/>
                <w:color w:val="000000"/>
                <w:sz w:val="20"/>
                <w:szCs w:val="20"/>
              </w:rPr>
              <w:t xml:space="preserve">ожительно оценивающих работу </w:t>
            </w:r>
            <w:r w:rsidRPr="002D016F">
              <w:rPr>
                <w:rFonts w:ascii="Times New Roman" w:hAnsi="Times New Roman"/>
                <w:b/>
                <w:bCs/>
                <w:color w:val="000000"/>
                <w:sz w:val="20"/>
                <w:szCs w:val="20"/>
              </w:rPr>
              <w:t>по ответам на обращения</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положительных оценок/общее кол-во оценок*100%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Средний срок ответов на обращения</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рабочие дни</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суммарный срок ответов/кол-во ответов</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Максимальный (минимальный) срок ответов на обращения </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рабочие дни</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максимальный (минимальный) срок за период</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117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Доля ответов на обращения, отправленных с отклонением от максимального установленного срока (в сторону сокращения </w:t>
            </w:r>
            <w:r w:rsidRPr="002D016F">
              <w:rPr>
                <w:rFonts w:ascii="Times New Roman" w:hAnsi="Times New Roman"/>
                <w:b/>
                <w:bCs/>
                <w:color w:val="000000"/>
                <w:sz w:val="20"/>
                <w:szCs w:val="20"/>
              </w:rPr>
              <w:lastRenderedPageBreak/>
              <w:t>срока)</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lastRenderedPageBreak/>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ответов с отклонением от максимального установленного срока/общее кол-во ответов</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Производительность по ответам на запросы/обращения</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обрабатываемых обращений на 1 сотрудника  за период</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Доля поступи</w:t>
            </w:r>
            <w:r>
              <w:rPr>
                <w:rFonts w:ascii="Times New Roman" w:hAnsi="Times New Roman"/>
                <w:b/>
                <w:bCs/>
                <w:color w:val="000000"/>
                <w:sz w:val="20"/>
                <w:szCs w:val="20"/>
              </w:rPr>
              <w:t xml:space="preserve">вших (или обоснованных) жалоб </w:t>
            </w:r>
            <w:r w:rsidRPr="002D016F">
              <w:rPr>
                <w:rFonts w:ascii="Times New Roman" w:hAnsi="Times New Roman"/>
                <w:b/>
                <w:bCs/>
                <w:color w:val="000000"/>
                <w:sz w:val="20"/>
                <w:szCs w:val="20"/>
              </w:rPr>
              <w:t>от общего кол-ва обращений</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жалоб (или обоснованных жалоб) /общее кол-во обращений * 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4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rPr>
                <w:rFonts w:ascii="Times New Roman" w:hAnsi="Times New Roman"/>
                <w:color w:val="000000"/>
                <w:sz w:val="20"/>
                <w:szCs w:val="20"/>
              </w:rPr>
            </w:pPr>
            <w:r>
              <w:rPr>
                <w:rFonts w:ascii="Times New Roman" w:hAnsi="Times New Roman"/>
                <w:color w:val="000000"/>
                <w:sz w:val="20"/>
                <w:szCs w:val="20"/>
              </w:rPr>
              <w:t xml:space="preserve">Работа с </w:t>
            </w:r>
            <w:r w:rsidRPr="002D016F">
              <w:rPr>
                <w:rFonts w:ascii="Times New Roman" w:hAnsi="Times New Roman"/>
                <w:color w:val="000000"/>
                <w:sz w:val="20"/>
                <w:szCs w:val="20"/>
              </w:rPr>
              <w:t>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Удовлетворенность полнотой и актуальностью предоставленной информации</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суммарная оценка  по шкале (напр., от 1 до 10)/кол-во </w:t>
            </w:r>
            <w:proofErr w:type="gramStart"/>
            <w:r w:rsidRPr="002D016F">
              <w:rPr>
                <w:rFonts w:ascii="Times New Roman" w:hAnsi="Times New Roman"/>
                <w:color w:val="000000"/>
                <w:sz w:val="20"/>
                <w:szCs w:val="20"/>
              </w:rPr>
              <w:t>оценивших</w:t>
            </w:r>
            <w:proofErr w:type="gramEnd"/>
            <w:r w:rsidRPr="002D016F">
              <w:rPr>
                <w:rFonts w:ascii="Times New Roman" w:hAnsi="Times New Roman"/>
                <w:color w:val="000000"/>
                <w:sz w:val="20"/>
                <w:szCs w:val="20"/>
              </w:rPr>
              <w:t xml:space="preserve"> </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обоснованных обращений граждан, требования по которым удовлетворены</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color w:val="000000"/>
                <w:sz w:val="20"/>
                <w:szCs w:val="20"/>
              </w:rPr>
              <w:t xml:space="preserve">сведения о результатах рассмотрения обращений и принятых мерах: обращение признано обоснованным и требования заявителя </w:t>
            </w:r>
            <w:proofErr w:type="gramStart"/>
            <w:r w:rsidRPr="00605E73">
              <w:rPr>
                <w:color w:val="000000"/>
                <w:sz w:val="20"/>
                <w:szCs w:val="20"/>
              </w:rPr>
              <w:t>удовлетворены</w:t>
            </w:r>
            <w:proofErr w:type="gramEnd"/>
            <w:r w:rsidRPr="00605E73">
              <w:rPr>
                <w:color w:val="000000"/>
                <w:sz w:val="20"/>
                <w:szCs w:val="20"/>
              </w:rPr>
              <w:t>/поступило обоснованных обращений граждан, всего</w:t>
            </w:r>
            <w:r w:rsidRPr="00605E73">
              <w:rPr>
                <w:rFonts w:ascii="Times New Roman" w:hAnsi="Times New Roman"/>
                <w:color w:val="000000"/>
                <w:sz w:val="20"/>
                <w:szCs w:val="20"/>
              </w:rPr>
              <w:t>*100%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b/>
                <w:bCs/>
                <w:color w:val="000000"/>
                <w:sz w:val="20"/>
                <w:szCs w:val="20"/>
              </w:rPr>
            </w:pPr>
            <w:r w:rsidRPr="00605E73">
              <w:rPr>
                <w:rFonts w:ascii="Times New Roman" w:hAnsi="Times New Roman"/>
                <w:b/>
                <w:bCs/>
                <w:color w:val="000000"/>
                <w:sz w:val="20"/>
                <w:szCs w:val="20"/>
              </w:rPr>
              <w:t>Разъяснения по существу вопросов заявителей</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color w:val="000000"/>
                <w:sz w:val="20"/>
                <w:szCs w:val="20"/>
              </w:rPr>
              <w:t xml:space="preserve">даны разъяснения по существу </w:t>
            </w:r>
            <w:proofErr w:type="gramStart"/>
            <w:r w:rsidRPr="00605E73">
              <w:rPr>
                <w:color w:val="000000"/>
                <w:sz w:val="20"/>
                <w:szCs w:val="20"/>
              </w:rPr>
              <w:t>вопросов, поставленных заявителем/поступило</w:t>
            </w:r>
            <w:proofErr w:type="gramEnd"/>
            <w:r w:rsidRPr="00605E73">
              <w:rPr>
                <w:color w:val="000000"/>
                <w:sz w:val="20"/>
                <w:szCs w:val="20"/>
              </w:rPr>
              <w:t xml:space="preserve"> обоснованных обращений граждан, всего</w:t>
            </w:r>
            <w:r w:rsidRPr="00605E73">
              <w:rPr>
                <w:rFonts w:ascii="Times New Roman" w:hAnsi="Times New Roman"/>
                <w:color w:val="000000"/>
                <w:sz w:val="20"/>
                <w:szCs w:val="20"/>
              </w:rPr>
              <w:t>*100%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Основная деятельность</w:t>
            </w:r>
          </w:p>
        </w:tc>
      </w:tr>
      <w:tr w:rsidR="00F10FC7" w:rsidRPr="002D016F" w:rsidTr="00F10FC7">
        <w:trPr>
          <w:trHeight w:val="624"/>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обоснованных обращений граждан, оставленных без рассмотрения,  из общего числа поступивших обоснованных обращений граждан</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color w:val="000000"/>
                <w:sz w:val="20"/>
                <w:szCs w:val="20"/>
              </w:rPr>
              <w:t>из общего количества поступивших обоснованных обращений граждан оставлено без рассмотрения по существу и ответа/поступило обоснованных обращений граждан, всего</w:t>
            </w:r>
            <w:r w:rsidRPr="00605E73">
              <w:rPr>
                <w:rFonts w:ascii="Times New Roman" w:hAnsi="Times New Roman"/>
                <w:color w:val="000000"/>
                <w:sz w:val="20"/>
                <w:szCs w:val="20"/>
              </w:rPr>
              <w:t>*100%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b/>
                <w:bCs/>
                <w:color w:val="000000"/>
                <w:sz w:val="20"/>
                <w:szCs w:val="20"/>
              </w:rPr>
            </w:pPr>
            <w:r w:rsidRPr="00605E73">
              <w:rPr>
                <w:rFonts w:ascii="Times New Roman" w:hAnsi="Times New Roman"/>
                <w:b/>
                <w:bCs/>
                <w:color w:val="000000"/>
                <w:sz w:val="20"/>
                <w:szCs w:val="20"/>
              </w:rPr>
              <w:t>Среднее количество обоснованных жалоб на гражданского служащего на одну проверку</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color w:val="000000"/>
                <w:sz w:val="20"/>
                <w:szCs w:val="20"/>
              </w:rPr>
              <w:t>количество обоснованных жалоб, поступивших на гражданского служащего</w:t>
            </w:r>
            <w:r w:rsidRPr="00605E73">
              <w:t>/</w:t>
            </w:r>
            <w:r w:rsidRPr="00605E73">
              <w:rPr>
                <w:color w:val="000000"/>
                <w:sz w:val="20"/>
                <w:szCs w:val="20"/>
              </w:rPr>
              <w:t>общее количество проведенных проверок</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Доля повторных обращений граждан по причине отсутствия ответа в установленный срок в общем объеме </w:t>
            </w:r>
            <w:r w:rsidRPr="00605E73">
              <w:rPr>
                <w:rFonts w:ascii="Times New Roman" w:hAnsi="Times New Roman"/>
                <w:b/>
                <w:bCs/>
                <w:color w:val="000000"/>
                <w:sz w:val="20"/>
                <w:szCs w:val="20"/>
              </w:rPr>
              <w:lastRenderedPageBreak/>
              <w:t>обоснованных обращений</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rPr>
                <w:rFonts w:ascii="Times New Roman" w:hAnsi="Times New Roman"/>
                <w:color w:val="000000"/>
                <w:sz w:val="20"/>
                <w:szCs w:val="20"/>
              </w:rPr>
            </w:pPr>
            <w:r w:rsidRPr="00605E73">
              <w:rPr>
                <w:rFonts w:ascii="Times New Roman" w:hAnsi="Times New Roman"/>
                <w:color w:val="000000"/>
                <w:sz w:val="20"/>
                <w:szCs w:val="20"/>
              </w:rPr>
              <w:lastRenderedPageBreak/>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color w:val="000000"/>
                <w:sz w:val="20"/>
                <w:szCs w:val="20"/>
              </w:rPr>
              <w:t xml:space="preserve">количество повторных обращения граждан по причине отсутствия ответа в установленный </w:t>
            </w:r>
            <w:r w:rsidRPr="00605E73">
              <w:rPr>
                <w:color w:val="000000"/>
                <w:sz w:val="20"/>
                <w:szCs w:val="20"/>
              </w:rPr>
              <w:lastRenderedPageBreak/>
              <w:t>срок</w:t>
            </w:r>
            <w:r w:rsidRPr="00605E73">
              <w:t>/</w:t>
            </w:r>
            <w:r w:rsidRPr="00605E73">
              <w:rPr>
                <w:color w:val="000000"/>
                <w:sz w:val="20"/>
                <w:szCs w:val="20"/>
              </w:rPr>
              <w:t>общее количество проверок, проведенных в отношении юридических лиц и индивидуальных предпринимателей, всего</w:t>
            </w:r>
            <w:r w:rsidRPr="00605E73">
              <w:rPr>
                <w:rFonts w:ascii="Times New Roman" w:hAnsi="Times New Roman"/>
                <w:color w:val="000000"/>
                <w:sz w:val="20"/>
                <w:szCs w:val="20"/>
              </w:rPr>
              <w:t>*100%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r w:rsidRPr="00605E73">
              <w:rPr>
                <w:rFonts w:ascii="Times New Roman" w:hAnsi="Times New Roman"/>
                <w:color w:val="000000"/>
                <w:sz w:val="20"/>
                <w:szCs w:val="20"/>
              </w:rPr>
              <w:lastRenderedPageBreak/>
              <w:t>1 раз в год</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Основная деятельность</w:t>
            </w:r>
          </w:p>
        </w:tc>
      </w:tr>
      <w:tr w:rsidR="00F10FC7" w:rsidRPr="002D016F" w:rsidTr="00F10FC7">
        <w:trPr>
          <w:trHeight w:val="17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Работа с обращениями граждан и организаций</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b/>
                <w:bCs/>
                <w:color w:val="000000"/>
                <w:sz w:val="20"/>
                <w:szCs w:val="20"/>
              </w:rPr>
            </w:pPr>
            <w:r w:rsidRPr="00605E73">
              <w:rPr>
                <w:rFonts w:ascii="Times New Roman" w:hAnsi="Times New Roman"/>
                <w:b/>
                <w:bCs/>
                <w:color w:val="000000"/>
                <w:sz w:val="20"/>
                <w:szCs w:val="20"/>
              </w:rPr>
              <w:t>Число решенных проблем по результатам обращений граждан на одного гражданского служащего</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hideMark/>
          </w:tcPr>
          <w:p w:rsidR="00F10FC7" w:rsidRPr="00605E73" w:rsidRDefault="00F10FC7" w:rsidP="00DD5E3C">
            <w:pPr>
              <w:rPr>
                <w:lang w:val="en-US"/>
              </w:rPr>
            </w:pPr>
            <w:r w:rsidRPr="00605E73">
              <w:rPr>
                <w:color w:val="000000"/>
                <w:sz w:val="20"/>
                <w:szCs w:val="20"/>
              </w:rPr>
              <w:t>количество обоснованных обращений граждан, требования которых удовлетворены</w:t>
            </w:r>
            <w:r w:rsidRPr="00605E73">
              <w:t>/</w:t>
            </w:r>
            <w:r w:rsidRPr="00605E73">
              <w:rPr>
                <w:color w:val="000000"/>
                <w:sz w:val="20"/>
                <w:szCs w:val="20"/>
              </w:rPr>
              <w:t>количество штатных единиц по должностям, предусматривающим выполнение функций по контролю (надзору)</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Основная деятельность</w:t>
            </w:r>
          </w:p>
        </w:tc>
      </w:tr>
      <w:tr w:rsidR="00F10FC7" w:rsidRPr="002D016F" w:rsidTr="00F10FC7">
        <w:trPr>
          <w:trHeight w:val="227"/>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r w:rsidRPr="00605E73">
              <w:rPr>
                <w:rFonts w:ascii="Times New Roman" w:hAnsi="Times New Roman"/>
                <w:sz w:val="20"/>
                <w:szCs w:val="20"/>
              </w:rPr>
              <w:t>Информирование общества о деятельности государственного органа, связи с общественностью</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Доля позитивных событий, освещенных в средствах массовой информации от общего кол-ва</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both"/>
              <w:rPr>
                <w:rFonts w:ascii="Times New Roman" w:hAnsi="Times New Roman"/>
                <w:color w:val="000000"/>
                <w:sz w:val="20"/>
                <w:szCs w:val="20"/>
              </w:rPr>
            </w:pPr>
            <w:r w:rsidRPr="00605E73">
              <w:rPr>
                <w:rFonts w:ascii="Times New Roman" w:hAnsi="Times New Roman"/>
                <w:color w:val="000000"/>
                <w:sz w:val="20"/>
                <w:szCs w:val="20"/>
              </w:rPr>
              <w:t>кол-во позитивных событий/общее кол-во событий*100%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 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F10FC7" w:rsidRPr="002D016F" w:rsidTr="00F10FC7">
        <w:trPr>
          <w:trHeight w:val="960"/>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r w:rsidRPr="00A17191">
              <w:rPr>
                <w:rFonts w:ascii="Times New Roman" w:hAnsi="Times New Roman"/>
                <w:sz w:val="20"/>
                <w:szCs w:val="20"/>
              </w:rPr>
              <w:t>Информирование общества о деятельности государственного органа, связи с общественностью</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Pr>
                <w:rFonts w:ascii="Times New Roman" w:hAnsi="Times New Roman"/>
                <w:b/>
                <w:bCs/>
                <w:color w:val="000000"/>
                <w:sz w:val="20"/>
                <w:szCs w:val="20"/>
              </w:rPr>
              <w:t xml:space="preserve">Кол-во посещений раздела сайта </w:t>
            </w:r>
            <w:r w:rsidRPr="002D016F">
              <w:rPr>
                <w:rFonts w:ascii="Times New Roman" w:hAnsi="Times New Roman"/>
                <w:b/>
                <w:bCs/>
                <w:color w:val="000000"/>
                <w:sz w:val="20"/>
                <w:szCs w:val="20"/>
              </w:rPr>
              <w:t>(вписать актуальное)</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посещений за период</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 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121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r w:rsidRPr="00A17191">
              <w:rPr>
                <w:rFonts w:ascii="Times New Roman" w:hAnsi="Times New Roman"/>
                <w:sz w:val="20"/>
                <w:szCs w:val="20"/>
              </w:rPr>
              <w:t>Информирование общества о деятельности государственного органа, связи с общественностью</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Соотношение кол-ва посетителей раздела сайта (вписать акту</w:t>
            </w:r>
            <w:r>
              <w:rPr>
                <w:rFonts w:ascii="Times New Roman" w:hAnsi="Times New Roman"/>
                <w:b/>
                <w:bCs/>
                <w:color w:val="000000"/>
                <w:sz w:val="20"/>
                <w:szCs w:val="20"/>
              </w:rPr>
              <w:t>альное) и граждан, воспользовав</w:t>
            </w:r>
            <w:r w:rsidRPr="002D016F">
              <w:rPr>
                <w:rFonts w:ascii="Times New Roman" w:hAnsi="Times New Roman"/>
                <w:b/>
                <w:bCs/>
                <w:color w:val="000000"/>
                <w:sz w:val="20"/>
                <w:szCs w:val="20"/>
              </w:rPr>
              <w:t>шихся услугой (вписать актуальное)</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кол-во: кол-во</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посетителей: кол-во, воспользовавшихся услугой</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 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1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Default="00F10FC7" w:rsidP="00DD5E3C">
            <w:r w:rsidRPr="00A17191">
              <w:rPr>
                <w:rFonts w:ascii="Times New Roman" w:hAnsi="Times New Roman"/>
                <w:sz w:val="20"/>
                <w:szCs w:val="20"/>
              </w:rPr>
              <w:t>Информирование общества о деятельности государственного органа, связи с общественностью</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Удовлетворенность полнотой и актуальностью предоставленной информации</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суммарная оценка  по шкале (напр., от 1 до 10)/кол-во </w:t>
            </w:r>
            <w:proofErr w:type="gramStart"/>
            <w:r w:rsidRPr="002D016F">
              <w:rPr>
                <w:rFonts w:ascii="Times New Roman" w:hAnsi="Times New Roman"/>
                <w:color w:val="000000"/>
                <w:sz w:val="20"/>
                <w:szCs w:val="20"/>
              </w:rPr>
              <w:t>оценивших</w:t>
            </w:r>
            <w:proofErr w:type="gramEnd"/>
            <w:r w:rsidRPr="002D016F">
              <w:rPr>
                <w:rFonts w:ascii="Times New Roman" w:hAnsi="Times New Roman"/>
                <w:color w:val="000000"/>
                <w:sz w:val="20"/>
                <w:szCs w:val="20"/>
              </w:rPr>
              <w:t xml:space="preserve"> </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8E4BC"/>
            <w:vAlign w:val="center"/>
            <w:hideMark/>
          </w:tcPr>
          <w:p w:rsidR="00F10FC7" w:rsidRPr="002D016F" w:rsidRDefault="00F10FC7" w:rsidP="00DD5E3C">
            <w:pPr>
              <w:jc w:val="both"/>
              <w:rPr>
                <w:rFonts w:ascii="Times New Roman" w:hAnsi="Times New Roman"/>
                <w:color w:val="000000"/>
                <w:sz w:val="20"/>
                <w:szCs w:val="20"/>
              </w:rPr>
            </w:pPr>
            <w:r w:rsidRPr="002D016F">
              <w:rPr>
                <w:rFonts w:ascii="Times New Roman" w:hAnsi="Times New Roman"/>
                <w:color w:val="000000"/>
                <w:sz w:val="20"/>
                <w:szCs w:val="20"/>
              </w:rPr>
              <w:t>Основная деятельность</w:t>
            </w:r>
          </w:p>
        </w:tc>
      </w:tr>
      <w:tr w:rsidR="00F10FC7" w:rsidRPr="002D016F" w:rsidTr="00F10FC7">
        <w:trPr>
          <w:trHeight w:val="91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sz w:val="20"/>
                <w:szCs w:val="20"/>
              </w:rPr>
            </w:pPr>
            <w:r w:rsidRPr="00605E73">
              <w:rPr>
                <w:rFonts w:ascii="Times New Roman" w:hAnsi="Times New Roman"/>
                <w:sz w:val="20"/>
                <w:szCs w:val="20"/>
              </w:rPr>
              <w:t>Информирование общества о деятельности государственного органа</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b/>
                <w:bCs/>
                <w:color w:val="000000"/>
                <w:sz w:val="20"/>
                <w:szCs w:val="20"/>
              </w:rPr>
            </w:pPr>
            <w:r w:rsidRPr="00605E73">
              <w:rPr>
                <w:rFonts w:ascii="Times New Roman" w:hAnsi="Times New Roman"/>
                <w:b/>
                <w:bCs/>
                <w:color w:val="000000"/>
                <w:sz w:val="20"/>
                <w:szCs w:val="20"/>
              </w:rPr>
              <w:t>Активность работы «горячей линии»</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hideMark/>
          </w:tcPr>
          <w:p w:rsidR="00F10FC7" w:rsidRPr="00CF1BA3" w:rsidRDefault="00CF1BA3" w:rsidP="00CF1BA3">
            <w:pPr>
              <w:jc w:val="both"/>
              <w:rPr>
                <w:rFonts w:ascii="Times New Roman" w:hAnsi="Times New Roman"/>
                <w:color w:val="000000"/>
                <w:sz w:val="20"/>
                <w:szCs w:val="20"/>
              </w:rPr>
            </w:pPr>
            <w:r w:rsidRPr="00CF1BA3">
              <w:rPr>
                <w:rFonts w:ascii="Times New Roman" w:hAnsi="Times New Roman"/>
                <w:color w:val="000000"/>
                <w:sz w:val="20"/>
                <w:szCs w:val="20"/>
              </w:rPr>
              <w:t>количество консультаций, оказанных населению по актуальному вопросу «горячей линии»/общее количество консультаций, оказанных населению по актуальному вопросу всеми возможными способами*100%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1 раз в год</w:t>
            </w:r>
            <w:r w:rsidR="00CF1BA3">
              <w:rPr>
                <w:rFonts w:ascii="Times New Roman" w:hAnsi="Times New Roman"/>
                <w:color w:val="000000"/>
                <w:sz w:val="20"/>
                <w:szCs w:val="20"/>
              </w:rPr>
              <w:t xml:space="preserve"> </w:t>
            </w:r>
            <w:r w:rsidR="00CF1BA3" w:rsidRPr="00CF1BA3">
              <w:rPr>
                <w:rFonts w:ascii="Times New Roman" w:hAnsi="Times New Roman"/>
                <w:color w:val="000000"/>
                <w:sz w:val="20"/>
                <w:szCs w:val="20"/>
              </w:rPr>
              <w:t>или по мере закрытия «горячей линии»»</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Основная деятельность</w:t>
            </w:r>
          </w:p>
        </w:tc>
      </w:tr>
      <w:tr w:rsidR="00F10FC7" w:rsidRPr="002D016F" w:rsidTr="00F10FC7">
        <w:trPr>
          <w:trHeight w:val="915"/>
        </w:trPr>
        <w:tc>
          <w:tcPr>
            <w:tcW w:w="2396" w:type="dxa"/>
            <w:vMerge/>
            <w:tcBorders>
              <w:left w:val="single" w:sz="4" w:space="0" w:color="auto"/>
              <w:right w:val="single" w:sz="4" w:space="0" w:color="auto"/>
            </w:tcBorders>
            <w:vAlign w:val="center"/>
            <w:hideMark/>
          </w:tcPr>
          <w:p w:rsidR="00F10FC7" w:rsidRPr="002D016F" w:rsidRDefault="00F10FC7"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sz w:val="20"/>
                <w:szCs w:val="20"/>
              </w:rPr>
            </w:pPr>
            <w:r w:rsidRPr="00605E73">
              <w:rPr>
                <w:rFonts w:ascii="Times New Roman" w:hAnsi="Times New Roman"/>
                <w:sz w:val="20"/>
                <w:szCs w:val="20"/>
              </w:rPr>
              <w:t>Информирование общества о деятельности государственного органа</w:t>
            </w:r>
          </w:p>
        </w:tc>
        <w:tc>
          <w:tcPr>
            <w:tcW w:w="245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Активность </w:t>
            </w:r>
            <w:proofErr w:type="spellStart"/>
            <w:r w:rsidRPr="00605E73">
              <w:rPr>
                <w:rFonts w:ascii="Times New Roman" w:hAnsi="Times New Roman"/>
                <w:b/>
                <w:bCs/>
                <w:color w:val="000000"/>
                <w:sz w:val="20"/>
                <w:szCs w:val="20"/>
              </w:rPr>
              <w:t>он-лайн</w:t>
            </w:r>
            <w:proofErr w:type="spellEnd"/>
            <w:r w:rsidRPr="00605E73">
              <w:rPr>
                <w:rFonts w:ascii="Times New Roman" w:hAnsi="Times New Roman"/>
                <w:b/>
                <w:bCs/>
                <w:color w:val="000000"/>
                <w:sz w:val="20"/>
                <w:szCs w:val="20"/>
              </w:rPr>
              <w:t xml:space="preserve"> консультаций</w:t>
            </w:r>
          </w:p>
        </w:tc>
        <w:tc>
          <w:tcPr>
            <w:tcW w:w="1321"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jc w:val="cente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8E4BC"/>
            <w:hideMark/>
          </w:tcPr>
          <w:p w:rsidR="00F10FC7" w:rsidRPr="00605E73" w:rsidRDefault="00CF1BA3" w:rsidP="00DD5E3C">
            <w:r w:rsidRPr="00CF1BA3">
              <w:rPr>
                <w:rFonts w:ascii="Times New Roman" w:hAnsi="Times New Roman"/>
                <w:color w:val="000000"/>
                <w:sz w:val="20"/>
                <w:szCs w:val="20"/>
              </w:rPr>
              <w:t xml:space="preserve">количество консультаций, оказанных </w:t>
            </w:r>
            <w:proofErr w:type="spellStart"/>
            <w:r w:rsidRPr="00CF1BA3">
              <w:rPr>
                <w:rFonts w:ascii="Times New Roman" w:hAnsi="Times New Roman"/>
                <w:color w:val="000000"/>
                <w:sz w:val="20"/>
                <w:szCs w:val="20"/>
              </w:rPr>
              <w:t>он-лайн</w:t>
            </w:r>
            <w:proofErr w:type="spellEnd"/>
            <w:r w:rsidRPr="00CF1BA3">
              <w:rPr>
                <w:rFonts w:ascii="Times New Roman" w:hAnsi="Times New Roman"/>
                <w:color w:val="000000"/>
                <w:sz w:val="20"/>
                <w:szCs w:val="20"/>
              </w:rPr>
              <w:t xml:space="preserve"> (через портал и Интернет-сайт)/ общее количество </w:t>
            </w:r>
            <w:r w:rsidRPr="00CF1BA3">
              <w:rPr>
                <w:rFonts w:ascii="Times New Roman" w:hAnsi="Times New Roman"/>
                <w:color w:val="000000"/>
                <w:sz w:val="20"/>
                <w:szCs w:val="20"/>
              </w:rPr>
              <w:lastRenderedPageBreak/>
              <w:t>консультаций, оказанных населению всеми возможными способами *100%»;</w:t>
            </w:r>
          </w:p>
        </w:tc>
        <w:tc>
          <w:tcPr>
            <w:tcW w:w="1472"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lastRenderedPageBreak/>
              <w:t>1 раз в год</w:t>
            </w:r>
          </w:p>
        </w:tc>
        <w:tc>
          <w:tcPr>
            <w:tcW w:w="1449"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F10FC7" w:rsidRPr="00605E73" w:rsidRDefault="00F10FC7" w:rsidP="00DD5E3C">
            <w:r w:rsidRPr="00605E73">
              <w:rPr>
                <w:rFonts w:ascii="Times New Roman" w:hAnsi="Times New Roman"/>
                <w:color w:val="000000"/>
                <w:sz w:val="20"/>
                <w:szCs w:val="20"/>
              </w:rPr>
              <w:t>Основная деятельность</w:t>
            </w:r>
          </w:p>
        </w:tc>
      </w:tr>
      <w:tr w:rsidR="00CF1BA3" w:rsidRPr="002D016F" w:rsidTr="00F10FC7">
        <w:trPr>
          <w:trHeight w:val="915"/>
        </w:trPr>
        <w:tc>
          <w:tcPr>
            <w:tcW w:w="2396" w:type="dxa"/>
            <w:vMerge/>
            <w:tcBorders>
              <w:left w:val="single" w:sz="4" w:space="0" w:color="auto"/>
              <w:right w:val="single" w:sz="4" w:space="0" w:color="auto"/>
            </w:tcBorders>
            <w:vAlign w:val="center"/>
            <w:hideMark/>
          </w:tcPr>
          <w:p w:rsidR="00CF1BA3" w:rsidRPr="002D016F" w:rsidRDefault="00CF1BA3"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0D4034">
            <w:pPr>
              <w:rPr>
                <w:rFonts w:ascii="Times New Roman" w:hAnsi="Times New Roman"/>
                <w:sz w:val="20"/>
                <w:szCs w:val="20"/>
              </w:rPr>
            </w:pPr>
            <w:r w:rsidRPr="00605E73">
              <w:rPr>
                <w:rFonts w:ascii="Times New Roman" w:hAnsi="Times New Roman"/>
                <w:sz w:val="20"/>
                <w:szCs w:val="20"/>
              </w:rPr>
              <w:t>Информирование общества о деятельности государственного органа</w:t>
            </w:r>
          </w:p>
        </w:tc>
        <w:tc>
          <w:tcPr>
            <w:tcW w:w="245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0D4034">
            <w:pPr>
              <w:rPr>
                <w:rFonts w:ascii="Times New Roman" w:hAnsi="Times New Roman"/>
                <w:b/>
                <w:bCs/>
                <w:color w:val="000000"/>
                <w:sz w:val="20"/>
                <w:szCs w:val="20"/>
              </w:rPr>
            </w:pPr>
            <w:r w:rsidRPr="00CF1BA3">
              <w:rPr>
                <w:rFonts w:ascii="Times New Roman" w:hAnsi="Times New Roman"/>
                <w:b/>
                <w:bCs/>
                <w:color w:val="000000"/>
                <w:sz w:val="20"/>
                <w:szCs w:val="20"/>
              </w:rPr>
              <w:t>Количество организованных и проведенных встреч представителей государственных органов (гражданских служащих), специалистов и представителей профсоюзных организаций работодателя с населением</w:t>
            </w:r>
          </w:p>
        </w:tc>
        <w:tc>
          <w:tcPr>
            <w:tcW w:w="132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0D4034">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hideMark/>
          </w:tcPr>
          <w:p w:rsidR="00CF1BA3" w:rsidRPr="00605E73" w:rsidRDefault="00CF1BA3" w:rsidP="000D4034">
            <w:pPr>
              <w:rPr>
                <w:color w:val="000000"/>
                <w:sz w:val="20"/>
                <w:szCs w:val="20"/>
              </w:rPr>
            </w:pPr>
            <w:r>
              <w:rPr>
                <w:rFonts w:ascii="Times New Roman" w:hAnsi="Times New Roman"/>
                <w:color w:val="000000"/>
                <w:sz w:val="20"/>
                <w:szCs w:val="20"/>
              </w:rPr>
              <w:t>к</w:t>
            </w:r>
            <w:r w:rsidRPr="00CF1BA3">
              <w:rPr>
                <w:rFonts w:ascii="Times New Roman" w:hAnsi="Times New Roman"/>
                <w:color w:val="000000"/>
                <w:sz w:val="20"/>
                <w:szCs w:val="20"/>
              </w:rPr>
              <w:t>оличество организованных и проведенных встреч представителей государственных органов (гражданских служащих), специалистов и представителей профсоюзных организаций работодателя с населением</w:t>
            </w:r>
          </w:p>
        </w:tc>
        <w:tc>
          <w:tcPr>
            <w:tcW w:w="1472"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0D4034">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0D4034">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0D4034">
            <w:r w:rsidRPr="00605E73">
              <w:rPr>
                <w:rFonts w:ascii="Times New Roman" w:hAnsi="Times New Roman"/>
                <w:color w:val="000000"/>
                <w:sz w:val="20"/>
                <w:szCs w:val="20"/>
              </w:rPr>
              <w:t>Основная деятельность</w:t>
            </w:r>
          </w:p>
        </w:tc>
      </w:tr>
      <w:tr w:rsidR="00CF1BA3" w:rsidRPr="002D016F" w:rsidTr="00F10FC7">
        <w:trPr>
          <w:trHeight w:val="915"/>
        </w:trPr>
        <w:tc>
          <w:tcPr>
            <w:tcW w:w="2396" w:type="dxa"/>
            <w:vMerge/>
            <w:tcBorders>
              <w:left w:val="single" w:sz="4" w:space="0" w:color="auto"/>
              <w:right w:val="single" w:sz="4" w:space="0" w:color="auto"/>
            </w:tcBorders>
            <w:vAlign w:val="center"/>
            <w:hideMark/>
          </w:tcPr>
          <w:p w:rsidR="00CF1BA3" w:rsidRPr="002D016F" w:rsidRDefault="00CF1BA3"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sz w:val="20"/>
                <w:szCs w:val="20"/>
              </w:rPr>
              <w:t>Информирование общества о деятельности государственного органа</w:t>
            </w:r>
          </w:p>
        </w:tc>
        <w:tc>
          <w:tcPr>
            <w:tcW w:w="245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b/>
                <w:bCs/>
                <w:color w:val="000000"/>
                <w:sz w:val="20"/>
                <w:szCs w:val="20"/>
              </w:rPr>
            </w:pPr>
            <w:r>
              <w:rPr>
                <w:rFonts w:ascii="Times New Roman" w:hAnsi="Times New Roman"/>
                <w:b/>
                <w:bCs/>
                <w:color w:val="000000"/>
                <w:sz w:val="20"/>
                <w:szCs w:val="20"/>
              </w:rPr>
              <w:t>Активность взаимодействия государственных органов с обществом</w:t>
            </w:r>
          </w:p>
        </w:tc>
        <w:tc>
          <w:tcPr>
            <w:tcW w:w="132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pPr>
              <w:jc w:val="center"/>
              <w:rPr>
                <w:rFonts w:ascii="Times New Roman" w:hAnsi="Times New Roman"/>
                <w:color w:val="000000"/>
                <w:sz w:val="20"/>
                <w:szCs w:val="20"/>
              </w:rPr>
            </w:pPr>
            <w:r>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8E4BC"/>
            <w:hideMark/>
          </w:tcPr>
          <w:p w:rsidR="00CF1BA3" w:rsidRPr="00605E73" w:rsidRDefault="00CF1BA3" w:rsidP="00DD5E3C">
            <w:pPr>
              <w:rPr>
                <w:color w:val="000000"/>
                <w:sz w:val="20"/>
                <w:szCs w:val="20"/>
              </w:rPr>
            </w:pPr>
            <w:r>
              <w:rPr>
                <w:color w:val="000000"/>
                <w:sz w:val="20"/>
                <w:szCs w:val="20"/>
              </w:rPr>
              <w:t>количество проведенных заседаний общественного совета при государственном органе (при его наличии)</w:t>
            </w:r>
          </w:p>
        </w:tc>
        <w:tc>
          <w:tcPr>
            <w:tcW w:w="1472"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r w:rsidRPr="00CF1BA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r w:rsidRPr="00CF1BA3">
              <w:rPr>
                <w:rFonts w:ascii="Times New Roman" w:hAnsi="Times New Roman"/>
                <w:color w:val="000000"/>
                <w:sz w:val="20"/>
                <w:szCs w:val="20"/>
              </w:rPr>
              <w:t>Основная деятельность</w:t>
            </w:r>
          </w:p>
        </w:tc>
      </w:tr>
      <w:tr w:rsidR="00CF1BA3" w:rsidRPr="002D016F" w:rsidTr="00F10FC7">
        <w:trPr>
          <w:trHeight w:val="915"/>
        </w:trPr>
        <w:tc>
          <w:tcPr>
            <w:tcW w:w="2396" w:type="dxa"/>
            <w:vMerge/>
            <w:tcBorders>
              <w:left w:val="single" w:sz="4" w:space="0" w:color="auto"/>
              <w:bottom w:val="single" w:sz="4" w:space="0" w:color="auto"/>
              <w:right w:val="single" w:sz="4" w:space="0" w:color="auto"/>
            </w:tcBorders>
            <w:vAlign w:val="center"/>
            <w:hideMark/>
          </w:tcPr>
          <w:p w:rsidR="00CF1BA3" w:rsidRPr="002D016F" w:rsidRDefault="00CF1BA3" w:rsidP="00DD5E3C">
            <w:pPr>
              <w:rPr>
                <w:rFonts w:ascii="Times New Roman" w:hAnsi="Times New Roman"/>
                <w:b/>
                <w:bCs/>
                <w:sz w:val="20"/>
                <w:szCs w:val="20"/>
              </w:rPr>
            </w:pPr>
          </w:p>
        </w:tc>
        <w:tc>
          <w:tcPr>
            <w:tcW w:w="177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sz w:val="20"/>
                <w:szCs w:val="20"/>
              </w:rPr>
              <w:t>Информирование общества о деятельности государственного органа</w:t>
            </w:r>
          </w:p>
        </w:tc>
        <w:tc>
          <w:tcPr>
            <w:tcW w:w="245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Количество публикаций </w:t>
            </w:r>
            <w:r>
              <w:rPr>
                <w:rFonts w:ascii="Times New Roman" w:hAnsi="Times New Roman"/>
                <w:b/>
                <w:bCs/>
                <w:color w:val="000000"/>
                <w:sz w:val="20"/>
                <w:szCs w:val="20"/>
              </w:rPr>
              <w:t xml:space="preserve">о проводимой государственным органом политике </w:t>
            </w:r>
            <w:r w:rsidRPr="00605E73">
              <w:rPr>
                <w:rFonts w:ascii="Times New Roman" w:hAnsi="Times New Roman"/>
                <w:b/>
                <w:bCs/>
                <w:color w:val="000000"/>
                <w:sz w:val="20"/>
                <w:szCs w:val="20"/>
              </w:rPr>
              <w:t xml:space="preserve">в средствах массовой информации (газеты, </w:t>
            </w:r>
            <w:r w:rsidRPr="00605E73">
              <w:rPr>
                <w:rFonts w:ascii="Times New Roman" w:hAnsi="Times New Roman"/>
                <w:b/>
                <w:bCs/>
                <w:color w:val="000000"/>
                <w:sz w:val="20"/>
                <w:szCs w:val="20"/>
              </w:rPr>
              <w:lastRenderedPageBreak/>
              <w:t>журналы и др.)</w:t>
            </w:r>
          </w:p>
        </w:tc>
        <w:tc>
          <w:tcPr>
            <w:tcW w:w="1321"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lastRenderedPageBreak/>
              <w:t>ед.</w:t>
            </w:r>
          </w:p>
        </w:tc>
        <w:tc>
          <w:tcPr>
            <w:tcW w:w="2354" w:type="dxa"/>
            <w:tcBorders>
              <w:top w:val="nil"/>
              <w:left w:val="nil"/>
              <w:bottom w:val="single" w:sz="4" w:space="0" w:color="auto"/>
              <w:right w:val="single" w:sz="4" w:space="0" w:color="auto"/>
            </w:tcBorders>
            <w:shd w:val="clear" w:color="000000" w:fill="D8E4BC"/>
            <w:hideMark/>
          </w:tcPr>
          <w:p w:rsidR="00CF1BA3" w:rsidRPr="00605E73" w:rsidRDefault="00CF1BA3" w:rsidP="00DD5E3C">
            <w:pPr>
              <w:rPr>
                <w:color w:val="000000"/>
                <w:sz w:val="20"/>
                <w:szCs w:val="20"/>
              </w:rPr>
            </w:pPr>
            <w:r w:rsidRPr="00605E73">
              <w:rPr>
                <w:color w:val="000000"/>
                <w:sz w:val="20"/>
                <w:szCs w:val="20"/>
              </w:rPr>
              <w:t>количество публикаций в средствах массовой информации (газеты, журналы и др.)</w:t>
            </w:r>
          </w:p>
        </w:tc>
        <w:tc>
          <w:tcPr>
            <w:tcW w:w="1472"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8E4BC"/>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737"/>
        </w:trPr>
        <w:tc>
          <w:tcPr>
            <w:tcW w:w="2396" w:type="dxa"/>
            <w:vMerge/>
            <w:tcBorders>
              <w:top w:val="single" w:sz="4" w:space="0" w:color="auto"/>
              <w:left w:val="single" w:sz="4" w:space="0" w:color="auto"/>
              <w:bottom w:val="single" w:sz="4" w:space="0" w:color="auto"/>
              <w:right w:val="single" w:sz="4" w:space="0" w:color="auto"/>
            </w:tcBorders>
            <w:vAlign w:val="center"/>
            <w:hideMark/>
          </w:tcPr>
          <w:p w:rsidR="00CF1BA3" w:rsidRPr="002D016F" w:rsidRDefault="00CF1BA3" w:rsidP="00DD5E3C">
            <w:pPr>
              <w:rPr>
                <w:rFonts w:ascii="Times New Roman" w:hAnsi="Times New Roman"/>
                <w:b/>
                <w:bCs/>
                <w:sz w:val="20"/>
                <w:szCs w:val="20"/>
              </w:rPr>
            </w:pPr>
          </w:p>
        </w:tc>
        <w:tc>
          <w:tcPr>
            <w:tcW w:w="1771" w:type="dxa"/>
            <w:tcBorders>
              <w:top w:val="single" w:sz="4" w:space="0" w:color="auto"/>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sz w:val="20"/>
                <w:szCs w:val="20"/>
              </w:rPr>
              <w:t>Информирование общества о деятельности государственного органа</w:t>
            </w:r>
          </w:p>
        </w:tc>
        <w:tc>
          <w:tcPr>
            <w:tcW w:w="2451" w:type="dxa"/>
            <w:tcBorders>
              <w:top w:val="single" w:sz="4" w:space="0" w:color="auto"/>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Количество выступлений </w:t>
            </w:r>
            <w:r w:rsidRPr="00CF1BA3">
              <w:rPr>
                <w:rFonts w:ascii="Times New Roman" w:hAnsi="Times New Roman"/>
                <w:b/>
                <w:bCs/>
                <w:color w:val="000000"/>
                <w:sz w:val="20"/>
                <w:szCs w:val="20"/>
              </w:rPr>
              <w:t xml:space="preserve">представителей государственного органа (гражданского служащего) </w:t>
            </w:r>
            <w:r w:rsidRPr="00605E73">
              <w:rPr>
                <w:rFonts w:ascii="Times New Roman" w:hAnsi="Times New Roman"/>
                <w:b/>
                <w:bCs/>
                <w:color w:val="000000"/>
                <w:sz w:val="20"/>
                <w:szCs w:val="20"/>
              </w:rPr>
              <w:t>на радио и телевидении</w:t>
            </w:r>
          </w:p>
        </w:tc>
        <w:tc>
          <w:tcPr>
            <w:tcW w:w="1321" w:type="dxa"/>
            <w:tcBorders>
              <w:top w:val="single" w:sz="4" w:space="0" w:color="auto"/>
              <w:left w:val="nil"/>
              <w:bottom w:val="single" w:sz="4" w:space="0" w:color="auto"/>
              <w:right w:val="single" w:sz="4" w:space="0" w:color="auto"/>
            </w:tcBorders>
            <w:shd w:val="clear" w:color="000000" w:fill="D8E4BC"/>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single" w:sz="4" w:space="0" w:color="auto"/>
              <w:left w:val="nil"/>
              <w:bottom w:val="single" w:sz="4" w:space="0" w:color="auto"/>
              <w:right w:val="single" w:sz="4" w:space="0" w:color="auto"/>
            </w:tcBorders>
            <w:shd w:val="clear" w:color="000000" w:fill="D8E4BC"/>
            <w:vAlign w:val="center"/>
            <w:hideMark/>
          </w:tcPr>
          <w:p w:rsidR="00CF1BA3" w:rsidRPr="00605E73" w:rsidRDefault="00CF1BA3" w:rsidP="00DD5E3C">
            <w:pPr>
              <w:rPr>
                <w:color w:val="000000"/>
                <w:sz w:val="20"/>
                <w:szCs w:val="20"/>
              </w:rPr>
            </w:pPr>
            <w:r w:rsidRPr="00605E73">
              <w:rPr>
                <w:color w:val="000000"/>
                <w:sz w:val="20"/>
                <w:szCs w:val="20"/>
              </w:rPr>
              <w:t>количество выступлений на радио и телевидении</w:t>
            </w:r>
          </w:p>
        </w:tc>
        <w:tc>
          <w:tcPr>
            <w:tcW w:w="1472" w:type="dxa"/>
            <w:tcBorders>
              <w:top w:val="single" w:sz="4" w:space="0" w:color="auto"/>
              <w:left w:val="nil"/>
              <w:bottom w:val="single" w:sz="4" w:space="0" w:color="auto"/>
              <w:right w:val="single" w:sz="4" w:space="0" w:color="auto"/>
            </w:tcBorders>
            <w:shd w:val="clear" w:color="000000" w:fill="D8E4BC"/>
            <w:vAlign w:val="center"/>
            <w:hideMark/>
          </w:tcPr>
          <w:p w:rsidR="00CF1BA3" w:rsidRPr="00605E73" w:rsidRDefault="00CF1BA3" w:rsidP="00DD5E3C">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D8E4BC"/>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000000" w:fill="D8E4BC"/>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30"/>
        </w:trPr>
        <w:tc>
          <w:tcPr>
            <w:tcW w:w="23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b/>
                <w:bCs/>
                <w:color w:val="000000"/>
                <w:sz w:val="20"/>
                <w:szCs w:val="20"/>
              </w:rPr>
            </w:pPr>
            <w:r w:rsidRPr="002D016F">
              <w:rPr>
                <w:rFonts w:ascii="Times New Roman" w:hAnsi="Times New Roman"/>
                <w:b/>
                <w:bCs/>
                <w:color w:val="000000"/>
                <w:sz w:val="20"/>
                <w:szCs w:val="20"/>
              </w:rPr>
              <w:t xml:space="preserve">Эффективность </w:t>
            </w:r>
            <w:r>
              <w:rPr>
                <w:rFonts w:ascii="Times New Roman" w:hAnsi="Times New Roman"/>
                <w:b/>
                <w:bCs/>
                <w:color w:val="000000"/>
                <w:sz w:val="20"/>
                <w:szCs w:val="20"/>
              </w:rPr>
              <w:t>использования бюджетных средств</w:t>
            </w:r>
            <w:r w:rsidRPr="002D016F">
              <w:rPr>
                <w:rFonts w:ascii="Times New Roman" w:hAnsi="Times New Roman"/>
                <w:b/>
                <w:bCs/>
                <w:color w:val="000000"/>
                <w:sz w:val="20"/>
                <w:szCs w:val="20"/>
              </w:rPr>
              <w:t xml:space="preserve"> и итоги целевой деятельности</w:t>
            </w: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sz w:val="20"/>
                <w:szCs w:val="20"/>
              </w:rPr>
              <w:t>Эффективность и результативность использования бюджетных средств</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Коэффициент экономической эффективности госоргана</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поступления в бюджет, связанные с  деятельностью/расходы*100%</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84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r w:rsidRPr="00605E73">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Динамика по коэффициенту экономической эффективности</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 (в сторону роста или понижения)</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показатель в оцениваемом периоде "минус" показатель за предыдущий период</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147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r w:rsidRPr="00605E73">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 xml:space="preserve">Коэффициент </w:t>
            </w:r>
            <w:proofErr w:type="spellStart"/>
            <w:r w:rsidRPr="00605E73">
              <w:rPr>
                <w:rFonts w:ascii="Times New Roman" w:hAnsi="Times New Roman"/>
                <w:b/>
                <w:bCs/>
                <w:color w:val="000000"/>
                <w:sz w:val="20"/>
                <w:szCs w:val="20"/>
              </w:rPr>
              <w:t>бюджетоотдачи</w:t>
            </w:r>
            <w:proofErr w:type="spellEnd"/>
          </w:p>
        </w:tc>
        <w:tc>
          <w:tcPr>
            <w:tcW w:w="132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поступления в бюджет, связанные с  деятельностью, на 1 госслужащего/расходы на 1 госслужащего*100%</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84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r w:rsidRPr="00605E73">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Выполнение бюджета</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факт/план*100%</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94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Default="00CF1BA3" w:rsidP="00DD5E3C">
            <w:r w:rsidRPr="0041034D">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Pr>
                <w:rFonts w:ascii="Times New Roman" w:hAnsi="Times New Roman"/>
                <w:b/>
                <w:bCs/>
                <w:color w:val="000000"/>
                <w:sz w:val="20"/>
                <w:szCs w:val="20"/>
              </w:rPr>
              <w:t xml:space="preserve">Выполнение бюджета по статье </w:t>
            </w:r>
            <w:r w:rsidRPr="002D016F">
              <w:rPr>
                <w:rFonts w:ascii="Times New Roman" w:hAnsi="Times New Roman"/>
                <w:b/>
                <w:bCs/>
                <w:color w:val="000000"/>
                <w:sz w:val="20"/>
                <w:szCs w:val="20"/>
              </w:rPr>
              <w:t>(вписать актуальное)</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факт/план*100% (по статье…(вписать </w:t>
            </w:r>
            <w:proofErr w:type="gramStart"/>
            <w:r w:rsidRPr="002D016F">
              <w:rPr>
                <w:rFonts w:ascii="Times New Roman" w:hAnsi="Times New Roman"/>
                <w:color w:val="000000"/>
                <w:sz w:val="20"/>
                <w:szCs w:val="20"/>
              </w:rPr>
              <w:t>актуальное</w:t>
            </w:r>
            <w:proofErr w:type="gramEnd"/>
            <w:r w:rsidRPr="002D016F">
              <w:rPr>
                <w:rFonts w:ascii="Times New Roman" w:hAnsi="Times New Roman"/>
                <w:color w:val="000000"/>
                <w:sz w:val="20"/>
                <w:szCs w:val="20"/>
              </w:rPr>
              <w:t>))</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84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Default="00CF1BA3" w:rsidP="00DD5E3C">
            <w:r w:rsidRPr="0041034D">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Отклонение по запланированным расходам</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руб.</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факт "минус" план</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84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Default="00CF1BA3" w:rsidP="00DD5E3C">
            <w:r w:rsidRPr="001D3EC6">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Доля расходов по бюджетной статье (например, фонда оплаты труда) в структуре затрат</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затраты по статье/все затраты*100%</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97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Default="00CF1BA3" w:rsidP="00DD5E3C">
            <w:r w:rsidRPr="001D3EC6">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Динамика по доле расходов по бюджетной статье (например, фонда оплаты труда) в структуре затрат</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 (в сторону роста или падения)</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затраты по статье/все затраты*100% отчетного периода "минус" то  же по отношению к предыдущему периоду</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93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Default="00CF1BA3" w:rsidP="00DD5E3C">
            <w:r w:rsidRPr="001D3EC6">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Поступления в бюджет, связанные с целевой деятельностью (вписать </w:t>
            </w:r>
            <w:proofErr w:type="gramStart"/>
            <w:r w:rsidRPr="002D016F">
              <w:rPr>
                <w:rFonts w:ascii="Times New Roman" w:hAnsi="Times New Roman"/>
                <w:b/>
                <w:bCs/>
                <w:color w:val="000000"/>
                <w:sz w:val="20"/>
                <w:szCs w:val="20"/>
              </w:rPr>
              <w:t>актуальное</w:t>
            </w:r>
            <w:proofErr w:type="gramEnd"/>
            <w:r w:rsidRPr="002D016F">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руб.</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сумма всех поступлений за период</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93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Default="00CF1BA3" w:rsidP="00DD5E3C">
            <w:r w:rsidRPr="001D3EC6">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Поступления в бюджет, связанные с целевой деятельностью (вписать </w:t>
            </w:r>
            <w:proofErr w:type="gramStart"/>
            <w:r w:rsidRPr="002D016F">
              <w:rPr>
                <w:rFonts w:ascii="Times New Roman" w:hAnsi="Times New Roman"/>
                <w:b/>
                <w:bCs/>
                <w:color w:val="000000"/>
                <w:sz w:val="20"/>
                <w:szCs w:val="20"/>
              </w:rPr>
              <w:t>актуальное</w:t>
            </w:r>
            <w:proofErr w:type="gramEnd"/>
            <w:r w:rsidRPr="002D016F">
              <w:rPr>
                <w:rFonts w:ascii="Times New Roman" w:hAnsi="Times New Roman"/>
                <w:b/>
                <w:bCs/>
                <w:color w:val="000000"/>
                <w:sz w:val="20"/>
                <w:szCs w:val="20"/>
              </w:rPr>
              <w:t>) на 1 госслужащего</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руб.</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сумма всех поступлений за период/численность госслужащих</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47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Default="00CF1BA3" w:rsidP="00DD5E3C">
            <w:r w:rsidRPr="001D3EC6">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Разница между ожидаемыми (прогнозными) и фактическими поступлениями в бюджет, </w:t>
            </w:r>
            <w:proofErr w:type="gramStart"/>
            <w:r w:rsidRPr="002D016F">
              <w:rPr>
                <w:rFonts w:ascii="Times New Roman" w:hAnsi="Times New Roman"/>
                <w:b/>
                <w:bCs/>
                <w:color w:val="000000"/>
                <w:sz w:val="20"/>
                <w:szCs w:val="20"/>
              </w:rPr>
              <w:t>связанные</w:t>
            </w:r>
            <w:proofErr w:type="gramEnd"/>
            <w:r w:rsidRPr="002D016F">
              <w:rPr>
                <w:rFonts w:ascii="Times New Roman" w:hAnsi="Times New Roman"/>
                <w:b/>
                <w:bCs/>
                <w:color w:val="000000"/>
                <w:sz w:val="20"/>
                <w:szCs w:val="20"/>
              </w:rPr>
              <w:t xml:space="preserve"> с целевой деятельностью (вписать актуальное)</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руб.</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фактическая сумм</w:t>
            </w:r>
            <w:proofErr w:type="gramStart"/>
            <w:r w:rsidRPr="002D016F">
              <w:rPr>
                <w:rFonts w:ascii="Times New Roman" w:hAnsi="Times New Roman"/>
                <w:color w:val="000000"/>
                <w:sz w:val="20"/>
                <w:szCs w:val="20"/>
              </w:rPr>
              <w:t>а"</w:t>
            </w:r>
            <w:proofErr w:type="gramEnd"/>
            <w:r w:rsidRPr="002D016F">
              <w:rPr>
                <w:rFonts w:ascii="Times New Roman" w:hAnsi="Times New Roman"/>
                <w:color w:val="000000"/>
                <w:sz w:val="20"/>
                <w:szCs w:val="20"/>
              </w:rPr>
              <w:t>минус" ожидаемая</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21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Соотношение расходов подразделения на привлечение внешних экспертов и ФОТ подразделения</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расходы подразделения на внешних экспертов/ФОТ подразделения*100%</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DE2F78">
        <w:trPr>
          <w:trHeight w:val="133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sz w:val="20"/>
                <w:szCs w:val="20"/>
              </w:rPr>
              <w:t>Эффективность и результативность использования бюджетных средств</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Отношение величины валового регионального продукта к сумме штрафов, собранных государственной инспекцией труда</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тыс. руб.</w:t>
            </w:r>
          </w:p>
        </w:tc>
        <w:tc>
          <w:tcPr>
            <w:tcW w:w="2354" w:type="dxa"/>
            <w:tcBorders>
              <w:top w:val="nil"/>
              <w:left w:val="nil"/>
              <w:bottom w:val="single" w:sz="4" w:space="0" w:color="auto"/>
              <w:right w:val="single" w:sz="4" w:space="0" w:color="auto"/>
            </w:tcBorders>
            <w:shd w:val="clear" w:color="000000" w:fill="FFFFFF"/>
            <w:hideMark/>
          </w:tcPr>
          <w:p w:rsidR="00CF1BA3" w:rsidRPr="00605E73" w:rsidRDefault="00CF1BA3" w:rsidP="00DD5E3C">
            <w:proofErr w:type="spellStart"/>
            <w:r w:rsidRPr="00605E73">
              <w:rPr>
                <w:color w:val="000000"/>
                <w:sz w:val="20"/>
                <w:szCs w:val="20"/>
              </w:rPr>
              <w:t>валовый</w:t>
            </w:r>
            <w:proofErr w:type="spellEnd"/>
            <w:r w:rsidRPr="00605E73">
              <w:rPr>
                <w:color w:val="000000"/>
                <w:sz w:val="20"/>
                <w:szCs w:val="20"/>
              </w:rPr>
              <w:t xml:space="preserve"> региональный продукт</w:t>
            </w:r>
            <w:r w:rsidRPr="00605E73">
              <w:t>/</w:t>
            </w:r>
            <w:r w:rsidRPr="00605E73">
              <w:rPr>
                <w:color w:val="000000"/>
                <w:sz w:val="20"/>
                <w:szCs w:val="20"/>
              </w:rPr>
              <w:t>общая сумма уплаченных (взысканных) административных штрафов</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auto" w:fill="auto"/>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DE2F78" w:rsidRPr="002D016F" w:rsidTr="00DE2F78">
        <w:trPr>
          <w:trHeight w:val="1857"/>
        </w:trPr>
        <w:tc>
          <w:tcPr>
            <w:tcW w:w="2396" w:type="dxa"/>
            <w:vMerge/>
            <w:tcBorders>
              <w:top w:val="nil"/>
              <w:left w:val="single" w:sz="4" w:space="0" w:color="auto"/>
              <w:bottom w:val="nil"/>
              <w:right w:val="single" w:sz="4" w:space="0" w:color="auto"/>
            </w:tcBorders>
            <w:vAlign w:val="center"/>
            <w:hideMark/>
          </w:tcPr>
          <w:p w:rsidR="00DE2F78" w:rsidRPr="002D016F" w:rsidRDefault="00DE2F78"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DE2F78" w:rsidRPr="00605E73" w:rsidRDefault="00DE2F78" w:rsidP="00DD5E3C">
            <w:pPr>
              <w:rPr>
                <w:rFonts w:ascii="Times New Roman" w:hAnsi="Times New Roman"/>
                <w:sz w:val="20"/>
                <w:szCs w:val="20"/>
              </w:rPr>
            </w:pPr>
            <w:r w:rsidRPr="00605E73">
              <w:rPr>
                <w:rFonts w:ascii="Times New Roman" w:hAnsi="Times New Roman"/>
                <w:sz w:val="20"/>
                <w:szCs w:val="20"/>
              </w:rPr>
              <w:t>Выполнение государственных программ и планов деятельности</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DE2F78" w:rsidRPr="00605E73" w:rsidRDefault="00DE2F78"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Доля организаций/граждан, охваченных (вписать актуальную целевую деятельность)</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DE2F78" w:rsidRPr="00605E73" w:rsidRDefault="00DE2F78"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FFFFFF"/>
            <w:hideMark/>
          </w:tcPr>
          <w:p w:rsidR="00DE2F78" w:rsidRPr="00605E73" w:rsidRDefault="00DE2F78" w:rsidP="00DD5E3C">
            <w:pPr>
              <w:jc w:val="both"/>
            </w:pPr>
            <w:r w:rsidRPr="00605E73">
              <w:rPr>
                <w:rFonts w:ascii="Times New Roman" w:hAnsi="Times New Roman"/>
                <w:color w:val="000000"/>
                <w:sz w:val="20"/>
                <w:szCs w:val="20"/>
              </w:rPr>
              <w:t>кол-во организаций/граждан, охваченных деятельностью/кол-во, подлежащих к охвату деятельностью (вписать актуальную деятельность)</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DE2F78" w:rsidRPr="00605E73" w:rsidRDefault="00DE2F78" w:rsidP="00DD5E3C">
            <w:pPr>
              <w:jc w:val="both"/>
            </w:pPr>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DE2F78" w:rsidRPr="00605E73" w:rsidRDefault="00DE2F78"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DE2F78" w:rsidRPr="00605E73" w:rsidRDefault="00DE2F78" w:rsidP="00DD5E3C">
            <w:pPr>
              <w:jc w:val="both"/>
            </w:pPr>
            <w:r w:rsidRPr="00605E73">
              <w:rPr>
                <w:rFonts w:ascii="Times New Roman" w:hAnsi="Times New Roman"/>
                <w:color w:val="000000"/>
                <w:sz w:val="20"/>
                <w:szCs w:val="20"/>
              </w:rPr>
              <w:t>Основная деятельность</w:t>
            </w:r>
          </w:p>
        </w:tc>
      </w:tr>
      <w:tr w:rsidR="00CF1BA3" w:rsidRPr="002D016F" w:rsidTr="00A13D3E">
        <w:trPr>
          <w:trHeight w:val="1274"/>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CF1BA3" w:rsidRPr="0035201A" w:rsidRDefault="00CF1BA3" w:rsidP="00DD5E3C">
            <w:pPr>
              <w:rPr>
                <w:rFonts w:ascii="Times New Roman" w:hAnsi="Times New Roman"/>
                <w:color w:val="000000"/>
                <w:sz w:val="20"/>
                <w:szCs w:val="20"/>
              </w:rPr>
            </w:pPr>
            <w:r w:rsidRPr="0035201A">
              <w:rPr>
                <w:rFonts w:ascii="Times New Roman" w:hAnsi="Times New Roman"/>
                <w:sz w:val="20"/>
                <w:szCs w:val="20"/>
              </w:rPr>
              <w:t>Выполнение государственных программ и планов деятельности</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Полнота выполнения плана деятельности</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факт/план*100%</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A13D3E">
        <w:trPr>
          <w:trHeight w:val="1391"/>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35201A" w:rsidRDefault="00CF1BA3" w:rsidP="00DD5E3C">
            <w:pPr>
              <w:rPr>
                <w:rFonts w:ascii="Times New Roman" w:hAnsi="Times New Roman"/>
                <w:color w:val="000000"/>
                <w:sz w:val="20"/>
                <w:szCs w:val="20"/>
              </w:rPr>
            </w:pPr>
            <w:r w:rsidRPr="0035201A">
              <w:rPr>
                <w:rFonts w:ascii="Times New Roman" w:hAnsi="Times New Roman"/>
                <w:sz w:val="20"/>
                <w:szCs w:val="20"/>
              </w:rPr>
              <w:t>Выполнение государственных программ и планов деятельности</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Качество результатов работы по программам/проектам</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суммарная экспертная оценка по шкале (например, от 1 до 10)/кол-во экспертов</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0604B" w:rsidRPr="002D016F" w:rsidTr="00C0604B">
        <w:trPr>
          <w:trHeight w:val="1351"/>
        </w:trPr>
        <w:tc>
          <w:tcPr>
            <w:tcW w:w="2396" w:type="dxa"/>
            <w:vMerge/>
            <w:tcBorders>
              <w:top w:val="nil"/>
              <w:left w:val="single" w:sz="4" w:space="0" w:color="auto"/>
              <w:bottom w:val="nil"/>
              <w:right w:val="single" w:sz="4" w:space="0" w:color="auto"/>
            </w:tcBorders>
            <w:vAlign w:val="center"/>
            <w:hideMark/>
          </w:tcPr>
          <w:p w:rsidR="00C0604B" w:rsidRPr="002D016F" w:rsidRDefault="00C0604B"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C0604B" w:rsidRPr="0035201A" w:rsidRDefault="00C0604B" w:rsidP="00DD5E3C">
            <w:pPr>
              <w:rPr>
                <w:rFonts w:ascii="Times New Roman" w:hAnsi="Times New Roman"/>
                <w:color w:val="000000"/>
                <w:sz w:val="20"/>
                <w:szCs w:val="20"/>
              </w:rPr>
            </w:pPr>
            <w:r w:rsidRPr="0035201A">
              <w:rPr>
                <w:rFonts w:ascii="Times New Roman" w:hAnsi="Times New Roman"/>
                <w:sz w:val="20"/>
                <w:szCs w:val="20"/>
              </w:rPr>
              <w:t>Выполнение государственных программ и планов деятельности</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C0604B" w:rsidRPr="002D016F" w:rsidRDefault="00C0604B"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Динамика показателя качества деятельности</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C0604B" w:rsidRPr="002D016F" w:rsidRDefault="00C0604B" w:rsidP="00DD5E3C">
            <w:pPr>
              <w:jc w:val="center"/>
              <w:rPr>
                <w:rFonts w:ascii="Times New Roman" w:hAnsi="Times New Roman"/>
                <w:color w:val="000000"/>
                <w:sz w:val="20"/>
                <w:szCs w:val="20"/>
              </w:rPr>
            </w:pPr>
            <w:r w:rsidRPr="002D016F">
              <w:rPr>
                <w:rFonts w:ascii="Times New Roman" w:hAnsi="Times New Roman"/>
                <w:color w:val="000000"/>
                <w:sz w:val="20"/>
                <w:szCs w:val="20"/>
              </w:rPr>
              <w:t>ед. (со знаком "+" или "</w:t>
            </w:r>
            <w:proofErr w:type="gramStart"/>
            <w:r w:rsidRPr="002D016F">
              <w:rPr>
                <w:rFonts w:ascii="Times New Roman" w:hAnsi="Times New Roman"/>
                <w:color w:val="000000"/>
                <w:sz w:val="20"/>
                <w:szCs w:val="20"/>
              </w:rPr>
              <w:t>-"</w:t>
            </w:r>
            <w:proofErr w:type="gramEnd"/>
            <w:r w:rsidRPr="002D016F">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FFFFFF"/>
            <w:vAlign w:val="center"/>
            <w:hideMark/>
          </w:tcPr>
          <w:p w:rsidR="00C0604B" w:rsidRPr="002D016F" w:rsidRDefault="00C0604B" w:rsidP="00DD5E3C">
            <w:pPr>
              <w:jc w:val="both"/>
              <w:rPr>
                <w:rFonts w:ascii="Times New Roman" w:hAnsi="Times New Roman"/>
                <w:color w:val="000000"/>
                <w:sz w:val="20"/>
                <w:szCs w:val="20"/>
              </w:rPr>
            </w:pPr>
            <w:r w:rsidRPr="002D016F">
              <w:rPr>
                <w:rFonts w:ascii="Times New Roman" w:hAnsi="Times New Roman"/>
                <w:color w:val="000000"/>
                <w:sz w:val="20"/>
                <w:szCs w:val="20"/>
              </w:rPr>
              <w:t>показатель в оцениваемом периоде "минус" показатель за предыдущий период</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C0604B" w:rsidRPr="002D016F" w:rsidRDefault="00C0604B"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C0604B" w:rsidRPr="002D016F" w:rsidRDefault="00C0604B"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C0604B" w:rsidRPr="002D016F" w:rsidRDefault="00C0604B"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A13D3E">
        <w:trPr>
          <w:trHeight w:val="139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r w:rsidRPr="00605E73">
              <w:rPr>
                <w:rFonts w:ascii="Times New Roman" w:hAnsi="Times New Roman"/>
                <w:sz w:val="20"/>
                <w:szCs w:val="20"/>
              </w:rPr>
              <w:t>Выполнение государственных программ и планов деятельности</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A13D3E" w:rsidP="00A13D3E">
            <w:pPr>
              <w:jc w:val="both"/>
              <w:rPr>
                <w:rFonts w:ascii="Times New Roman" w:hAnsi="Times New Roman"/>
                <w:b/>
                <w:bCs/>
                <w:color w:val="000000"/>
                <w:sz w:val="20"/>
                <w:szCs w:val="20"/>
              </w:rPr>
            </w:pPr>
            <w:r w:rsidRPr="00A13D3E">
              <w:rPr>
                <w:rFonts w:ascii="Times New Roman" w:hAnsi="Times New Roman"/>
                <w:b/>
                <w:bCs/>
                <w:color w:val="000000"/>
                <w:sz w:val="20"/>
                <w:szCs w:val="20"/>
              </w:rPr>
              <w:t>Наличие измеримых показателей (индикаторов) достижения целей деятельности государственного органа</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A13D3E">
              <w:rPr>
                <w:rFonts w:ascii="Times New Roman" w:hAnsi="Times New Roman"/>
                <w:color w:val="000000"/>
                <w:sz w:val="20"/>
                <w:szCs w:val="20"/>
              </w:rPr>
              <w:t>да/нет</w:t>
            </w:r>
          </w:p>
        </w:tc>
        <w:tc>
          <w:tcPr>
            <w:tcW w:w="2354"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наличие </w:t>
            </w:r>
            <w:r w:rsidR="00A13D3E" w:rsidRPr="00A13D3E">
              <w:rPr>
                <w:rFonts w:ascii="Times New Roman" w:hAnsi="Times New Roman"/>
                <w:color w:val="000000"/>
                <w:sz w:val="20"/>
                <w:szCs w:val="20"/>
              </w:rPr>
              <w:t>показателей (индикаторов) достижения целей деятельности государственного органа</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A13D3E" w:rsidRPr="002D016F" w:rsidTr="00A13D3E">
        <w:trPr>
          <w:trHeight w:val="1297"/>
        </w:trPr>
        <w:tc>
          <w:tcPr>
            <w:tcW w:w="2396" w:type="dxa"/>
            <w:vMerge/>
            <w:tcBorders>
              <w:top w:val="nil"/>
              <w:left w:val="single" w:sz="4" w:space="0" w:color="auto"/>
              <w:bottom w:val="nil"/>
              <w:right w:val="single" w:sz="4" w:space="0" w:color="auto"/>
            </w:tcBorders>
            <w:vAlign w:val="center"/>
            <w:hideMark/>
          </w:tcPr>
          <w:p w:rsidR="00A13D3E" w:rsidRPr="002D016F" w:rsidRDefault="00A13D3E"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A13D3E" w:rsidRPr="00605E73" w:rsidRDefault="00A13D3E" w:rsidP="00DD5E3C">
            <w:r w:rsidRPr="00605E73">
              <w:rPr>
                <w:rFonts w:ascii="Times New Roman" w:hAnsi="Times New Roman"/>
                <w:sz w:val="20"/>
                <w:szCs w:val="20"/>
              </w:rPr>
              <w:t>Выполнение государственных программ и планов деятельности</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A13D3E" w:rsidRPr="00605E73" w:rsidRDefault="00A13D3E"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Своевременность реализации мероприятий Плана деятельности </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A13D3E" w:rsidRPr="00605E73" w:rsidRDefault="00A13D3E"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FFFFFF"/>
            <w:vAlign w:val="center"/>
            <w:hideMark/>
          </w:tcPr>
          <w:p w:rsidR="00A13D3E" w:rsidRPr="00605E73" w:rsidRDefault="00A13D3E" w:rsidP="00DD5E3C">
            <w:pPr>
              <w:rPr>
                <w:rFonts w:ascii="Times New Roman" w:hAnsi="Times New Roman"/>
                <w:color w:val="000000"/>
                <w:sz w:val="20"/>
                <w:szCs w:val="20"/>
              </w:rPr>
            </w:pPr>
            <w:r w:rsidRPr="00605E73">
              <w:rPr>
                <w:rFonts w:ascii="Times New Roman" w:hAnsi="Times New Roman"/>
                <w:color w:val="000000"/>
                <w:sz w:val="20"/>
                <w:szCs w:val="20"/>
              </w:rPr>
              <w:t>своевременность реализации мероприятий Плана деятельности*100%</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A13D3E" w:rsidRPr="00605E73" w:rsidRDefault="00A13D3E"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A13D3E" w:rsidRPr="00605E73" w:rsidRDefault="00A13D3E"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A13D3E" w:rsidRPr="00605E73" w:rsidRDefault="00A13D3E" w:rsidP="00DD5E3C">
            <w:r w:rsidRPr="00605E73">
              <w:rPr>
                <w:rFonts w:ascii="Times New Roman" w:hAnsi="Times New Roman"/>
                <w:color w:val="000000"/>
                <w:sz w:val="20"/>
                <w:szCs w:val="20"/>
              </w:rPr>
              <w:t>Основная деятельность</w:t>
            </w:r>
          </w:p>
        </w:tc>
      </w:tr>
      <w:tr w:rsidR="00CF1BA3" w:rsidRPr="002D016F" w:rsidTr="00A13D3E">
        <w:trPr>
          <w:trHeight w:val="139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r w:rsidRPr="00605E73">
              <w:rPr>
                <w:rFonts w:ascii="Times New Roman" w:hAnsi="Times New Roman"/>
                <w:sz w:val="20"/>
                <w:szCs w:val="20"/>
              </w:rPr>
              <w:t>Выполнение государственных программ и планов деятельности</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Степень достижения целевых показателей (индикаторов) по итогам реализации Плана деятельности по сравнению с целевыми заданиями, установленными в Плане деятельности </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A13D3E" w:rsidP="00A13D3E">
            <w:pPr>
              <w:rPr>
                <w:rFonts w:ascii="Times New Roman" w:hAnsi="Times New Roman"/>
                <w:color w:val="000000"/>
                <w:sz w:val="20"/>
                <w:szCs w:val="20"/>
              </w:rPr>
            </w:pPr>
            <w:r>
              <w:rPr>
                <w:rFonts w:ascii="Times New Roman" w:hAnsi="Times New Roman"/>
                <w:color w:val="000000"/>
                <w:sz w:val="20"/>
                <w:szCs w:val="20"/>
              </w:rPr>
              <w:t>фактически достигнутые</w:t>
            </w:r>
            <w:r w:rsidR="00CF1BA3" w:rsidRPr="00605E73">
              <w:rPr>
                <w:rFonts w:ascii="Times New Roman" w:hAnsi="Times New Roman"/>
                <w:color w:val="000000"/>
                <w:sz w:val="20"/>
                <w:szCs w:val="20"/>
              </w:rPr>
              <w:t xml:space="preserve"> показателей (индикаторов) </w:t>
            </w:r>
            <w:r>
              <w:rPr>
                <w:rFonts w:ascii="Times New Roman" w:hAnsi="Times New Roman"/>
                <w:color w:val="000000"/>
                <w:sz w:val="20"/>
                <w:szCs w:val="20"/>
              </w:rPr>
              <w:t xml:space="preserve">деятельности государственного органа /целевые показатели (индикаторы) </w:t>
            </w:r>
            <w:r w:rsidR="00CF1BA3" w:rsidRPr="00605E73">
              <w:rPr>
                <w:rFonts w:ascii="Times New Roman" w:hAnsi="Times New Roman"/>
                <w:color w:val="000000"/>
                <w:sz w:val="20"/>
                <w:szCs w:val="20"/>
              </w:rPr>
              <w:t>деятельности</w:t>
            </w:r>
            <w:r>
              <w:rPr>
                <w:rFonts w:ascii="Times New Roman" w:hAnsi="Times New Roman"/>
                <w:color w:val="000000"/>
                <w:sz w:val="20"/>
                <w:szCs w:val="20"/>
              </w:rPr>
              <w:t xml:space="preserve"> государственного органа, </w:t>
            </w:r>
            <w:r w:rsidRPr="00A13D3E">
              <w:rPr>
                <w:rFonts w:ascii="Times New Roman" w:hAnsi="Times New Roman"/>
                <w:color w:val="000000"/>
                <w:sz w:val="20"/>
                <w:szCs w:val="20"/>
              </w:rPr>
              <w:t xml:space="preserve"> установленные в Плане деятельности </w:t>
            </w:r>
            <w:r w:rsidR="00CF1BA3" w:rsidRPr="00605E73">
              <w:rPr>
                <w:rFonts w:ascii="Times New Roman" w:hAnsi="Times New Roman"/>
                <w:color w:val="000000"/>
                <w:sz w:val="20"/>
                <w:szCs w:val="20"/>
              </w:rPr>
              <w:t>*100%</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CC5410">
        <w:trPr>
          <w:trHeight w:val="139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Соблюдение требований законодательства и профилактика коррупционных нарушений</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Динамика по выявленным проверяющими органами нарушениям законодательства по сравнению с прошлым </w:t>
            </w:r>
            <w:r w:rsidRPr="002D016F">
              <w:rPr>
                <w:rFonts w:ascii="Times New Roman" w:hAnsi="Times New Roman"/>
                <w:b/>
                <w:bCs/>
                <w:color w:val="000000"/>
                <w:sz w:val="20"/>
                <w:szCs w:val="20"/>
              </w:rPr>
              <w:lastRenderedPageBreak/>
              <w:t>периодом</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lastRenderedPageBreak/>
              <w:t>ед. (со знаком "+" или "</w:t>
            </w:r>
            <w:proofErr w:type="gramStart"/>
            <w:r w:rsidRPr="002D016F">
              <w:rPr>
                <w:rFonts w:ascii="Times New Roman" w:hAnsi="Times New Roman"/>
                <w:color w:val="000000"/>
                <w:sz w:val="20"/>
                <w:szCs w:val="20"/>
              </w:rPr>
              <w:t>-"</w:t>
            </w:r>
            <w:proofErr w:type="gramEnd"/>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кол-во нарушений по итогам проверки "минус" кол-во нарушений в предыдущем периоде </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A13D3E">
        <w:trPr>
          <w:trHeight w:val="127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Соблюдение требований законодательства и профилактика коррупционных нарушений</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Кол-во выявленных фактов коррупции в госоргане/структурном подразделении госоргана</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кол-во фактов </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A13D3E" w:rsidRPr="002D016F" w:rsidTr="00A13D3E">
        <w:trPr>
          <w:trHeight w:val="1614"/>
        </w:trPr>
        <w:tc>
          <w:tcPr>
            <w:tcW w:w="2396" w:type="dxa"/>
            <w:vMerge/>
            <w:tcBorders>
              <w:top w:val="nil"/>
              <w:left w:val="single" w:sz="4" w:space="0" w:color="auto"/>
              <w:bottom w:val="nil"/>
              <w:right w:val="single" w:sz="4" w:space="0" w:color="auto"/>
            </w:tcBorders>
            <w:vAlign w:val="center"/>
            <w:hideMark/>
          </w:tcPr>
          <w:p w:rsidR="00A13D3E" w:rsidRPr="002D016F" w:rsidRDefault="00A13D3E"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A13D3E" w:rsidRPr="002D016F" w:rsidRDefault="00A13D3E" w:rsidP="00DD5E3C">
            <w:pPr>
              <w:rPr>
                <w:rFonts w:ascii="Times New Roman" w:hAnsi="Times New Roman"/>
                <w:color w:val="000000"/>
                <w:sz w:val="20"/>
                <w:szCs w:val="20"/>
              </w:rPr>
            </w:pPr>
            <w:r w:rsidRPr="002D016F">
              <w:rPr>
                <w:rFonts w:ascii="Times New Roman" w:hAnsi="Times New Roman"/>
                <w:color w:val="000000"/>
                <w:sz w:val="20"/>
                <w:szCs w:val="20"/>
              </w:rPr>
              <w:t>Соблюдение требований законодательства и профилактика коррупционных нарушений</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A13D3E" w:rsidRPr="002D016F" w:rsidRDefault="00A13D3E"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Индекс восприятия коррупции по курируемому госорганом направлению </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A13D3E" w:rsidRPr="002D016F" w:rsidRDefault="00A13D3E" w:rsidP="00DD5E3C">
            <w:pPr>
              <w:jc w:val="center"/>
              <w:rPr>
                <w:rFonts w:ascii="Times New Roman" w:hAnsi="Times New Roman"/>
                <w:color w:val="000000"/>
                <w:sz w:val="20"/>
                <w:szCs w:val="20"/>
              </w:rPr>
            </w:pPr>
            <w:r w:rsidRPr="002D016F">
              <w:rPr>
                <w:rFonts w:ascii="Times New Roman" w:hAnsi="Times New Roman"/>
                <w:color w:val="000000"/>
                <w:sz w:val="20"/>
                <w:szCs w:val="20"/>
              </w:rPr>
              <w:t>балл (или %)</w:t>
            </w:r>
          </w:p>
        </w:tc>
        <w:tc>
          <w:tcPr>
            <w:tcW w:w="2354" w:type="dxa"/>
            <w:tcBorders>
              <w:top w:val="single" w:sz="4" w:space="0" w:color="auto"/>
              <w:left w:val="nil"/>
              <w:bottom w:val="single" w:sz="4" w:space="0" w:color="auto"/>
              <w:right w:val="single" w:sz="4" w:space="0" w:color="auto"/>
            </w:tcBorders>
            <w:shd w:val="clear" w:color="000000" w:fill="FFFFFF"/>
            <w:vAlign w:val="center"/>
            <w:hideMark/>
          </w:tcPr>
          <w:p w:rsidR="00A13D3E" w:rsidRPr="002D016F" w:rsidRDefault="00A13D3E"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суммарная оценка по шкале ( от 1 до 10, где 10 - </w:t>
            </w:r>
            <w:proofErr w:type="spellStart"/>
            <w:r w:rsidRPr="002D016F">
              <w:rPr>
                <w:rFonts w:ascii="Times New Roman" w:hAnsi="Times New Roman"/>
                <w:color w:val="000000"/>
                <w:sz w:val="20"/>
                <w:szCs w:val="20"/>
              </w:rPr>
              <w:t>максим</w:t>
            </w:r>
            <w:proofErr w:type="gramStart"/>
            <w:r w:rsidRPr="002D016F">
              <w:rPr>
                <w:rFonts w:ascii="Times New Roman" w:hAnsi="Times New Roman"/>
                <w:color w:val="000000"/>
                <w:sz w:val="20"/>
                <w:szCs w:val="20"/>
              </w:rPr>
              <w:t>.д</w:t>
            </w:r>
            <w:proofErr w:type="gramEnd"/>
            <w:r w:rsidRPr="002D016F">
              <w:rPr>
                <w:rFonts w:ascii="Times New Roman" w:hAnsi="Times New Roman"/>
                <w:color w:val="000000"/>
                <w:sz w:val="20"/>
                <w:szCs w:val="20"/>
              </w:rPr>
              <w:t>оверие</w:t>
            </w:r>
            <w:proofErr w:type="spellEnd"/>
            <w:r w:rsidRPr="002D016F">
              <w:rPr>
                <w:rFonts w:ascii="Times New Roman" w:hAnsi="Times New Roman"/>
                <w:color w:val="000000"/>
                <w:sz w:val="20"/>
                <w:szCs w:val="20"/>
              </w:rPr>
              <w:t xml:space="preserve"> и мин.коррупции)/кол-во опрошенных (или %)</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A13D3E" w:rsidRPr="002D016F" w:rsidRDefault="00A13D3E"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A13D3E" w:rsidRPr="002D016F" w:rsidRDefault="00A13D3E" w:rsidP="00DD5E3C">
            <w:pPr>
              <w:jc w:val="both"/>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A13D3E" w:rsidRPr="002D016F" w:rsidRDefault="00A13D3E"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A13D3E">
        <w:trPr>
          <w:trHeight w:val="124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Формирование доверия общества</w:t>
            </w:r>
          </w:p>
        </w:tc>
        <w:tc>
          <w:tcPr>
            <w:tcW w:w="245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Индекс доверия государственным гражданским служащим /госоргану</w:t>
            </w:r>
          </w:p>
        </w:tc>
        <w:tc>
          <w:tcPr>
            <w:tcW w:w="1321"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балл (или %)</w:t>
            </w:r>
          </w:p>
        </w:tc>
        <w:tc>
          <w:tcPr>
            <w:tcW w:w="2354"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суммарная оценка по шкале ( от 1 до 10, где 10 - </w:t>
            </w:r>
            <w:proofErr w:type="spellStart"/>
            <w:r w:rsidRPr="00605E73">
              <w:rPr>
                <w:rFonts w:ascii="Times New Roman" w:hAnsi="Times New Roman"/>
                <w:color w:val="000000"/>
                <w:sz w:val="20"/>
                <w:szCs w:val="20"/>
              </w:rPr>
              <w:t>максим</w:t>
            </w:r>
            <w:proofErr w:type="gramStart"/>
            <w:r w:rsidRPr="00605E73">
              <w:rPr>
                <w:rFonts w:ascii="Times New Roman" w:hAnsi="Times New Roman"/>
                <w:color w:val="000000"/>
                <w:sz w:val="20"/>
                <w:szCs w:val="20"/>
              </w:rPr>
              <w:t>.д</w:t>
            </w:r>
            <w:proofErr w:type="gramEnd"/>
            <w:r w:rsidRPr="00605E73">
              <w:rPr>
                <w:rFonts w:ascii="Times New Roman" w:hAnsi="Times New Roman"/>
                <w:color w:val="000000"/>
                <w:sz w:val="20"/>
                <w:szCs w:val="20"/>
              </w:rPr>
              <w:t>оверие</w:t>
            </w:r>
            <w:proofErr w:type="spellEnd"/>
            <w:r w:rsidRPr="00605E73">
              <w:rPr>
                <w:rFonts w:ascii="Times New Roman" w:hAnsi="Times New Roman"/>
                <w:color w:val="000000"/>
                <w:sz w:val="20"/>
                <w:szCs w:val="20"/>
              </w:rPr>
              <w:t xml:space="preserve"> и/кол-во опрошенных (или %)</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Общественная оценка</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CC5410">
        <w:trPr>
          <w:trHeight w:val="105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sz w:val="20"/>
                <w:szCs w:val="20"/>
              </w:rPr>
              <w:t>Итоги деятельности государственного органа за отчетный период</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 xml:space="preserve">Доля граждан, положительно оценивающих деятельность госоргана </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 </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кол-во положительно </w:t>
            </w:r>
            <w:proofErr w:type="gramStart"/>
            <w:r w:rsidRPr="00605E73">
              <w:rPr>
                <w:rFonts w:ascii="Times New Roman" w:hAnsi="Times New Roman"/>
                <w:color w:val="000000"/>
                <w:sz w:val="20"/>
                <w:szCs w:val="20"/>
              </w:rPr>
              <w:t>оценивших</w:t>
            </w:r>
            <w:proofErr w:type="gramEnd"/>
            <w:r w:rsidRPr="00605E73">
              <w:rPr>
                <w:rFonts w:ascii="Times New Roman" w:hAnsi="Times New Roman"/>
                <w:color w:val="000000"/>
                <w:sz w:val="20"/>
                <w:szCs w:val="20"/>
              </w:rPr>
              <w:t>/общее кол-во оценивших* 100%</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105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r w:rsidRPr="00605E73">
              <w:rPr>
                <w:rFonts w:ascii="Times New Roman" w:hAnsi="Times New Roman"/>
                <w:sz w:val="20"/>
                <w:szCs w:val="20"/>
              </w:rPr>
              <w:t>Итоги деятельности государственного органа за отчетный период</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 xml:space="preserve">Позиция госоргана в рейтинге "…" (вписать </w:t>
            </w:r>
            <w:proofErr w:type="gramStart"/>
            <w:r w:rsidRPr="00605E73">
              <w:rPr>
                <w:rFonts w:ascii="Times New Roman" w:hAnsi="Times New Roman"/>
                <w:b/>
                <w:bCs/>
                <w:color w:val="000000"/>
                <w:sz w:val="20"/>
                <w:szCs w:val="20"/>
              </w:rPr>
              <w:t>актуальное</w:t>
            </w:r>
            <w:proofErr w:type="gramEnd"/>
            <w:r w:rsidRPr="00605E73">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 xml:space="preserve">ед. </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место в рейтинге "…" в оцениваемом периоде</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105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r w:rsidRPr="00605E73">
              <w:rPr>
                <w:rFonts w:ascii="Times New Roman" w:hAnsi="Times New Roman"/>
                <w:sz w:val="20"/>
                <w:szCs w:val="20"/>
              </w:rPr>
              <w:t>Итоги деятельности государственного органа за отчетный период</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 xml:space="preserve">Динамика госоргана по позиции в рейтинге "…" (вписать </w:t>
            </w:r>
            <w:proofErr w:type="gramStart"/>
            <w:r w:rsidRPr="00605E73">
              <w:rPr>
                <w:rFonts w:ascii="Times New Roman" w:hAnsi="Times New Roman"/>
                <w:b/>
                <w:bCs/>
                <w:color w:val="000000"/>
                <w:sz w:val="20"/>
                <w:szCs w:val="20"/>
              </w:rPr>
              <w:t>актуальное</w:t>
            </w:r>
            <w:proofErr w:type="gramEnd"/>
            <w:r w:rsidRPr="00605E73">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 (со знаком "+" или "</w:t>
            </w:r>
            <w:proofErr w:type="gramStart"/>
            <w:r w:rsidRPr="00605E73">
              <w:rPr>
                <w:rFonts w:ascii="Times New Roman" w:hAnsi="Times New Roman"/>
                <w:color w:val="000000"/>
                <w:sz w:val="20"/>
                <w:szCs w:val="20"/>
              </w:rPr>
              <w:t>-"</w:t>
            </w:r>
            <w:proofErr w:type="gramEnd"/>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место в  рейтинге "минус</w:t>
            </w:r>
            <w:proofErr w:type="gramStart"/>
            <w:r w:rsidRPr="00605E73">
              <w:rPr>
                <w:rFonts w:ascii="Times New Roman" w:hAnsi="Times New Roman"/>
                <w:color w:val="000000"/>
                <w:sz w:val="20"/>
                <w:szCs w:val="20"/>
              </w:rPr>
              <w:t>"м</w:t>
            </w:r>
            <w:proofErr w:type="gramEnd"/>
            <w:r w:rsidRPr="00605E73">
              <w:rPr>
                <w:rFonts w:ascii="Times New Roman" w:hAnsi="Times New Roman"/>
                <w:color w:val="000000"/>
                <w:sz w:val="20"/>
                <w:szCs w:val="20"/>
              </w:rPr>
              <w:t xml:space="preserve">есто в прошлом рейтинге </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97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rPr>
                <w:rFonts w:ascii="Times New Roman" w:hAnsi="Times New Roman"/>
                <w:i/>
                <w:iCs/>
                <w:color w:val="000000"/>
                <w:sz w:val="20"/>
                <w:szCs w:val="20"/>
              </w:rPr>
            </w:pPr>
            <w:r w:rsidRPr="00690E2F">
              <w:rPr>
                <w:rFonts w:ascii="Times New Roman" w:hAnsi="Times New Roman"/>
                <w:i/>
                <w:iCs/>
                <w:color w:val="000000"/>
                <w:sz w:val="20"/>
                <w:szCs w:val="20"/>
              </w:rPr>
              <w:t>Итоги деятельности - влияние на состояние целевой группы</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both"/>
              <w:rPr>
                <w:rFonts w:ascii="Times New Roman" w:hAnsi="Times New Roman"/>
                <w:b/>
                <w:bCs/>
                <w:i/>
                <w:iCs/>
                <w:color w:val="000000"/>
                <w:sz w:val="20"/>
                <w:szCs w:val="20"/>
              </w:rPr>
            </w:pPr>
            <w:r>
              <w:rPr>
                <w:rFonts w:ascii="Times New Roman" w:hAnsi="Times New Roman"/>
                <w:b/>
                <w:bCs/>
                <w:i/>
                <w:iCs/>
                <w:color w:val="000000"/>
                <w:sz w:val="20"/>
                <w:szCs w:val="20"/>
              </w:rPr>
              <w:t>Показатель влияния на состояние целевой группы  - Добавляет госорган в зависимости от  деятельности госоргана</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center"/>
              <w:rPr>
                <w:rFonts w:ascii="Times New Roman" w:hAnsi="Times New Roman"/>
                <w:i/>
                <w:iCs/>
                <w:color w:val="000000"/>
                <w:sz w:val="20"/>
                <w:szCs w:val="20"/>
              </w:rPr>
            </w:pPr>
            <w:r>
              <w:rPr>
                <w:rFonts w:ascii="Times New Roman" w:hAnsi="Times New Roman"/>
                <w:i/>
                <w:iCs/>
                <w:color w:val="000000"/>
                <w:sz w:val="20"/>
                <w:szCs w:val="20"/>
              </w:rPr>
              <w:t>добавить</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both"/>
              <w:rPr>
                <w:rFonts w:ascii="Times New Roman" w:hAnsi="Times New Roman"/>
                <w:i/>
                <w:iCs/>
                <w:color w:val="000000"/>
                <w:sz w:val="20"/>
                <w:szCs w:val="20"/>
              </w:rPr>
            </w:pPr>
            <w:r>
              <w:rPr>
                <w:rFonts w:ascii="Times New Roman" w:hAnsi="Times New Roman"/>
                <w:i/>
                <w:iCs/>
                <w:color w:val="000000"/>
                <w:sz w:val="20"/>
                <w:szCs w:val="20"/>
              </w:rPr>
              <w:t xml:space="preserve">добавить </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both"/>
              <w:rPr>
                <w:rFonts w:ascii="Times New Roman" w:hAnsi="Times New Roman"/>
                <w:i/>
                <w:iCs/>
                <w:color w:val="000000"/>
                <w:sz w:val="20"/>
                <w:szCs w:val="20"/>
              </w:rPr>
            </w:pPr>
            <w:r>
              <w:rPr>
                <w:rFonts w:ascii="Times New Roman" w:hAnsi="Times New Roman"/>
                <w:i/>
                <w:iCs/>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both"/>
              <w:rPr>
                <w:rFonts w:ascii="Times New Roman" w:hAnsi="Times New Roman"/>
                <w:i/>
                <w:iCs/>
                <w:color w:val="000000"/>
                <w:sz w:val="20"/>
                <w:szCs w:val="20"/>
              </w:rPr>
            </w:pPr>
            <w:r>
              <w:rPr>
                <w:rFonts w:ascii="Times New Roman" w:hAnsi="Times New Roman"/>
                <w:i/>
                <w:iCs/>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auto" w:fill="auto"/>
            <w:vAlign w:val="center"/>
            <w:hideMark/>
          </w:tcPr>
          <w:p w:rsidR="00CF1BA3" w:rsidRPr="00690E2F" w:rsidRDefault="00CF1BA3" w:rsidP="00DD5E3C">
            <w:pPr>
              <w:jc w:val="both"/>
              <w:rPr>
                <w:rFonts w:ascii="Times New Roman" w:hAnsi="Times New Roman"/>
                <w:i/>
                <w:iCs/>
                <w:color w:val="000000"/>
                <w:sz w:val="20"/>
                <w:szCs w:val="20"/>
              </w:rPr>
            </w:pPr>
            <w:r>
              <w:rPr>
                <w:rFonts w:ascii="Times New Roman" w:hAnsi="Times New Roman"/>
                <w:i/>
                <w:iCs/>
                <w:color w:val="000000"/>
                <w:sz w:val="20"/>
                <w:szCs w:val="20"/>
              </w:rPr>
              <w:t xml:space="preserve">Все </w:t>
            </w:r>
          </w:p>
        </w:tc>
      </w:tr>
      <w:tr w:rsidR="00CF1BA3" w:rsidRPr="002D016F" w:rsidTr="00F10FC7">
        <w:trPr>
          <w:trHeight w:val="975"/>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rPr>
                <w:rFonts w:ascii="Times New Roman" w:hAnsi="Times New Roman"/>
                <w:i/>
                <w:iCs/>
                <w:color w:val="000000"/>
                <w:sz w:val="20"/>
                <w:szCs w:val="20"/>
              </w:rPr>
            </w:pPr>
            <w:r>
              <w:rPr>
                <w:rFonts w:ascii="Times New Roman" w:hAnsi="Times New Roman"/>
                <w:i/>
                <w:iCs/>
                <w:color w:val="000000"/>
                <w:sz w:val="20"/>
                <w:szCs w:val="20"/>
              </w:rPr>
              <w:t>Итоги деятельности - влияние на состояние целевой группы</w:t>
            </w:r>
          </w:p>
        </w:tc>
        <w:tc>
          <w:tcPr>
            <w:tcW w:w="2451"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both"/>
              <w:rPr>
                <w:rFonts w:ascii="Times New Roman" w:hAnsi="Times New Roman"/>
                <w:b/>
                <w:bCs/>
                <w:i/>
                <w:iCs/>
                <w:color w:val="000000"/>
                <w:sz w:val="20"/>
                <w:szCs w:val="20"/>
              </w:rPr>
            </w:pPr>
            <w:r>
              <w:rPr>
                <w:rFonts w:ascii="Times New Roman" w:hAnsi="Times New Roman"/>
                <w:b/>
                <w:bCs/>
                <w:i/>
                <w:iCs/>
                <w:color w:val="000000"/>
                <w:sz w:val="20"/>
                <w:szCs w:val="20"/>
              </w:rPr>
              <w:t>Показатель влияния на состояние целевой группы  - Добавляет госорган в зависимости от  деятельности госоргана</w:t>
            </w:r>
          </w:p>
        </w:tc>
        <w:tc>
          <w:tcPr>
            <w:tcW w:w="1321"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center"/>
              <w:rPr>
                <w:rFonts w:ascii="Times New Roman" w:hAnsi="Times New Roman"/>
                <w:i/>
                <w:iCs/>
                <w:color w:val="000000"/>
                <w:sz w:val="20"/>
                <w:szCs w:val="20"/>
              </w:rPr>
            </w:pPr>
            <w:r>
              <w:rPr>
                <w:rFonts w:ascii="Times New Roman" w:hAnsi="Times New Roman"/>
                <w:i/>
                <w:iCs/>
                <w:color w:val="000000"/>
                <w:sz w:val="20"/>
                <w:szCs w:val="20"/>
              </w:rPr>
              <w:t>добавить</w:t>
            </w:r>
          </w:p>
        </w:tc>
        <w:tc>
          <w:tcPr>
            <w:tcW w:w="2354"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both"/>
              <w:rPr>
                <w:rFonts w:ascii="Times New Roman" w:hAnsi="Times New Roman"/>
                <w:i/>
                <w:iCs/>
                <w:color w:val="000000"/>
                <w:sz w:val="20"/>
                <w:szCs w:val="20"/>
              </w:rPr>
            </w:pPr>
            <w:r>
              <w:rPr>
                <w:rFonts w:ascii="Times New Roman" w:hAnsi="Times New Roman"/>
                <w:i/>
                <w:iCs/>
                <w:color w:val="000000"/>
                <w:sz w:val="20"/>
                <w:szCs w:val="20"/>
              </w:rPr>
              <w:t xml:space="preserve">добавить </w:t>
            </w:r>
          </w:p>
        </w:tc>
        <w:tc>
          <w:tcPr>
            <w:tcW w:w="1472"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both"/>
              <w:rPr>
                <w:rFonts w:ascii="Times New Roman" w:hAnsi="Times New Roman"/>
                <w:i/>
                <w:iCs/>
                <w:color w:val="000000"/>
                <w:sz w:val="20"/>
                <w:szCs w:val="20"/>
              </w:rPr>
            </w:pPr>
            <w:r>
              <w:rPr>
                <w:rFonts w:ascii="Times New Roman" w:hAnsi="Times New Roman"/>
                <w:i/>
                <w:iCs/>
                <w:color w:val="000000"/>
                <w:sz w:val="20"/>
                <w:szCs w:val="20"/>
              </w:rPr>
              <w:t>1 раз в год</w:t>
            </w:r>
          </w:p>
        </w:tc>
        <w:tc>
          <w:tcPr>
            <w:tcW w:w="1449" w:type="dxa"/>
            <w:tcBorders>
              <w:top w:val="nil"/>
              <w:left w:val="nil"/>
              <w:bottom w:val="single" w:sz="4" w:space="0" w:color="auto"/>
              <w:right w:val="single" w:sz="4" w:space="0" w:color="auto"/>
            </w:tcBorders>
            <w:shd w:val="clear" w:color="000000" w:fill="FFFFFF"/>
            <w:vAlign w:val="center"/>
            <w:hideMark/>
          </w:tcPr>
          <w:p w:rsidR="00CF1BA3" w:rsidRPr="00690E2F" w:rsidRDefault="00CF1BA3" w:rsidP="00DD5E3C">
            <w:pPr>
              <w:jc w:val="both"/>
              <w:rPr>
                <w:rFonts w:ascii="Times New Roman" w:hAnsi="Times New Roman"/>
                <w:i/>
                <w:iCs/>
                <w:color w:val="000000"/>
                <w:sz w:val="20"/>
                <w:szCs w:val="20"/>
              </w:rPr>
            </w:pPr>
            <w:r>
              <w:rPr>
                <w:rFonts w:ascii="Times New Roman" w:hAnsi="Times New Roman"/>
                <w:i/>
                <w:iCs/>
                <w:color w:val="000000"/>
                <w:sz w:val="20"/>
                <w:szCs w:val="20"/>
              </w:rPr>
              <w:t> </w:t>
            </w:r>
          </w:p>
        </w:tc>
        <w:tc>
          <w:tcPr>
            <w:tcW w:w="1797" w:type="dxa"/>
            <w:tcBorders>
              <w:top w:val="nil"/>
              <w:left w:val="nil"/>
              <w:bottom w:val="single" w:sz="4" w:space="0" w:color="auto"/>
              <w:right w:val="single" w:sz="4" w:space="0" w:color="auto"/>
            </w:tcBorders>
            <w:shd w:val="clear" w:color="auto" w:fill="auto"/>
            <w:vAlign w:val="center"/>
            <w:hideMark/>
          </w:tcPr>
          <w:p w:rsidR="00CF1BA3" w:rsidRPr="002D016F" w:rsidRDefault="00CF1BA3" w:rsidP="00DD5E3C">
            <w:pPr>
              <w:jc w:val="both"/>
              <w:rPr>
                <w:rFonts w:ascii="Times New Roman" w:hAnsi="Times New Roman"/>
                <w:i/>
                <w:iCs/>
                <w:color w:val="000000"/>
                <w:sz w:val="20"/>
                <w:szCs w:val="20"/>
              </w:rPr>
            </w:pPr>
            <w:r>
              <w:rPr>
                <w:rFonts w:ascii="Times New Roman" w:hAnsi="Times New Roman"/>
                <w:i/>
                <w:iCs/>
                <w:color w:val="000000"/>
                <w:sz w:val="20"/>
                <w:szCs w:val="20"/>
              </w:rPr>
              <w:t>Все</w:t>
            </w:r>
            <w:r w:rsidRPr="002D016F">
              <w:rPr>
                <w:rFonts w:ascii="Times New Roman" w:hAnsi="Times New Roman"/>
                <w:i/>
                <w:iCs/>
                <w:color w:val="000000"/>
                <w:sz w:val="20"/>
                <w:szCs w:val="20"/>
              </w:rPr>
              <w:t xml:space="preserve"> </w:t>
            </w:r>
          </w:p>
        </w:tc>
      </w:tr>
      <w:tr w:rsidR="00CF1BA3" w:rsidRPr="00690E2F" w:rsidTr="00CC5410">
        <w:trPr>
          <w:trHeight w:val="1170"/>
        </w:trPr>
        <w:tc>
          <w:tcPr>
            <w:tcW w:w="2396" w:type="dxa"/>
            <w:vMerge/>
            <w:tcBorders>
              <w:top w:val="nil"/>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Взаимодействие с другими гос</w:t>
            </w:r>
            <w:r>
              <w:rPr>
                <w:rFonts w:ascii="Times New Roman" w:hAnsi="Times New Roman"/>
                <w:color w:val="000000"/>
                <w:sz w:val="20"/>
                <w:szCs w:val="20"/>
              </w:rPr>
              <w:t xml:space="preserve">ударственными </w:t>
            </w:r>
            <w:r w:rsidRPr="002D016F">
              <w:rPr>
                <w:rFonts w:ascii="Times New Roman" w:hAnsi="Times New Roman"/>
                <w:color w:val="000000"/>
                <w:sz w:val="20"/>
                <w:szCs w:val="20"/>
              </w:rPr>
              <w:t>органами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 xml:space="preserve">Своевременность ответов на запросы/предоставления информации и т.п. (вписать </w:t>
            </w:r>
            <w:proofErr w:type="gramStart"/>
            <w:r w:rsidRPr="002D016F">
              <w:rPr>
                <w:rFonts w:ascii="Times New Roman" w:hAnsi="Times New Roman"/>
                <w:b/>
                <w:bCs/>
                <w:color w:val="000000"/>
                <w:sz w:val="20"/>
                <w:szCs w:val="20"/>
              </w:rPr>
              <w:t>актуальное</w:t>
            </w:r>
            <w:proofErr w:type="gramEnd"/>
            <w:r w:rsidRPr="002D016F">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рабочие дни</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фактический срок - плановый срок</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 (или по окончании периода взаимодейств</w:t>
            </w:r>
            <w:r w:rsidRPr="002D016F">
              <w:rPr>
                <w:rFonts w:ascii="Times New Roman" w:hAnsi="Times New Roman"/>
                <w:color w:val="000000"/>
                <w:sz w:val="20"/>
                <w:szCs w:val="20"/>
              </w:rPr>
              <w:lastRenderedPageBreak/>
              <w:t>ия)</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lastRenderedPageBreak/>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CC5410">
        <w:trPr>
          <w:trHeight w:val="1170"/>
        </w:trPr>
        <w:tc>
          <w:tcPr>
            <w:tcW w:w="2396" w:type="dxa"/>
            <w:vMerge/>
            <w:tcBorders>
              <w:top w:val="nil"/>
              <w:left w:val="single" w:sz="4" w:space="0" w:color="auto"/>
              <w:bottom w:val="nil"/>
              <w:right w:val="single" w:sz="4" w:space="0" w:color="auto"/>
            </w:tcBorders>
            <w:vAlign w:val="center"/>
            <w:hideMark/>
          </w:tcPr>
          <w:p w:rsidR="00CF1BA3" w:rsidRPr="00690E2F" w:rsidRDefault="00CF1BA3" w:rsidP="00DD5E3C">
            <w:pPr>
              <w:ind w:left="432" w:hanging="432"/>
              <w:contextualSpacing/>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Default="00CF1BA3" w:rsidP="00DD5E3C">
            <w:r w:rsidRPr="00BC1020">
              <w:rPr>
                <w:rFonts w:ascii="Times New Roman" w:hAnsi="Times New Roman"/>
                <w:color w:val="000000"/>
                <w:sz w:val="20"/>
                <w:szCs w:val="20"/>
              </w:rPr>
              <w:t>Взаимодействие с другими государственными органами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Качество предоставленных материалов/документов и т.п. (вписать актуальное)</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суммарная экспертная оценка руководителей по шкале от 1 до 10/кол-во оценивших руководителей</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 (или по окончании периода взаимодействия)</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1305"/>
        </w:trPr>
        <w:tc>
          <w:tcPr>
            <w:tcW w:w="2396" w:type="dxa"/>
            <w:vMerge w:val="restart"/>
            <w:tcBorders>
              <w:top w:val="single" w:sz="4" w:space="0" w:color="auto"/>
              <w:left w:val="single" w:sz="4" w:space="0" w:color="auto"/>
              <w:bottom w:val="nil"/>
              <w:right w:val="single" w:sz="4" w:space="0" w:color="auto"/>
            </w:tcBorders>
            <w:shd w:val="clear" w:color="000000" w:fill="CCC0DA"/>
            <w:vAlign w:val="center"/>
            <w:hideMark/>
          </w:tcPr>
          <w:p w:rsidR="00CF1BA3" w:rsidRPr="002D016F" w:rsidRDefault="00CF1BA3" w:rsidP="00DD5E3C">
            <w:pPr>
              <w:jc w:val="center"/>
              <w:rPr>
                <w:rFonts w:ascii="Times New Roman" w:hAnsi="Times New Roman"/>
                <w:b/>
                <w:bCs/>
                <w:color w:val="000000"/>
                <w:sz w:val="20"/>
                <w:szCs w:val="20"/>
              </w:rPr>
            </w:pPr>
            <w:r w:rsidRPr="002D016F">
              <w:rPr>
                <w:rFonts w:ascii="Times New Roman" w:hAnsi="Times New Roman"/>
                <w:b/>
                <w:bCs/>
                <w:color w:val="000000"/>
                <w:sz w:val="20"/>
                <w:szCs w:val="20"/>
              </w:rPr>
              <w:t xml:space="preserve">Совершенствование  </w:t>
            </w:r>
            <w:r>
              <w:rPr>
                <w:rFonts w:ascii="Times New Roman" w:hAnsi="Times New Roman"/>
                <w:b/>
                <w:bCs/>
                <w:color w:val="000000"/>
                <w:sz w:val="20"/>
                <w:szCs w:val="20"/>
              </w:rPr>
              <w:t xml:space="preserve">организационных </w:t>
            </w:r>
            <w:r w:rsidRPr="002D016F">
              <w:rPr>
                <w:rFonts w:ascii="Times New Roman" w:hAnsi="Times New Roman"/>
                <w:b/>
                <w:bCs/>
                <w:color w:val="000000"/>
                <w:sz w:val="20"/>
                <w:szCs w:val="20"/>
              </w:rPr>
              <w:t>процессов</w:t>
            </w:r>
            <w:r>
              <w:rPr>
                <w:rFonts w:ascii="Times New Roman" w:hAnsi="Times New Roman"/>
                <w:b/>
                <w:bCs/>
                <w:color w:val="000000"/>
                <w:sz w:val="20"/>
                <w:szCs w:val="20"/>
              </w:rPr>
              <w:t xml:space="preserve"> и реализация ключевых функций</w:t>
            </w:r>
          </w:p>
        </w:tc>
        <w:tc>
          <w:tcPr>
            <w:tcW w:w="1771" w:type="dxa"/>
            <w:tcBorders>
              <w:top w:val="nil"/>
              <w:left w:val="nil"/>
              <w:bottom w:val="single" w:sz="4" w:space="0" w:color="auto"/>
              <w:right w:val="single" w:sz="4" w:space="0" w:color="auto"/>
            </w:tcBorders>
            <w:shd w:val="clear" w:color="000000" w:fill="CCC0DA"/>
            <w:vAlign w:val="center"/>
            <w:hideMark/>
          </w:tcPr>
          <w:p w:rsidR="00CF1BA3" w:rsidRDefault="00CF1BA3" w:rsidP="00DD5E3C">
            <w:r w:rsidRPr="00BC1020">
              <w:rPr>
                <w:rFonts w:ascii="Times New Roman" w:hAnsi="Times New Roman"/>
                <w:color w:val="000000"/>
                <w:sz w:val="20"/>
                <w:szCs w:val="20"/>
              </w:rPr>
              <w:t>Взаимодействие с другими государственными органами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Удовлетворенность представителей других госорганов качеством взаимодействия и подготовки материалов</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суммарная экспертная оценка по шкале от 1 до 10/кол-во </w:t>
            </w:r>
            <w:proofErr w:type="gramStart"/>
            <w:r w:rsidRPr="002D016F">
              <w:rPr>
                <w:rFonts w:ascii="Times New Roman" w:hAnsi="Times New Roman"/>
                <w:color w:val="000000"/>
                <w:sz w:val="20"/>
                <w:szCs w:val="20"/>
              </w:rPr>
              <w:t>оценивших</w:t>
            </w:r>
            <w:proofErr w:type="gramEnd"/>
            <w:r w:rsidRPr="002D016F">
              <w:rPr>
                <w:rFonts w:ascii="Times New Roman" w:hAnsi="Times New Roman"/>
                <w:color w:val="000000"/>
                <w:sz w:val="20"/>
                <w:szCs w:val="20"/>
              </w:rPr>
              <w:t xml:space="preserve">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 (или по окончании периода взаимодействия)</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126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Default="00CF1BA3" w:rsidP="00DD5E3C">
            <w:r w:rsidRPr="00BC1020">
              <w:rPr>
                <w:rFonts w:ascii="Times New Roman" w:hAnsi="Times New Roman"/>
                <w:color w:val="000000"/>
                <w:sz w:val="20"/>
                <w:szCs w:val="20"/>
              </w:rPr>
              <w:t>Взаимодействие с другими государственными органами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E17D7C">
            <w:pPr>
              <w:jc w:val="both"/>
              <w:rPr>
                <w:rFonts w:ascii="Times New Roman" w:hAnsi="Times New Roman"/>
                <w:b/>
                <w:bCs/>
                <w:color w:val="000000"/>
                <w:sz w:val="20"/>
                <w:szCs w:val="20"/>
              </w:rPr>
            </w:pPr>
            <w:r w:rsidRPr="002D016F">
              <w:rPr>
                <w:rFonts w:ascii="Times New Roman" w:hAnsi="Times New Roman"/>
                <w:b/>
                <w:bCs/>
                <w:color w:val="000000"/>
                <w:sz w:val="20"/>
                <w:szCs w:val="20"/>
              </w:rPr>
              <w:t>Удовлетворенность представителей дру</w:t>
            </w:r>
            <w:r>
              <w:rPr>
                <w:rFonts w:ascii="Times New Roman" w:hAnsi="Times New Roman"/>
                <w:b/>
                <w:bCs/>
                <w:color w:val="000000"/>
                <w:sz w:val="20"/>
                <w:szCs w:val="20"/>
              </w:rPr>
              <w:t>гих госорганов своевременностью</w:t>
            </w:r>
            <w:r w:rsidRPr="002D016F">
              <w:rPr>
                <w:rFonts w:ascii="Times New Roman" w:hAnsi="Times New Roman"/>
                <w:b/>
                <w:bCs/>
                <w:color w:val="000000"/>
                <w:sz w:val="20"/>
                <w:szCs w:val="20"/>
              </w:rPr>
              <w:t xml:space="preserve"> </w:t>
            </w:r>
            <w:r>
              <w:rPr>
                <w:rFonts w:ascii="Times New Roman" w:hAnsi="Times New Roman"/>
                <w:b/>
                <w:bCs/>
                <w:color w:val="000000"/>
                <w:sz w:val="20"/>
                <w:szCs w:val="20"/>
              </w:rPr>
              <w:t xml:space="preserve"> </w:t>
            </w:r>
            <w:r w:rsidRPr="002D016F">
              <w:rPr>
                <w:rFonts w:ascii="Times New Roman" w:hAnsi="Times New Roman"/>
                <w:b/>
                <w:bCs/>
                <w:color w:val="000000"/>
                <w:sz w:val="20"/>
                <w:szCs w:val="20"/>
              </w:rPr>
              <w:t>предоставления</w:t>
            </w:r>
            <w:r>
              <w:rPr>
                <w:rFonts w:ascii="Times New Roman" w:hAnsi="Times New Roman"/>
                <w:b/>
                <w:bCs/>
                <w:color w:val="000000"/>
                <w:sz w:val="20"/>
                <w:szCs w:val="20"/>
              </w:rPr>
              <w:t xml:space="preserve">, </w:t>
            </w:r>
            <w:r w:rsidRPr="002D016F">
              <w:rPr>
                <w:rFonts w:ascii="Times New Roman" w:hAnsi="Times New Roman"/>
                <w:b/>
                <w:bCs/>
                <w:color w:val="000000"/>
                <w:sz w:val="20"/>
                <w:szCs w:val="20"/>
              </w:rPr>
              <w:t xml:space="preserve">полнотой и качеством материалов, </w:t>
            </w:r>
            <w:r>
              <w:rPr>
                <w:rFonts w:ascii="Times New Roman" w:hAnsi="Times New Roman"/>
                <w:b/>
                <w:bCs/>
                <w:color w:val="000000"/>
                <w:sz w:val="20"/>
                <w:szCs w:val="20"/>
              </w:rPr>
              <w:lastRenderedPageBreak/>
              <w:t>своевременностью</w:t>
            </w:r>
            <w:r w:rsidRPr="002D016F">
              <w:rPr>
                <w:rFonts w:ascii="Times New Roman" w:hAnsi="Times New Roman"/>
                <w:b/>
                <w:bCs/>
                <w:color w:val="000000"/>
                <w:sz w:val="20"/>
                <w:szCs w:val="20"/>
              </w:rPr>
              <w:t xml:space="preserve"> ответов на запросы, организации мероприятий и т.п. (вписать </w:t>
            </w:r>
            <w:proofErr w:type="gramStart"/>
            <w:r w:rsidRPr="002D016F">
              <w:rPr>
                <w:rFonts w:ascii="Times New Roman" w:hAnsi="Times New Roman"/>
                <w:b/>
                <w:bCs/>
                <w:color w:val="000000"/>
                <w:sz w:val="20"/>
                <w:szCs w:val="20"/>
              </w:rPr>
              <w:t>актуальное</w:t>
            </w:r>
            <w:proofErr w:type="gramEnd"/>
            <w:r w:rsidRPr="002D016F">
              <w:rPr>
                <w:rFonts w:ascii="Times New Roman" w:hAnsi="Times New Roman"/>
                <w:b/>
                <w:bCs/>
                <w:color w:val="000000"/>
                <w:sz w:val="20"/>
                <w:szCs w:val="20"/>
              </w:rPr>
              <w:t xml:space="preserve">) </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lastRenderedPageBreak/>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суммарная экспертная оценка руководителей по шкале от 1 до 10/кол-во оценивших руководителей</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1 раз в квартал или 1 раз в полугодие (или по окончании периода </w:t>
            </w:r>
            <w:r w:rsidRPr="002D016F">
              <w:rPr>
                <w:rFonts w:ascii="Times New Roman" w:hAnsi="Times New Roman"/>
                <w:color w:val="000000"/>
                <w:sz w:val="20"/>
                <w:szCs w:val="20"/>
              </w:rPr>
              <w:lastRenderedPageBreak/>
              <w:t>взаимодействия)</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lastRenderedPageBreak/>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E17D7C">
        <w:trPr>
          <w:trHeight w:val="118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Default="00CF1BA3" w:rsidP="00DD5E3C">
            <w:r w:rsidRPr="00C625CE">
              <w:rPr>
                <w:rFonts w:ascii="Times New Roman" w:hAnsi="Times New Roman"/>
                <w:color w:val="000000"/>
                <w:sz w:val="20"/>
                <w:szCs w:val="20"/>
              </w:rPr>
              <w:t>Взаимодействие с другими государственными органами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Кол-во негативных инцидентов за период (рекламации, жалобы, нарекания) от взаимодействующих госорганов</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кол-во за период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 (или по окончании периода взаимодействия)</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E17D7C">
        <w:trPr>
          <w:trHeight w:val="118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Default="00CF1BA3" w:rsidP="00DD5E3C">
            <w:r w:rsidRPr="00C625CE">
              <w:rPr>
                <w:rFonts w:ascii="Times New Roman" w:hAnsi="Times New Roman"/>
                <w:color w:val="000000"/>
                <w:sz w:val="20"/>
                <w:szCs w:val="20"/>
              </w:rPr>
              <w:t>Взаимодействие с другими государственными органами</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Количество совместных проектов</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проектов за период</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 (или по окончании периода взаимодействия)</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E17D7C">
        <w:trPr>
          <w:trHeight w:val="132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Pr="0035201A" w:rsidRDefault="00CF1BA3" w:rsidP="00DD5E3C">
            <w:pPr>
              <w:rPr>
                <w:rFonts w:ascii="Times New Roman" w:hAnsi="Times New Roman"/>
                <w:color w:val="000000"/>
                <w:sz w:val="20"/>
                <w:szCs w:val="20"/>
              </w:rPr>
            </w:pPr>
            <w:r w:rsidRPr="0035201A">
              <w:rPr>
                <w:rFonts w:ascii="Times New Roman" w:hAnsi="Times New Roman"/>
                <w:sz w:val="20"/>
                <w:szCs w:val="20"/>
              </w:rPr>
              <w:t>Взаимодействие между структурными подразделениями государственного органа</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Удовлетворенность руководителей смежных подразделений качеством взаимодействия и подготовки материалов</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суммарная экспертная оценка руководителей по шкале от 1 до 10/кол-во оценивших руководителей</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153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Default="00CF1BA3" w:rsidP="00DD5E3C">
            <w:r w:rsidRPr="00C227A0">
              <w:rPr>
                <w:rFonts w:ascii="Times New Roman" w:hAnsi="Times New Roman"/>
                <w:sz w:val="20"/>
                <w:szCs w:val="20"/>
              </w:rPr>
              <w:t>Взаимодействие между структурными подразделениями государственного органа</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Своевременность предоставления консультаций или других внутренних услуг</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суммарная экспертная оценка руководителей по шкале от 1 до 10/кол-во оценивших руководителей</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7059A3">
        <w:trPr>
          <w:trHeight w:val="126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Default="00CF1BA3" w:rsidP="00DD5E3C">
            <w:r w:rsidRPr="00C227A0">
              <w:rPr>
                <w:rFonts w:ascii="Times New Roman" w:hAnsi="Times New Roman"/>
                <w:sz w:val="20"/>
                <w:szCs w:val="20"/>
              </w:rPr>
              <w:t>Взаимодействие между структурными подразделениями государственного органа</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Качество предоставления консультаций или других внутренних услуг</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суммарная экспертная оценка руководителей по шкале от 1 до 10/кол-во оценивших руководителей</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7059A3">
        <w:trPr>
          <w:trHeight w:val="1716"/>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Default="00CF1BA3" w:rsidP="00DD5E3C">
            <w:r w:rsidRPr="00C227A0">
              <w:rPr>
                <w:rFonts w:ascii="Times New Roman" w:hAnsi="Times New Roman"/>
                <w:sz w:val="20"/>
                <w:szCs w:val="20"/>
              </w:rPr>
              <w:t>Взаимодействие между структурными подразделениями государственного органа</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Количество совместных проектов</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проектов за период</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полугодие</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7059A3">
        <w:trPr>
          <w:trHeight w:val="100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Default="00CF1BA3" w:rsidP="00DD5E3C">
            <w:r w:rsidRPr="00764EF2">
              <w:rPr>
                <w:rFonts w:ascii="Times New Roman" w:hAnsi="Times New Roman"/>
                <w:sz w:val="20"/>
                <w:szCs w:val="20"/>
              </w:rPr>
              <w:t>Соблюдение законодательства в области деятельности государственного органа</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Динамика по выявленным проверяющими органами нарушениям законодательства по сравнению с прошлым периодом</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ед. (со знаком "+" или "</w:t>
            </w:r>
            <w:proofErr w:type="gramStart"/>
            <w:r w:rsidRPr="002D016F">
              <w:rPr>
                <w:rFonts w:ascii="Times New Roman" w:hAnsi="Times New Roman"/>
                <w:color w:val="000000"/>
                <w:sz w:val="20"/>
                <w:szCs w:val="20"/>
              </w:rPr>
              <w:t>-"</w:t>
            </w:r>
            <w:proofErr w:type="gramEnd"/>
            <w:r w:rsidRPr="002D016F">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кол-во нарушений по итогам проверки "минус" кол-во нарушений в предыдущем периоде </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93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Default="00CF1BA3" w:rsidP="00DD5E3C">
            <w:r w:rsidRPr="00764EF2">
              <w:rPr>
                <w:rFonts w:ascii="Times New Roman" w:hAnsi="Times New Roman"/>
                <w:sz w:val="20"/>
                <w:szCs w:val="20"/>
              </w:rPr>
              <w:t>Соблюдение законодательства в области деятельности государственного органа</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Кол-во негативных инцидентов за период (судебные иски, жалобы)</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инцидентов за период</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127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35201A" w:rsidRDefault="00CF1BA3" w:rsidP="00DD5E3C">
            <w:pPr>
              <w:rPr>
                <w:rFonts w:ascii="Times New Roman" w:hAnsi="Times New Roman"/>
                <w:color w:val="000000"/>
                <w:sz w:val="20"/>
                <w:szCs w:val="20"/>
              </w:rPr>
            </w:pPr>
            <w:r w:rsidRPr="0035201A">
              <w:rPr>
                <w:rFonts w:ascii="Times New Roman" w:hAnsi="Times New Roman"/>
                <w:sz w:val="20"/>
                <w:szCs w:val="20"/>
              </w:rPr>
              <w:t>Соблюдение законодательства в области деятельности государственного органа</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Доля проверок, признанных недействительными</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проверок, признанных недействительными/кол-во проверок за период*100%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05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7059A3">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b/>
                <w:bCs/>
                <w:color w:val="000000"/>
                <w:sz w:val="20"/>
                <w:szCs w:val="20"/>
              </w:rPr>
            </w:pPr>
            <w:r w:rsidRPr="002D016F">
              <w:rPr>
                <w:rFonts w:ascii="Times New Roman" w:hAnsi="Times New Roman"/>
                <w:b/>
                <w:bCs/>
                <w:color w:val="000000"/>
                <w:sz w:val="20"/>
                <w:szCs w:val="20"/>
              </w:rPr>
              <w:t>Доля решений, в отношении которых поданы жалобы</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кол-во обжалуемых решений  /общее кол-во решений*100%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both"/>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00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Доля устраненных нарушений</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кол-во устраненных нарушений/кол-во планируемых к устранению за период*100%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00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Доля обоснованных жалоб от общего кол-ва получателей услуг/проверяемых организаций за период по курируемым направлениям</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кол-во жалоб/общее кол-во получателей услуг за период*100%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00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b/>
                <w:bCs/>
                <w:color w:val="000000"/>
                <w:sz w:val="20"/>
                <w:szCs w:val="20"/>
              </w:rPr>
            </w:pPr>
            <w:r w:rsidRPr="00605E73">
              <w:rPr>
                <w:rFonts w:ascii="Times New Roman" w:hAnsi="Times New Roman"/>
                <w:b/>
                <w:bCs/>
                <w:color w:val="000000"/>
                <w:sz w:val="20"/>
                <w:szCs w:val="20"/>
              </w:rPr>
              <w:t>Доля положительных судебных решений, вынесенных  с использованием собранной доказательной базы</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xml:space="preserve">кол-во положительных судебных решений на собранной </w:t>
            </w:r>
            <w:proofErr w:type="spellStart"/>
            <w:r w:rsidRPr="00605E73">
              <w:rPr>
                <w:rFonts w:ascii="Times New Roman" w:hAnsi="Times New Roman"/>
                <w:color w:val="000000"/>
                <w:sz w:val="20"/>
                <w:szCs w:val="20"/>
              </w:rPr>
              <w:t>док</w:t>
            </w:r>
            <w:proofErr w:type="gramStart"/>
            <w:r w:rsidRPr="00605E73">
              <w:rPr>
                <w:rFonts w:ascii="Times New Roman" w:hAnsi="Times New Roman"/>
                <w:color w:val="000000"/>
                <w:sz w:val="20"/>
                <w:szCs w:val="20"/>
              </w:rPr>
              <w:t>.б</w:t>
            </w:r>
            <w:proofErr w:type="gramEnd"/>
            <w:r w:rsidRPr="00605E73">
              <w:rPr>
                <w:rFonts w:ascii="Times New Roman" w:hAnsi="Times New Roman"/>
                <w:color w:val="000000"/>
                <w:sz w:val="20"/>
                <w:szCs w:val="20"/>
              </w:rPr>
              <w:t>азе</w:t>
            </w:r>
            <w:proofErr w:type="spellEnd"/>
            <w:r w:rsidRPr="00605E73">
              <w:rPr>
                <w:rFonts w:ascii="Times New Roman" w:hAnsi="Times New Roman"/>
                <w:color w:val="000000"/>
                <w:sz w:val="20"/>
                <w:szCs w:val="20"/>
              </w:rPr>
              <w:t>/общее кол-во курируемых дел за период*100%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1 раз в полугодие или 1 раз в год</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both"/>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00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Сумма платежей, начисленных в бюджет по результатам проверок</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руб.</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сумма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полугодие или 1 раз в год</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03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отмененных предписаний из общего количества предписаний, выданных гражданским служащим</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отменено из общего количества выданных предписаний/ общее количество предписаний, выданных по результатам проведения проверок*100%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02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отмененных постановлений о назначении административных наказаний в общем количестве вынесенных гражданским служащим постановлений</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отменено из общего количества вынесенных постановлений о назначении административных наказаний/количество вынесенных постановлений о назначении административных наказаний в отношении должностных лиц, </w:t>
            </w:r>
            <w:r w:rsidRPr="00605E73">
              <w:rPr>
                <w:rFonts w:ascii="Times New Roman" w:hAnsi="Times New Roman"/>
                <w:color w:val="000000"/>
                <w:sz w:val="20"/>
                <w:szCs w:val="20"/>
              </w:rPr>
              <w:lastRenderedPageBreak/>
              <w:t>юридических лиц и лиц, осуществляющих предпринимательскую деятельность без образования юридического лица, всего*100%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lastRenderedPageBreak/>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предписаний, исполненных в установленные сроки</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количество предписаний, исполненных в установленные сроки/ общее количество предписаний, выданных по результатам проведения проверок*100%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Общее количество правонарушений, выявленных  гражданским служащим в ходе проведения проверок</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общее количество выявленных в ходе проведения проверок правонарушений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Общее количество проверок, проведенных гражданским служащим</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общее количество проведенных проверок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Среднее количество  правонарушений, выявленных гражданским служащим по итогам проведения одной проверки</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roofErr w:type="gramStart"/>
            <w:r w:rsidRPr="00605E73">
              <w:rPr>
                <w:rFonts w:ascii="Times New Roman" w:hAnsi="Times New Roman"/>
                <w:color w:val="000000"/>
                <w:sz w:val="20"/>
                <w:szCs w:val="20"/>
              </w:rPr>
              <w:t>общее количество выявленных в ходе проведения проверок правонарушений одним гражданским служащим/ общее количество проведенных проверок</w:t>
            </w:r>
            <w:proofErr w:type="gramEnd"/>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Средняя сумма наложенного штрафа</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тыс. руб.</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общая сумма наложенных административных штрафов/ общее количество административных штрафов из общего количества административных наказаний, наложенных по итогам проверок</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Среднее количество постановлений о наложении штрафов на одну проверку</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общее количество административных штрафов из общего количества административных наказаний, наложенных по итогам проверок/ общее количество проведенных проверок</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Результативность проверок  (приостановление деятельности)</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roofErr w:type="gramStart"/>
            <w:r w:rsidRPr="00605E73">
              <w:rPr>
                <w:color w:val="000000"/>
                <w:sz w:val="20"/>
                <w:szCs w:val="20"/>
              </w:rPr>
              <w:t xml:space="preserve">общее количество наложенных наказаний в виде административного приостановления деятельности по результатам проверок/общее количество проведенных проверок </w:t>
            </w:r>
            <w:r w:rsidRPr="00605E73">
              <w:rPr>
                <w:rFonts w:ascii="Times New Roman" w:hAnsi="Times New Roman"/>
                <w:color w:val="000000"/>
                <w:sz w:val="20"/>
                <w:szCs w:val="20"/>
              </w:rPr>
              <w:t>*100</w:t>
            </w:r>
            <w:proofErr w:type="gramEnd"/>
            <w:r w:rsidRPr="00605E73">
              <w:rPr>
                <w:rFonts w:ascii="Times New Roman" w:hAnsi="Times New Roman"/>
                <w:color w:val="000000"/>
                <w:sz w:val="20"/>
                <w:szCs w:val="20"/>
              </w:rPr>
              <w:t>%</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Результативность проверок  (дисквалификация)</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roofErr w:type="gramStart"/>
            <w:r w:rsidRPr="00605E73">
              <w:rPr>
                <w:color w:val="000000"/>
                <w:sz w:val="20"/>
                <w:szCs w:val="20"/>
              </w:rPr>
              <w:t xml:space="preserve">общее количество наложенных наказаний в виде дисквалификации  по результатам проверок /общее количество проведенных проверок </w:t>
            </w:r>
            <w:r w:rsidRPr="00605E73">
              <w:rPr>
                <w:rFonts w:ascii="Times New Roman" w:hAnsi="Times New Roman"/>
                <w:color w:val="000000"/>
                <w:sz w:val="20"/>
                <w:szCs w:val="20"/>
              </w:rPr>
              <w:t>*100</w:t>
            </w:r>
            <w:proofErr w:type="gramEnd"/>
            <w:r w:rsidRPr="00605E73">
              <w:rPr>
                <w:rFonts w:ascii="Times New Roman" w:hAnsi="Times New Roman"/>
                <w:color w:val="000000"/>
                <w:sz w:val="20"/>
                <w:szCs w:val="20"/>
              </w:rPr>
              <w:t>%</w:t>
            </w:r>
            <w:r w:rsidRPr="00605E73">
              <w:rPr>
                <w:color w:val="000000"/>
                <w:sz w:val="20"/>
                <w:szCs w:val="20"/>
              </w:rPr>
              <w:t xml:space="preserve">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Результативность проверок  (рассмотрение в суде)</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color w:val="000000"/>
                <w:sz w:val="20"/>
                <w:szCs w:val="20"/>
              </w:rPr>
              <w:t xml:space="preserve">принято судами решений о назначении административных наказаний на основании протоколов, оформленных должностными лицами органа власти/общее количество проведенных </w:t>
            </w:r>
            <w:r w:rsidRPr="00605E73">
              <w:rPr>
                <w:color w:val="000000"/>
                <w:sz w:val="20"/>
                <w:szCs w:val="20"/>
              </w:rPr>
              <w:lastRenderedPageBreak/>
              <w:t>проверок</w:t>
            </w:r>
            <w:r w:rsidRPr="00605E73">
              <w:rPr>
                <w:rFonts w:ascii="Times New Roman" w:hAnsi="Times New Roman"/>
                <w:color w:val="000000"/>
                <w:sz w:val="20"/>
                <w:szCs w:val="20"/>
              </w:rPr>
              <w:t>*100%</w:t>
            </w:r>
            <w:r w:rsidRPr="00605E73">
              <w:rPr>
                <w:color w:val="000000"/>
                <w:sz w:val="20"/>
                <w:szCs w:val="20"/>
              </w:rPr>
              <w:t xml:space="preserve">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lastRenderedPageBreak/>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Результативность проверок (приостановление деятельности и дисквалификация одновременно)</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color w:val="000000"/>
                <w:sz w:val="20"/>
                <w:szCs w:val="20"/>
              </w:rPr>
              <w:t>количество проверок, по результатам которых было одновременное наложение наказания в виде дисквалификации и в виде административного приостановления деятельности /общее количество проведенных проверок</w:t>
            </w:r>
            <w:r w:rsidRPr="00605E73">
              <w:rPr>
                <w:rFonts w:ascii="Times New Roman" w:hAnsi="Times New Roman"/>
                <w:color w:val="000000"/>
                <w:sz w:val="20"/>
                <w:szCs w:val="20"/>
              </w:rPr>
              <w:t>*100%</w:t>
            </w:r>
            <w:r w:rsidRPr="00605E73">
              <w:rPr>
                <w:color w:val="000000"/>
                <w:sz w:val="20"/>
                <w:szCs w:val="20"/>
              </w:rPr>
              <w:t xml:space="preserve">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7C6705">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Степень достижения плановых показателей проверок</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383353" w:rsidP="00DD5E3C">
            <w:pPr>
              <w:rPr>
                <w:rFonts w:ascii="Times New Roman" w:hAnsi="Times New Roman"/>
                <w:color w:val="000000"/>
                <w:sz w:val="20"/>
                <w:szCs w:val="20"/>
              </w:rPr>
            </w:pPr>
            <w:r w:rsidRPr="00383353">
              <w:rPr>
                <w:color w:val="000000"/>
                <w:sz w:val="20"/>
                <w:szCs w:val="20"/>
              </w:rPr>
              <w:t>количество фактически проведенных проверок за отчетный период/ плановый показатель количества проверок*100%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7C6705" w:rsidRPr="002D016F" w:rsidTr="007C6705">
        <w:trPr>
          <w:trHeight w:val="3095"/>
        </w:trPr>
        <w:tc>
          <w:tcPr>
            <w:tcW w:w="2396" w:type="dxa"/>
            <w:vMerge/>
            <w:tcBorders>
              <w:top w:val="single" w:sz="4" w:space="0" w:color="auto"/>
              <w:left w:val="single" w:sz="4" w:space="0" w:color="auto"/>
              <w:bottom w:val="nil"/>
              <w:right w:val="single" w:sz="4" w:space="0" w:color="auto"/>
            </w:tcBorders>
            <w:vAlign w:val="center"/>
            <w:hideMark/>
          </w:tcPr>
          <w:p w:rsidR="007C6705" w:rsidRPr="002D016F" w:rsidRDefault="007C6705"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7C6705" w:rsidRPr="00605E73" w:rsidRDefault="007C6705"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7C6705" w:rsidRPr="00605E73" w:rsidRDefault="007C6705" w:rsidP="00DD5E3C">
            <w:pPr>
              <w:rPr>
                <w:rFonts w:ascii="Times New Roman" w:hAnsi="Times New Roman"/>
                <w:b/>
                <w:bCs/>
                <w:color w:val="000000"/>
                <w:sz w:val="20"/>
                <w:szCs w:val="20"/>
              </w:rPr>
            </w:pPr>
            <w:r w:rsidRPr="007C6705">
              <w:rPr>
                <w:rFonts w:ascii="Times New Roman" w:hAnsi="Times New Roman"/>
                <w:b/>
                <w:bCs/>
                <w:color w:val="000000"/>
                <w:sz w:val="20"/>
                <w:szCs w:val="20"/>
              </w:rPr>
              <w:t>Средний размер взысканного штраф в результате проведения проверки, ревизии или иного контрольно-надзорного мероприятия, в ходе которого были выявлены нарушения</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7C6705" w:rsidRPr="00605E73" w:rsidRDefault="007C6705" w:rsidP="00DD5E3C">
            <w:pPr>
              <w:jc w:val="center"/>
              <w:rPr>
                <w:rFonts w:ascii="Times New Roman" w:hAnsi="Times New Roman"/>
                <w:color w:val="000000"/>
                <w:sz w:val="20"/>
                <w:szCs w:val="20"/>
              </w:rPr>
            </w:pPr>
            <w:r w:rsidRPr="00605E73">
              <w:rPr>
                <w:rFonts w:ascii="Times New Roman" w:hAnsi="Times New Roman"/>
                <w:color w:val="000000"/>
                <w:sz w:val="20"/>
                <w:szCs w:val="20"/>
              </w:rPr>
              <w:t>тыс. руб.</w:t>
            </w:r>
          </w:p>
        </w:tc>
        <w:tc>
          <w:tcPr>
            <w:tcW w:w="2354" w:type="dxa"/>
            <w:tcBorders>
              <w:top w:val="single" w:sz="4" w:space="0" w:color="auto"/>
              <w:left w:val="nil"/>
              <w:bottom w:val="single" w:sz="4" w:space="0" w:color="auto"/>
              <w:right w:val="single" w:sz="4" w:space="0" w:color="auto"/>
            </w:tcBorders>
            <w:shd w:val="clear" w:color="000000" w:fill="CCC0DA"/>
            <w:hideMark/>
          </w:tcPr>
          <w:p w:rsidR="007C6705" w:rsidRPr="00605E73" w:rsidRDefault="007C6705" w:rsidP="00DD5E3C">
            <w:r w:rsidRPr="00605E73">
              <w:rPr>
                <w:color w:val="000000"/>
                <w:sz w:val="20"/>
                <w:szCs w:val="20"/>
              </w:rPr>
              <w:t>общая сумма уплаченных (взысканных) административных штрафов</w:t>
            </w:r>
            <w:r w:rsidRPr="00605E73">
              <w:t>/</w:t>
            </w:r>
            <w:r w:rsidRPr="00605E73">
              <w:rPr>
                <w:color w:val="000000"/>
                <w:sz w:val="20"/>
                <w:szCs w:val="20"/>
              </w:rPr>
              <w:t xml:space="preserve">общее количество юридических лиц, индивидуальных предпринимателей, в ходе проведения </w:t>
            </w:r>
            <w:proofErr w:type="gramStart"/>
            <w:r w:rsidRPr="00605E73">
              <w:rPr>
                <w:color w:val="000000"/>
                <w:sz w:val="20"/>
                <w:szCs w:val="20"/>
              </w:rPr>
              <w:t>проверок</w:t>
            </w:r>
            <w:proofErr w:type="gramEnd"/>
            <w:r w:rsidRPr="00605E73">
              <w:rPr>
                <w:color w:val="000000"/>
                <w:sz w:val="20"/>
                <w:szCs w:val="20"/>
              </w:rPr>
              <w:t xml:space="preserve"> в отношении которых выявлены правонарушения</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7C6705" w:rsidRPr="00605E73" w:rsidRDefault="007C6705"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7C6705" w:rsidRPr="00605E73" w:rsidRDefault="007C6705"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7C6705" w:rsidRPr="00605E73" w:rsidRDefault="007C6705" w:rsidP="00DD5E3C">
            <w:r w:rsidRPr="00605E73">
              <w:rPr>
                <w:rFonts w:ascii="Times New Roman" w:hAnsi="Times New Roman"/>
                <w:color w:val="000000"/>
                <w:sz w:val="20"/>
                <w:szCs w:val="20"/>
              </w:rPr>
              <w:t>Основная деятельность</w:t>
            </w:r>
          </w:p>
        </w:tc>
      </w:tr>
      <w:tr w:rsidR="00CF1BA3" w:rsidRPr="002D016F" w:rsidTr="007C6705">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взысканных штрафов в общем числе наложенных штрафов</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CCC0DA"/>
            <w:hideMark/>
          </w:tcPr>
          <w:p w:rsidR="00CF1BA3" w:rsidRPr="00605E73" w:rsidRDefault="00CF1BA3" w:rsidP="00DD5E3C">
            <w:r w:rsidRPr="00605E73">
              <w:rPr>
                <w:color w:val="000000"/>
                <w:sz w:val="20"/>
                <w:szCs w:val="20"/>
              </w:rPr>
              <w:t>общая сумма уплаченных (взысканных) административных штрафов</w:t>
            </w:r>
            <w:r w:rsidRPr="00605E73">
              <w:t>/</w:t>
            </w:r>
            <w:r w:rsidRPr="00605E73">
              <w:rPr>
                <w:color w:val="000000"/>
                <w:sz w:val="20"/>
                <w:szCs w:val="20"/>
              </w:rPr>
              <w:t>общая сумма наложенных административных штрафов</w:t>
            </w:r>
            <w:r w:rsidRPr="00605E73">
              <w:rPr>
                <w:rFonts w:ascii="Times New Roman" w:hAnsi="Times New Roman"/>
                <w:color w:val="000000"/>
                <w:sz w:val="20"/>
                <w:szCs w:val="20"/>
              </w:rPr>
              <w:t>*100%</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проверок, по итогам которых выявлены нарушения</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hideMark/>
          </w:tcPr>
          <w:p w:rsidR="00CF1BA3" w:rsidRPr="00605E73" w:rsidRDefault="00CF1BA3" w:rsidP="00DD5E3C">
            <w:r w:rsidRPr="00605E73">
              <w:rPr>
                <w:color w:val="000000"/>
                <w:sz w:val="20"/>
                <w:szCs w:val="20"/>
              </w:rPr>
              <w:t xml:space="preserve">общее количество юридических лиц, индивидуальных предпринимателей, в ходе проведения </w:t>
            </w:r>
            <w:proofErr w:type="gramStart"/>
            <w:r w:rsidRPr="00605E73">
              <w:rPr>
                <w:color w:val="000000"/>
                <w:sz w:val="20"/>
                <w:szCs w:val="20"/>
              </w:rPr>
              <w:t>проверок</w:t>
            </w:r>
            <w:proofErr w:type="gramEnd"/>
            <w:r w:rsidRPr="00605E73">
              <w:rPr>
                <w:color w:val="000000"/>
                <w:sz w:val="20"/>
                <w:szCs w:val="20"/>
              </w:rPr>
              <w:t xml:space="preserve"> в отношении которых выявлены правонарушения/ </w:t>
            </w:r>
            <w:r w:rsidRPr="00605E73">
              <w:rPr>
                <w:color w:val="000000"/>
                <w:sz w:val="20"/>
                <w:szCs w:val="20"/>
              </w:rPr>
              <w:lastRenderedPageBreak/>
              <w:t>общее количество проверок, проведенных в отношении юридических лиц, индивидуальных предпринимателей</w:t>
            </w:r>
            <w:r w:rsidRPr="00605E73">
              <w:rPr>
                <w:rFonts w:ascii="Times New Roman" w:hAnsi="Times New Roman"/>
                <w:color w:val="000000"/>
                <w:sz w:val="20"/>
                <w:szCs w:val="20"/>
              </w:rPr>
              <w:t>*100%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lastRenderedPageBreak/>
              <w:t>1 раз в год</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проверок, результаты которых были признаны недействительными</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hideMark/>
          </w:tcPr>
          <w:p w:rsidR="00CF1BA3" w:rsidRPr="00605E73" w:rsidRDefault="00CF1BA3" w:rsidP="00DD5E3C">
            <w:r w:rsidRPr="00605E73">
              <w:rPr>
                <w:color w:val="000000"/>
                <w:sz w:val="20"/>
                <w:szCs w:val="20"/>
              </w:rPr>
              <w:t>количество проверок, результаты которых были признаны недействительными</w:t>
            </w:r>
            <w:r w:rsidRPr="00605E73">
              <w:t>/</w:t>
            </w:r>
            <w:r w:rsidRPr="00605E73">
              <w:rPr>
                <w:color w:val="000000"/>
                <w:sz w:val="20"/>
                <w:szCs w:val="20"/>
              </w:rPr>
              <w:t>общее количество проверок, проведенных в отношении юридических лиц, индивидуальных предпринимателей</w:t>
            </w:r>
            <w:r w:rsidRPr="00605E73">
              <w:rPr>
                <w:rFonts w:ascii="Times New Roman" w:hAnsi="Times New Roman"/>
                <w:color w:val="000000"/>
                <w:sz w:val="20"/>
                <w:szCs w:val="20"/>
              </w:rPr>
              <w:t>*100%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F10FC7">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предписаний, отмененных судом</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hideMark/>
          </w:tcPr>
          <w:p w:rsidR="00CF1BA3" w:rsidRPr="00605E73" w:rsidRDefault="00CF1BA3" w:rsidP="00DD5E3C">
            <w:r w:rsidRPr="00605E73">
              <w:rPr>
                <w:color w:val="000000"/>
                <w:sz w:val="20"/>
                <w:szCs w:val="20"/>
              </w:rPr>
              <w:t>количество выданных предписаний, отмененных судом</w:t>
            </w:r>
            <w:r w:rsidRPr="00605E73">
              <w:t>/</w:t>
            </w:r>
            <w:r w:rsidRPr="00605E73">
              <w:rPr>
                <w:color w:val="000000"/>
                <w:sz w:val="20"/>
                <w:szCs w:val="20"/>
              </w:rPr>
              <w:t xml:space="preserve">общее количество предписаний, выданных по результатам проведения проверок </w:t>
            </w:r>
            <w:r w:rsidRPr="00605E73">
              <w:rPr>
                <w:rFonts w:ascii="Times New Roman" w:hAnsi="Times New Roman"/>
                <w:color w:val="000000"/>
                <w:sz w:val="20"/>
                <w:szCs w:val="20"/>
              </w:rPr>
              <w:t>*100%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E17D7C">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sz w:val="20"/>
                <w:szCs w:val="20"/>
              </w:rPr>
            </w:pPr>
            <w:r w:rsidRPr="00605E73">
              <w:rPr>
                <w:rFonts w:ascii="Times New Roman" w:hAnsi="Times New Roman"/>
                <w:color w:val="000000"/>
                <w:sz w:val="20"/>
                <w:szCs w:val="20"/>
              </w:rPr>
              <w:t>Контроль, надзор, мониторинг</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Среднее количество постановлений о наложении штрафов на одну проверку</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single" w:sz="4" w:space="0" w:color="auto"/>
              <w:left w:val="nil"/>
              <w:bottom w:val="single" w:sz="4" w:space="0" w:color="auto"/>
              <w:right w:val="single" w:sz="4" w:space="0" w:color="auto"/>
            </w:tcBorders>
            <w:shd w:val="clear" w:color="000000" w:fill="CCC0DA"/>
            <w:hideMark/>
          </w:tcPr>
          <w:p w:rsidR="00CF1BA3" w:rsidRPr="00605E73" w:rsidRDefault="00CF1BA3" w:rsidP="00DD5E3C">
            <w:r w:rsidRPr="00605E73">
              <w:rPr>
                <w:color w:val="000000"/>
                <w:sz w:val="20"/>
                <w:szCs w:val="20"/>
              </w:rPr>
              <w:t>общее количество административных штрафов, наложенных по итогам проверок</w:t>
            </w:r>
            <w:r w:rsidRPr="00605E73">
              <w:t>/</w:t>
            </w:r>
            <w:r w:rsidRPr="00605E73">
              <w:rPr>
                <w:color w:val="000000"/>
                <w:sz w:val="20"/>
                <w:szCs w:val="20"/>
              </w:rPr>
              <w:t>общее количество проверок, проведенных в отношении юридических лиц и индивидуальных предпринимателей</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CF1BA3" w:rsidRPr="002D016F" w:rsidTr="00E17D7C">
        <w:trPr>
          <w:trHeight w:val="184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sz w:val="20"/>
                <w:szCs w:val="20"/>
              </w:rPr>
              <w:t>Разработка и согласование нормативных правовых актов и иных документов</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Доля зарегистрированных в Минюсте нормативных актов </w:t>
            </w:r>
            <w:proofErr w:type="gramStart"/>
            <w:r w:rsidRPr="00605E73">
              <w:rPr>
                <w:rFonts w:ascii="Times New Roman" w:hAnsi="Times New Roman"/>
                <w:b/>
                <w:bCs/>
                <w:color w:val="000000"/>
                <w:sz w:val="20"/>
                <w:szCs w:val="20"/>
              </w:rPr>
              <w:t>от</w:t>
            </w:r>
            <w:proofErr w:type="gramEnd"/>
            <w:r w:rsidRPr="00605E73">
              <w:rPr>
                <w:rFonts w:ascii="Times New Roman" w:hAnsi="Times New Roman"/>
                <w:b/>
                <w:bCs/>
                <w:color w:val="000000"/>
                <w:sz w:val="20"/>
                <w:szCs w:val="20"/>
              </w:rPr>
              <w:t xml:space="preserve"> предложенных к рассмотрению Минюстом</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кол-во зарегистрированных в Минюсте нормативных актов/кол-во </w:t>
            </w:r>
            <w:r>
              <w:rPr>
                <w:rFonts w:ascii="Times New Roman" w:hAnsi="Times New Roman"/>
                <w:color w:val="000000"/>
                <w:sz w:val="20"/>
                <w:szCs w:val="20"/>
              </w:rPr>
              <w:t>направленных</w:t>
            </w:r>
            <w:r w:rsidRPr="00605E73">
              <w:rPr>
                <w:rFonts w:ascii="Times New Roman" w:hAnsi="Times New Roman"/>
                <w:color w:val="000000"/>
                <w:sz w:val="20"/>
                <w:szCs w:val="20"/>
              </w:rPr>
              <w:t xml:space="preserve"> на согласование в Минюст нормативных актов * 100%</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полугодие или 1 раз в год</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E17D7C">
        <w:trPr>
          <w:trHeight w:val="12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sz w:val="20"/>
                <w:szCs w:val="20"/>
              </w:rPr>
              <w:t>Разработка и согласование нормативных правовых актов и иных документов</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социально-значимых нормативных актов, прошедших общественную экспертизу</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нормативных актов, прошедших общественную экспертизу/общее кол-во социально-значимых нормативных актов</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полугодие или 1 раз в год</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Общественная оценка</w:t>
            </w: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CC5410">
        <w:trPr>
          <w:trHeight w:val="132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sz w:val="20"/>
                <w:szCs w:val="20"/>
              </w:rPr>
              <w:t>Разработка и согласование нормативных правовых актов и иных документов</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Оценка соответствия нормативного акта правам и законным интересам граждан и отдельных социальных групп</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суммарная экспертная оценка руководителей по шкале от 1 до 10/кол-во оценивших руководителей</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в установленный срок</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F10FC7">
        <w:trPr>
          <w:trHeight w:val="132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sz w:val="20"/>
                <w:szCs w:val="20"/>
              </w:rPr>
              <w:t>Разработка и согласование нормативных правовых актов и иных документов</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Утвержденный документ "…" к сроку...</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да/нет</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наличие утвержденного документа</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  плановому сроку получения конечного результата</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132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документами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Кол-во грамматических и речевых ошибок </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ошибок*кол-во оцениваемых документов</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127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документами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Кол-во выявленных ошибок, связанных с несоответствием требованиям нормативных правовых актов</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ошибок*кол-во оцениваемых документов</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70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документами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Доля проектов документов, оформленных с нарушением установленных требований </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roofErr w:type="gramStart"/>
            <w:r w:rsidRPr="00605E73">
              <w:rPr>
                <w:rFonts w:ascii="Times New Roman" w:hAnsi="Times New Roman"/>
                <w:color w:val="000000"/>
                <w:sz w:val="20"/>
                <w:szCs w:val="20"/>
              </w:rPr>
              <w:t>кол-во документов с нарушениями / общее кол-во документов)*100%</w:t>
            </w:r>
            <w:proofErr w:type="gramEnd"/>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84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документами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возвратов документов на доработку от руководителя от общего кол-ва разработанных документов</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возвратов документов  / общее кол-во разработанных документов</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9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документами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Число просроченных отчетов/документов</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просроченных документов за период</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103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документами</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Своевременность исполнения документов</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color w:val="000000"/>
                <w:sz w:val="20"/>
                <w:szCs w:val="20"/>
              </w:rPr>
              <w:t>количество документов исполненных в срок</w:t>
            </w:r>
            <w:r w:rsidRPr="00605E73">
              <w:t>/</w:t>
            </w:r>
            <w:r w:rsidRPr="00605E73">
              <w:rPr>
                <w:color w:val="000000"/>
                <w:sz w:val="20"/>
                <w:szCs w:val="20"/>
              </w:rPr>
              <w:t>общее количество документов</w:t>
            </w:r>
            <w:r w:rsidRPr="00605E73">
              <w:rPr>
                <w:rFonts w:ascii="Times New Roman" w:hAnsi="Times New Roman"/>
                <w:color w:val="000000"/>
                <w:sz w:val="20"/>
                <w:szCs w:val="20"/>
              </w:rPr>
              <w:t>*100%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Все</w:t>
            </w:r>
          </w:p>
        </w:tc>
      </w:tr>
      <w:tr w:rsidR="00CF1BA3" w:rsidRPr="002D016F" w:rsidTr="00F10FC7">
        <w:trPr>
          <w:trHeight w:val="6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базами данных</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Кол-во ошибок на 1 единицу информации</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общее кол-во ошибок/кол-во документов</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6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базами данных</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Кол-во ошибок во всем массиве данных</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общее кол-во ошибок в базе данных</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6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базами данных</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единиц информации с ошибками в общем массиве данных</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ед</w:t>
            </w:r>
            <w:proofErr w:type="gramStart"/>
            <w:r w:rsidRPr="00605E73">
              <w:rPr>
                <w:rFonts w:ascii="Times New Roman" w:hAnsi="Times New Roman"/>
                <w:color w:val="000000"/>
                <w:sz w:val="20"/>
                <w:szCs w:val="20"/>
              </w:rPr>
              <w:t>.и</w:t>
            </w:r>
            <w:proofErr w:type="gramEnd"/>
            <w:r w:rsidRPr="00605E73">
              <w:rPr>
                <w:rFonts w:ascii="Times New Roman" w:hAnsi="Times New Roman"/>
                <w:color w:val="000000"/>
                <w:sz w:val="20"/>
                <w:szCs w:val="20"/>
              </w:rPr>
              <w:t>нформации с ошибками/общее кол-во ед.информации</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690"/>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с базами данных</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Полнота информации, занесенной в базу данных</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факт/план*100%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100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Выполнение поручений</w:t>
            </w:r>
            <w:r>
              <w:rPr>
                <w:rFonts w:ascii="Times New Roman" w:hAnsi="Times New Roman"/>
                <w:color w:val="000000"/>
                <w:sz w:val="20"/>
                <w:szCs w:val="20"/>
              </w:rPr>
              <w:t xml:space="preserve"> и распоряжений</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b/>
                <w:bCs/>
                <w:color w:val="000000"/>
                <w:sz w:val="20"/>
                <w:szCs w:val="20"/>
              </w:rPr>
            </w:pPr>
            <w:r w:rsidRPr="002D016F">
              <w:rPr>
                <w:rFonts w:ascii="Times New Roman" w:hAnsi="Times New Roman"/>
                <w:b/>
                <w:bCs/>
                <w:color w:val="000000"/>
                <w:sz w:val="20"/>
                <w:szCs w:val="20"/>
              </w:rPr>
              <w:t xml:space="preserve">Кол-во </w:t>
            </w:r>
            <w:proofErr w:type="gramStart"/>
            <w:r w:rsidRPr="002D016F">
              <w:rPr>
                <w:rFonts w:ascii="Times New Roman" w:hAnsi="Times New Roman"/>
                <w:b/>
                <w:bCs/>
                <w:color w:val="000000"/>
                <w:sz w:val="20"/>
                <w:szCs w:val="20"/>
              </w:rPr>
              <w:t>инцидентов нарушения сроков исполнения поручений</w:t>
            </w:r>
            <w:proofErr w:type="gramEnd"/>
            <w:r w:rsidRPr="002D016F">
              <w:rPr>
                <w:rFonts w:ascii="Times New Roman" w:hAnsi="Times New Roman"/>
                <w:b/>
                <w:bCs/>
                <w:color w:val="000000"/>
                <w:sz w:val="20"/>
                <w:szCs w:val="20"/>
              </w:rPr>
              <w:t xml:space="preserve"> и указаний </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кол-во просроченных поручений за период</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735"/>
        </w:trPr>
        <w:tc>
          <w:tcPr>
            <w:tcW w:w="2396" w:type="dxa"/>
            <w:vMerge/>
            <w:tcBorders>
              <w:top w:val="single" w:sz="4" w:space="0" w:color="auto"/>
              <w:left w:val="single" w:sz="4" w:space="0" w:color="auto"/>
              <w:bottom w:val="nil"/>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Выполнение поручений</w:t>
            </w:r>
            <w:r>
              <w:rPr>
                <w:rFonts w:ascii="Times New Roman" w:hAnsi="Times New Roman"/>
                <w:color w:val="000000"/>
                <w:sz w:val="20"/>
                <w:szCs w:val="20"/>
              </w:rPr>
              <w:t xml:space="preserve"> и распоряжений</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b/>
                <w:bCs/>
                <w:color w:val="000000"/>
                <w:sz w:val="20"/>
                <w:szCs w:val="20"/>
              </w:rPr>
            </w:pPr>
            <w:r w:rsidRPr="002D016F">
              <w:rPr>
                <w:rFonts w:ascii="Times New Roman" w:hAnsi="Times New Roman"/>
                <w:b/>
                <w:bCs/>
                <w:color w:val="000000"/>
                <w:sz w:val="20"/>
                <w:szCs w:val="20"/>
              </w:rPr>
              <w:t>Удовлетворенность руководителя и экспертов (например, смежников…) полнотой, качеством, своевременностью выполненного (ых) поручения (ий)</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jc w:val="center"/>
              <w:rPr>
                <w:rFonts w:ascii="Times New Roman" w:hAnsi="Times New Roman"/>
                <w:color w:val="000000"/>
                <w:sz w:val="20"/>
                <w:szCs w:val="20"/>
              </w:rPr>
            </w:pPr>
            <w:r w:rsidRPr="002D016F">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 xml:space="preserve">суммарная экспертная оценка  по шкале (напр., от 1 до 10)/кол-во </w:t>
            </w:r>
            <w:proofErr w:type="gramStart"/>
            <w:r w:rsidRPr="002D016F">
              <w:rPr>
                <w:rFonts w:ascii="Times New Roman" w:hAnsi="Times New Roman"/>
                <w:color w:val="000000"/>
                <w:sz w:val="20"/>
                <w:szCs w:val="20"/>
              </w:rPr>
              <w:t>оценивших</w:t>
            </w:r>
            <w:proofErr w:type="gramEnd"/>
            <w:r w:rsidRPr="002D016F">
              <w:rPr>
                <w:rFonts w:ascii="Times New Roman" w:hAnsi="Times New Roman"/>
                <w:color w:val="000000"/>
                <w:sz w:val="20"/>
                <w:szCs w:val="20"/>
              </w:rPr>
              <w:t>)</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2D016F" w:rsidRDefault="00CF1BA3" w:rsidP="00DD5E3C">
            <w:pPr>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CF1BA3" w:rsidRPr="002D016F" w:rsidTr="00F10FC7">
        <w:trPr>
          <w:trHeight w:val="675"/>
        </w:trPr>
        <w:tc>
          <w:tcPr>
            <w:tcW w:w="2396" w:type="dxa"/>
            <w:vMerge w:val="restart"/>
            <w:tcBorders>
              <w:top w:val="nil"/>
              <w:left w:val="single" w:sz="4" w:space="0" w:color="auto"/>
              <w:bottom w:val="single" w:sz="4" w:space="0" w:color="000000"/>
              <w:right w:val="single" w:sz="4" w:space="0" w:color="auto"/>
            </w:tcBorders>
            <w:shd w:val="clear" w:color="000000" w:fill="CCC0DA"/>
            <w:vAlign w:val="center"/>
            <w:hideMark/>
          </w:tcPr>
          <w:p w:rsidR="00CF1BA3" w:rsidRPr="002D016F" w:rsidRDefault="00CF1BA3" w:rsidP="00DD5E3C">
            <w:pPr>
              <w:jc w:val="cente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Выполнение поручений и распоряжений</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Доля выполненных заданий </w:t>
            </w:r>
            <w:proofErr w:type="gramStart"/>
            <w:r w:rsidRPr="00605E73">
              <w:rPr>
                <w:rFonts w:ascii="Times New Roman" w:hAnsi="Times New Roman"/>
                <w:b/>
                <w:bCs/>
                <w:color w:val="000000"/>
                <w:sz w:val="20"/>
                <w:szCs w:val="20"/>
              </w:rPr>
              <w:t>от</w:t>
            </w:r>
            <w:proofErr w:type="gramEnd"/>
            <w:r w:rsidRPr="00605E73">
              <w:rPr>
                <w:rFonts w:ascii="Times New Roman" w:hAnsi="Times New Roman"/>
                <w:b/>
                <w:bCs/>
                <w:color w:val="000000"/>
                <w:sz w:val="20"/>
                <w:szCs w:val="20"/>
              </w:rPr>
              <w:t xml:space="preserve"> порученных </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выполненных заданий/кол-во порученных*100%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126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Выполнение поручений и распоряжений</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Доля своевременно выполненных заданий </w:t>
            </w:r>
            <w:proofErr w:type="gramStart"/>
            <w:r w:rsidRPr="00605E73">
              <w:rPr>
                <w:rFonts w:ascii="Times New Roman" w:hAnsi="Times New Roman"/>
                <w:b/>
                <w:bCs/>
                <w:color w:val="000000"/>
                <w:sz w:val="20"/>
                <w:szCs w:val="20"/>
              </w:rPr>
              <w:t>от</w:t>
            </w:r>
            <w:proofErr w:type="gramEnd"/>
            <w:r w:rsidRPr="00605E73">
              <w:rPr>
                <w:rFonts w:ascii="Times New Roman" w:hAnsi="Times New Roman"/>
                <w:b/>
                <w:bCs/>
                <w:color w:val="000000"/>
                <w:sz w:val="20"/>
                <w:szCs w:val="20"/>
              </w:rPr>
              <w:t xml:space="preserve"> порученных </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выполненных заданий в срок/кол-во порученных*100%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78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Выполнение поручений и распоряжений</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Кол-во нареканий со стороны Руководителя и Заказчиков (смежных подразделений)</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нареканий (жалоб, рекламаций) за период</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0D4034">
        <w:trPr>
          <w:trHeight w:val="78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Выполнение поручений и распоряжений</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0D4034" w:rsidP="00DD5E3C">
            <w:pPr>
              <w:rPr>
                <w:rFonts w:ascii="Times New Roman" w:hAnsi="Times New Roman"/>
                <w:b/>
                <w:bCs/>
                <w:color w:val="000000"/>
                <w:sz w:val="20"/>
                <w:szCs w:val="20"/>
              </w:rPr>
            </w:pPr>
            <w:r w:rsidRPr="000D4034">
              <w:rPr>
                <w:rFonts w:ascii="Times New Roman" w:hAnsi="Times New Roman"/>
                <w:b/>
                <w:bCs/>
                <w:color w:val="000000"/>
                <w:sz w:val="20"/>
                <w:szCs w:val="20"/>
              </w:rPr>
              <w:t>Количество замечаний, предупреждений и выговоров, вынесенных гражданскому служащему</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0D4034" w:rsidRDefault="000D4034" w:rsidP="00DD5E3C">
            <w:pPr>
              <w:rPr>
                <w:rFonts w:ascii="Times New Roman" w:hAnsi="Times New Roman"/>
                <w:color w:val="000000"/>
                <w:sz w:val="20"/>
                <w:szCs w:val="20"/>
              </w:rPr>
            </w:pPr>
            <w:r w:rsidRPr="000D4034">
              <w:rPr>
                <w:rFonts w:ascii="Times New Roman" w:hAnsi="Times New Roman"/>
                <w:color w:val="000000"/>
                <w:sz w:val="20"/>
                <w:szCs w:val="20"/>
              </w:rPr>
              <w:t>количество замечаний, предупреждений и выговоров, вынесенных гражданскому служащему</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Основная деятельность</w:t>
            </w:r>
          </w:p>
        </w:tc>
      </w:tr>
      <w:tr w:rsidR="000D4034" w:rsidRPr="002D016F" w:rsidTr="000D4034">
        <w:trPr>
          <w:trHeight w:val="1715"/>
        </w:trPr>
        <w:tc>
          <w:tcPr>
            <w:tcW w:w="2396" w:type="dxa"/>
            <w:vMerge/>
            <w:tcBorders>
              <w:top w:val="nil"/>
              <w:left w:val="single" w:sz="4" w:space="0" w:color="auto"/>
              <w:bottom w:val="single" w:sz="4" w:space="0" w:color="000000"/>
              <w:right w:val="single" w:sz="4" w:space="0" w:color="auto"/>
            </w:tcBorders>
            <w:vAlign w:val="center"/>
            <w:hideMark/>
          </w:tcPr>
          <w:p w:rsidR="000D4034" w:rsidRPr="002D016F" w:rsidRDefault="000D4034"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0D4034" w:rsidRPr="00605E73" w:rsidRDefault="000D4034" w:rsidP="00DD5E3C">
            <w:r w:rsidRPr="00605E73">
              <w:rPr>
                <w:rFonts w:ascii="Times New Roman" w:hAnsi="Times New Roman"/>
                <w:color w:val="000000"/>
                <w:sz w:val="20"/>
                <w:szCs w:val="20"/>
              </w:rPr>
              <w:t>Выполнение поручений и распоряжений</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0D4034" w:rsidRPr="00605E73" w:rsidRDefault="000D4034" w:rsidP="007448F0">
            <w:pPr>
              <w:rPr>
                <w:rFonts w:ascii="Times New Roman" w:hAnsi="Times New Roman"/>
                <w:b/>
                <w:bCs/>
                <w:color w:val="000000"/>
                <w:sz w:val="20"/>
                <w:szCs w:val="20"/>
              </w:rPr>
            </w:pPr>
            <w:r w:rsidRPr="00605E73">
              <w:rPr>
                <w:rFonts w:ascii="Times New Roman" w:hAnsi="Times New Roman"/>
                <w:b/>
                <w:bCs/>
                <w:color w:val="000000"/>
                <w:sz w:val="20"/>
                <w:szCs w:val="20"/>
              </w:rPr>
              <w:t xml:space="preserve">Своевременность исполнения поручений </w:t>
            </w:r>
            <w:r w:rsidR="007448F0">
              <w:rPr>
                <w:rFonts w:ascii="Times New Roman" w:hAnsi="Times New Roman"/>
                <w:b/>
                <w:bCs/>
                <w:color w:val="000000"/>
                <w:sz w:val="20"/>
                <w:szCs w:val="20"/>
              </w:rPr>
              <w:t>ц</w:t>
            </w:r>
            <w:r>
              <w:rPr>
                <w:rFonts w:ascii="Times New Roman" w:hAnsi="Times New Roman"/>
                <w:b/>
                <w:bCs/>
                <w:color w:val="000000"/>
                <w:sz w:val="20"/>
                <w:szCs w:val="20"/>
              </w:rPr>
              <w:t>ентрального аппарата государственного органа (для территориальных органов государственного органа и подведомственных государственных органов)</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0D4034" w:rsidRPr="00605E73" w:rsidRDefault="000D4034"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CCC0DA"/>
            <w:vAlign w:val="center"/>
            <w:hideMark/>
          </w:tcPr>
          <w:p w:rsidR="000D4034" w:rsidRPr="00605E73" w:rsidRDefault="000D4034" w:rsidP="007448F0">
            <w:pPr>
              <w:rPr>
                <w:color w:val="000000"/>
                <w:sz w:val="20"/>
                <w:szCs w:val="20"/>
              </w:rPr>
            </w:pPr>
            <w:r w:rsidRPr="00605E73">
              <w:rPr>
                <w:color w:val="000000"/>
                <w:sz w:val="20"/>
                <w:szCs w:val="20"/>
              </w:rPr>
              <w:t xml:space="preserve">количество поручений </w:t>
            </w:r>
            <w:r w:rsidR="007448F0">
              <w:rPr>
                <w:color w:val="000000"/>
                <w:sz w:val="20"/>
                <w:szCs w:val="20"/>
              </w:rPr>
              <w:t>ц</w:t>
            </w:r>
            <w:r>
              <w:rPr>
                <w:color w:val="000000"/>
                <w:sz w:val="20"/>
                <w:szCs w:val="20"/>
              </w:rPr>
              <w:t>ентрального аппарата государственного органа</w:t>
            </w:r>
            <w:r w:rsidRPr="00605E73">
              <w:rPr>
                <w:color w:val="000000"/>
                <w:sz w:val="20"/>
                <w:szCs w:val="20"/>
              </w:rPr>
              <w:t xml:space="preserve">, исполненных в срок </w:t>
            </w:r>
            <w:r w:rsidRPr="00605E73">
              <w:t>/</w:t>
            </w:r>
            <w:r w:rsidRPr="00605E73">
              <w:rPr>
                <w:color w:val="000000"/>
                <w:sz w:val="20"/>
                <w:szCs w:val="20"/>
              </w:rPr>
              <w:t xml:space="preserve">количество поступивший поручений от </w:t>
            </w:r>
            <w:r w:rsidR="007448F0">
              <w:rPr>
                <w:color w:val="000000"/>
                <w:sz w:val="20"/>
                <w:szCs w:val="20"/>
              </w:rPr>
              <w:t>центрального аппарата государственного органа</w:t>
            </w:r>
            <w:r w:rsidR="007448F0" w:rsidRPr="00605E73">
              <w:rPr>
                <w:color w:val="000000"/>
                <w:sz w:val="20"/>
                <w:szCs w:val="20"/>
              </w:rPr>
              <w:t xml:space="preserve"> </w:t>
            </w:r>
            <w:r w:rsidRPr="00605E73">
              <w:rPr>
                <w:color w:val="000000"/>
                <w:sz w:val="20"/>
                <w:szCs w:val="20"/>
              </w:rPr>
              <w:t>в тер</w:t>
            </w:r>
            <w:r w:rsidR="007448F0">
              <w:rPr>
                <w:color w:val="000000"/>
                <w:sz w:val="20"/>
                <w:szCs w:val="20"/>
              </w:rPr>
              <w:t>риториальный или подведомственный орган</w:t>
            </w:r>
            <w:proofErr w:type="gramStart"/>
            <w:r w:rsidRPr="00605E73">
              <w:rPr>
                <w:color w:val="000000"/>
                <w:sz w:val="20"/>
                <w:szCs w:val="20"/>
              </w:rPr>
              <w:t>.</w:t>
            </w:r>
            <w:proofErr w:type="gramEnd"/>
            <w:r w:rsidRPr="00605E73">
              <w:rPr>
                <w:color w:val="000000"/>
                <w:sz w:val="20"/>
                <w:szCs w:val="20"/>
              </w:rPr>
              <w:t xml:space="preserve"> </w:t>
            </w:r>
            <w:proofErr w:type="gramStart"/>
            <w:r w:rsidRPr="00605E73">
              <w:rPr>
                <w:color w:val="000000"/>
                <w:sz w:val="20"/>
                <w:szCs w:val="20"/>
              </w:rPr>
              <w:t>о</w:t>
            </w:r>
            <w:proofErr w:type="gramEnd"/>
            <w:r w:rsidRPr="00605E73">
              <w:rPr>
                <w:color w:val="000000"/>
                <w:sz w:val="20"/>
                <w:szCs w:val="20"/>
              </w:rPr>
              <w:t>рган</w:t>
            </w:r>
            <w:r w:rsidRPr="00605E73">
              <w:rPr>
                <w:rFonts w:ascii="Times New Roman" w:hAnsi="Times New Roman"/>
                <w:color w:val="000000"/>
                <w:sz w:val="20"/>
                <w:szCs w:val="20"/>
              </w:rPr>
              <w:t>*100%</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0D4034" w:rsidRPr="00605E73" w:rsidRDefault="000D4034"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0D4034" w:rsidRPr="00605E73" w:rsidRDefault="000D4034"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0D4034" w:rsidRPr="00605E73" w:rsidRDefault="000D4034" w:rsidP="00DD5E3C">
            <w:r w:rsidRPr="00605E73">
              <w:rPr>
                <w:rFonts w:ascii="Times New Roman" w:hAnsi="Times New Roman"/>
                <w:color w:val="000000"/>
                <w:sz w:val="20"/>
                <w:szCs w:val="20"/>
              </w:rPr>
              <w:t>Все</w:t>
            </w:r>
          </w:p>
        </w:tc>
      </w:tr>
      <w:tr w:rsidR="00CF1BA3" w:rsidRPr="002D016F" w:rsidTr="000D4034">
        <w:trPr>
          <w:trHeight w:val="88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Выполнение поручений и распоряжений</w:t>
            </w:r>
          </w:p>
        </w:tc>
        <w:tc>
          <w:tcPr>
            <w:tcW w:w="245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Качество исполнения поручений </w:t>
            </w:r>
            <w:r w:rsidR="007448F0">
              <w:rPr>
                <w:rFonts w:ascii="Times New Roman" w:hAnsi="Times New Roman"/>
                <w:b/>
                <w:bCs/>
                <w:color w:val="000000"/>
                <w:sz w:val="20"/>
                <w:szCs w:val="20"/>
              </w:rPr>
              <w:t>центрального аппарата государственного органа (для территориальных органов государственного органа и подведомственных государственных органов)</w:t>
            </w:r>
          </w:p>
        </w:tc>
        <w:tc>
          <w:tcPr>
            <w:tcW w:w="1321"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single" w:sz="4" w:space="0" w:color="auto"/>
              <w:left w:val="nil"/>
              <w:bottom w:val="single" w:sz="4" w:space="0" w:color="auto"/>
              <w:right w:val="single" w:sz="4" w:space="0" w:color="auto"/>
            </w:tcBorders>
            <w:shd w:val="clear" w:color="000000" w:fill="CCC0DA"/>
            <w:hideMark/>
          </w:tcPr>
          <w:p w:rsidR="00CF1BA3" w:rsidRPr="00605E73" w:rsidRDefault="00CF1BA3" w:rsidP="007448F0">
            <w:r w:rsidRPr="00605E73">
              <w:rPr>
                <w:color w:val="000000"/>
                <w:sz w:val="20"/>
                <w:szCs w:val="20"/>
              </w:rPr>
              <w:t xml:space="preserve">количество поручений </w:t>
            </w:r>
            <w:r w:rsidR="007448F0">
              <w:rPr>
                <w:color w:val="000000"/>
                <w:sz w:val="20"/>
                <w:szCs w:val="20"/>
              </w:rPr>
              <w:t>центрального аппарата государственного органа</w:t>
            </w:r>
            <w:r w:rsidRPr="00605E73">
              <w:rPr>
                <w:color w:val="000000"/>
                <w:sz w:val="20"/>
                <w:szCs w:val="20"/>
              </w:rPr>
              <w:t>, исполненных в полном объеме</w:t>
            </w:r>
            <w:r w:rsidRPr="00605E73">
              <w:t>/</w:t>
            </w:r>
            <w:r w:rsidRPr="00605E73">
              <w:rPr>
                <w:color w:val="000000"/>
                <w:sz w:val="20"/>
                <w:szCs w:val="20"/>
              </w:rPr>
              <w:t xml:space="preserve">количество поступивший поручений от </w:t>
            </w:r>
            <w:r w:rsidR="007448F0">
              <w:rPr>
                <w:color w:val="000000"/>
                <w:sz w:val="20"/>
                <w:szCs w:val="20"/>
              </w:rPr>
              <w:t>центрального аппарата государственного органа</w:t>
            </w:r>
            <w:r w:rsidR="007448F0" w:rsidRPr="00605E73">
              <w:rPr>
                <w:color w:val="000000"/>
                <w:sz w:val="20"/>
                <w:szCs w:val="20"/>
              </w:rPr>
              <w:t xml:space="preserve"> в тер</w:t>
            </w:r>
            <w:r w:rsidR="007448F0">
              <w:rPr>
                <w:color w:val="000000"/>
                <w:sz w:val="20"/>
                <w:szCs w:val="20"/>
              </w:rPr>
              <w:t xml:space="preserve">риториальный или подведомственный </w:t>
            </w:r>
            <w:r w:rsidR="007448F0">
              <w:rPr>
                <w:color w:val="000000"/>
                <w:sz w:val="20"/>
                <w:szCs w:val="20"/>
              </w:rPr>
              <w:lastRenderedPageBreak/>
              <w:t>орган</w:t>
            </w:r>
            <w:proofErr w:type="gramStart"/>
            <w:r w:rsidR="007448F0" w:rsidRPr="00605E73">
              <w:rPr>
                <w:color w:val="000000"/>
                <w:sz w:val="20"/>
                <w:szCs w:val="20"/>
              </w:rPr>
              <w:t>.</w:t>
            </w:r>
            <w:proofErr w:type="gramEnd"/>
            <w:r w:rsidR="007448F0" w:rsidRPr="00605E73">
              <w:rPr>
                <w:color w:val="000000"/>
                <w:sz w:val="20"/>
                <w:szCs w:val="20"/>
              </w:rPr>
              <w:t xml:space="preserve"> </w:t>
            </w:r>
            <w:proofErr w:type="gramStart"/>
            <w:r w:rsidR="007448F0" w:rsidRPr="00605E73">
              <w:rPr>
                <w:color w:val="000000"/>
                <w:sz w:val="20"/>
                <w:szCs w:val="20"/>
              </w:rPr>
              <w:t>о</w:t>
            </w:r>
            <w:proofErr w:type="gramEnd"/>
            <w:r w:rsidR="007448F0" w:rsidRPr="00605E73">
              <w:rPr>
                <w:color w:val="000000"/>
                <w:sz w:val="20"/>
                <w:szCs w:val="20"/>
              </w:rPr>
              <w:t xml:space="preserve">рган </w:t>
            </w:r>
            <w:r w:rsidR="007448F0">
              <w:rPr>
                <w:color w:val="000000"/>
                <w:sz w:val="20"/>
                <w:szCs w:val="20"/>
              </w:rPr>
              <w:t>*</w:t>
            </w:r>
            <w:r w:rsidRPr="00605E73">
              <w:rPr>
                <w:rFonts w:ascii="Times New Roman" w:hAnsi="Times New Roman"/>
                <w:color w:val="000000"/>
                <w:sz w:val="20"/>
                <w:szCs w:val="20"/>
              </w:rPr>
              <w:t>100%</w:t>
            </w:r>
          </w:p>
        </w:tc>
        <w:tc>
          <w:tcPr>
            <w:tcW w:w="1472"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lastRenderedPageBreak/>
              <w:t>1 раз в год</w:t>
            </w:r>
          </w:p>
        </w:tc>
        <w:tc>
          <w:tcPr>
            <w:tcW w:w="1449"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p>
        </w:tc>
        <w:tc>
          <w:tcPr>
            <w:tcW w:w="1797" w:type="dxa"/>
            <w:tcBorders>
              <w:top w:val="single" w:sz="4" w:space="0" w:color="auto"/>
              <w:left w:val="nil"/>
              <w:bottom w:val="single" w:sz="4" w:space="0" w:color="auto"/>
              <w:right w:val="single" w:sz="4" w:space="0" w:color="auto"/>
            </w:tcBorders>
            <w:shd w:val="clear" w:color="000000" w:fill="CCC0DA"/>
            <w:vAlign w:val="center"/>
            <w:hideMark/>
          </w:tcPr>
          <w:p w:rsidR="00CF1BA3" w:rsidRPr="00605E73" w:rsidRDefault="00CF1BA3" w:rsidP="00DD5E3C">
            <w:r w:rsidRPr="00605E73">
              <w:rPr>
                <w:rFonts w:ascii="Times New Roman" w:hAnsi="Times New Roman"/>
                <w:color w:val="000000"/>
                <w:sz w:val="20"/>
                <w:szCs w:val="20"/>
              </w:rPr>
              <w:t>Все</w:t>
            </w:r>
          </w:p>
        </w:tc>
      </w:tr>
      <w:tr w:rsidR="00CF1BA3" w:rsidRPr="002D016F" w:rsidTr="00CC5410">
        <w:trPr>
          <w:trHeight w:val="88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граждан, положительно оценивающих деятельность госоргана по реализации целевой программы</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 xml:space="preserve">% </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кол-во положительно </w:t>
            </w:r>
            <w:proofErr w:type="gramStart"/>
            <w:r w:rsidRPr="00605E73">
              <w:rPr>
                <w:rFonts w:ascii="Times New Roman" w:hAnsi="Times New Roman"/>
                <w:color w:val="000000"/>
                <w:sz w:val="20"/>
                <w:szCs w:val="20"/>
              </w:rPr>
              <w:t>оценивших</w:t>
            </w:r>
            <w:proofErr w:type="gramEnd"/>
            <w:r w:rsidRPr="00605E73">
              <w:rPr>
                <w:rFonts w:ascii="Times New Roman" w:hAnsi="Times New Roman"/>
                <w:color w:val="000000"/>
                <w:sz w:val="20"/>
                <w:szCs w:val="20"/>
              </w:rPr>
              <w:t>/общее кол-во оценивших* 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в установленный срок</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Основная деятельность</w:t>
            </w:r>
          </w:p>
        </w:tc>
      </w:tr>
      <w:tr w:rsidR="00CF1BA3" w:rsidRPr="002D016F" w:rsidTr="00CC5410">
        <w:trPr>
          <w:trHeight w:val="88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Качество разработанного Технического задания/сметного расчета</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суммарная экспертная оценка  по шкале (напр., от 1 до 10)/кол-во </w:t>
            </w:r>
            <w:proofErr w:type="gramStart"/>
            <w:r w:rsidRPr="00605E73">
              <w:rPr>
                <w:rFonts w:ascii="Times New Roman" w:hAnsi="Times New Roman"/>
                <w:color w:val="000000"/>
                <w:sz w:val="20"/>
                <w:szCs w:val="20"/>
              </w:rPr>
              <w:t>оценивших</w:t>
            </w:r>
            <w:proofErr w:type="gramEnd"/>
            <w:r w:rsidRPr="00605E73">
              <w:rPr>
                <w:rFonts w:ascii="Times New Roman" w:hAnsi="Times New Roman"/>
                <w:color w:val="000000"/>
                <w:sz w:val="20"/>
                <w:szCs w:val="20"/>
              </w:rPr>
              <w:t>)</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в установленный срок</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88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Процент выполнения показателей по проекту</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факт/план*100%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 окончании проекта или в установленный срок</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88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Полнота выполнения плана мероприятий по проекту</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факт/план*100%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94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Отклонение от планового срока окончания проекта</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рабочие дни</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фактический срок - плановый срок</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66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Суммарное отклонение от сроков за период</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рабочие дни</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факт "минус" план</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66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Выполнение норматива по затратам (выполнение бюджета)</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руб.</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факт "минус" план</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76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Количество человеко-дней, затраченное на проект</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чел./дни</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Дни участия в проекте сотрудника*кол-во сотрудников</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73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Фонд оплаты труда, затраченный на проект</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руб.</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 (кол-во дней участия сотрудника в проекте *оплата труда сотрудника в день)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 или 1 раз в полугодие</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72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Работа по проектам, программам</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Качество результата работы по проекту/программе</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суммарная экспертная оценка  по шкале (напр., от 1 до 10)/кол-во </w:t>
            </w:r>
            <w:proofErr w:type="gramStart"/>
            <w:r w:rsidRPr="00605E73">
              <w:rPr>
                <w:rFonts w:ascii="Times New Roman" w:hAnsi="Times New Roman"/>
                <w:color w:val="000000"/>
                <w:sz w:val="20"/>
                <w:szCs w:val="20"/>
              </w:rPr>
              <w:t>оценивших</w:t>
            </w:r>
            <w:proofErr w:type="gramEnd"/>
            <w:r w:rsidRPr="00605E73">
              <w:rPr>
                <w:rFonts w:ascii="Times New Roman" w:hAnsi="Times New Roman"/>
                <w:color w:val="000000"/>
                <w:sz w:val="20"/>
                <w:szCs w:val="20"/>
              </w:rPr>
              <w:t>)</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 окончании проекта или в установленный срок</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56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Поддержание инфраструктуры</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Количество сбоев за период</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сбоев</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Поддерживающие подразделения</w:t>
            </w:r>
          </w:p>
        </w:tc>
      </w:tr>
      <w:tr w:rsidR="00CF1BA3" w:rsidRPr="002D016F" w:rsidTr="00F10FC7">
        <w:trPr>
          <w:trHeight w:val="99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Поддержание инфраструктуры</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Удовлетворенность сотрудников уровнем сервиса</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суммарная оценка сотрудников по шкале (напр., от 1 до 10)/кол-во оценивших сотрудников</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Поддерживающие подразделения</w:t>
            </w:r>
          </w:p>
        </w:tc>
      </w:tr>
      <w:tr w:rsidR="00CF1BA3" w:rsidRPr="002D016F" w:rsidTr="00F10FC7">
        <w:trPr>
          <w:trHeight w:val="73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Поддержание инфраструктуры</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Среднее время оказания услуги</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в зависимости от услуги</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суммарное время оказания услуг/кол-во услуг</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Поддерживающие подразделения</w:t>
            </w:r>
          </w:p>
        </w:tc>
      </w:tr>
      <w:tr w:rsidR="00CF1BA3" w:rsidRPr="002D016F" w:rsidTr="00F10FC7">
        <w:trPr>
          <w:trHeight w:val="100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Поддержание инфраструктуры</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просроченных услуг</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в зависимости от услуги</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кол-во просроченных услуг/общее кол-во услуг*100%</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Поддерживающие подразделения</w:t>
            </w:r>
          </w:p>
        </w:tc>
      </w:tr>
      <w:tr w:rsidR="00CF1BA3" w:rsidRPr="002D016F" w:rsidTr="00F10FC7">
        <w:trPr>
          <w:trHeight w:val="69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Поддержание инфраструктуры</w:t>
            </w:r>
          </w:p>
        </w:tc>
        <w:tc>
          <w:tcPr>
            <w:tcW w:w="245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Отказы или невыполненные заявки на сервисное обслуживание в текущем месяце</w:t>
            </w:r>
          </w:p>
        </w:tc>
        <w:tc>
          <w:tcPr>
            <w:tcW w:w="1321"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кол-во отказов или невыполненных заявок </w:t>
            </w:r>
          </w:p>
        </w:tc>
        <w:tc>
          <w:tcPr>
            <w:tcW w:w="1472"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CCC0DA"/>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Поддерживающие подразделения</w:t>
            </w:r>
          </w:p>
        </w:tc>
      </w:tr>
      <w:tr w:rsidR="00CF1BA3" w:rsidRPr="002D016F" w:rsidTr="00CC5410">
        <w:trPr>
          <w:trHeight w:val="780"/>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sz w:val="20"/>
                <w:szCs w:val="20"/>
              </w:rPr>
              <w:t>Профессиональное развитие и дополнительное профессиональное обучение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сотрудников, для которых были разработаны индивидуальные планы развития</w:t>
            </w:r>
          </w:p>
        </w:tc>
        <w:tc>
          <w:tcPr>
            <w:tcW w:w="132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численность сотрудников с разработанными планами развития/общая численность сотрудников подразделени</w:t>
            </w:r>
            <w:proofErr w:type="gramStart"/>
            <w:r w:rsidRPr="00605E73">
              <w:rPr>
                <w:rFonts w:ascii="Times New Roman" w:hAnsi="Times New Roman"/>
                <w:color w:val="000000"/>
                <w:sz w:val="20"/>
                <w:szCs w:val="20"/>
              </w:rPr>
              <w:t>я(</w:t>
            </w:r>
            <w:proofErr w:type="gramEnd"/>
            <w:r w:rsidRPr="00605E73">
              <w:rPr>
                <w:rFonts w:ascii="Times New Roman" w:hAnsi="Times New Roman"/>
                <w:color w:val="000000"/>
                <w:sz w:val="20"/>
                <w:szCs w:val="20"/>
              </w:rPr>
              <w:t>ий)</w:t>
            </w:r>
          </w:p>
        </w:tc>
        <w:tc>
          <w:tcPr>
            <w:tcW w:w="1472"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CC5410">
        <w:trPr>
          <w:trHeight w:val="94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r w:rsidRPr="00605E73">
              <w:rPr>
                <w:rFonts w:ascii="Times New Roman" w:hAnsi="Times New Roman"/>
                <w:sz w:val="20"/>
                <w:szCs w:val="20"/>
              </w:rPr>
              <w:t>Профессиональное развитие и дополнительное профессиональное обучение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сотрудников, оцениваемых по ключевым показателям результативности/эффективности</w:t>
            </w:r>
          </w:p>
        </w:tc>
        <w:tc>
          <w:tcPr>
            <w:tcW w:w="132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численность сотрудников, оцениваемых по показателям/общая численность сотрудников подразделени</w:t>
            </w:r>
            <w:proofErr w:type="gramStart"/>
            <w:r w:rsidRPr="00605E73">
              <w:rPr>
                <w:rFonts w:ascii="Times New Roman" w:hAnsi="Times New Roman"/>
                <w:color w:val="000000"/>
                <w:sz w:val="20"/>
                <w:szCs w:val="20"/>
              </w:rPr>
              <w:t>я(</w:t>
            </w:r>
            <w:proofErr w:type="gramEnd"/>
            <w:r w:rsidRPr="00605E73">
              <w:rPr>
                <w:rFonts w:ascii="Times New Roman" w:hAnsi="Times New Roman"/>
                <w:color w:val="000000"/>
                <w:sz w:val="20"/>
                <w:szCs w:val="20"/>
              </w:rPr>
              <w:t>ий)</w:t>
            </w:r>
          </w:p>
        </w:tc>
        <w:tc>
          <w:tcPr>
            <w:tcW w:w="1472"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полугодие</w:t>
            </w:r>
          </w:p>
        </w:tc>
        <w:tc>
          <w:tcPr>
            <w:tcW w:w="1449"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1260"/>
        </w:trPr>
        <w:tc>
          <w:tcPr>
            <w:tcW w:w="2396" w:type="dxa"/>
            <w:vMerge w:val="restart"/>
            <w:tcBorders>
              <w:top w:val="nil"/>
              <w:left w:val="single" w:sz="4" w:space="0" w:color="auto"/>
              <w:bottom w:val="single" w:sz="4" w:space="0" w:color="000000"/>
              <w:right w:val="single" w:sz="4" w:space="0" w:color="auto"/>
            </w:tcBorders>
            <w:shd w:val="clear" w:color="000000" w:fill="DAEEF3"/>
            <w:vAlign w:val="center"/>
            <w:hideMark/>
          </w:tcPr>
          <w:p w:rsidR="00CF1BA3" w:rsidRPr="002D016F" w:rsidRDefault="00CF1BA3" w:rsidP="00DD5E3C">
            <w:pPr>
              <w:jc w:val="center"/>
              <w:rPr>
                <w:rFonts w:ascii="Times New Roman" w:hAnsi="Times New Roman"/>
                <w:b/>
                <w:bCs/>
                <w:color w:val="000000"/>
                <w:sz w:val="20"/>
                <w:szCs w:val="20"/>
              </w:rPr>
            </w:pPr>
            <w:r>
              <w:rPr>
                <w:rFonts w:ascii="Times New Roman" w:hAnsi="Times New Roman"/>
                <w:b/>
                <w:bCs/>
                <w:color w:val="000000"/>
                <w:sz w:val="20"/>
                <w:szCs w:val="20"/>
              </w:rPr>
              <w:t>Профессиональное развитие кадрового состава государственного органа</w:t>
            </w:r>
          </w:p>
        </w:tc>
        <w:tc>
          <w:tcPr>
            <w:tcW w:w="177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r w:rsidRPr="00605E73">
              <w:rPr>
                <w:rFonts w:ascii="Times New Roman" w:hAnsi="Times New Roman"/>
                <w:sz w:val="20"/>
                <w:szCs w:val="20"/>
              </w:rPr>
              <w:t>Профессиональное развитие и дополнительное профессиональное обучение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сотрудников, выполнивших индивидуальный план развития</w:t>
            </w:r>
          </w:p>
        </w:tc>
        <w:tc>
          <w:tcPr>
            <w:tcW w:w="132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факт/план*100%</w:t>
            </w:r>
          </w:p>
        </w:tc>
        <w:tc>
          <w:tcPr>
            <w:tcW w:w="1472"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D97B0E">
        <w:trPr>
          <w:trHeight w:val="1574"/>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r w:rsidRPr="00605E73">
              <w:rPr>
                <w:rFonts w:ascii="Times New Roman" w:hAnsi="Times New Roman"/>
                <w:sz w:val="20"/>
                <w:szCs w:val="20"/>
              </w:rPr>
              <w:t>Профессиональное развитие и дополнительное профессиональное обучение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Доля сотрудников, прошедших программу обучения ... (вписать </w:t>
            </w:r>
            <w:proofErr w:type="gramStart"/>
            <w:r w:rsidRPr="00605E73">
              <w:rPr>
                <w:rFonts w:ascii="Times New Roman" w:hAnsi="Times New Roman"/>
                <w:b/>
                <w:bCs/>
                <w:color w:val="000000"/>
                <w:sz w:val="20"/>
                <w:szCs w:val="20"/>
              </w:rPr>
              <w:t>актуальное</w:t>
            </w:r>
            <w:proofErr w:type="gramEnd"/>
            <w:r w:rsidRPr="00605E73">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факт/план*100%</w:t>
            </w:r>
          </w:p>
        </w:tc>
        <w:tc>
          <w:tcPr>
            <w:tcW w:w="1472"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CF1BA3" w:rsidRPr="002D016F" w:rsidTr="00F10FC7">
        <w:trPr>
          <w:trHeight w:val="795"/>
        </w:trPr>
        <w:tc>
          <w:tcPr>
            <w:tcW w:w="2396" w:type="dxa"/>
            <w:vMerge/>
            <w:tcBorders>
              <w:top w:val="nil"/>
              <w:left w:val="single" w:sz="4" w:space="0" w:color="auto"/>
              <w:bottom w:val="single" w:sz="4" w:space="0" w:color="000000"/>
              <w:right w:val="single" w:sz="4" w:space="0" w:color="auto"/>
            </w:tcBorders>
            <w:vAlign w:val="center"/>
            <w:hideMark/>
          </w:tcPr>
          <w:p w:rsidR="00CF1BA3" w:rsidRPr="002D016F" w:rsidRDefault="00CF1BA3"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sz w:val="20"/>
                <w:szCs w:val="20"/>
              </w:rPr>
              <w:t>Профессиональное развитие и дополнительное профессиональное обучение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Доля сотрудников, использующих в деятельности навыки… (вписать </w:t>
            </w:r>
            <w:proofErr w:type="gramStart"/>
            <w:r w:rsidRPr="00605E73">
              <w:rPr>
                <w:rFonts w:ascii="Times New Roman" w:hAnsi="Times New Roman"/>
                <w:b/>
                <w:bCs/>
                <w:color w:val="000000"/>
                <w:sz w:val="20"/>
                <w:szCs w:val="20"/>
              </w:rPr>
              <w:t>актуальное</w:t>
            </w:r>
            <w:proofErr w:type="gramEnd"/>
            <w:r w:rsidRPr="00605E73">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численность сотрудников, использующих навыки/общая численность сотрудников подразделени</w:t>
            </w:r>
            <w:proofErr w:type="gramStart"/>
            <w:r w:rsidRPr="00605E73">
              <w:rPr>
                <w:rFonts w:ascii="Times New Roman" w:hAnsi="Times New Roman"/>
                <w:color w:val="000000"/>
                <w:sz w:val="20"/>
                <w:szCs w:val="20"/>
              </w:rPr>
              <w:t>я(</w:t>
            </w:r>
            <w:proofErr w:type="gramEnd"/>
            <w:r w:rsidRPr="00605E73">
              <w:rPr>
                <w:rFonts w:ascii="Times New Roman" w:hAnsi="Times New Roman"/>
                <w:color w:val="000000"/>
                <w:sz w:val="20"/>
                <w:szCs w:val="20"/>
              </w:rPr>
              <w:t>ий) (или число обучившихся)*100%</w:t>
            </w:r>
          </w:p>
        </w:tc>
        <w:tc>
          <w:tcPr>
            <w:tcW w:w="1472"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CF1BA3" w:rsidRPr="00605E73" w:rsidRDefault="00CF1BA3"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93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F354B2">
            <w:r w:rsidRPr="00605E73">
              <w:rPr>
                <w:rFonts w:ascii="Times New Roman" w:hAnsi="Times New Roman"/>
                <w:sz w:val="20"/>
                <w:szCs w:val="20"/>
              </w:rPr>
              <w:t>Профессиональное развитие и дополнительное профессиональное обучение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97B0E">
            <w:pPr>
              <w:rPr>
                <w:rFonts w:ascii="Times New Roman" w:hAnsi="Times New Roman"/>
                <w:b/>
                <w:bCs/>
                <w:color w:val="000000"/>
                <w:sz w:val="20"/>
                <w:szCs w:val="20"/>
              </w:rPr>
            </w:pPr>
            <w:r>
              <w:rPr>
                <w:rFonts w:ascii="Times New Roman" w:hAnsi="Times New Roman"/>
                <w:b/>
                <w:bCs/>
                <w:color w:val="000000"/>
                <w:sz w:val="20"/>
                <w:szCs w:val="20"/>
              </w:rPr>
              <w:t xml:space="preserve">Количество гражданских служащих, успешно прошедших программы повышения квалификации и дополнительного образования в течение отчетного периода (подтвержденных документом о прохождении повышения квалификации или о дополнительном </w:t>
            </w:r>
            <w:r>
              <w:rPr>
                <w:rFonts w:ascii="Times New Roman" w:hAnsi="Times New Roman"/>
                <w:b/>
                <w:bCs/>
                <w:color w:val="000000"/>
                <w:sz w:val="20"/>
                <w:szCs w:val="20"/>
              </w:rPr>
              <w:lastRenderedPageBreak/>
              <w:t>образовании)</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F354B2">
            <w:pPr>
              <w:jc w:val="center"/>
              <w:rPr>
                <w:rFonts w:ascii="Times New Roman" w:hAnsi="Times New Roman"/>
                <w:color w:val="000000"/>
                <w:sz w:val="20"/>
                <w:szCs w:val="20"/>
              </w:rPr>
            </w:pPr>
            <w:r>
              <w:rPr>
                <w:rFonts w:cs="Arial"/>
                <w:bCs/>
                <w:color w:val="000000"/>
                <w:sz w:val="20"/>
                <w:szCs w:val="20"/>
              </w:rPr>
              <w:lastRenderedPageBreak/>
              <w:t>чел.</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770309" w:rsidP="00D97B0E">
            <w:pPr>
              <w:rPr>
                <w:color w:val="000000"/>
                <w:sz w:val="20"/>
                <w:szCs w:val="20"/>
              </w:rPr>
            </w:pPr>
            <w:r>
              <w:rPr>
                <w:rFonts w:ascii="Times New Roman" w:hAnsi="Times New Roman"/>
                <w:color w:val="000000"/>
                <w:sz w:val="20"/>
                <w:szCs w:val="20"/>
              </w:rPr>
              <w:t>к</w:t>
            </w:r>
            <w:r w:rsidR="00D97B0E" w:rsidRPr="00D97B0E">
              <w:rPr>
                <w:rFonts w:ascii="Times New Roman" w:hAnsi="Times New Roman"/>
                <w:color w:val="000000"/>
                <w:sz w:val="20"/>
                <w:szCs w:val="20"/>
              </w:rPr>
              <w:t xml:space="preserve">оличество гражданских служащих, успешно прошедших программы повышения квалификации и дополнительного образования в течение отчетного периода (подтвержденных документом о прохождении повышения квалификации или о дополнительном </w:t>
            </w:r>
            <w:r w:rsidR="00D97B0E" w:rsidRPr="00D97B0E">
              <w:rPr>
                <w:rFonts w:ascii="Times New Roman" w:hAnsi="Times New Roman"/>
                <w:color w:val="000000"/>
                <w:sz w:val="20"/>
                <w:szCs w:val="20"/>
              </w:rPr>
              <w:lastRenderedPageBreak/>
              <w:t>образовании)</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770309" w:rsidP="00D97B0E">
            <w:pPr>
              <w:rPr>
                <w:rFonts w:ascii="Times New Roman" w:hAnsi="Times New Roman"/>
                <w:color w:val="000000"/>
                <w:sz w:val="20"/>
                <w:szCs w:val="20"/>
              </w:rPr>
            </w:pPr>
            <w:r>
              <w:rPr>
                <w:rFonts w:ascii="Times New Roman" w:hAnsi="Times New Roman"/>
                <w:color w:val="000000"/>
                <w:sz w:val="20"/>
                <w:szCs w:val="20"/>
              </w:rPr>
              <w:lastRenderedPageBreak/>
              <w:t xml:space="preserve">1 </w:t>
            </w:r>
            <w:r w:rsidR="00D97B0E" w:rsidRPr="00605E73">
              <w:rPr>
                <w:rFonts w:ascii="Times New Roman" w:hAnsi="Times New Roman"/>
                <w:color w:val="000000"/>
                <w:sz w:val="20"/>
                <w:szCs w:val="20"/>
              </w:rPr>
              <w:t xml:space="preserve">раз в </w:t>
            </w:r>
            <w:r w:rsidR="00D97B0E">
              <w:rPr>
                <w:rFonts w:ascii="Times New Roman" w:hAnsi="Times New Roman"/>
                <w:color w:val="000000"/>
                <w:sz w:val="20"/>
                <w:szCs w:val="20"/>
              </w:rPr>
              <w:t>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F354B2">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F354B2">
            <w:r w:rsidRPr="00605E73">
              <w:rPr>
                <w:rFonts w:ascii="Times New Roman" w:hAnsi="Times New Roman"/>
                <w:color w:val="000000"/>
                <w:sz w:val="20"/>
                <w:szCs w:val="20"/>
              </w:rPr>
              <w:t>Основная деятельность</w:t>
            </w:r>
          </w:p>
        </w:tc>
      </w:tr>
      <w:tr w:rsidR="00D97B0E" w:rsidRPr="002D016F" w:rsidTr="00F10FC7">
        <w:trPr>
          <w:trHeight w:val="153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r w:rsidRPr="00605E73">
              <w:rPr>
                <w:rFonts w:ascii="Times New Roman" w:hAnsi="Times New Roman"/>
                <w:sz w:val="20"/>
                <w:szCs w:val="20"/>
              </w:rPr>
              <w:t>Профессиональное развитие и дополнительное профессиональное обучение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Pr>
                <w:rFonts w:ascii="Times New Roman" w:hAnsi="Times New Roman"/>
                <w:b/>
                <w:bCs/>
                <w:color w:val="000000"/>
                <w:sz w:val="20"/>
                <w:szCs w:val="20"/>
              </w:rPr>
              <w:t>Количество гражданских служащих, вовлеченных в процесс профессионального развития и образования</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770309" w:rsidP="00DD5E3C">
            <w:pPr>
              <w:rPr>
                <w:color w:val="000000"/>
                <w:sz w:val="20"/>
                <w:szCs w:val="20"/>
              </w:rPr>
            </w:pPr>
            <w:r>
              <w:rPr>
                <w:rFonts w:ascii="Times New Roman" w:hAnsi="Times New Roman"/>
                <w:color w:val="000000"/>
                <w:sz w:val="20"/>
                <w:szCs w:val="20"/>
              </w:rPr>
              <w:t>к</w:t>
            </w:r>
            <w:r w:rsidR="00D97B0E" w:rsidRPr="00D97B0E">
              <w:rPr>
                <w:rFonts w:ascii="Times New Roman" w:hAnsi="Times New Roman"/>
                <w:color w:val="000000"/>
                <w:sz w:val="20"/>
                <w:szCs w:val="20"/>
              </w:rPr>
              <w:t>оличество гражданских служащих, успешно прошедших программы повышения квалификации и дополнительного образования в течение отчетного периода</w:t>
            </w:r>
            <w:r w:rsidR="00D97B0E">
              <w:rPr>
                <w:rFonts w:ascii="Times New Roman" w:hAnsi="Times New Roman"/>
                <w:color w:val="000000"/>
                <w:sz w:val="20"/>
                <w:szCs w:val="20"/>
              </w:rPr>
              <w:t>/фактическое количество гражданских служащих государственного органа*100%</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AEEF3"/>
            <w:vAlign w:val="center"/>
            <w:hideMark/>
          </w:tcPr>
          <w:p w:rsidR="00D97B0E" w:rsidRPr="00D97B0E" w:rsidRDefault="00D97B0E" w:rsidP="00DD5E3C">
            <w:pPr>
              <w:rPr>
                <w:rFonts w:ascii="Times New Roman" w:hAnsi="Times New Roman"/>
                <w:color w:val="000000"/>
                <w:sz w:val="20"/>
                <w:szCs w:val="20"/>
              </w:rPr>
            </w:pPr>
            <w:r w:rsidRPr="00D97B0E">
              <w:rPr>
                <w:rFonts w:ascii="Times New Roman" w:hAnsi="Times New Roman"/>
                <w:color w:val="000000"/>
                <w:sz w:val="20"/>
                <w:szCs w:val="20"/>
              </w:rPr>
              <w:t>Основная деятельность</w:t>
            </w:r>
          </w:p>
        </w:tc>
      </w:tr>
      <w:tr w:rsidR="00D97B0E" w:rsidRPr="002D016F" w:rsidTr="00F10FC7">
        <w:trPr>
          <w:trHeight w:val="72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sz w:val="20"/>
                <w:szCs w:val="20"/>
              </w:rPr>
              <w:t>Индивидуальное профессиональное развитие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Выполнение индивидуальной программы развития</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факт/план*100%</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72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r w:rsidRPr="00605E73">
              <w:rPr>
                <w:rFonts w:ascii="Times New Roman" w:hAnsi="Times New Roman"/>
                <w:sz w:val="20"/>
                <w:szCs w:val="20"/>
              </w:rPr>
              <w:t>Индивидуальное профессиональное развитие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Факт освоения/изучения … (вписать </w:t>
            </w:r>
            <w:proofErr w:type="gramStart"/>
            <w:r w:rsidRPr="00605E73">
              <w:rPr>
                <w:rFonts w:ascii="Times New Roman" w:hAnsi="Times New Roman"/>
                <w:b/>
                <w:bCs/>
                <w:color w:val="000000"/>
                <w:sz w:val="20"/>
                <w:szCs w:val="20"/>
              </w:rPr>
              <w:t>актуальное</w:t>
            </w:r>
            <w:proofErr w:type="gramEnd"/>
            <w:r w:rsidRPr="00605E73">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да/нет</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наличие кратко изложенного материала по теме или отчета</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72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r w:rsidRPr="00605E73">
              <w:rPr>
                <w:rFonts w:ascii="Times New Roman" w:hAnsi="Times New Roman"/>
                <w:sz w:val="20"/>
                <w:szCs w:val="20"/>
              </w:rPr>
              <w:t xml:space="preserve">Индивидуальное профессиональное развитие </w:t>
            </w:r>
            <w:r w:rsidRPr="00605E73">
              <w:rPr>
                <w:rFonts w:ascii="Times New Roman" w:hAnsi="Times New Roman"/>
                <w:sz w:val="20"/>
                <w:szCs w:val="20"/>
              </w:rPr>
              <w:lastRenderedPageBreak/>
              <w:t>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lastRenderedPageBreak/>
              <w:t xml:space="preserve">Полнота освоения/изучения … (вписать </w:t>
            </w:r>
            <w:proofErr w:type="gramStart"/>
            <w:r w:rsidRPr="00605E73">
              <w:rPr>
                <w:rFonts w:ascii="Times New Roman" w:hAnsi="Times New Roman"/>
                <w:b/>
                <w:bCs/>
                <w:color w:val="000000"/>
                <w:sz w:val="20"/>
                <w:szCs w:val="20"/>
              </w:rPr>
              <w:t>актуальное</w:t>
            </w:r>
            <w:proofErr w:type="gramEnd"/>
            <w:r w:rsidRPr="00605E73">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кол-во правильных ответов/кол-во вопросов по теме</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72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sz w:val="20"/>
                <w:szCs w:val="20"/>
              </w:rPr>
              <w:t>Индивидуальное профессиональное развитие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Удовлетворенность руководителя полнотой и качеством освоения/изучения … (вписать </w:t>
            </w:r>
            <w:proofErr w:type="gramStart"/>
            <w:r w:rsidRPr="00605E73">
              <w:rPr>
                <w:rFonts w:ascii="Times New Roman" w:hAnsi="Times New Roman"/>
                <w:b/>
                <w:bCs/>
                <w:color w:val="000000"/>
                <w:sz w:val="20"/>
                <w:szCs w:val="20"/>
              </w:rPr>
              <w:t>актуальное</w:t>
            </w:r>
            <w:proofErr w:type="gramEnd"/>
            <w:r w:rsidRPr="00605E73">
              <w:rPr>
                <w:rFonts w:ascii="Times New Roman" w:hAnsi="Times New Roman"/>
                <w:b/>
                <w:bCs/>
                <w:color w:val="000000"/>
                <w:sz w:val="20"/>
                <w:szCs w:val="20"/>
              </w:rPr>
              <w:t>)</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балл</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оценка руководителем результата по задаче, требующей  применения осваиваемого навыка</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квартал</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72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sz w:val="20"/>
                <w:szCs w:val="20"/>
              </w:rPr>
              <w:t>Индивидуальное профессиональное развитие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Количество образовательных программ, в которых гражданский служащий успешно принял участие</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ед.</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color w:val="000000"/>
                <w:sz w:val="20"/>
                <w:szCs w:val="20"/>
              </w:rPr>
            </w:pPr>
            <w:r w:rsidRPr="00605E73">
              <w:rPr>
                <w:color w:val="000000"/>
                <w:sz w:val="20"/>
                <w:szCs w:val="20"/>
              </w:rPr>
              <w:t>количество образовательных программ, в которых гражданский служащий успешно принял участие</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месяц или 1 раз в квартал</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r w:rsidRPr="00605E73">
              <w:rPr>
                <w:rFonts w:ascii="Times New Roman" w:hAnsi="Times New Roman"/>
                <w:color w:val="000000"/>
                <w:sz w:val="20"/>
                <w:szCs w:val="20"/>
              </w:rPr>
              <w:t>Основная деятельность</w:t>
            </w:r>
          </w:p>
        </w:tc>
      </w:tr>
      <w:tr w:rsidR="00D97B0E" w:rsidRPr="002D016F" w:rsidTr="00F10FC7">
        <w:trPr>
          <w:trHeight w:val="1185"/>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Материальная мотивация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proofErr w:type="gramStart"/>
            <w:r w:rsidRPr="00605E73">
              <w:rPr>
                <w:rFonts w:ascii="Times New Roman" w:hAnsi="Times New Roman"/>
                <w:b/>
                <w:bCs/>
                <w:color w:val="000000"/>
                <w:sz w:val="20"/>
                <w:szCs w:val="20"/>
              </w:rPr>
              <w:t>Средняя</w:t>
            </w:r>
            <w:proofErr w:type="gramEnd"/>
            <w:r w:rsidRPr="00605E73">
              <w:rPr>
                <w:rFonts w:ascii="Times New Roman" w:hAnsi="Times New Roman"/>
                <w:b/>
                <w:bCs/>
                <w:color w:val="000000"/>
                <w:sz w:val="20"/>
                <w:szCs w:val="20"/>
              </w:rPr>
              <w:t xml:space="preserve"> заработная плана в госоргане/в структурном подразделении</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руб.</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ФОТ/численность</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87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Материальная мотивация гражданских служащих</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Отклонение от средней заработной платы по госслужащим на аналогичных должностях</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proofErr w:type="gramStart"/>
            <w:r w:rsidRPr="00605E73">
              <w:rPr>
                <w:rFonts w:ascii="Times New Roman" w:hAnsi="Times New Roman"/>
                <w:color w:val="000000"/>
                <w:sz w:val="20"/>
                <w:szCs w:val="20"/>
              </w:rPr>
              <w:t>средняя</w:t>
            </w:r>
            <w:proofErr w:type="gramEnd"/>
            <w:r w:rsidRPr="00605E73">
              <w:rPr>
                <w:rFonts w:ascii="Times New Roman" w:hAnsi="Times New Roman"/>
                <w:color w:val="000000"/>
                <w:sz w:val="20"/>
                <w:szCs w:val="20"/>
              </w:rPr>
              <w:t xml:space="preserve"> зп госслужащих в госоргане/средняя зп по всей госслужбе (или в выбранном регионе) *100% </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87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sz w:val="20"/>
                <w:szCs w:val="20"/>
              </w:rPr>
              <w:t>Стабильность кадрового состава</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Коэффициент увольнений по инициативе служащих</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spacing w:after="240"/>
              <w:rPr>
                <w:rFonts w:ascii="Times New Roman" w:hAnsi="Times New Roman"/>
                <w:color w:val="000000"/>
                <w:sz w:val="20"/>
                <w:szCs w:val="20"/>
              </w:rPr>
            </w:pPr>
            <w:r w:rsidRPr="00605E73">
              <w:rPr>
                <w:rFonts w:ascii="Times New Roman" w:hAnsi="Times New Roman"/>
                <w:color w:val="000000"/>
                <w:sz w:val="20"/>
                <w:szCs w:val="20"/>
              </w:rPr>
              <w:t xml:space="preserve">число увольнений за период по инициативе служащих /средняя численность персонала за период* 100%. </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1065"/>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sz w:val="20"/>
                <w:szCs w:val="20"/>
              </w:rPr>
              <w:t>Стабильность кадрового состава</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Коэффициент увольнений по инициативе госоргана</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spacing w:after="240"/>
              <w:rPr>
                <w:rFonts w:ascii="Times New Roman" w:hAnsi="Times New Roman"/>
                <w:color w:val="000000"/>
                <w:sz w:val="20"/>
                <w:szCs w:val="20"/>
              </w:rPr>
            </w:pPr>
            <w:r w:rsidRPr="00605E73">
              <w:rPr>
                <w:rFonts w:ascii="Times New Roman" w:hAnsi="Times New Roman"/>
                <w:color w:val="000000"/>
                <w:sz w:val="20"/>
                <w:szCs w:val="20"/>
              </w:rPr>
              <w:t xml:space="preserve">число увольнений за период по инициативе госслужбы /средняя численность персонала за период* 100%. </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1215"/>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sz w:val="20"/>
                <w:szCs w:val="20"/>
              </w:rPr>
              <w:t>Стабильность кадрового состава</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 xml:space="preserve">Индекс стабильности (доля </w:t>
            </w:r>
            <w:proofErr w:type="gramStart"/>
            <w:r w:rsidRPr="00605E73">
              <w:rPr>
                <w:rFonts w:ascii="Times New Roman" w:hAnsi="Times New Roman"/>
                <w:b/>
                <w:bCs/>
                <w:color w:val="000000"/>
                <w:sz w:val="20"/>
                <w:szCs w:val="20"/>
              </w:rPr>
              <w:t>проработавших</w:t>
            </w:r>
            <w:proofErr w:type="gramEnd"/>
            <w:r w:rsidRPr="00605E73">
              <w:rPr>
                <w:rFonts w:ascii="Times New Roman" w:hAnsi="Times New Roman"/>
                <w:b/>
                <w:bCs/>
                <w:color w:val="000000"/>
                <w:sz w:val="20"/>
                <w:szCs w:val="20"/>
              </w:rPr>
              <w:t xml:space="preserve"> менее одного года)</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spacing w:after="240"/>
              <w:rPr>
                <w:rFonts w:ascii="Times New Roman" w:hAnsi="Times New Roman"/>
                <w:color w:val="000000"/>
                <w:sz w:val="20"/>
                <w:szCs w:val="20"/>
              </w:rPr>
            </w:pPr>
            <w:r w:rsidRPr="00605E73">
              <w:rPr>
                <w:rFonts w:ascii="Times New Roman" w:hAnsi="Times New Roman"/>
                <w:color w:val="000000"/>
                <w:sz w:val="20"/>
                <w:szCs w:val="20"/>
              </w:rPr>
              <w:t xml:space="preserve">численность служащих, поступивших на работу и уволившихся в течение одного года (по собственной инициативе) / средняя численность служащих в течение одного года * 100%. </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117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Работа с кадровым резервом государственного органа</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b/>
                <w:bCs/>
                <w:color w:val="000000"/>
                <w:sz w:val="20"/>
                <w:szCs w:val="20"/>
              </w:rPr>
            </w:pPr>
            <w:r w:rsidRPr="00605E73">
              <w:rPr>
                <w:rFonts w:ascii="Times New Roman" w:hAnsi="Times New Roman"/>
                <w:b/>
                <w:bCs/>
                <w:color w:val="000000"/>
                <w:sz w:val="20"/>
                <w:szCs w:val="20"/>
              </w:rPr>
              <w:t>Доля принятых на госслужбу из числа госслужащих, рекомендованных в кадровый резерв по итогам аттестации</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jc w:val="center"/>
              <w:rPr>
                <w:rFonts w:ascii="Times New Roman" w:hAnsi="Times New Roman"/>
                <w:color w:val="000000"/>
                <w:sz w:val="20"/>
                <w:szCs w:val="20"/>
              </w:rPr>
            </w:pPr>
            <w:r w:rsidRPr="00605E73">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кол-во принятых на работу из числа госслужащих/ общее кол-во поступивших на госслужбу*100%</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605E73" w:rsidRDefault="00D97B0E" w:rsidP="00DD5E3C">
            <w:pPr>
              <w:rPr>
                <w:rFonts w:ascii="Times New Roman" w:hAnsi="Times New Roman"/>
                <w:color w:val="000000"/>
                <w:sz w:val="20"/>
                <w:szCs w:val="20"/>
              </w:rPr>
            </w:pPr>
            <w:r w:rsidRPr="00605E73">
              <w:rPr>
                <w:rFonts w:ascii="Times New Roman" w:hAnsi="Times New Roman"/>
                <w:color w:val="000000"/>
                <w:sz w:val="20"/>
                <w:szCs w:val="20"/>
              </w:rPr>
              <w:t xml:space="preserve">Все </w:t>
            </w:r>
          </w:p>
        </w:tc>
      </w:tr>
      <w:tr w:rsidR="00D97B0E" w:rsidRPr="002D016F" w:rsidTr="00F10FC7">
        <w:trPr>
          <w:trHeight w:val="153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 xml:space="preserve">Привлекательность госоргана </w:t>
            </w:r>
            <w:r>
              <w:rPr>
                <w:rFonts w:ascii="Times New Roman" w:hAnsi="Times New Roman"/>
                <w:color w:val="000000"/>
                <w:sz w:val="20"/>
                <w:szCs w:val="20"/>
              </w:rPr>
              <w:t>как</w:t>
            </w:r>
            <w:r w:rsidRPr="002D016F">
              <w:rPr>
                <w:rFonts w:ascii="Times New Roman" w:hAnsi="Times New Roman"/>
                <w:color w:val="000000"/>
                <w:sz w:val="20"/>
                <w:szCs w:val="20"/>
              </w:rPr>
              <w:t xml:space="preserve"> работодателя</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b/>
                <w:bCs/>
                <w:color w:val="000000"/>
                <w:sz w:val="20"/>
                <w:szCs w:val="20"/>
              </w:rPr>
            </w:pPr>
            <w:r w:rsidRPr="002D016F">
              <w:rPr>
                <w:rFonts w:ascii="Times New Roman" w:hAnsi="Times New Roman"/>
                <w:b/>
                <w:bCs/>
                <w:color w:val="000000"/>
                <w:sz w:val="20"/>
                <w:szCs w:val="20"/>
              </w:rPr>
              <w:t xml:space="preserve">Уровень удовлетворенности служащих работой в госоргане (включая условия, карьерный рост, заработную плату и т.п.) </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кол-во госслужащих, давших позитивную оценку по критериям опросника удовлетовренности/общее кол-во опрошенных*100%</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D97B0E" w:rsidRPr="002D016F" w:rsidTr="00F10FC7">
        <w:trPr>
          <w:trHeight w:val="153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 xml:space="preserve">Привлекательность госоргана </w:t>
            </w:r>
            <w:r>
              <w:rPr>
                <w:rFonts w:ascii="Times New Roman" w:hAnsi="Times New Roman"/>
                <w:color w:val="000000"/>
                <w:sz w:val="20"/>
                <w:szCs w:val="20"/>
              </w:rPr>
              <w:t>как</w:t>
            </w:r>
            <w:r w:rsidRPr="002D016F">
              <w:rPr>
                <w:rFonts w:ascii="Times New Roman" w:hAnsi="Times New Roman"/>
                <w:color w:val="000000"/>
                <w:sz w:val="20"/>
                <w:szCs w:val="20"/>
              </w:rPr>
              <w:t xml:space="preserve"> работодателя</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b/>
                <w:bCs/>
                <w:color w:val="000000"/>
                <w:sz w:val="20"/>
                <w:szCs w:val="20"/>
              </w:rPr>
            </w:pPr>
            <w:r w:rsidRPr="002D016F">
              <w:rPr>
                <w:rFonts w:ascii="Times New Roman" w:hAnsi="Times New Roman"/>
                <w:b/>
                <w:bCs/>
                <w:color w:val="000000"/>
                <w:sz w:val="20"/>
                <w:szCs w:val="20"/>
              </w:rPr>
              <w:t xml:space="preserve">Индекс привлекательности работодателя со стороны госслужащих </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кол-во госслужащих, считающих госорган привлекательным работодателем/общее кол-во опрошенных*100%</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 </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D97B0E" w:rsidRPr="002D016F" w:rsidTr="00F10FC7">
        <w:trPr>
          <w:trHeight w:val="153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 xml:space="preserve">Привлекательность госоргана </w:t>
            </w:r>
            <w:r>
              <w:rPr>
                <w:rFonts w:ascii="Times New Roman" w:hAnsi="Times New Roman"/>
                <w:color w:val="000000"/>
                <w:sz w:val="20"/>
                <w:szCs w:val="20"/>
              </w:rPr>
              <w:t>как</w:t>
            </w:r>
            <w:r w:rsidRPr="002D016F">
              <w:rPr>
                <w:rFonts w:ascii="Times New Roman" w:hAnsi="Times New Roman"/>
                <w:color w:val="000000"/>
                <w:sz w:val="20"/>
                <w:szCs w:val="20"/>
              </w:rPr>
              <w:t xml:space="preserve"> работодателя</w:t>
            </w:r>
          </w:p>
        </w:tc>
        <w:tc>
          <w:tcPr>
            <w:tcW w:w="245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b/>
                <w:bCs/>
                <w:color w:val="000000"/>
                <w:sz w:val="20"/>
                <w:szCs w:val="20"/>
              </w:rPr>
            </w:pPr>
            <w:r w:rsidRPr="002D016F">
              <w:rPr>
                <w:rFonts w:ascii="Times New Roman" w:hAnsi="Times New Roman"/>
                <w:b/>
                <w:bCs/>
                <w:color w:val="000000"/>
                <w:sz w:val="20"/>
                <w:szCs w:val="20"/>
              </w:rPr>
              <w:t>Индекс привлекательности работодателя со стороны соискателей</w:t>
            </w:r>
          </w:p>
        </w:tc>
        <w:tc>
          <w:tcPr>
            <w:tcW w:w="132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jc w:val="center"/>
              <w:rPr>
                <w:rFonts w:ascii="Times New Roman" w:hAnsi="Times New Roman"/>
                <w:color w:val="000000"/>
                <w:sz w:val="20"/>
                <w:szCs w:val="20"/>
              </w:rPr>
            </w:pPr>
            <w:r w:rsidRPr="002D016F">
              <w:rPr>
                <w:rFonts w:ascii="Times New Roman" w:hAnsi="Times New Roman"/>
                <w:color w:val="000000"/>
                <w:sz w:val="20"/>
                <w:szCs w:val="20"/>
              </w:rPr>
              <w:t>%</w:t>
            </w:r>
          </w:p>
        </w:tc>
        <w:tc>
          <w:tcPr>
            <w:tcW w:w="2354"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кол-во респондентов, считающих госорган привлекательным работодателем/общее кол-во опрошенных*100%</w:t>
            </w:r>
          </w:p>
        </w:tc>
        <w:tc>
          <w:tcPr>
            <w:tcW w:w="1472"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1 раз в год</w:t>
            </w:r>
          </w:p>
        </w:tc>
        <w:tc>
          <w:tcPr>
            <w:tcW w:w="1449"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Общественная оценка</w:t>
            </w:r>
          </w:p>
        </w:tc>
        <w:tc>
          <w:tcPr>
            <w:tcW w:w="1797"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r w:rsidRPr="002D016F">
              <w:rPr>
                <w:rFonts w:ascii="Times New Roman" w:hAnsi="Times New Roman"/>
                <w:color w:val="000000"/>
                <w:sz w:val="20"/>
                <w:szCs w:val="20"/>
              </w:rPr>
              <w:t xml:space="preserve">Все </w:t>
            </w:r>
          </w:p>
        </w:tc>
      </w:tr>
      <w:tr w:rsidR="00D97B0E" w:rsidRPr="002D016F" w:rsidTr="00F10FC7">
        <w:trPr>
          <w:trHeight w:val="1530"/>
        </w:trPr>
        <w:tc>
          <w:tcPr>
            <w:tcW w:w="2396" w:type="dxa"/>
            <w:vMerge/>
            <w:tcBorders>
              <w:top w:val="nil"/>
              <w:left w:val="single" w:sz="4" w:space="0" w:color="auto"/>
              <w:bottom w:val="single" w:sz="4" w:space="0" w:color="000000"/>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c>
          <w:tcPr>
            <w:tcW w:w="245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b/>
                <w:bCs/>
                <w:color w:val="000000"/>
                <w:sz w:val="20"/>
                <w:szCs w:val="20"/>
              </w:rPr>
            </w:pPr>
          </w:p>
        </w:tc>
        <w:tc>
          <w:tcPr>
            <w:tcW w:w="132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jc w:val="center"/>
              <w:rPr>
                <w:rFonts w:ascii="Times New Roman" w:hAnsi="Times New Roman"/>
                <w:color w:val="000000"/>
                <w:sz w:val="20"/>
                <w:szCs w:val="20"/>
              </w:rPr>
            </w:pPr>
          </w:p>
        </w:tc>
        <w:tc>
          <w:tcPr>
            <w:tcW w:w="2354"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c>
          <w:tcPr>
            <w:tcW w:w="1472"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c>
          <w:tcPr>
            <w:tcW w:w="1449"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r>
      <w:tr w:rsidR="00D97B0E" w:rsidRPr="002D016F" w:rsidTr="00F10FC7">
        <w:trPr>
          <w:trHeight w:val="227"/>
        </w:trPr>
        <w:tc>
          <w:tcPr>
            <w:tcW w:w="2396" w:type="dxa"/>
            <w:vMerge/>
            <w:tcBorders>
              <w:top w:val="nil"/>
              <w:left w:val="single" w:sz="4" w:space="0" w:color="auto"/>
              <w:bottom w:val="single" w:sz="4" w:space="0" w:color="auto"/>
              <w:right w:val="single" w:sz="4" w:space="0" w:color="auto"/>
            </w:tcBorders>
            <w:vAlign w:val="center"/>
            <w:hideMark/>
          </w:tcPr>
          <w:p w:rsidR="00D97B0E" w:rsidRPr="002D016F" w:rsidRDefault="00D97B0E" w:rsidP="00DD5E3C">
            <w:pPr>
              <w:rPr>
                <w:rFonts w:ascii="Times New Roman" w:hAnsi="Times New Roman"/>
                <w:b/>
                <w:bCs/>
                <w:color w:val="000000"/>
                <w:sz w:val="20"/>
                <w:szCs w:val="20"/>
              </w:rPr>
            </w:pPr>
          </w:p>
        </w:tc>
        <w:tc>
          <w:tcPr>
            <w:tcW w:w="177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c>
          <w:tcPr>
            <w:tcW w:w="245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b/>
                <w:bCs/>
                <w:color w:val="000000"/>
                <w:sz w:val="20"/>
                <w:szCs w:val="20"/>
              </w:rPr>
            </w:pPr>
          </w:p>
        </w:tc>
        <w:tc>
          <w:tcPr>
            <w:tcW w:w="1321"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jc w:val="center"/>
              <w:rPr>
                <w:rFonts w:ascii="Times New Roman" w:hAnsi="Times New Roman"/>
                <w:color w:val="000000"/>
                <w:sz w:val="20"/>
                <w:szCs w:val="20"/>
              </w:rPr>
            </w:pPr>
          </w:p>
        </w:tc>
        <w:tc>
          <w:tcPr>
            <w:tcW w:w="2354"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c>
          <w:tcPr>
            <w:tcW w:w="1472"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c>
          <w:tcPr>
            <w:tcW w:w="1449"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c>
          <w:tcPr>
            <w:tcW w:w="1797" w:type="dxa"/>
            <w:tcBorders>
              <w:top w:val="nil"/>
              <w:left w:val="nil"/>
              <w:bottom w:val="single" w:sz="4" w:space="0" w:color="auto"/>
              <w:right w:val="single" w:sz="4" w:space="0" w:color="auto"/>
            </w:tcBorders>
            <w:shd w:val="clear" w:color="000000" w:fill="DAEEF3"/>
            <w:vAlign w:val="center"/>
            <w:hideMark/>
          </w:tcPr>
          <w:p w:rsidR="00D97B0E" w:rsidRPr="002D016F" w:rsidRDefault="00D97B0E" w:rsidP="00DD5E3C">
            <w:pPr>
              <w:rPr>
                <w:rFonts w:ascii="Times New Roman" w:hAnsi="Times New Roman"/>
                <w:color w:val="000000"/>
                <w:sz w:val="20"/>
                <w:szCs w:val="20"/>
              </w:rPr>
            </w:pPr>
          </w:p>
        </w:tc>
      </w:tr>
    </w:tbl>
    <w:p w:rsidR="003A0BC5" w:rsidRDefault="003A0BC5" w:rsidP="00DD5E3C"/>
    <w:p w:rsidR="003A0BC5" w:rsidRDefault="003A0BC5" w:rsidP="00DD5E3C">
      <w:pPr>
        <w:sectPr w:rsidR="003A0BC5" w:rsidSect="003A0BC5">
          <w:pgSz w:w="16840" w:h="11900" w:orient="landscape"/>
          <w:pgMar w:top="1271" w:right="1440" w:bottom="1800" w:left="1440" w:header="567" w:footer="708" w:gutter="0"/>
          <w:cols w:space="708"/>
          <w:docGrid w:linePitch="360"/>
        </w:sectPr>
      </w:pPr>
    </w:p>
    <w:p w:rsidR="003A0BC5" w:rsidRPr="00855660" w:rsidRDefault="003A0BC5" w:rsidP="00DD5E3C">
      <w:pPr>
        <w:pStyle w:val="1"/>
      </w:pPr>
      <w:bookmarkStart w:id="69" w:name="П9"/>
      <w:bookmarkStart w:id="70" w:name="_Toc369790495"/>
      <w:bookmarkStart w:id="71" w:name="_Toc381366017"/>
      <w:bookmarkEnd w:id="69"/>
      <w:r w:rsidRPr="00855660">
        <w:lastRenderedPageBreak/>
        <w:t xml:space="preserve">Приложение </w:t>
      </w:r>
      <w:bookmarkEnd w:id="70"/>
      <w:r w:rsidRPr="00855660">
        <w:t>№ 11</w:t>
      </w:r>
      <w:bookmarkEnd w:id="71"/>
    </w:p>
    <w:p w:rsidR="003A0BC5" w:rsidRPr="00920110" w:rsidRDefault="003A0BC5" w:rsidP="00DD5E3C">
      <w:pPr>
        <w:ind w:right="-810"/>
        <w:rPr>
          <w:rFonts w:ascii="Times New Roman" w:hAnsi="Times New Roman"/>
          <w:sz w:val="28"/>
          <w:szCs w:val="28"/>
        </w:rPr>
      </w:pPr>
      <w:r w:rsidRPr="00920110">
        <w:rPr>
          <w:rFonts w:ascii="Times New Roman" w:hAnsi="Times New Roman"/>
          <w:sz w:val="28"/>
          <w:szCs w:val="28"/>
        </w:rPr>
        <w:t>к методическому инструментарию</w:t>
      </w:r>
    </w:p>
    <w:p w:rsidR="003A0BC5" w:rsidRDefault="003A0BC5" w:rsidP="00DD5E3C">
      <w:pPr>
        <w:spacing w:line="360" w:lineRule="auto"/>
        <w:rPr>
          <w:rFonts w:ascii="Times New Roman" w:hAnsi="Times New Roman"/>
        </w:rPr>
      </w:pPr>
    </w:p>
    <w:p w:rsidR="003A0BC5" w:rsidRPr="00811C79" w:rsidRDefault="003A0BC5" w:rsidP="00DD5E3C">
      <w:pPr>
        <w:ind w:right="-810"/>
        <w:jc w:val="center"/>
        <w:rPr>
          <w:rFonts w:ascii="Times New Roman" w:hAnsi="Times New Roman"/>
          <w:b/>
          <w:sz w:val="36"/>
          <w:szCs w:val="36"/>
        </w:rPr>
      </w:pPr>
      <w:r w:rsidRPr="00811C79">
        <w:rPr>
          <w:rFonts w:ascii="Times New Roman" w:hAnsi="Times New Roman"/>
          <w:b/>
          <w:sz w:val="36"/>
          <w:szCs w:val="36"/>
        </w:rPr>
        <w:t>Перечень вспомогательных вопросов для формирования системы целей профессиональной служебной деятельности гражданских служащих и показателей эффективности и результативности</w:t>
      </w:r>
    </w:p>
    <w:p w:rsidR="003A0BC5" w:rsidRPr="00920110" w:rsidRDefault="003A0BC5" w:rsidP="00DD5E3C">
      <w:pPr>
        <w:spacing w:line="360" w:lineRule="auto"/>
        <w:ind w:right="-810"/>
        <w:jc w:val="center"/>
        <w:rPr>
          <w:rFonts w:ascii="Times New Roman" w:hAnsi="Times New Roman"/>
          <w:b/>
          <w:sz w:val="28"/>
          <w:szCs w:val="28"/>
        </w:rPr>
      </w:pPr>
    </w:p>
    <w:p w:rsidR="003A0BC5"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 xml:space="preserve">Перечислите основные задачи, решаемые при исполнении должностных обязанностей по замещаемой должности гражданской службы. </w:t>
      </w:r>
    </w:p>
    <w:p w:rsidR="003A0BC5" w:rsidRPr="00217B1F"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Что является Вашей ключевой ответственностью?</w:t>
      </w:r>
    </w:p>
    <w:p w:rsidR="003A0BC5" w:rsidRPr="00217B1F"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 xml:space="preserve">Каким более общим целям государственного органа это отвечает? </w:t>
      </w:r>
    </w:p>
    <w:p w:rsidR="003A0BC5" w:rsidRPr="00217B1F"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 xml:space="preserve">Проранжируйте задачи по их значимости (от 1 до </w:t>
      </w:r>
      <w:r w:rsidRPr="00217B1F">
        <w:rPr>
          <w:rFonts w:ascii="Times New Roman" w:hAnsi="Times New Roman"/>
          <w:sz w:val="28"/>
          <w:szCs w:val="28"/>
          <w:lang w:val="en-US"/>
        </w:rPr>
        <w:t>n</w:t>
      </w:r>
      <w:r w:rsidRPr="00217B1F">
        <w:rPr>
          <w:rFonts w:ascii="Times New Roman" w:hAnsi="Times New Roman"/>
          <w:sz w:val="28"/>
          <w:szCs w:val="28"/>
        </w:rPr>
        <w:t>).</w:t>
      </w:r>
    </w:p>
    <w:p w:rsidR="003A0BC5" w:rsidRPr="00217B1F"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Определите, какой процент времени уходит на каждую задачу.</w:t>
      </w:r>
    </w:p>
    <w:p w:rsidR="003A0BC5" w:rsidRPr="00217B1F"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Каким образом можно оценить эффективность</w:t>
      </w:r>
      <w:r>
        <w:rPr>
          <w:rFonts w:ascii="Times New Roman" w:hAnsi="Times New Roman"/>
          <w:sz w:val="28"/>
          <w:szCs w:val="28"/>
        </w:rPr>
        <w:t xml:space="preserve"> и результативность</w:t>
      </w:r>
      <w:r w:rsidRPr="00217B1F">
        <w:rPr>
          <w:rFonts w:ascii="Times New Roman" w:hAnsi="Times New Roman"/>
          <w:sz w:val="28"/>
          <w:szCs w:val="28"/>
        </w:rPr>
        <w:t xml:space="preserve"> выполнения этих задач? С </w:t>
      </w:r>
      <w:proofErr w:type="gramStart"/>
      <w:r w:rsidRPr="00217B1F">
        <w:rPr>
          <w:rFonts w:ascii="Times New Roman" w:hAnsi="Times New Roman"/>
          <w:sz w:val="28"/>
          <w:szCs w:val="28"/>
        </w:rPr>
        <w:t>помощью</w:t>
      </w:r>
      <w:proofErr w:type="gramEnd"/>
      <w:r w:rsidRPr="00217B1F">
        <w:rPr>
          <w:rFonts w:ascii="Times New Roman" w:hAnsi="Times New Roman"/>
          <w:sz w:val="28"/>
          <w:szCs w:val="28"/>
        </w:rPr>
        <w:t xml:space="preserve"> каких показателей? </w:t>
      </w:r>
    </w:p>
    <w:p w:rsidR="003A0BC5" w:rsidRPr="00217B1F"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 xml:space="preserve">Кто мог бы их оценить? На </w:t>
      </w:r>
      <w:proofErr w:type="gramStart"/>
      <w:r w:rsidRPr="00217B1F">
        <w:rPr>
          <w:rFonts w:ascii="Times New Roman" w:hAnsi="Times New Roman"/>
          <w:sz w:val="28"/>
          <w:szCs w:val="28"/>
        </w:rPr>
        <w:t>основании</w:t>
      </w:r>
      <w:proofErr w:type="gramEnd"/>
      <w:r w:rsidRPr="00217B1F">
        <w:rPr>
          <w:rFonts w:ascii="Times New Roman" w:hAnsi="Times New Roman"/>
          <w:sz w:val="28"/>
          <w:szCs w:val="28"/>
        </w:rPr>
        <w:t xml:space="preserve"> каких данных?</w:t>
      </w:r>
    </w:p>
    <w:p w:rsidR="003A0BC5" w:rsidRPr="00217B1F"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 xml:space="preserve">Действительно ли Вы </w:t>
      </w:r>
      <w:r>
        <w:rPr>
          <w:rFonts w:ascii="Times New Roman" w:hAnsi="Times New Roman"/>
          <w:sz w:val="28"/>
          <w:szCs w:val="28"/>
        </w:rPr>
        <w:t>оказываете прямое</w:t>
      </w:r>
      <w:r w:rsidRPr="00217B1F">
        <w:rPr>
          <w:rFonts w:ascii="Times New Roman" w:hAnsi="Times New Roman"/>
          <w:sz w:val="28"/>
          <w:szCs w:val="28"/>
        </w:rPr>
        <w:t xml:space="preserve"> влия</w:t>
      </w:r>
      <w:r>
        <w:rPr>
          <w:rFonts w:ascii="Times New Roman" w:hAnsi="Times New Roman"/>
          <w:sz w:val="28"/>
          <w:szCs w:val="28"/>
        </w:rPr>
        <w:t>ние</w:t>
      </w:r>
      <w:r w:rsidRPr="00217B1F">
        <w:rPr>
          <w:rFonts w:ascii="Times New Roman" w:hAnsi="Times New Roman"/>
          <w:sz w:val="28"/>
          <w:szCs w:val="28"/>
        </w:rPr>
        <w:t xml:space="preserve"> на эти показатели? Каким образом?</w:t>
      </w:r>
    </w:p>
    <w:p w:rsidR="003A0BC5" w:rsidRPr="00217B1F" w:rsidRDefault="003A0BC5" w:rsidP="00DD5E3C">
      <w:pPr>
        <w:widowControl w:val="0"/>
        <w:numPr>
          <w:ilvl w:val="0"/>
          <w:numId w:val="17"/>
        </w:numPr>
        <w:adjustRightInd w:val="0"/>
        <w:spacing w:line="276" w:lineRule="auto"/>
        <w:ind w:left="426" w:right="-810" w:hanging="426"/>
        <w:jc w:val="both"/>
        <w:textAlignment w:val="baseline"/>
        <w:rPr>
          <w:rFonts w:ascii="Times New Roman" w:hAnsi="Times New Roman"/>
          <w:sz w:val="28"/>
          <w:szCs w:val="28"/>
        </w:rPr>
      </w:pPr>
      <w:r w:rsidRPr="00217B1F">
        <w:rPr>
          <w:rFonts w:ascii="Times New Roman" w:hAnsi="Times New Roman"/>
          <w:sz w:val="28"/>
          <w:szCs w:val="28"/>
        </w:rPr>
        <w:t>С какой периодичностью, на Ваш взгляд, можно оценивать достижение Ваших показателей?</w:t>
      </w:r>
    </w:p>
    <w:p w:rsidR="003A0BC5" w:rsidRPr="008011C8" w:rsidRDefault="003A0BC5" w:rsidP="00DD5E3C"/>
    <w:p w:rsidR="003A0BC5" w:rsidRDefault="003A0BC5" w:rsidP="00DD5E3C"/>
    <w:p w:rsidR="003A0BC5" w:rsidRDefault="003A0BC5" w:rsidP="00DD5E3C"/>
    <w:p w:rsidR="003A0BC5" w:rsidRDefault="003A0BC5" w:rsidP="00DD5E3C"/>
    <w:p w:rsidR="003A0BC5" w:rsidRDefault="003A0BC5" w:rsidP="00DD5E3C">
      <w:pPr>
        <w:sectPr w:rsidR="003A0BC5" w:rsidSect="003A0BC5">
          <w:pgSz w:w="11900" w:h="16840"/>
          <w:pgMar w:top="1440" w:right="1800" w:bottom="1440" w:left="1271" w:header="567" w:footer="708" w:gutter="0"/>
          <w:cols w:space="708"/>
          <w:docGrid w:linePitch="360"/>
        </w:sectPr>
      </w:pPr>
    </w:p>
    <w:p w:rsidR="003A0BC5" w:rsidRPr="00855660" w:rsidRDefault="003A0BC5" w:rsidP="00DD5E3C">
      <w:pPr>
        <w:pStyle w:val="1"/>
      </w:pPr>
      <w:bookmarkStart w:id="72" w:name="П10"/>
      <w:bookmarkStart w:id="73" w:name="_Toc369790496"/>
      <w:bookmarkStart w:id="74" w:name="_Toc381366018"/>
      <w:bookmarkEnd w:id="72"/>
      <w:r w:rsidRPr="00855660">
        <w:lastRenderedPageBreak/>
        <w:t xml:space="preserve">Приложение </w:t>
      </w:r>
      <w:bookmarkEnd w:id="73"/>
      <w:r w:rsidRPr="00855660">
        <w:t>№ 12</w:t>
      </w:r>
      <w:bookmarkEnd w:id="74"/>
    </w:p>
    <w:p w:rsidR="003A0BC5" w:rsidRPr="00A12024" w:rsidRDefault="003A0BC5" w:rsidP="00DD5E3C">
      <w:pPr>
        <w:ind w:right="-499"/>
        <w:rPr>
          <w:rFonts w:ascii="Times New Roman" w:hAnsi="Times New Roman"/>
          <w:sz w:val="28"/>
          <w:szCs w:val="28"/>
        </w:rPr>
      </w:pPr>
      <w:r w:rsidRPr="00A12024">
        <w:rPr>
          <w:rFonts w:ascii="Times New Roman" w:hAnsi="Times New Roman"/>
          <w:sz w:val="28"/>
          <w:szCs w:val="28"/>
        </w:rPr>
        <w:t>к методическому инструментарию</w:t>
      </w:r>
    </w:p>
    <w:p w:rsidR="003A0BC5" w:rsidRDefault="003A0BC5" w:rsidP="00DD5E3C"/>
    <w:p w:rsidR="003A0BC5" w:rsidRPr="00811C79" w:rsidRDefault="003A0BC5" w:rsidP="00DD5E3C">
      <w:pPr>
        <w:ind w:right="-499"/>
        <w:jc w:val="center"/>
        <w:rPr>
          <w:rFonts w:ascii="Times New Roman" w:hAnsi="Times New Roman"/>
          <w:b/>
          <w:sz w:val="36"/>
          <w:szCs w:val="36"/>
        </w:rPr>
      </w:pPr>
      <w:r w:rsidRPr="00811C79">
        <w:rPr>
          <w:rFonts w:ascii="Times New Roman" w:hAnsi="Times New Roman"/>
          <w:b/>
          <w:sz w:val="36"/>
          <w:szCs w:val="36"/>
        </w:rPr>
        <w:t>Бланк карты эффективности и результативности для метода оценки достижения целей с использованием показателей эффективности и результативности</w:t>
      </w:r>
    </w:p>
    <w:p w:rsidR="003A0BC5" w:rsidRPr="00E17D07" w:rsidRDefault="003A0BC5" w:rsidP="00DD5E3C">
      <w:pPr>
        <w:spacing w:line="360" w:lineRule="auto"/>
        <w:ind w:right="-499"/>
        <w:jc w:val="right"/>
        <w:rPr>
          <w:rFonts w:ascii="Times New Roman" w:hAnsi="Times New Roman"/>
        </w:rPr>
      </w:pPr>
      <w:r w:rsidRPr="00E17D07">
        <w:rPr>
          <w:rFonts w:ascii="Times New Roman" w:hAnsi="Times New Roman"/>
        </w:rPr>
        <w:t>УТВЕРЖДЕНО</w:t>
      </w:r>
    </w:p>
    <w:p w:rsidR="003A0BC5" w:rsidRPr="00E17D07" w:rsidRDefault="003A0BC5" w:rsidP="00DD5E3C">
      <w:pPr>
        <w:spacing w:line="360" w:lineRule="auto"/>
        <w:ind w:right="-499"/>
        <w:jc w:val="right"/>
        <w:rPr>
          <w:rFonts w:ascii="Times New Roman" w:hAnsi="Times New Roman"/>
        </w:rPr>
      </w:pPr>
      <w:r w:rsidRPr="00E17D07">
        <w:rPr>
          <w:rFonts w:ascii="Times New Roman" w:hAnsi="Times New Roman"/>
        </w:rPr>
        <w:t>__________________________________</w:t>
      </w:r>
    </w:p>
    <w:p w:rsidR="003A0BC5" w:rsidRPr="00E17D07" w:rsidRDefault="003A0BC5" w:rsidP="00DD5E3C">
      <w:pPr>
        <w:rPr>
          <w:rFonts w:ascii="Times New Roman" w:hAnsi="Times New Roman"/>
        </w:rPr>
      </w:pPr>
      <w:r w:rsidRPr="00E17D07">
        <w:rPr>
          <w:rFonts w:ascii="Times New Roman" w:hAnsi="Times New Roman"/>
        </w:rPr>
        <w:t>Карта</w:t>
      </w:r>
      <w:r>
        <w:rPr>
          <w:rFonts w:ascii="Times New Roman" w:hAnsi="Times New Roman"/>
        </w:rPr>
        <w:t xml:space="preserve"> эффективности и</w:t>
      </w:r>
      <w:r w:rsidRPr="00E17D07">
        <w:rPr>
          <w:rFonts w:ascii="Times New Roman" w:hAnsi="Times New Roman"/>
        </w:rPr>
        <w:t xml:space="preserve"> результативности _______ квартал 20_____ года</w:t>
      </w:r>
    </w:p>
    <w:p w:rsidR="003A0BC5" w:rsidRPr="00E17D07" w:rsidRDefault="003A0BC5" w:rsidP="00DD5E3C">
      <w:pPr>
        <w:rPr>
          <w:rFonts w:ascii="Times New Roman" w:hAnsi="Times New Roman"/>
        </w:rPr>
      </w:pPr>
      <w:r w:rsidRPr="00E17D07">
        <w:rPr>
          <w:rFonts w:ascii="Times New Roman" w:hAnsi="Times New Roman"/>
        </w:rPr>
        <w:t>Дата заполнения ______________20______года</w:t>
      </w:r>
    </w:p>
    <w:p w:rsidR="003A0BC5" w:rsidRPr="00E17D07" w:rsidRDefault="003A0BC5" w:rsidP="00DD5E3C">
      <w:pPr>
        <w:rPr>
          <w:rFonts w:ascii="Times New Roman" w:hAnsi="Times New Roman"/>
        </w:rPr>
      </w:pPr>
      <w:r w:rsidRPr="00E17D07">
        <w:rPr>
          <w:rFonts w:ascii="Times New Roman" w:hAnsi="Times New Roman"/>
        </w:rPr>
        <w:t>Наименование государственного органа _______________________________________________________________________________</w:t>
      </w:r>
    </w:p>
    <w:p w:rsidR="003A0BC5" w:rsidRPr="00E17D07" w:rsidRDefault="003A0BC5" w:rsidP="00DD5E3C">
      <w:pPr>
        <w:rPr>
          <w:rFonts w:ascii="Times New Roman" w:hAnsi="Times New Roman"/>
        </w:rPr>
      </w:pPr>
      <w:r w:rsidRPr="00E17D07">
        <w:rPr>
          <w:rFonts w:ascii="Times New Roman" w:hAnsi="Times New Roman"/>
        </w:rPr>
        <w:t>Наименование структурного подразделения ____________________________________________________________________________</w:t>
      </w:r>
    </w:p>
    <w:tbl>
      <w:tblPr>
        <w:tblStyle w:val="15"/>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850"/>
        <w:gridCol w:w="851"/>
        <w:gridCol w:w="770"/>
        <w:gridCol w:w="222"/>
        <w:gridCol w:w="992"/>
        <w:gridCol w:w="851"/>
        <w:gridCol w:w="709"/>
        <w:gridCol w:w="868"/>
        <w:gridCol w:w="266"/>
        <w:gridCol w:w="1417"/>
        <w:gridCol w:w="1701"/>
        <w:gridCol w:w="78"/>
        <w:gridCol w:w="1340"/>
        <w:gridCol w:w="850"/>
        <w:gridCol w:w="709"/>
        <w:gridCol w:w="1134"/>
      </w:tblGrid>
      <w:tr w:rsidR="003A0BC5" w:rsidRPr="00E17D07" w:rsidTr="003A0BC5">
        <w:tc>
          <w:tcPr>
            <w:tcW w:w="3430" w:type="dxa"/>
            <w:gridSpan w:val="4"/>
          </w:tcPr>
          <w:p w:rsidR="003A0BC5" w:rsidRPr="00E17D07" w:rsidRDefault="003A0BC5" w:rsidP="00DD5E3C">
            <w:pPr>
              <w:rPr>
                <w:rFonts w:ascii="Times New Roman" w:hAnsi="Times New Roman"/>
              </w:rPr>
            </w:pPr>
            <w:r w:rsidRPr="00E17D07">
              <w:rPr>
                <w:rFonts w:ascii="Times New Roman" w:hAnsi="Times New Roman"/>
              </w:rPr>
              <w:t xml:space="preserve">ФИО оцениваемого </w:t>
            </w:r>
            <w:r>
              <w:rPr>
                <w:rFonts w:ascii="Times New Roman" w:hAnsi="Times New Roman"/>
              </w:rPr>
              <w:t>гражданского служащего</w:t>
            </w:r>
          </w:p>
        </w:tc>
        <w:tc>
          <w:tcPr>
            <w:tcW w:w="3642" w:type="dxa"/>
            <w:gridSpan w:val="5"/>
          </w:tcPr>
          <w:p w:rsidR="003A0BC5" w:rsidRPr="00E17D07" w:rsidRDefault="003A0BC5" w:rsidP="00DD5E3C">
            <w:pPr>
              <w:rPr>
                <w:rFonts w:ascii="Times New Roman" w:hAnsi="Times New Roman"/>
              </w:rPr>
            </w:pPr>
            <w:r w:rsidRPr="00E17D07">
              <w:rPr>
                <w:rFonts w:ascii="Times New Roman" w:hAnsi="Times New Roman"/>
              </w:rPr>
              <w:t>____________________________</w:t>
            </w:r>
          </w:p>
        </w:tc>
        <w:tc>
          <w:tcPr>
            <w:tcW w:w="3462" w:type="dxa"/>
            <w:gridSpan w:val="4"/>
          </w:tcPr>
          <w:p w:rsidR="003A0BC5" w:rsidRPr="00E17D07" w:rsidRDefault="003A0BC5" w:rsidP="00DD5E3C">
            <w:pPr>
              <w:rPr>
                <w:rFonts w:ascii="Times New Roman" w:hAnsi="Times New Roman"/>
              </w:rPr>
            </w:pPr>
            <w:r>
              <w:rPr>
                <w:rFonts w:ascii="Times New Roman" w:hAnsi="Times New Roman"/>
              </w:rPr>
              <w:t>ФИО</w:t>
            </w:r>
            <w:r w:rsidRPr="00E17D07">
              <w:rPr>
                <w:rFonts w:ascii="Times New Roman" w:hAnsi="Times New Roman"/>
              </w:rPr>
              <w:t xml:space="preserve"> непосредственного руководителя</w:t>
            </w:r>
            <w:r>
              <w:rPr>
                <w:rFonts w:ascii="Times New Roman" w:hAnsi="Times New Roman"/>
              </w:rPr>
              <w:t xml:space="preserve"> оцениваемого гражданского служащего</w:t>
            </w:r>
          </w:p>
        </w:tc>
        <w:tc>
          <w:tcPr>
            <w:tcW w:w="4033" w:type="dxa"/>
            <w:gridSpan w:val="4"/>
          </w:tcPr>
          <w:p w:rsidR="003A0BC5" w:rsidRPr="00E17D07" w:rsidRDefault="003A0BC5" w:rsidP="00DD5E3C">
            <w:pPr>
              <w:rPr>
                <w:rFonts w:ascii="Times New Roman" w:hAnsi="Times New Roman"/>
              </w:rPr>
            </w:pPr>
            <w:r w:rsidRPr="00E17D07">
              <w:rPr>
                <w:rFonts w:ascii="Times New Roman" w:hAnsi="Times New Roman"/>
              </w:rPr>
              <w:t>____________________________</w:t>
            </w:r>
          </w:p>
        </w:tc>
      </w:tr>
      <w:tr w:rsidR="003A0BC5" w:rsidRPr="00E17D07" w:rsidTr="003A0BC5">
        <w:tc>
          <w:tcPr>
            <w:tcW w:w="3430" w:type="dxa"/>
            <w:gridSpan w:val="4"/>
          </w:tcPr>
          <w:p w:rsidR="003A0BC5" w:rsidRPr="00E17D07" w:rsidRDefault="003A0BC5" w:rsidP="00DD5E3C">
            <w:pPr>
              <w:rPr>
                <w:rFonts w:ascii="Times New Roman" w:hAnsi="Times New Roman"/>
              </w:rPr>
            </w:pPr>
            <w:r w:rsidRPr="00E17D07">
              <w:rPr>
                <w:rFonts w:ascii="Times New Roman" w:hAnsi="Times New Roman"/>
              </w:rPr>
              <w:t>Должность оцениваемого</w:t>
            </w:r>
            <w:r>
              <w:rPr>
                <w:rFonts w:ascii="Times New Roman" w:hAnsi="Times New Roman"/>
              </w:rPr>
              <w:t xml:space="preserve"> гражданского служащего</w:t>
            </w:r>
          </w:p>
        </w:tc>
        <w:tc>
          <w:tcPr>
            <w:tcW w:w="3642" w:type="dxa"/>
            <w:gridSpan w:val="5"/>
          </w:tcPr>
          <w:p w:rsidR="003A0BC5" w:rsidRPr="00E17D07" w:rsidRDefault="003A0BC5" w:rsidP="00DD5E3C">
            <w:pPr>
              <w:rPr>
                <w:rFonts w:ascii="Times New Roman" w:hAnsi="Times New Roman"/>
              </w:rPr>
            </w:pPr>
            <w:r w:rsidRPr="00E17D07">
              <w:rPr>
                <w:rFonts w:ascii="Times New Roman" w:hAnsi="Times New Roman"/>
              </w:rPr>
              <w:t>____________________________</w:t>
            </w:r>
          </w:p>
        </w:tc>
        <w:tc>
          <w:tcPr>
            <w:tcW w:w="3462" w:type="dxa"/>
            <w:gridSpan w:val="4"/>
          </w:tcPr>
          <w:p w:rsidR="003A0BC5" w:rsidRPr="00E17D07" w:rsidRDefault="003A0BC5" w:rsidP="00DD5E3C">
            <w:pPr>
              <w:rPr>
                <w:rFonts w:ascii="Times New Roman" w:hAnsi="Times New Roman"/>
              </w:rPr>
            </w:pPr>
            <w:r w:rsidRPr="00E17D07">
              <w:rPr>
                <w:rFonts w:ascii="Times New Roman" w:hAnsi="Times New Roman"/>
              </w:rPr>
              <w:t>Должность непосредственного руководителя</w:t>
            </w:r>
            <w:r>
              <w:rPr>
                <w:rFonts w:ascii="Times New Roman" w:hAnsi="Times New Roman"/>
              </w:rPr>
              <w:t xml:space="preserve"> оцениваемого гражданского служащего</w:t>
            </w:r>
          </w:p>
        </w:tc>
        <w:tc>
          <w:tcPr>
            <w:tcW w:w="4033" w:type="dxa"/>
            <w:gridSpan w:val="4"/>
          </w:tcPr>
          <w:p w:rsidR="003A0BC5" w:rsidRPr="00E17D07" w:rsidRDefault="003A0BC5" w:rsidP="00DD5E3C">
            <w:pPr>
              <w:rPr>
                <w:rFonts w:ascii="Times New Roman" w:hAnsi="Times New Roman"/>
              </w:rPr>
            </w:pPr>
            <w:r w:rsidRPr="00E17D07">
              <w:rPr>
                <w:rFonts w:ascii="Times New Roman" w:hAnsi="Times New Roman"/>
              </w:rPr>
              <w:t>____________________________</w:t>
            </w:r>
          </w:p>
        </w:tc>
      </w:tr>
      <w:tr w:rsidR="003A0BC5" w:rsidRPr="00E17D07"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7"/>
        </w:trPr>
        <w:tc>
          <w:tcPr>
            <w:tcW w:w="11874" w:type="dxa"/>
            <w:gridSpan w:val="14"/>
            <w:shd w:val="clear" w:color="auto" w:fill="BFBFBF"/>
            <w:vAlign w:val="center"/>
          </w:tcPr>
          <w:p w:rsidR="003A0BC5" w:rsidRPr="00E17D07" w:rsidRDefault="003A0BC5" w:rsidP="00DD5E3C">
            <w:pPr>
              <w:jc w:val="center"/>
              <w:rPr>
                <w:rFonts w:ascii="Times New Roman" w:hAnsi="Times New Roman"/>
                <w:sz w:val="20"/>
                <w:szCs w:val="20"/>
              </w:rPr>
            </w:pPr>
            <w:r w:rsidRPr="00294755">
              <w:rPr>
                <w:rFonts w:ascii="Times New Roman" w:hAnsi="Times New Roman"/>
              </w:rPr>
              <w:t>Заполняется в начале отчетного периода при постановке целей</w:t>
            </w:r>
            <w:r>
              <w:rPr>
                <w:rFonts w:ascii="Times New Roman" w:hAnsi="Times New Roman"/>
              </w:rPr>
              <w:t xml:space="preserve"> профессиональной служебной деятельности оцениваемого гражданского служащего</w:t>
            </w:r>
            <w:r w:rsidRPr="00E154DB">
              <w:rPr>
                <w:rFonts w:ascii="Times New Roman" w:hAnsi="Times New Roman"/>
              </w:rPr>
              <w:t xml:space="preserve"> и согласовании показателей эффективности и результативности</w:t>
            </w:r>
          </w:p>
        </w:tc>
        <w:tc>
          <w:tcPr>
            <w:tcW w:w="2693" w:type="dxa"/>
            <w:gridSpan w:val="3"/>
            <w:shd w:val="clear" w:color="auto" w:fill="D9D9D9"/>
          </w:tcPr>
          <w:p w:rsidR="003A0BC5" w:rsidRPr="00294755" w:rsidRDefault="003A0BC5" w:rsidP="00DD5E3C">
            <w:pPr>
              <w:jc w:val="center"/>
              <w:rPr>
                <w:rFonts w:ascii="Times New Roman" w:hAnsi="Times New Roman"/>
              </w:rPr>
            </w:pPr>
            <w:r w:rsidRPr="00294755">
              <w:rPr>
                <w:rFonts w:ascii="Times New Roman" w:hAnsi="Times New Roman"/>
              </w:rPr>
              <w:t>Заполняется по завершению отчетного периода на этапе оценки</w:t>
            </w:r>
          </w:p>
        </w:tc>
      </w:tr>
      <w:tr w:rsidR="003A0BC5" w:rsidRPr="00E17D07"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66"/>
        </w:trPr>
        <w:tc>
          <w:tcPr>
            <w:tcW w:w="959" w:type="dxa"/>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Цели верхнего уровня</w:t>
            </w:r>
          </w:p>
        </w:tc>
        <w:tc>
          <w:tcPr>
            <w:tcW w:w="850" w:type="dxa"/>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Индивидуальные цели</w:t>
            </w:r>
          </w:p>
        </w:tc>
        <w:tc>
          <w:tcPr>
            <w:tcW w:w="851" w:type="dxa"/>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Показатель</w:t>
            </w:r>
          </w:p>
        </w:tc>
        <w:tc>
          <w:tcPr>
            <w:tcW w:w="992" w:type="dxa"/>
            <w:gridSpan w:val="2"/>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Вес показателя</w:t>
            </w:r>
            <w:proofErr w:type="gramStart"/>
            <w:r w:rsidRPr="00E17D07">
              <w:rPr>
                <w:rFonts w:ascii="Times New Roman" w:hAnsi="Times New Roman"/>
                <w:sz w:val="20"/>
                <w:szCs w:val="20"/>
              </w:rPr>
              <w:t xml:space="preserve"> (%)</w:t>
            </w:r>
            <w:proofErr w:type="gramEnd"/>
          </w:p>
        </w:tc>
        <w:tc>
          <w:tcPr>
            <w:tcW w:w="992" w:type="dxa"/>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Периодичность оценки показателя</w:t>
            </w:r>
          </w:p>
        </w:tc>
        <w:tc>
          <w:tcPr>
            <w:tcW w:w="851" w:type="dxa"/>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Алгоритм расчета показателя</w:t>
            </w:r>
          </w:p>
        </w:tc>
        <w:tc>
          <w:tcPr>
            <w:tcW w:w="709" w:type="dxa"/>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Единица измерения</w:t>
            </w:r>
          </w:p>
        </w:tc>
        <w:tc>
          <w:tcPr>
            <w:tcW w:w="1134" w:type="dxa"/>
            <w:gridSpan w:val="2"/>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Возможность использования общественной оценки (да/нет)</w:t>
            </w:r>
          </w:p>
        </w:tc>
        <w:tc>
          <w:tcPr>
            <w:tcW w:w="1417" w:type="dxa"/>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Недовыполнение (нижняя допустима граница)* (соответствует коэффициенту</w:t>
            </w:r>
            <w:proofErr w:type="gramStart"/>
            <w:r w:rsidRPr="00E17D07">
              <w:rPr>
                <w:rFonts w:ascii="Times New Roman" w:hAnsi="Times New Roman"/>
                <w:sz w:val="20"/>
                <w:szCs w:val="20"/>
              </w:rPr>
              <w:t xml:space="preserve"> </w:t>
            </w:r>
            <w:r w:rsidRPr="00E17D07">
              <w:rPr>
                <w:rFonts w:ascii="Times New Roman" w:hAnsi="Times New Roman"/>
                <w:b/>
                <w:sz w:val="20"/>
                <w:szCs w:val="20"/>
              </w:rPr>
              <w:t>К</w:t>
            </w:r>
            <w:proofErr w:type="gramEnd"/>
            <w:r w:rsidRPr="00E17D07">
              <w:rPr>
                <w:rFonts w:ascii="Times New Roman" w:hAnsi="Times New Roman"/>
                <w:sz w:val="20"/>
                <w:szCs w:val="20"/>
              </w:rPr>
              <w:t>=0,8)</w:t>
            </w:r>
          </w:p>
        </w:tc>
        <w:tc>
          <w:tcPr>
            <w:tcW w:w="1701" w:type="dxa"/>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Плановое значение или интервал показателя (100% выполнения плана) (соответствует коэффициент у</w:t>
            </w:r>
            <w:proofErr w:type="gramStart"/>
            <w:r w:rsidRPr="00E17D07">
              <w:rPr>
                <w:rFonts w:ascii="Times New Roman" w:hAnsi="Times New Roman"/>
                <w:sz w:val="20"/>
                <w:szCs w:val="20"/>
              </w:rPr>
              <w:t xml:space="preserve"> </w:t>
            </w:r>
            <w:r w:rsidRPr="00E17D07">
              <w:rPr>
                <w:rFonts w:ascii="Times New Roman" w:hAnsi="Times New Roman"/>
                <w:b/>
                <w:sz w:val="20"/>
                <w:szCs w:val="20"/>
              </w:rPr>
              <w:t xml:space="preserve"> К</w:t>
            </w:r>
            <w:proofErr w:type="gramEnd"/>
            <w:r w:rsidRPr="00E17D07">
              <w:rPr>
                <w:rFonts w:ascii="Times New Roman" w:hAnsi="Times New Roman"/>
                <w:sz w:val="20"/>
                <w:szCs w:val="20"/>
              </w:rPr>
              <w:t>=1)</w:t>
            </w:r>
          </w:p>
        </w:tc>
        <w:tc>
          <w:tcPr>
            <w:tcW w:w="1418" w:type="dxa"/>
            <w:gridSpan w:val="2"/>
            <w:shd w:val="clear" w:color="auto" w:fill="BFBFBF"/>
            <w:textDirection w:val="btLr"/>
            <w:vAlign w:val="center"/>
          </w:tcPr>
          <w:p w:rsidR="003A0BC5" w:rsidRPr="00E17D07" w:rsidRDefault="003A0BC5" w:rsidP="00DD5E3C">
            <w:pPr>
              <w:ind w:left="113" w:right="113"/>
              <w:rPr>
                <w:rFonts w:ascii="Times New Roman" w:hAnsi="Times New Roman"/>
                <w:sz w:val="20"/>
                <w:szCs w:val="20"/>
              </w:rPr>
            </w:pPr>
            <w:r>
              <w:rPr>
                <w:rFonts w:ascii="Times New Roman" w:hAnsi="Times New Roman"/>
                <w:sz w:val="20"/>
                <w:szCs w:val="20"/>
              </w:rPr>
              <w:t>Значение сверх плана</w:t>
            </w:r>
            <w:r w:rsidRPr="00E17D07">
              <w:rPr>
                <w:rFonts w:ascii="Times New Roman" w:hAnsi="Times New Roman"/>
                <w:sz w:val="20"/>
                <w:szCs w:val="20"/>
              </w:rPr>
              <w:t xml:space="preserve"> (верхняя граница)* (соответствует коэффициенту</w:t>
            </w:r>
            <w:proofErr w:type="gramStart"/>
            <w:r w:rsidRPr="00E17D07">
              <w:rPr>
                <w:rFonts w:ascii="Times New Roman" w:hAnsi="Times New Roman"/>
                <w:sz w:val="20"/>
                <w:szCs w:val="20"/>
              </w:rPr>
              <w:t xml:space="preserve"> </w:t>
            </w:r>
            <w:r w:rsidRPr="00E17D07">
              <w:rPr>
                <w:rFonts w:ascii="Times New Roman" w:hAnsi="Times New Roman"/>
                <w:b/>
                <w:sz w:val="20"/>
                <w:szCs w:val="20"/>
              </w:rPr>
              <w:t xml:space="preserve"> К</w:t>
            </w:r>
            <w:proofErr w:type="gramEnd"/>
            <w:r w:rsidRPr="00E17D07">
              <w:rPr>
                <w:rFonts w:ascii="Times New Roman" w:hAnsi="Times New Roman"/>
                <w:sz w:val="20"/>
                <w:szCs w:val="20"/>
              </w:rPr>
              <w:t>=1,2)</w:t>
            </w:r>
          </w:p>
        </w:tc>
        <w:tc>
          <w:tcPr>
            <w:tcW w:w="850" w:type="dxa"/>
            <w:shd w:val="clear" w:color="auto" w:fill="D9D9D9"/>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Достигнутое значение показателя</w:t>
            </w:r>
          </w:p>
        </w:tc>
        <w:tc>
          <w:tcPr>
            <w:tcW w:w="709" w:type="dxa"/>
            <w:shd w:val="clear" w:color="auto" w:fill="D9D9D9"/>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 xml:space="preserve">Коэффициент достижения показателя </w:t>
            </w:r>
          </w:p>
        </w:tc>
        <w:tc>
          <w:tcPr>
            <w:tcW w:w="1134" w:type="dxa"/>
            <w:shd w:val="clear" w:color="auto" w:fill="D9D9D9"/>
            <w:textDirection w:val="btLr"/>
            <w:vAlign w:val="center"/>
          </w:tcPr>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Индекс выполнения показателя с учетом веса  и коэффициента</w:t>
            </w:r>
          </w:p>
          <w:p w:rsidR="003A0BC5" w:rsidRPr="00E17D07" w:rsidRDefault="003A0BC5" w:rsidP="00DD5E3C">
            <w:pPr>
              <w:ind w:left="113" w:right="113"/>
              <w:rPr>
                <w:rFonts w:ascii="Times New Roman" w:hAnsi="Times New Roman"/>
                <w:sz w:val="20"/>
                <w:szCs w:val="20"/>
              </w:rPr>
            </w:pPr>
            <w:r w:rsidRPr="00E17D07">
              <w:rPr>
                <w:rFonts w:ascii="Times New Roman" w:hAnsi="Times New Roman"/>
                <w:sz w:val="20"/>
                <w:szCs w:val="20"/>
              </w:rPr>
              <w:t>(в %)</w:t>
            </w:r>
          </w:p>
        </w:tc>
      </w:tr>
      <w:tr w:rsidR="003A0BC5" w:rsidRPr="00E17D07"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959" w:type="dxa"/>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1</w:t>
            </w:r>
          </w:p>
        </w:tc>
        <w:tc>
          <w:tcPr>
            <w:tcW w:w="850" w:type="dxa"/>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2</w:t>
            </w:r>
          </w:p>
        </w:tc>
        <w:tc>
          <w:tcPr>
            <w:tcW w:w="851" w:type="dxa"/>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3</w:t>
            </w:r>
          </w:p>
        </w:tc>
        <w:tc>
          <w:tcPr>
            <w:tcW w:w="992" w:type="dxa"/>
            <w:gridSpan w:val="2"/>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4</w:t>
            </w:r>
          </w:p>
        </w:tc>
        <w:tc>
          <w:tcPr>
            <w:tcW w:w="992" w:type="dxa"/>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5</w:t>
            </w:r>
          </w:p>
        </w:tc>
        <w:tc>
          <w:tcPr>
            <w:tcW w:w="851" w:type="dxa"/>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6</w:t>
            </w:r>
          </w:p>
        </w:tc>
        <w:tc>
          <w:tcPr>
            <w:tcW w:w="709" w:type="dxa"/>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7</w:t>
            </w:r>
          </w:p>
        </w:tc>
        <w:tc>
          <w:tcPr>
            <w:tcW w:w="1134" w:type="dxa"/>
            <w:gridSpan w:val="2"/>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8</w:t>
            </w:r>
          </w:p>
        </w:tc>
        <w:tc>
          <w:tcPr>
            <w:tcW w:w="1417" w:type="dxa"/>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9</w:t>
            </w:r>
          </w:p>
        </w:tc>
        <w:tc>
          <w:tcPr>
            <w:tcW w:w="1701" w:type="dxa"/>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10</w:t>
            </w:r>
          </w:p>
        </w:tc>
        <w:tc>
          <w:tcPr>
            <w:tcW w:w="1418" w:type="dxa"/>
            <w:gridSpan w:val="2"/>
            <w:shd w:val="clear" w:color="auto" w:fill="BFBFBF"/>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11</w:t>
            </w:r>
          </w:p>
        </w:tc>
        <w:tc>
          <w:tcPr>
            <w:tcW w:w="850" w:type="dxa"/>
            <w:shd w:val="clear" w:color="auto" w:fill="D9D9D9"/>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12</w:t>
            </w:r>
          </w:p>
        </w:tc>
        <w:tc>
          <w:tcPr>
            <w:tcW w:w="709" w:type="dxa"/>
            <w:shd w:val="clear" w:color="auto" w:fill="D9D9D9"/>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13</w:t>
            </w:r>
          </w:p>
        </w:tc>
        <w:tc>
          <w:tcPr>
            <w:tcW w:w="1134" w:type="dxa"/>
            <w:shd w:val="clear" w:color="auto" w:fill="D9D9D9"/>
            <w:vAlign w:val="center"/>
          </w:tcPr>
          <w:p w:rsidR="003A0BC5" w:rsidRPr="00E17D07" w:rsidRDefault="003A0BC5" w:rsidP="00DD5E3C">
            <w:pPr>
              <w:jc w:val="center"/>
              <w:rPr>
                <w:rFonts w:ascii="Times New Roman" w:hAnsi="Times New Roman"/>
                <w:sz w:val="20"/>
                <w:szCs w:val="20"/>
              </w:rPr>
            </w:pPr>
            <w:r w:rsidRPr="00E17D07">
              <w:rPr>
                <w:rFonts w:ascii="Times New Roman" w:hAnsi="Times New Roman"/>
                <w:sz w:val="20"/>
                <w:szCs w:val="20"/>
              </w:rPr>
              <w:t>14</w:t>
            </w:r>
          </w:p>
        </w:tc>
      </w:tr>
      <w:tr w:rsidR="003A0BC5" w:rsidRPr="00E17D07"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959" w:type="dxa"/>
            <w:vMerge w:val="restart"/>
          </w:tcPr>
          <w:p w:rsidR="003A0BC5" w:rsidRPr="00E17D07" w:rsidRDefault="003A0BC5" w:rsidP="00DD5E3C">
            <w:pPr>
              <w:spacing w:line="360" w:lineRule="auto"/>
              <w:rPr>
                <w:rFonts w:ascii="Times New Roman" w:hAnsi="Times New Roman"/>
                <w:sz w:val="20"/>
                <w:szCs w:val="20"/>
              </w:rPr>
            </w:pPr>
          </w:p>
        </w:tc>
        <w:tc>
          <w:tcPr>
            <w:tcW w:w="850" w:type="dxa"/>
          </w:tcPr>
          <w:p w:rsidR="003A0BC5" w:rsidRPr="00E17D07" w:rsidRDefault="003A0BC5" w:rsidP="00DD5E3C">
            <w:pPr>
              <w:spacing w:line="360" w:lineRule="auto"/>
              <w:rPr>
                <w:rFonts w:ascii="Times New Roman" w:hAnsi="Times New Roman"/>
                <w:sz w:val="20"/>
                <w:szCs w:val="20"/>
              </w:rPr>
            </w:pPr>
          </w:p>
        </w:tc>
        <w:tc>
          <w:tcPr>
            <w:tcW w:w="851" w:type="dxa"/>
          </w:tcPr>
          <w:p w:rsidR="003A0BC5" w:rsidRPr="00E17D07" w:rsidRDefault="003A0BC5" w:rsidP="00DD5E3C">
            <w:pPr>
              <w:spacing w:line="360" w:lineRule="auto"/>
              <w:rPr>
                <w:rFonts w:ascii="Times New Roman" w:hAnsi="Times New Roman"/>
                <w:sz w:val="20"/>
                <w:szCs w:val="20"/>
              </w:rPr>
            </w:pPr>
          </w:p>
        </w:tc>
        <w:tc>
          <w:tcPr>
            <w:tcW w:w="992" w:type="dxa"/>
            <w:gridSpan w:val="2"/>
          </w:tcPr>
          <w:p w:rsidR="003A0BC5" w:rsidRPr="00E17D07" w:rsidRDefault="003A0BC5" w:rsidP="00DD5E3C">
            <w:pPr>
              <w:spacing w:line="360" w:lineRule="auto"/>
              <w:rPr>
                <w:rFonts w:ascii="Times New Roman" w:hAnsi="Times New Roman"/>
                <w:sz w:val="20"/>
                <w:szCs w:val="20"/>
              </w:rPr>
            </w:pPr>
          </w:p>
        </w:tc>
        <w:tc>
          <w:tcPr>
            <w:tcW w:w="992" w:type="dxa"/>
          </w:tcPr>
          <w:p w:rsidR="003A0BC5" w:rsidRPr="00E17D07" w:rsidRDefault="003A0BC5" w:rsidP="00DD5E3C">
            <w:pPr>
              <w:spacing w:line="360" w:lineRule="auto"/>
              <w:rPr>
                <w:rFonts w:ascii="Times New Roman" w:hAnsi="Times New Roman"/>
                <w:sz w:val="20"/>
                <w:szCs w:val="20"/>
              </w:rPr>
            </w:pPr>
          </w:p>
        </w:tc>
        <w:tc>
          <w:tcPr>
            <w:tcW w:w="851" w:type="dxa"/>
          </w:tcPr>
          <w:p w:rsidR="003A0BC5" w:rsidRPr="00E17D07" w:rsidRDefault="003A0BC5" w:rsidP="00DD5E3C">
            <w:pPr>
              <w:spacing w:line="360" w:lineRule="auto"/>
              <w:rPr>
                <w:rFonts w:ascii="Times New Roman" w:hAnsi="Times New Roman"/>
                <w:sz w:val="20"/>
                <w:szCs w:val="20"/>
              </w:rPr>
            </w:pPr>
          </w:p>
        </w:tc>
        <w:tc>
          <w:tcPr>
            <w:tcW w:w="709" w:type="dxa"/>
          </w:tcPr>
          <w:p w:rsidR="003A0BC5" w:rsidRPr="00E17D07" w:rsidRDefault="003A0BC5" w:rsidP="00DD5E3C">
            <w:pPr>
              <w:spacing w:line="360" w:lineRule="auto"/>
              <w:rPr>
                <w:rFonts w:ascii="Times New Roman" w:hAnsi="Times New Roman"/>
                <w:sz w:val="20"/>
                <w:szCs w:val="20"/>
              </w:rPr>
            </w:pPr>
          </w:p>
        </w:tc>
        <w:tc>
          <w:tcPr>
            <w:tcW w:w="1134" w:type="dxa"/>
            <w:gridSpan w:val="2"/>
          </w:tcPr>
          <w:p w:rsidR="003A0BC5" w:rsidRPr="00E17D07" w:rsidRDefault="003A0BC5" w:rsidP="00DD5E3C">
            <w:pPr>
              <w:spacing w:line="360" w:lineRule="auto"/>
              <w:rPr>
                <w:rFonts w:ascii="Times New Roman" w:hAnsi="Times New Roman"/>
                <w:sz w:val="20"/>
                <w:szCs w:val="20"/>
              </w:rPr>
            </w:pPr>
          </w:p>
        </w:tc>
        <w:tc>
          <w:tcPr>
            <w:tcW w:w="1417" w:type="dxa"/>
          </w:tcPr>
          <w:p w:rsidR="003A0BC5" w:rsidRPr="00E17D07" w:rsidRDefault="003A0BC5" w:rsidP="00DD5E3C">
            <w:pPr>
              <w:spacing w:line="360" w:lineRule="auto"/>
              <w:rPr>
                <w:rFonts w:ascii="Times New Roman" w:hAnsi="Times New Roman"/>
                <w:sz w:val="20"/>
                <w:szCs w:val="20"/>
              </w:rPr>
            </w:pPr>
          </w:p>
        </w:tc>
        <w:tc>
          <w:tcPr>
            <w:tcW w:w="1701" w:type="dxa"/>
          </w:tcPr>
          <w:p w:rsidR="003A0BC5" w:rsidRPr="00E17D07" w:rsidRDefault="003A0BC5" w:rsidP="00DD5E3C">
            <w:pPr>
              <w:spacing w:line="360" w:lineRule="auto"/>
              <w:rPr>
                <w:rFonts w:ascii="Times New Roman" w:hAnsi="Times New Roman"/>
                <w:sz w:val="20"/>
                <w:szCs w:val="20"/>
              </w:rPr>
            </w:pPr>
          </w:p>
        </w:tc>
        <w:tc>
          <w:tcPr>
            <w:tcW w:w="1418" w:type="dxa"/>
            <w:gridSpan w:val="2"/>
          </w:tcPr>
          <w:p w:rsidR="003A0BC5" w:rsidRPr="00E17D07" w:rsidRDefault="003A0BC5" w:rsidP="00DD5E3C">
            <w:pPr>
              <w:spacing w:line="360" w:lineRule="auto"/>
              <w:rPr>
                <w:rFonts w:ascii="Times New Roman" w:hAnsi="Times New Roman"/>
                <w:sz w:val="20"/>
                <w:szCs w:val="20"/>
              </w:rPr>
            </w:pPr>
          </w:p>
        </w:tc>
        <w:tc>
          <w:tcPr>
            <w:tcW w:w="850" w:type="dxa"/>
          </w:tcPr>
          <w:p w:rsidR="003A0BC5" w:rsidRPr="00E17D07" w:rsidRDefault="003A0BC5" w:rsidP="00DD5E3C">
            <w:pPr>
              <w:spacing w:line="360" w:lineRule="auto"/>
              <w:rPr>
                <w:rFonts w:ascii="Times New Roman" w:hAnsi="Times New Roman"/>
                <w:sz w:val="20"/>
                <w:szCs w:val="20"/>
              </w:rPr>
            </w:pPr>
          </w:p>
        </w:tc>
        <w:tc>
          <w:tcPr>
            <w:tcW w:w="709" w:type="dxa"/>
          </w:tcPr>
          <w:p w:rsidR="003A0BC5" w:rsidRPr="00E17D07" w:rsidRDefault="003A0BC5" w:rsidP="00DD5E3C">
            <w:pPr>
              <w:spacing w:line="360" w:lineRule="auto"/>
              <w:rPr>
                <w:rFonts w:ascii="Times New Roman" w:hAnsi="Times New Roman"/>
                <w:sz w:val="20"/>
                <w:szCs w:val="20"/>
              </w:rPr>
            </w:pPr>
          </w:p>
        </w:tc>
        <w:tc>
          <w:tcPr>
            <w:tcW w:w="1134" w:type="dxa"/>
          </w:tcPr>
          <w:p w:rsidR="003A0BC5" w:rsidRPr="00E17D07" w:rsidRDefault="003A0BC5" w:rsidP="00DD5E3C">
            <w:pPr>
              <w:spacing w:line="360" w:lineRule="auto"/>
              <w:rPr>
                <w:rFonts w:ascii="Times New Roman" w:hAnsi="Times New Roman"/>
                <w:sz w:val="20"/>
                <w:szCs w:val="20"/>
              </w:rPr>
            </w:pPr>
          </w:p>
        </w:tc>
      </w:tr>
      <w:tr w:rsidR="003A0BC5" w:rsidRPr="00E17D07"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9" w:type="dxa"/>
            <w:vMerge/>
          </w:tcPr>
          <w:p w:rsidR="003A0BC5" w:rsidRPr="00E17D07" w:rsidRDefault="003A0BC5" w:rsidP="00DD5E3C">
            <w:pPr>
              <w:spacing w:line="360" w:lineRule="auto"/>
              <w:rPr>
                <w:rFonts w:ascii="Times New Roman" w:hAnsi="Times New Roman"/>
                <w:sz w:val="20"/>
                <w:szCs w:val="20"/>
              </w:rPr>
            </w:pPr>
          </w:p>
        </w:tc>
        <w:tc>
          <w:tcPr>
            <w:tcW w:w="850" w:type="dxa"/>
          </w:tcPr>
          <w:p w:rsidR="003A0BC5" w:rsidRPr="00E17D07" w:rsidRDefault="003A0BC5" w:rsidP="00DD5E3C">
            <w:pPr>
              <w:spacing w:line="360" w:lineRule="auto"/>
              <w:rPr>
                <w:rFonts w:ascii="Times New Roman" w:hAnsi="Times New Roman"/>
                <w:sz w:val="20"/>
                <w:szCs w:val="20"/>
              </w:rPr>
            </w:pPr>
          </w:p>
        </w:tc>
        <w:tc>
          <w:tcPr>
            <w:tcW w:w="851" w:type="dxa"/>
          </w:tcPr>
          <w:p w:rsidR="003A0BC5" w:rsidRPr="00E17D07" w:rsidRDefault="003A0BC5" w:rsidP="00DD5E3C">
            <w:pPr>
              <w:spacing w:line="360" w:lineRule="auto"/>
              <w:rPr>
                <w:rFonts w:ascii="Times New Roman" w:hAnsi="Times New Roman"/>
                <w:sz w:val="20"/>
                <w:szCs w:val="20"/>
              </w:rPr>
            </w:pPr>
          </w:p>
        </w:tc>
        <w:tc>
          <w:tcPr>
            <w:tcW w:w="992" w:type="dxa"/>
            <w:gridSpan w:val="2"/>
          </w:tcPr>
          <w:p w:rsidR="003A0BC5" w:rsidRPr="00E17D07" w:rsidRDefault="003A0BC5" w:rsidP="00DD5E3C">
            <w:pPr>
              <w:spacing w:line="360" w:lineRule="auto"/>
              <w:rPr>
                <w:rFonts w:ascii="Times New Roman" w:hAnsi="Times New Roman"/>
                <w:sz w:val="20"/>
                <w:szCs w:val="20"/>
              </w:rPr>
            </w:pPr>
          </w:p>
        </w:tc>
        <w:tc>
          <w:tcPr>
            <w:tcW w:w="992" w:type="dxa"/>
          </w:tcPr>
          <w:p w:rsidR="003A0BC5" w:rsidRPr="00E17D07" w:rsidRDefault="003A0BC5" w:rsidP="00DD5E3C">
            <w:pPr>
              <w:spacing w:line="360" w:lineRule="auto"/>
              <w:rPr>
                <w:rFonts w:ascii="Times New Roman" w:hAnsi="Times New Roman"/>
                <w:sz w:val="20"/>
                <w:szCs w:val="20"/>
              </w:rPr>
            </w:pPr>
          </w:p>
        </w:tc>
        <w:tc>
          <w:tcPr>
            <w:tcW w:w="851" w:type="dxa"/>
          </w:tcPr>
          <w:p w:rsidR="003A0BC5" w:rsidRPr="00E17D07" w:rsidRDefault="003A0BC5" w:rsidP="00DD5E3C">
            <w:pPr>
              <w:spacing w:line="360" w:lineRule="auto"/>
              <w:rPr>
                <w:rFonts w:ascii="Times New Roman" w:hAnsi="Times New Roman"/>
                <w:sz w:val="20"/>
                <w:szCs w:val="20"/>
              </w:rPr>
            </w:pPr>
          </w:p>
        </w:tc>
        <w:tc>
          <w:tcPr>
            <w:tcW w:w="709" w:type="dxa"/>
          </w:tcPr>
          <w:p w:rsidR="003A0BC5" w:rsidRPr="00E17D07" w:rsidRDefault="003A0BC5" w:rsidP="00DD5E3C">
            <w:pPr>
              <w:spacing w:line="360" w:lineRule="auto"/>
              <w:rPr>
                <w:rFonts w:ascii="Times New Roman" w:hAnsi="Times New Roman"/>
                <w:sz w:val="20"/>
                <w:szCs w:val="20"/>
              </w:rPr>
            </w:pPr>
          </w:p>
        </w:tc>
        <w:tc>
          <w:tcPr>
            <w:tcW w:w="1134" w:type="dxa"/>
            <w:gridSpan w:val="2"/>
          </w:tcPr>
          <w:p w:rsidR="003A0BC5" w:rsidRPr="00E17D07" w:rsidRDefault="003A0BC5" w:rsidP="00DD5E3C">
            <w:pPr>
              <w:spacing w:line="360" w:lineRule="auto"/>
              <w:rPr>
                <w:rFonts w:ascii="Times New Roman" w:hAnsi="Times New Roman"/>
                <w:sz w:val="20"/>
                <w:szCs w:val="20"/>
              </w:rPr>
            </w:pPr>
          </w:p>
        </w:tc>
        <w:tc>
          <w:tcPr>
            <w:tcW w:w="1417" w:type="dxa"/>
          </w:tcPr>
          <w:p w:rsidR="003A0BC5" w:rsidRPr="00E17D07" w:rsidRDefault="003A0BC5" w:rsidP="00DD5E3C">
            <w:pPr>
              <w:spacing w:line="360" w:lineRule="auto"/>
              <w:rPr>
                <w:rFonts w:ascii="Times New Roman" w:hAnsi="Times New Roman"/>
                <w:sz w:val="20"/>
                <w:szCs w:val="20"/>
              </w:rPr>
            </w:pPr>
          </w:p>
        </w:tc>
        <w:tc>
          <w:tcPr>
            <w:tcW w:w="1701" w:type="dxa"/>
          </w:tcPr>
          <w:p w:rsidR="003A0BC5" w:rsidRPr="00E17D07" w:rsidRDefault="003A0BC5" w:rsidP="00DD5E3C">
            <w:pPr>
              <w:spacing w:line="360" w:lineRule="auto"/>
              <w:rPr>
                <w:rFonts w:ascii="Times New Roman" w:hAnsi="Times New Roman"/>
                <w:sz w:val="20"/>
                <w:szCs w:val="20"/>
              </w:rPr>
            </w:pPr>
          </w:p>
        </w:tc>
        <w:tc>
          <w:tcPr>
            <w:tcW w:w="1418" w:type="dxa"/>
            <w:gridSpan w:val="2"/>
          </w:tcPr>
          <w:p w:rsidR="003A0BC5" w:rsidRPr="00E17D07" w:rsidRDefault="003A0BC5" w:rsidP="00DD5E3C">
            <w:pPr>
              <w:spacing w:line="360" w:lineRule="auto"/>
              <w:rPr>
                <w:rFonts w:ascii="Times New Roman" w:hAnsi="Times New Roman"/>
                <w:sz w:val="20"/>
                <w:szCs w:val="20"/>
              </w:rPr>
            </w:pPr>
          </w:p>
        </w:tc>
        <w:tc>
          <w:tcPr>
            <w:tcW w:w="850" w:type="dxa"/>
          </w:tcPr>
          <w:p w:rsidR="003A0BC5" w:rsidRPr="00E17D07" w:rsidRDefault="003A0BC5" w:rsidP="00DD5E3C">
            <w:pPr>
              <w:spacing w:line="360" w:lineRule="auto"/>
              <w:rPr>
                <w:rFonts w:ascii="Times New Roman" w:hAnsi="Times New Roman"/>
                <w:sz w:val="20"/>
                <w:szCs w:val="20"/>
              </w:rPr>
            </w:pPr>
          </w:p>
        </w:tc>
        <w:tc>
          <w:tcPr>
            <w:tcW w:w="709" w:type="dxa"/>
          </w:tcPr>
          <w:p w:rsidR="003A0BC5" w:rsidRPr="00E17D07" w:rsidRDefault="003A0BC5" w:rsidP="00DD5E3C">
            <w:pPr>
              <w:spacing w:line="360" w:lineRule="auto"/>
              <w:rPr>
                <w:rFonts w:ascii="Times New Roman" w:hAnsi="Times New Roman"/>
                <w:sz w:val="20"/>
                <w:szCs w:val="20"/>
              </w:rPr>
            </w:pPr>
          </w:p>
        </w:tc>
        <w:tc>
          <w:tcPr>
            <w:tcW w:w="1134" w:type="dxa"/>
          </w:tcPr>
          <w:p w:rsidR="003A0BC5" w:rsidRPr="00E17D07" w:rsidRDefault="003A0BC5" w:rsidP="00DD5E3C">
            <w:pPr>
              <w:spacing w:line="360" w:lineRule="auto"/>
              <w:rPr>
                <w:rFonts w:ascii="Times New Roman" w:hAnsi="Times New Roman"/>
                <w:sz w:val="20"/>
                <w:szCs w:val="20"/>
              </w:rPr>
            </w:pPr>
          </w:p>
        </w:tc>
      </w:tr>
      <w:tr w:rsidR="003A0BC5" w:rsidRPr="00E17D07"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9" w:type="dxa"/>
            <w:vMerge w:val="restart"/>
          </w:tcPr>
          <w:p w:rsidR="003A0BC5" w:rsidRPr="00E17D07" w:rsidRDefault="003A0BC5" w:rsidP="00DD5E3C">
            <w:pPr>
              <w:spacing w:line="360" w:lineRule="auto"/>
              <w:rPr>
                <w:rFonts w:ascii="Times New Roman" w:hAnsi="Times New Roman"/>
                <w:sz w:val="20"/>
                <w:szCs w:val="20"/>
              </w:rPr>
            </w:pPr>
          </w:p>
        </w:tc>
        <w:tc>
          <w:tcPr>
            <w:tcW w:w="850" w:type="dxa"/>
          </w:tcPr>
          <w:p w:rsidR="003A0BC5" w:rsidRPr="00E17D07" w:rsidRDefault="003A0BC5" w:rsidP="00DD5E3C">
            <w:pPr>
              <w:spacing w:line="360" w:lineRule="auto"/>
              <w:rPr>
                <w:rFonts w:ascii="Times New Roman" w:hAnsi="Times New Roman"/>
                <w:sz w:val="20"/>
                <w:szCs w:val="20"/>
              </w:rPr>
            </w:pPr>
          </w:p>
        </w:tc>
        <w:tc>
          <w:tcPr>
            <w:tcW w:w="851" w:type="dxa"/>
          </w:tcPr>
          <w:p w:rsidR="003A0BC5" w:rsidRPr="00E17D07" w:rsidRDefault="003A0BC5" w:rsidP="00DD5E3C">
            <w:pPr>
              <w:spacing w:line="360" w:lineRule="auto"/>
              <w:rPr>
                <w:rFonts w:ascii="Times New Roman" w:hAnsi="Times New Roman"/>
                <w:sz w:val="20"/>
                <w:szCs w:val="20"/>
              </w:rPr>
            </w:pPr>
          </w:p>
        </w:tc>
        <w:tc>
          <w:tcPr>
            <w:tcW w:w="992" w:type="dxa"/>
            <w:gridSpan w:val="2"/>
          </w:tcPr>
          <w:p w:rsidR="003A0BC5" w:rsidRPr="00E17D07" w:rsidRDefault="003A0BC5" w:rsidP="00DD5E3C">
            <w:pPr>
              <w:spacing w:line="360" w:lineRule="auto"/>
              <w:rPr>
                <w:rFonts w:ascii="Times New Roman" w:hAnsi="Times New Roman"/>
                <w:sz w:val="20"/>
                <w:szCs w:val="20"/>
              </w:rPr>
            </w:pPr>
          </w:p>
        </w:tc>
        <w:tc>
          <w:tcPr>
            <w:tcW w:w="992" w:type="dxa"/>
          </w:tcPr>
          <w:p w:rsidR="003A0BC5" w:rsidRPr="00E17D07" w:rsidRDefault="003A0BC5" w:rsidP="00DD5E3C">
            <w:pPr>
              <w:spacing w:line="360" w:lineRule="auto"/>
              <w:rPr>
                <w:rFonts w:ascii="Times New Roman" w:hAnsi="Times New Roman"/>
                <w:sz w:val="20"/>
                <w:szCs w:val="20"/>
              </w:rPr>
            </w:pPr>
          </w:p>
        </w:tc>
        <w:tc>
          <w:tcPr>
            <w:tcW w:w="851" w:type="dxa"/>
          </w:tcPr>
          <w:p w:rsidR="003A0BC5" w:rsidRPr="00E17D07" w:rsidRDefault="003A0BC5" w:rsidP="00DD5E3C">
            <w:pPr>
              <w:spacing w:line="360" w:lineRule="auto"/>
              <w:rPr>
                <w:rFonts w:ascii="Times New Roman" w:hAnsi="Times New Roman"/>
                <w:sz w:val="20"/>
                <w:szCs w:val="20"/>
              </w:rPr>
            </w:pPr>
          </w:p>
        </w:tc>
        <w:tc>
          <w:tcPr>
            <w:tcW w:w="709" w:type="dxa"/>
          </w:tcPr>
          <w:p w:rsidR="003A0BC5" w:rsidRPr="00E17D07" w:rsidRDefault="003A0BC5" w:rsidP="00DD5E3C">
            <w:pPr>
              <w:spacing w:line="360" w:lineRule="auto"/>
              <w:rPr>
                <w:rFonts w:ascii="Times New Roman" w:hAnsi="Times New Roman"/>
                <w:sz w:val="20"/>
                <w:szCs w:val="20"/>
              </w:rPr>
            </w:pPr>
          </w:p>
        </w:tc>
        <w:tc>
          <w:tcPr>
            <w:tcW w:w="1134" w:type="dxa"/>
            <w:gridSpan w:val="2"/>
          </w:tcPr>
          <w:p w:rsidR="003A0BC5" w:rsidRPr="00E17D07" w:rsidRDefault="003A0BC5" w:rsidP="00DD5E3C">
            <w:pPr>
              <w:spacing w:line="360" w:lineRule="auto"/>
              <w:rPr>
                <w:rFonts w:ascii="Times New Roman" w:hAnsi="Times New Roman"/>
                <w:sz w:val="20"/>
                <w:szCs w:val="20"/>
              </w:rPr>
            </w:pPr>
          </w:p>
        </w:tc>
        <w:tc>
          <w:tcPr>
            <w:tcW w:w="1417" w:type="dxa"/>
          </w:tcPr>
          <w:p w:rsidR="003A0BC5" w:rsidRPr="00E17D07" w:rsidRDefault="003A0BC5" w:rsidP="00DD5E3C">
            <w:pPr>
              <w:spacing w:line="360" w:lineRule="auto"/>
              <w:rPr>
                <w:rFonts w:ascii="Times New Roman" w:hAnsi="Times New Roman"/>
                <w:sz w:val="20"/>
                <w:szCs w:val="20"/>
              </w:rPr>
            </w:pPr>
          </w:p>
        </w:tc>
        <w:tc>
          <w:tcPr>
            <w:tcW w:w="1701" w:type="dxa"/>
          </w:tcPr>
          <w:p w:rsidR="003A0BC5" w:rsidRPr="00E17D07" w:rsidRDefault="003A0BC5" w:rsidP="00DD5E3C">
            <w:pPr>
              <w:spacing w:line="360" w:lineRule="auto"/>
              <w:rPr>
                <w:rFonts w:ascii="Times New Roman" w:hAnsi="Times New Roman"/>
                <w:sz w:val="20"/>
                <w:szCs w:val="20"/>
              </w:rPr>
            </w:pPr>
          </w:p>
        </w:tc>
        <w:tc>
          <w:tcPr>
            <w:tcW w:w="1418" w:type="dxa"/>
            <w:gridSpan w:val="2"/>
          </w:tcPr>
          <w:p w:rsidR="003A0BC5" w:rsidRPr="00E17D07" w:rsidRDefault="003A0BC5" w:rsidP="00DD5E3C">
            <w:pPr>
              <w:spacing w:line="360" w:lineRule="auto"/>
              <w:rPr>
                <w:rFonts w:ascii="Times New Roman" w:hAnsi="Times New Roman"/>
                <w:sz w:val="20"/>
                <w:szCs w:val="20"/>
              </w:rPr>
            </w:pPr>
          </w:p>
        </w:tc>
        <w:tc>
          <w:tcPr>
            <w:tcW w:w="850" w:type="dxa"/>
          </w:tcPr>
          <w:p w:rsidR="003A0BC5" w:rsidRPr="00E17D07" w:rsidRDefault="003A0BC5" w:rsidP="00DD5E3C">
            <w:pPr>
              <w:spacing w:line="360" w:lineRule="auto"/>
              <w:rPr>
                <w:rFonts w:ascii="Times New Roman" w:hAnsi="Times New Roman"/>
                <w:sz w:val="20"/>
                <w:szCs w:val="20"/>
              </w:rPr>
            </w:pPr>
          </w:p>
        </w:tc>
        <w:tc>
          <w:tcPr>
            <w:tcW w:w="709" w:type="dxa"/>
          </w:tcPr>
          <w:p w:rsidR="003A0BC5" w:rsidRPr="00E17D07" w:rsidRDefault="003A0BC5" w:rsidP="00DD5E3C">
            <w:pPr>
              <w:spacing w:line="360" w:lineRule="auto"/>
              <w:rPr>
                <w:rFonts w:ascii="Times New Roman" w:hAnsi="Times New Roman"/>
                <w:sz w:val="20"/>
                <w:szCs w:val="20"/>
              </w:rPr>
            </w:pPr>
          </w:p>
        </w:tc>
        <w:tc>
          <w:tcPr>
            <w:tcW w:w="1134" w:type="dxa"/>
          </w:tcPr>
          <w:p w:rsidR="003A0BC5" w:rsidRPr="00E17D07" w:rsidRDefault="003A0BC5" w:rsidP="00DD5E3C">
            <w:pPr>
              <w:spacing w:line="360" w:lineRule="auto"/>
              <w:rPr>
                <w:rFonts w:ascii="Times New Roman" w:hAnsi="Times New Roman"/>
                <w:sz w:val="20"/>
                <w:szCs w:val="20"/>
              </w:rPr>
            </w:pPr>
          </w:p>
        </w:tc>
      </w:tr>
      <w:tr w:rsidR="003A0BC5" w:rsidRPr="00E17D07"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9" w:type="dxa"/>
            <w:vMerge/>
          </w:tcPr>
          <w:p w:rsidR="003A0BC5" w:rsidRPr="00E17D07" w:rsidRDefault="003A0BC5" w:rsidP="00DD5E3C">
            <w:pPr>
              <w:spacing w:line="360" w:lineRule="auto"/>
              <w:rPr>
                <w:rFonts w:ascii="Times New Roman" w:hAnsi="Times New Roman"/>
                <w:sz w:val="20"/>
                <w:szCs w:val="20"/>
              </w:rPr>
            </w:pPr>
          </w:p>
        </w:tc>
        <w:tc>
          <w:tcPr>
            <w:tcW w:w="850" w:type="dxa"/>
          </w:tcPr>
          <w:p w:rsidR="003A0BC5" w:rsidRPr="00E17D07" w:rsidRDefault="003A0BC5" w:rsidP="00DD5E3C">
            <w:pPr>
              <w:spacing w:line="360" w:lineRule="auto"/>
              <w:rPr>
                <w:rFonts w:ascii="Times New Roman" w:hAnsi="Times New Roman"/>
                <w:sz w:val="20"/>
                <w:szCs w:val="20"/>
              </w:rPr>
            </w:pPr>
          </w:p>
        </w:tc>
        <w:tc>
          <w:tcPr>
            <w:tcW w:w="851" w:type="dxa"/>
          </w:tcPr>
          <w:p w:rsidR="003A0BC5" w:rsidRPr="00E17D07" w:rsidRDefault="003A0BC5" w:rsidP="00DD5E3C">
            <w:pPr>
              <w:spacing w:line="360" w:lineRule="auto"/>
              <w:rPr>
                <w:rFonts w:ascii="Times New Roman" w:hAnsi="Times New Roman"/>
                <w:sz w:val="20"/>
                <w:szCs w:val="20"/>
              </w:rPr>
            </w:pPr>
          </w:p>
        </w:tc>
        <w:tc>
          <w:tcPr>
            <w:tcW w:w="992" w:type="dxa"/>
            <w:gridSpan w:val="2"/>
          </w:tcPr>
          <w:p w:rsidR="003A0BC5" w:rsidRPr="00E17D07" w:rsidRDefault="003A0BC5" w:rsidP="00DD5E3C">
            <w:pPr>
              <w:spacing w:line="360" w:lineRule="auto"/>
              <w:rPr>
                <w:rFonts w:ascii="Times New Roman" w:hAnsi="Times New Roman"/>
                <w:sz w:val="20"/>
                <w:szCs w:val="20"/>
              </w:rPr>
            </w:pPr>
          </w:p>
        </w:tc>
        <w:tc>
          <w:tcPr>
            <w:tcW w:w="992" w:type="dxa"/>
          </w:tcPr>
          <w:p w:rsidR="003A0BC5" w:rsidRPr="00E17D07" w:rsidRDefault="003A0BC5" w:rsidP="00DD5E3C">
            <w:pPr>
              <w:spacing w:line="360" w:lineRule="auto"/>
              <w:rPr>
                <w:rFonts w:ascii="Times New Roman" w:hAnsi="Times New Roman"/>
                <w:sz w:val="20"/>
                <w:szCs w:val="20"/>
              </w:rPr>
            </w:pPr>
          </w:p>
        </w:tc>
        <w:tc>
          <w:tcPr>
            <w:tcW w:w="851" w:type="dxa"/>
          </w:tcPr>
          <w:p w:rsidR="003A0BC5" w:rsidRPr="00E17D07" w:rsidRDefault="003A0BC5" w:rsidP="00DD5E3C">
            <w:pPr>
              <w:spacing w:line="360" w:lineRule="auto"/>
              <w:rPr>
                <w:rFonts w:ascii="Times New Roman" w:hAnsi="Times New Roman"/>
                <w:sz w:val="20"/>
                <w:szCs w:val="20"/>
              </w:rPr>
            </w:pPr>
          </w:p>
        </w:tc>
        <w:tc>
          <w:tcPr>
            <w:tcW w:w="709" w:type="dxa"/>
          </w:tcPr>
          <w:p w:rsidR="003A0BC5" w:rsidRPr="00E17D07" w:rsidRDefault="003A0BC5" w:rsidP="00DD5E3C">
            <w:pPr>
              <w:spacing w:line="360" w:lineRule="auto"/>
              <w:rPr>
                <w:rFonts w:ascii="Times New Roman" w:hAnsi="Times New Roman"/>
                <w:sz w:val="20"/>
                <w:szCs w:val="20"/>
              </w:rPr>
            </w:pPr>
          </w:p>
        </w:tc>
        <w:tc>
          <w:tcPr>
            <w:tcW w:w="1134" w:type="dxa"/>
            <w:gridSpan w:val="2"/>
          </w:tcPr>
          <w:p w:rsidR="003A0BC5" w:rsidRPr="00E17D07" w:rsidRDefault="003A0BC5" w:rsidP="00DD5E3C">
            <w:pPr>
              <w:spacing w:line="360" w:lineRule="auto"/>
              <w:rPr>
                <w:rFonts w:ascii="Times New Roman" w:hAnsi="Times New Roman"/>
                <w:sz w:val="20"/>
                <w:szCs w:val="20"/>
              </w:rPr>
            </w:pPr>
          </w:p>
        </w:tc>
        <w:tc>
          <w:tcPr>
            <w:tcW w:w="1417" w:type="dxa"/>
          </w:tcPr>
          <w:p w:rsidR="003A0BC5" w:rsidRPr="00E17D07" w:rsidRDefault="003A0BC5" w:rsidP="00DD5E3C">
            <w:pPr>
              <w:spacing w:line="360" w:lineRule="auto"/>
              <w:rPr>
                <w:rFonts w:ascii="Times New Roman" w:hAnsi="Times New Roman"/>
                <w:sz w:val="20"/>
                <w:szCs w:val="20"/>
              </w:rPr>
            </w:pPr>
          </w:p>
        </w:tc>
        <w:tc>
          <w:tcPr>
            <w:tcW w:w="1701" w:type="dxa"/>
          </w:tcPr>
          <w:p w:rsidR="003A0BC5" w:rsidRPr="00E17D07" w:rsidRDefault="003A0BC5" w:rsidP="00DD5E3C">
            <w:pPr>
              <w:spacing w:line="360" w:lineRule="auto"/>
              <w:rPr>
                <w:rFonts w:ascii="Times New Roman" w:hAnsi="Times New Roman"/>
                <w:sz w:val="20"/>
                <w:szCs w:val="20"/>
              </w:rPr>
            </w:pPr>
          </w:p>
        </w:tc>
        <w:tc>
          <w:tcPr>
            <w:tcW w:w="1418" w:type="dxa"/>
            <w:gridSpan w:val="2"/>
          </w:tcPr>
          <w:p w:rsidR="003A0BC5" w:rsidRPr="00E17D07" w:rsidRDefault="003A0BC5" w:rsidP="00DD5E3C">
            <w:pPr>
              <w:spacing w:line="360" w:lineRule="auto"/>
              <w:rPr>
                <w:rFonts w:ascii="Times New Roman" w:hAnsi="Times New Roman"/>
                <w:sz w:val="20"/>
                <w:szCs w:val="20"/>
              </w:rPr>
            </w:pPr>
          </w:p>
        </w:tc>
        <w:tc>
          <w:tcPr>
            <w:tcW w:w="850" w:type="dxa"/>
          </w:tcPr>
          <w:p w:rsidR="003A0BC5" w:rsidRPr="00E17D07" w:rsidRDefault="003A0BC5" w:rsidP="00DD5E3C">
            <w:pPr>
              <w:spacing w:line="360" w:lineRule="auto"/>
              <w:rPr>
                <w:rFonts w:ascii="Times New Roman" w:hAnsi="Times New Roman"/>
                <w:sz w:val="20"/>
                <w:szCs w:val="20"/>
              </w:rPr>
            </w:pPr>
          </w:p>
        </w:tc>
        <w:tc>
          <w:tcPr>
            <w:tcW w:w="709" w:type="dxa"/>
          </w:tcPr>
          <w:p w:rsidR="003A0BC5" w:rsidRPr="00E17D07" w:rsidRDefault="003A0BC5" w:rsidP="00DD5E3C">
            <w:pPr>
              <w:spacing w:line="360" w:lineRule="auto"/>
              <w:rPr>
                <w:rFonts w:ascii="Times New Roman" w:hAnsi="Times New Roman"/>
                <w:sz w:val="20"/>
                <w:szCs w:val="20"/>
              </w:rPr>
            </w:pPr>
          </w:p>
        </w:tc>
        <w:tc>
          <w:tcPr>
            <w:tcW w:w="1134" w:type="dxa"/>
          </w:tcPr>
          <w:p w:rsidR="003A0BC5" w:rsidRPr="00E17D07" w:rsidRDefault="003A0BC5" w:rsidP="00DD5E3C">
            <w:pPr>
              <w:spacing w:line="360" w:lineRule="auto"/>
              <w:rPr>
                <w:rFonts w:ascii="Times New Roman" w:hAnsi="Times New Roman"/>
                <w:sz w:val="20"/>
                <w:szCs w:val="20"/>
              </w:rPr>
            </w:pPr>
          </w:p>
        </w:tc>
      </w:tr>
      <w:tr w:rsidR="003A0BC5" w:rsidRPr="00E17D07"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0" w:type="dxa"/>
            <w:gridSpan w:val="3"/>
            <w:vAlign w:val="center"/>
          </w:tcPr>
          <w:p w:rsidR="003A0BC5" w:rsidRPr="00294755" w:rsidRDefault="003A0BC5" w:rsidP="00DD5E3C">
            <w:pPr>
              <w:jc w:val="center"/>
              <w:rPr>
                <w:rFonts w:ascii="Times New Roman" w:hAnsi="Times New Roman"/>
              </w:rPr>
            </w:pPr>
            <w:r w:rsidRPr="00294755">
              <w:rPr>
                <w:rFonts w:ascii="Times New Roman" w:hAnsi="Times New Roman"/>
              </w:rPr>
              <w:t>ИТОГОВЫЕ ЗНАЧЕНИЯ</w:t>
            </w:r>
          </w:p>
        </w:tc>
        <w:tc>
          <w:tcPr>
            <w:tcW w:w="992" w:type="dxa"/>
            <w:gridSpan w:val="2"/>
          </w:tcPr>
          <w:p w:rsidR="003A0BC5" w:rsidRPr="00E17D07" w:rsidRDefault="003A0BC5" w:rsidP="00DD5E3C">
            <w:pPr>
              <w:spacing w:line="360" w:lineRule="auto"/>
              <w:jc w:val="center"/>
              <w:rPr>
                <w:rFonts w:ascii="Times New Roman" w:hAnsi="Times New Roman"/>
                <w:sz w:val="20"/>
                <w:szCs w:val="20"/>
              </w:rPr>
            </w:pPr>
            <w:r w:rsidRPr="00E17D07">
              <w:rPr>
                <w:rFonts w:ascii="Times New Roman" w:hAnsi="Times New Roman"/>
                <w:sz w:val="20"/>
                <w:szCs w:val="20"/>
              </w:rPr>
              <w:t>1</w:t>
            </w:r>
            <w:r>
              <w:rPr>
                <w:rFonts w:ascii="Times New Roman" w:hAnsi="Times New Roman"/>
                <w:sz w:val="20"/>
                <w:szCs w:val="20"/>
              </w:rPr>
              <w:t>00</w:t>
            </w:r>
          </w:p>
        </w:tc>
        <w:tc>
          <w:tcPr>
            <w:tcW w:w="9781" w:type="dxa"/>
            <w:gridSpan w:val="11"/>
          </w:tcPr>
          <w:p w:rsidR="003A0BC5" w:rsidRPr="00E17D07" w:rsidRDefault="003A0BC5" w:rsidP="00DD5E3C">
            <w:pPr>
              <w:spacing w:line="360" w:lineRule="auto"/>
              <w:rPr>
                <w:rFonts w:ascii="Times New Roman" w:hAnsi="Times New Roman"/>
                <w:sz w:val="20"/>
                <w:szCs w:val="20"/>
              </w:rPr>
            </w:pPr>
          </w:p>
        </w:tc>
        <w:tc>
          <w:tcPr>
            <w:tcW w:w="1134" w:type="dxa"/>
            <w:shd w:val="clear" w:color="auto" w:fill="D9D9D9"/>
          </w:tcPr>
          <w:p w:rsidR="003A0BC5" w:rsidRPr="00E17D07" w:rsidRDefault="003A0BC5" w:rsidP="00DD5E3C">
            <w:pPr>
              <w:spacing w:line="360" w:lineRule="auto"/>
              <w:rPr>
                <w:rFonts w:ascii="Times New Roman" w:hAnsi="Times New Roman"/>
                <w:sz w:val="20"/>
                <w:szCs w:val="20"/>
              </w:rPr>
            </w:pPr>
          </w:p>
        </w:tc>
      </w:tr>
    </w:tbl>
    <w:p w:rsidR="003A0BC5" w:rsidRPr="00860DDE" w:rsidRDefault="003A0BC5" w:rsidP="00DD5E3C">
      <w:pPr>
        <w:jc w:val="both"/>
        <w:rPr>
          <w:rFonts w:ascii="Times New Roman" w:hAnsi="Times New Roman"/>
          <w:sz w:val="20"/>
          <w:szCs w:val="20"/>
        </w:rPr>
      </w:pPr>
      <w:r w:rsidRPr="008B2388">
        <w:rPr>
          <w:rFonts w:ascii="Times New Roman" w:hAnsi="Times New Roman"/>
          <w:sz w:val="18"/>
          <w:szCs w:val="20"/>
        </w:rPr>
        <w:t>*</w:t>
      </w:r>
      <w:r w:rsidRPr="00860DDE">
        <w:rPr>
          <w:rFonts w:ascii="Times New Roman" w:hAnsi="Times New Roman"/>
          <w:sz w:val="20"/>
          <w:szCs w:val="20"/>
        </w:rPr>
        <w:t>Рекомендуется нижнюю и верхнюю границы устанавливать в интервале от 80 до 100% от выполнения планового значения. При этом результат считать достигнутыми при выполнении плана не менее чем на 80%.</w:t>
      </w:r>
    </w:p>
    <w:p w:rsidR="003A0BC5" w:rsidRPr="00E17D07" w:rsidRDefault="003A0BC5" w:rsidP="00DD5E3C">
      <w:pPr>
        <w:rPr>
          <w:rFonts w:ascii="Times New Roman" w:hAnsi="Times New Roman"/>
          <w:sz w:val="14"/>
          <w:szCs w:val="20"/>
        </w:rPr>
      </w:pPr>
    </w:p>
    <w:p w:rsidR="003A0BC5" w:rsidRPr="00E17D07" w:rsidRDefault="003A0BC5" w:rsidP="00DD5E3C">
      <w:pPr>
        <w:rPr>
          <w:rFonts w:ascii="Times New Roman" w:hAnsi="Times New Roman"/>
          <w:sz w:val="14"/>
          <w:szCs w:val="20"/>
        </w:rPr>
      </w:pPr>
    </w:p>
    <w:p w:rsidR="003A0BC5" w:rsidRPr="00E17D07" w:rsidRDefault="003A0BC5" w:rsidP="00DD5E3C">
      <w:pPr>
        <w:rPr>
          <w:rFonts w:ascii="Times New Roman" w:hAnsi="Times New Roman"/>
          <w:i/>
        </w:rPr>
      </w:pPr>
      <w:r w:rsidRPr="00E17D07">
        <w:rPr>
          <w:rFonts w:ascii="Times New Roman" w:hAnsi="Times New Roman"/>
          <w:i/>
        </w:rPr>
        <w:t>Заполняется после проведения оценочного интервью:</w:t>
      </w:r>
    </w:p>
    <w:tbl>
      <w:tblPr>
        <w:tblStyle w:val="15"/>
        <w:tblW w:w="14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
        <w:gridCol w:w="5839"/>
        <w:gridCol w:w="2028"/>
        <w:gridCol w:w="3925"/>
        <w:gridCol w:w="1276"/>
      </w:tblGrid>
      <w:tr w:rsidR="003A0BC5" w:rsidRPr="00E17D07" w:rsidTr="003A0BC5">
        <w:tc>
          <w:tcPr>
            <w:tcW w:w="932" w:type="dxa"/>
          </w:tcPr>
          <w:p w:rsidR="003A0BC5" w:rsidRPr="00E17D07" w:rsidRDefault="003A0BC5" w:rsidP="00DD5E3C">
            <w:pPr>
              <w:rPr>
                <w:rFonts w:ascii="Times New Roman" w:hAnsi="Times New Roman"/>
                <w:b/>
              </w:rPr>
            </w:pPr>
            <w:r w:rsidRPr="00E17D07">
              <w:rPr>
                <w:rFonts w:ascii="Times New Roman" w:hAnsi="Times New Roman"/>
                <w:b/>
              </w:rPr>
              <w:t>ИТОГ</w:t>
            </w:r>
          </w:p>
        </w:tc>
        <w:tc>
          <w:tcPr>
            <w:tcW w:w="5839" w:type="dxa"/>
          </w:tcPr>
          <w:p w:rsidR="003A0BC5" w:rsidRPr="007764EF" w:rsidRDefault="003A0BC5" w:rsidP="00DD5E3C">
            <w:pPr>
              <w:rPr>
                <w:rFonts w:ascii="Times New Roman" w:hAnsi="Times New Roman"/>
              </w:rPr>
            </w:pPr>
            <w:r w:rsidRPr="007764EF">
              <w:rPr>
                <w:rFonts w:ascii="Times New Roman" w:hAnsi="Times New Roman"/>
              </w:rPr>
              <w:t xml:space="preserve">Цели достигнуты </w:t>
            </w:r>
            <w:proofErr w:type="gramStart"/>
            <w:r w:rsidRPr="007764EF">
              <w:rPr>
                <w:rFonts w:ascii="Times New Roman" w:hAnsi="Times New Roman"/>
              </w:rPr>
              <w:t>на</w:t>
            </w:r>
            <w:proofErr w:type="gramEnd"/>
            <w:r w:rsidRPr="007764EF">
              <w:rPr>
                <w:rFonts w:ascii="Times New Roman" w:hAnsi="Times New Roman"/>
              </w:rPr>
              <w:t xml:space="preserve"> ______%</w:t>
            </w:r>
          </w:p>
          <w:p w:rsidR="003A0BC5" w:rsidRPr="007764EF" w:rsidRDefault="003A0BC5" w:rsidP="00DD5E3C">
            <w:pPr>
              <w:rPr>
                <w:rFonts w:ascii="Times New Roman" w:hAnsi="Times New Roman"/>
              </w:rPr>
            </w:pPr>
          </w:p>
        </w:tc>
        <w:tc>
          <w:tcPr>
            <w:tcW w:w="2028" w:type="dxa"/>
          </w:tcPr>
          <w:p w:rsidR="003A0BC5" w:rsidRPr="007764EF" w:rsidRDefault="003A0BC5" w:rsidP="00DD5E3C">
            <w:pPr>
              <w:rPr>
                <w:rFonts w:ascii="Times New Roman" w:hAnsi="Times New Roman"/>
                <w:b/>
              </w:rPr>
            </w:pPr>
            <w:r w:rsidRPr="007764EF">
              <w:rPr>
                <w:rFonts w:ascii="Times New Roman" w:hAnsi="Times New Roman"/>
                <w:b/>
              </w:rPr>
              <w:t>ВЫВОД:</w:t>
            </w:r>
          </w:p>
          <w:p w:rsidR="003A0BC5" w:rsidRPr="007764EF" w:rsidRDefault="003A0BC5" w:rsidP="00DD5E3C">
            <w:pPr>
              <w:rPr>
                <w:rFonts w:ascii="Times New Roman" w:hAnsi="Times New Roman"/>
              </w:rPr>
            </w:pPr>
            <w:r>
              <w:rPr>
                <w:rFonts w:ascii="Times New Roman" w:hAnsi="Times New Roman"/>
              </w:rPr>
              <w:t>Эффективность и р</w:t>
            </w:r>
            <w:r w:rsidRPr="007764EF">
              <w:rPr>
                <w:rFonts w:ascii="Times New Roman" w:hAnsi="Times New Roman"/>
              </w:rPr>
              <w:t xml:space="preserve">езультативность </w:t>
            </w:r>
          </w:p>
        </w:tc>
        <w:tc>
          <w:tcPr>
            <w:tcW w:w="3925" w:type="dxa"/>
            <w:tcBorders>
              <w:right w:val="single" w:sz="4" w:space="0" w:color="auto"/>
            </w:tcBorders>
          </w:tcPr>
          <w:p w:rsidR="003A0BC5" w:rsidRPr="007764EF" w:rsidRDefault="003A0BC5" w:rsidP="00DD5E3C">
            <w:pPr>
              <w:rPr>
                <w:rFonts w:ascii="Times New Roman" w:hAnsi="Times New Roman"/>
              </w:rPr>
            </w:pPr>
            <w:r w:rsidRPr="007764EF">
              <w:rPr>
                <w:rFonts w:ascii="Times New Roman" w:hAnsi="Times New Roman"/>
              </w:rPr>
              <w:t>Выше требуемого уровня (индекс больше 100%)</w:t>
            </w:r>
          </w:p>
        </w:tc>
        <w:tc>
          <w:tcPr>
            <w:tcW w:w="1276" w:type="dxa"/>
            <w:tcBorders>
              <w:top w:val="single" w:sz="4" w:space="0" w:color="auto"/>
              <w:left w:val="single" w:sz="4" w:space="0" w:color="auto"/>
              <w:bottom w:val="single" w:sz="4" w:space="0" w:color="auto"/>
              <w:right w:val="single" w:sz="4" w:space="0" w:color="auto"/>
            </w:tcBorders>
          </w:tcPr>
          <w:p w:rsidR="003A0BC5" w:rsidRPr="00E17D07" w:rsidRDefault="003A0BC5" w:rsidP="00DD5E3C">
            <w:pPr>
              <w:rPr>
                <w:rFonts w:ascii="Times New Roman" w:hAnsi="Times New Roman"/>
              </w:rPr>
            </w:pPr>
          </w:p>
        </w:tc>
      </w:tr>
      <w:tr w:rsidR="003A0BC5" w:rsidRPr="00E17D07" w:rsidTr="003A0BC5">
        <w:tc>
          <w:tcPr>
            <w:tcW w:w="932" w:type="dxa"/>
          </w:tcPr>
          <w:p w:rsidR="003A0BC5" w:rsidRPr="00E17D07" w:rsidRDefault="003A0BC5" w:rsidP="00DD5E3C">
            <w:pPr>
              <w:rPr>
                <w:rFonts w:ascii="Times New Roman" w:hAnsi="Times New Roman"/>
              </w:rPr>
            </w:pPr>
          </w:p>
        </w:tc>
        <w:tc>
          <w:tcPr>
            <w:tcW w:w="5839" w:type="dxa"/>
          </w:tcPr>
          <w:p w:rsidR="003A0BC5" w:rsidRPr="007764EF" w:rsidRDefault="003A0BC5" w:rsidP="00DD5E3C">
            <w:pPr>
              <w:rPr>
                <w:rFonts w:ascii="Times New Roman" w:hAnsi="Times New Roman"/>
              </w:rPr>
            </w:pPr>
            <w:r w:rsidRPr="007764EF">
              <w:rPr>
                <w:rFonts w:ascii="Times New Roman" w:hAnsi="Times New Roman"/>
              </w:rPr>
              <w:t>Цели не достигнуты по объективным причинам _____%</w:t>
            </w:r>
          </w:p>
          <w:p w:rsidR="003A0BC5" w:rsidRPr="007764EF" w:rsidRDefault="003A0BC5" w:rsidP="00DD5E3C">
            <w:pPr>
              <w:rPr>
                <w:rFonts w:ascii="Times New Roman" w:hAnsi="Times New Roman"/>
              </w:rPr>
            </w:pPr>
          </w:p>
        </w:tc>
        <w:tc>
          <w:tcPr>
            <w:tcW w:w="2028" w:type="dxa"/>
          </w:tcPr>
          <w:p w:rsidR="003A0BC5" w:rsidRPr="007764EF" w:rsidRDefault="003A0BC5" w:rsidP="00DD5E3C">
            <w:pPr>
              <w:rPr>
                <w:rFonts w:ascii="Times New Roman" w:hAnsi="Times New Roman"/>
              </w:rPr>
            </w:pPr>
          </w:p>
        </w:tc>
        <w:tc>
          <w:tcPr>
            <w:tcW w:w="3925" w:type="dxa"/>
            <w:tcBorders>
              <w:right w:val="single" w:sz="4" w:space="0" w:color="auto"/>
            </w:tcBorders>
          </w:tcPr>
          <w:p w:rsidR="003A0BC5" w:rsidRPr="007764EF" w:rsidRDefault="003A0BC5" w:rsidP="00DD5E3C">
            <w:pPr>
              <w:rPr>
                <w:rFonts w:ascii="Times New Roman" w:hAnsi="Times New Roman"/>
              </w:rPr>
            </w:pPr>
            <w:r w:rsidRPr="007764EF">
              <w:rPr>
                <w:rFonts w:ascii="Times New Roman" w:hAnsi="Times New Roman"/>
              </w:rPr>
              <w:t>На требуемом уровне (индекс равен 100 %)</w:t>
            </w:r>
          </w:p>
        </w:tc>
        <w:tc>
          <w:tcPr>
            <w:tcW w:w="1276" w:type="dxa"/>
            <w:tcBorders>
              <w:top w:val="single" w:sz="4" w:space="0" w:color="auto"/>
              <w:left w:val="single" w:sz="4" w:space="0" w:color="auto"/>
              <w:bottom w:val="single" w:sz="4" w:space="0" w:color="auto"/>
              <w:right w:val="single" w:sz="4" w:space="0" w:color="auto"/>
            </w:tcBorders>
          </w:tcPr>
          <w:p w:rsidR="003A0BC5" w:rsidRPr="00E17D07" w:rsidRDefault="003A0BC5" w:rsidP="00DD5E3C">
            <w:pPr>
              <w:rPr>
                <w:rFonts w:ascii="Times New Roman" w:hAnsi="Times New Roman"/>
              </w:rPr>
            </w:pPr>
          </w:p>
        </w:tc>
      </w:tr>
      <w:tr w:rsidR="003A0BC5" w:rsidRPr="00E17D07" w:rsidTr="003A0BC5">
        <w:tc>
          <w:tcPr>
            <w:tcW w:w="932" w:type="dxa"/>
          </w:tcPr>
          <w:p w:rsidR="003A0BC5" w:rsidRPr="00E17D07" w:rsidRDefault="003A0BC5" w:rsidP="00DD5E3C">
            <w:pPr>
              <w:rPr>
                <w:rFonts w:ascii="Times New Roman" w:hAnsi="Times New Roman"/>
              </w:rPr>
            </w:pPr>
          </w:p>
        </w:tc>
        <w:tc>
          <w:tcPr>
            <w:tcW w:w="5839" w:type="dxa"/>
          </w:tcPr>
          <w:p w:rsidR="003A0BC5" w:rsidRPr="007764EF" w:rsidRDefault="003A0BC5" w:rsidP="00DD5E3C">
            <w:pPr>
              <w:rPr>
                <w:rFonts w:ascii="Times New Roman" w:hAnsi="Times New Roman"/>
              </w:rPr>
            </w:pPr>
            <w:r w:rsidRPr="007764EF">
              <w:rPr>
                <w:rFonts w:ascii="Times New Roman" w:hAnsi="Times New Roman"/>
              </w:rPr>
              <w:t>Цели не достигнуты по субъективным причинам ____%</w:t>
            </w:r>
          </w:p>
        </w:tc>
        <w:tc>
          <w:tcPr>
            <w:tcW w:w="2028" w:type="dxa"/>
          </w:tcPr>
          <w:p w:rsidR="003A0BC5" w:rsidRPr="007764EF" w:rsidRDefault="003A0BC5" w:rsidP="00DD5E3C">
            <w:pPr>
              <w:rPr>
                <w:rFonts w:ascii="Times New Roman" w:hAnsi="Times New Roman"/>
              </w:rPr>
            </w:pPr>
          </w:p>
        </w:tc>
        <w:tc>
          <w:tcPr>
            <w:tcW w:w="3925" w:type="dxa"/>
            <w:tcBorders>
              <w:right w:val="single" w:sz="4" w:space="0" w:color="auto"/>
            </w:tcBorders>
          </w:tcPr>
          <w:p w:rsidR="003A0BC5" w:rsidRPr="007764EF" w:rsidRDefault="003A0BC5" w:rsidP="00DD5E3C">
            <w:pPr>
              <w:rPr>
                <w:rFonts w:ascii="Times New Roman" w:hAnsi="Times New Roman"/>
              </w:rPr>
            </w:pPr>
            <w:r w:rsidRPr="007764EF">
              <w:rPr>
                <w:rFonts w:ascii="Times New Roman" w:hAnsi="Times New Roman"/>
              </w:rPr>
              <w:t>Ниже требуемого уровня (индекс в интервале от 80 до 100%)</w:t>
            </w:r>
          </w:p>
        </w:tc>
        <w:tc>
          <w:tcPr>
            <w:tcW w:w="1276" w:type="dxa"/>
            <w:tcBorders>
              <w:top w:val="single" w:sz="4" w:space="0" w:color="auto"/>
              <w:left w:val="single" w:sz="4" w:space="0" w:color="auto"/>
              <w:bottom w:val="single" w:sz="4" w:space="0" w:color="auto"/>
              <w:right w:val="single" w:sz="4" w:space="0" w:color="auto"/>
            </w:tcBorders>
          </w:tcPr>
          <w:p w:rsidR="003A0BC5" w:rsidRPr="00E17D07" w:rsidRDefault="003A0BC5" w:rsidP="00DD5E3C">
            <w:pPr>
              <w:rPr>
                <w:rFonts w:ascii="Times New Roman" w:hAnsi="Times New Roman"/>
              </w:rPr>
            </w:pPr>
          </w:p>
        </w:tc>
      </w:tr>
      <w:tr w:rsidR="003A0BC5" w:rsidRPr="00E17D07" w:rsidTr="003A0BC5">
        <w:tc>
          <w:tcPr>
            <w:tcW w:w="932" w:type="dxa"/>
          </w:tcPr>
          <w:p w:rsidR="003A0BC5" w:rsidRPr="00E17D07" w:rsidRDefault="003A0BC5" w:rsidP="00DD5E3C">
            <w:pPr>
              <w:rPr>
                <w:rFonts w:ascii="Times New Roman" w:hAnsi="Times New Roman"/>
              </w:rPr>
            </w:pPr>
          </w:p>
        </w:tc>
        <w:tc>
          <w:tcPr>
            <w:tcW w:w="5839" w:type="dxa"/>
          </w:tcPr>
          <w:p w:rsidR="003A0BC5" w:rsidRPr="007764EF" w:rsidRDefault="003A0BC5" w:rsidP="00DD5E3C">
            <w:pPr>
              <w:rPr>
                <w:rFonts w:ascii="Times New Roman" w:hAnsi="Times New Roman"/>
              </w:rPr>
            </w:pPr>
          </w:p>
        </w:tc>
        <w:tc>
          <w:tcPr>
            <w:tcW w:w="2028" w:type="dxa"/>
          </w:tcPr>
          <w:p w:rsidR="003A0BC5" w:rsidRPr="007764EF" w:rsidRDefault="003A0BC5" w:rsidP="00DD5E3C">
            <w:pPr>
              <w:rPr>
                <w:rFonts w:ascii="Times New Roman" w:hAnsi="Times New Roman"/>
              </w:rPr>
            </w:pPr>
          </w:p>
        </w:tc>
        <w:tc>
          <w:tcPr>
            <w:tcW w:w="3925" w:type="dxa"/>
            <w:tcBorders>
              <w:right w:val="single" w:sz="4" w:space="0" w:color="auto"/>
            </w:tcBorders>
          </w:tcPr>
          <w:p w:rsidR="003A0BC5" w:rsidRPr="007764EF" w:rsidRDefault="003A0BC5" w:rsidP="00DD5E3C">
            <w:pPr>
              <w:rPr>
                <w:rFonts w:ascii="Times New Roman" w:hAnsi="Times New Roman"/>
              </w:rPr>
            </w:pPr>
            <w:r w:rsidRPr="007764EF">
              <w:rPr>
                <w:rFonts w:ascii="Times New Roman" w:hAnsi="Times New Roman"/>
              </w:rPr>
              <w:t>Не соответствует требованиям (индекс менее 80%)</w:t>
            </w:r>
          </w:p>
        </w:tc>
        <w:tc>
          <w:tcPr>
            <w:tcW w:w="1276" w:type="dxa"/>
            <w:tcBorders>
              <w:top w:val="single" w:sz="4" w:space="0" w:color="auto"/>
              <w:left w:val="single" w:sz="4" w:space="0" w:color="auto"/>
              <w:bottom w:val="single" w:sz="4" w:space="0" w:color="auto"/>
              <w:right w:val="single" w:sz="4" w:space="0" w:color="auto"/>
            </w:tcBorders>
          </w:tcPr>
          <w:p w:rsidR="003A0BC5" w:rsidRPr="00E17D07" w:rsidRDefault="003A0BC5" w:rsidP="00DD5E3C">
            <w:pPr>
              <w:rPr>
                <w:rFonts w:ascii="Times New Roman" w:hAnsi="Times New Roman"/>
              </w:rPr>
            </w:pPr>
          </w:p>
        </w:tc>
      </w:tr>
    </w:tbl>
    <w:p w:rsidR="003A0BC5" w:rsidRPr="00E17D07" w:rsidRDefault="003A0BC5" w:rsidP="00DD5E3C">
      <w:pPr>
        <w:rPr>
          <w:rFonts w:ascii="Times New Roman" w:hAnsi="Times New Roman"/>
          <w:b/>
        </w:rPr>
      </w:pPr>
      <w:r w:rsidRPr="00E17D07">
        <w:rPr>
          <w:rFonts w:ascii="Times New Roman" w:hAnsi="Times New Roman"/>
          <w:b/>
        </w:rPr>
        <w:t xml:space="preserve">Комментарии: </w:t>
      </w:r>
    </w:p>
    <w:p w:rsidR="003A0BC5" w:rsidRPr="00E17D07" w:rsidRDefault="003A0BC5" w:rsidP="00DD5E3C">
      <w:pPr>
        <w:rPr>
          <w:rFonts w:ascii="Times New Roman" w:hAnsi="Times New Roman"/>
        </w:rPr>
      </w:pPr>
      <w:r w:rsidRPr="00E17D07">
        <w:rPr>
          <w:rFonts w:ascii="Times New Roman" w:hAnsi="Times New Roman"/>
        </w:rPr>
        <w:t>Оцениваемого</w:t>
      </w:r>
      <w:r>
        <w:rPr>
          <w:rFonts w:ascii="Times New Roman" w:hAnsi="Times New Roman"/>
        </w:rPr>
        <w:t xml:space="preserve"> гражданского служащего</w:t>
      </w:r>
      <w:r w:rsidRPr="00E17D07">
        <w:rPr>
          <w:rFonts w:ascii="Times New Roman" w:hAnsi="Times New Roman"/>
        </w:rPr>
        <w:t>: ___________________________</w:t>
      </w:r>
      <w:r>
        <w:rPr>
          <w:rFonts w:ascii="Times New Roman" w:hAnsi="Times New Roman"/>
        </w:rPr>
        <w:t>___</w:t>
      </w:r>
      <w:r w:rsidRPr="00E17D07">
        <w:rPr>
          <w:rFonts w:ascii="Times New Roman" w:hAnsi="Times New Roman"/>
        </w:rPr>
        <w:t>__________________________________________________</w:t>
      </w:r>
    </w:p>
    <w:p w:rsidR="003A0BC5" w:rsidRPr="00E17D07" w:rsidRDefault="003A0BC5" w:rsidP="00DD5E3C">
      <w:pPr>
        <w:rPr>
          <w:rFonts w:ascii="Times New Roman" w:hAnsi="Times New Roman"/>
        </w:rPr>
      </w:pPr>
      <w:r w:rsidRPr="00E17D07">
        <w:rPr>
          <w:rFonts w:ascii="Times New Roman" w:hAnsi="Times New Roman"/>
        </w:rPr>
        <w:t>Непосредственного руководителя: _____________________________________________________________________________________</w:t>
      </w:r>
    </w:p>
    <w:p w:rsidR="003A0BC5" w:rsidRPr="00E17D07" w:rsidRDefault="003A0BC5" w:rsidP="00DD5E3C">
      <w:pPr>
        <w:rPr>
          <w:rFonts w:ascii="Times New Roman" w:hAnsi="Times New Roman"/>
        </w:rPr>
      </w:pPr>
    </w:p>
    <w:p w:rsidR="003A0BC5" w:rsidRPr="00E17D07" w:rsidRDefault="003A0BC5" w:rsidP="00DD5E3C">
      <w:pPr>
        <w:rPr>
          <w:rFonts w:ascii="Times New Roman" w:hAnsi="Times New Roman"/>
          <w:b/>
        </w:rPr>
      </w:pPr>
      <w:r w:rsidRPr="00E17D07">
        <w:rPr>
          <w:rFonts w:ascii="Times New Roman" w:hAnsi="Times New Roman"/>
          <w:b/>
        </w:rPr>
        <w:t xml:space="preserve">Рекомендации: </w:t>
      </w:r>
    </w:p>
    <w:p w:rsidR="003A0BC5" w:rsidRPr="00E17D07" w:rsidRDefault="003A0BC5" w:rsidP="00DD5E3C">
      <w:pPr>
        <w:rPr>
          <w:rFonts w:ascii="Times New Roman" w:hAnsi="Times New Roman"/>
        </w:rPr>
      </w:pPr>
      <w:r w:rsidRPr="00E17D07">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w:t>
      </w:r>
    </w:p>
    <w:p w:rsidR="003A0BC5" w:rsidRPr="008063CC" w:rsidRDefault="003A0BC5" w:rsidP="00DD5E3C">
      <w:pPr>
        <w:jc w:val="both"/>
        <w:rPr>
          <w:rFonts w:ascii="Times New Roman" w:hAnsi="Times New Roman"/>
          <w:i/>
        </w:rPr>
      </w:pPr>
      <w:r w:rsidRPr="008063CC">
        <w:rPr>
          <w:rFonts w:ascii="Times New Roman" w:hAnsi="Times New Roman"/>
          <w:i/>
        </w:rPr>
        <w:t xml:space="preserve">(указать одно из следующих значений: сохранение на </w:t>
      </w:r>
      <w:r>
        <w:rPr>
          <w:rFonts w:ascii="Times New Roman" w:hAnsi="Times New Roman"/>
          <w:i/>
        </w:rPr>
        <w:t>замещаемой</w:t>
      </w:r>
      <w:r w:rsidRPr="008063CC">
        <w:rPr>
          <w:rFonts w:ascii="Times New Roman" w:hAnsi="Times New Roman"/>
          <w:i/>
        </w:rPr>
        <w:t xml:space="preserve"> должности</w:t>
      </w:r>
      <w:r>
        <w:rPr>
          <w:rFonts w:ascii="Times New Roman" w:hAnsi="Times New Roman"/>
          <w:i/>
        </w:rPr>
        <w:t xml:space="preserve"> гражданской службы</w:t>
      </w:r>
      <w:r w:rsidRPr="008063CC">
        <w:rPr>
          <w:rFonts w:ascii="Times New Roman" w:hAnsi="Times New Roman"/>
          <w:i/>
        </w:rPr>
        <w:t xml:space="preserve">, изменение системы оплаты труда/премирование, </w:t>
      </w:r>
      <w:r>
        <w:rPr>
          <w:rFonts w:ascii="Times New Roman" w:hAnsi="Times New Roman"/>
          <w:i/>
        </w:rPr>
        <w:t>включение</w:t>
      </w:r>
      <w:r w:rsidRPr="008063CC">
        <w:rPr>
          <w:rFonts w:ascii="Times New Roman" w:hAnsi="Times New Roman"/>
          <w:i/>
        </w:rPr>
        <w:t xml:space="preserve"> в кадровый резерв государственного органа, </w:t>
      </w:r>
      <w:r>
        <w:rPr>
          <w:rFonts w:ascii="Times New Roman" w:hAnsi="Times New Roman"/>
          <w:i/>
        </w:rPr>
        <w:t>необходимость дополнительного профессионального образования</w:t>
      </w:r>
      <w:r w:rsidRPr="008063CC">
        <w:rPr>
          <w:rFonts w:ascii="Times New Roman" w:hAnsi="Times New Roman"/>
          <w:i/>
        </w:rPr>
        <w:t>, изменение должностных обязанностей</w:t>
      </w:r>
      <w:r>
        <w:rPr>
          <w:rFonts w:ascii="Times New Roman" w:hAnsi="Times New Roman"/>
          <w:i/>
        </w:rPr>
        <w:t xml:space="preserve"> и т.п.</w:t>
      </w:r>
      <w:r w:rsidRPr="008063CC">
        <w:rPr>
          <w:rFonts w:ascii="Times New Roman" w:hAnsi="Times New Roman"/>
          <w:i/>
        </w:rPr>
        <w:t>).</w:t>
      </w:r>
    </w:p>
    <w:p w:rsidR="003A0BC5" w:rsidRPr="00E17D07" w:rsidRDefault="003A0BC5" w:rsidP="00DD5E3C">
      <w:pPr>
        <w:jc w:val="both"/>
        <w:rPr>
          <w:rFonts w:ascii="Times New Roman" w:hAnsi="Times New Roman"/>
          <w:i/>
        </w:rPr>
      </w:pP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62"/>
        <w:gridCol w:w="2362"/>
        <w:gridCol w:w="2897"/>
        <w:gridCol w:w="2363"/>
        <w:gridCol w:w="2849"/>
      </w:tblGrid>
      <w:tr w:rsidR="003A0BC5" w:rsidRPr="00E17D07" w:rsidTr="003A0BC5">
        <w:tc>
          <w:tcPr>
            <w:tcW w:w="2362" w:type="dxa"/>
          </w:tcPr>
          <w:p w:rsidR="003A0BC5" w:rsidRPr="00E17D07" w:rsidRDefault="003A0BC5" w:rsidP="00DD5E3C">
            <w:pPr>
              <w:jc w:val="both"/>
              <w:rPr>
                <w:rFonts w:ascii="Times New Roman" w:hAnsi="Times New Roman"/>
                <w:i/>
              </w:rPr>
            </w:pPr>
          </w:p>
        </w:tc>
        <w:tc>
          <w:tcPr>
            <w:tcW w:w="5259" w:type="dxa"/>
            <w:gridSpan w:val="2"/>
          </w:tcPr>
          <w:p w:rsidR="003A0BC5" w:rsidRPr="00E17D07" w:rsidRDefault="003A0BC5" w:rsidP="00DD5E3C">
            <w:pPr>
              <w:jc w:val="both"/>
              <w:rPr>
                <w:rFonts w:ascii="Times New Roman" w:hAnsi="Times New Roman"/>
                <w:i/>
              </w:rPr>
            </w:pPr>
            <w:r w:rsidRPr="00E17D07">
              <w:rPr>
                <w:rFonts w:ascii="Times New Roman" w:hAnsi="Times New Roman"/>
                <w:i/>
              </w:rPr>
              <w:t xml:space="preserve">ПЛАНОВЫЕ ПОКАЗАТЕЛИ </w:t>
            </w:r>
          </w:p>
        </w:tc>
        <w:tc>
          <w:tcPr>
            <w:tcW w:w="5212" w:type="dxa"/>
            <w:gridSpan w:val="2"/>
          </w:tcPr>
          <w:p w:rsidR="003A0BC5" w:rsidRPr="00E17D07" w:rsidRDefault="003A0BC5" w:rsidP="00DD5E3C">
            <w:pPr>
              <w:jc w:val="both"/>
              <w:rPr>
                <w:rFonts w:ascii="Times New Roman" w:hAnsi="Times New Roman"/>
                <w:i/>
              </w:rPr>
            </w:pPr>
            <w:r w:rsidRPr="00E17D07">
              <w:rPr>
                <w:rFonts w:ascii="Times New Roman" w:hAnsi="Times New Roman"/>
                <w:i/>
              </w:rPr>
              <w:t>РЕЗУЛЬТАТЫ ОЦЕНКИ</w:t>
            </w:r>
          </w:p>
        </w:tc>
      </w:tr>
      <w:tr w:rsidR="003A0BC5" w:rsidRPr="00E17D07" w:rsidTr="003A0BC5">
        <w:tc>
          <w:tcPr>
            <w:tcW w:w="2362" w:type="dxa"/>
          </w:tcPr>
          <w:p w:rsidR="003A0BC5" w:rsidRPr="00E17D07" w:rsidRDefault="003A0BC5" w:rsidP="00DD5E3C">
            <w:pPr>
              <w:jc w:val="both"/>
              <w:rPr>
                <w:rFonts w:ascii="Times New Roman" w:hAnsi="Times New Roman"/>
                <w:i/>
              </w:rPr>
            </w:pPr>
            <w:r w:rsidRPr="00E17D07">
              <w:rPr>
                <w:rFonts w:ascii="Times New Roman" w:hAnsi="Times New Roman"/>
                <w:i/>
              </w:rPr>
              <w:t>СОГЛАСОВНО</w:t>
            </w:r>
          </w:p>
        </w:tc>
        <w:tc>
          <w:tcPr>
            <w:tcW w:w="2362" w:type="dxa"/>
          </w:tcPr>
          <w:p w:rsidR="003A0BC5" w:rsidRPr="00E17D07" w:rsidRDefault="003A0BC5" w:rsidP="00DD5E3C">
            <w:pPr>
              <w:jc w:val="both"/>
              <w:rPr>
                <w:rFonts w:ascii="Times New Roman" w:hAnsi="Times New Roman"/>
                <w:i/>
              </w:rPr>
            </w:pPr>
            <w:r w:rsidRPr="00E17D07">
              <w:rPr>
                <w:rFonts w:ascii="Times New Roman" w:hAnsi="Times New Roman"/>
                <w:i/>
              </w:rPr>
              <w:t xml:space="preserve">Непосредственный </w:t>
            </w:r>
            <w:r w:rsidRPr="00E17D07">
              <w:rPr>
                <w:rFonts w:ascii="Times New Roman" w:hAnsi="Times New Roman"/>
                <w:i/>
              </w:rPr>
              <w:lastRenderedPageBreak/>
              <w:t>руководитель</w:t>
            </w:r>
          </w:p>
        </w:tc>
        <w:tc>
          <w:tcPr>
            <w:tcW w:w="2897" w:type="dxa"/>
          </w:tcPr>
          <w:p w:rsidR="003A0BC5" w:rsidRPr="00E17D07" w:rsidRDefault="003A0BC5" w:rsidP="00DD5E3C">
            <w:pPr>
              <w:pBdr>
                <w:bottom w:val="single" w:sz="12" w:space="1" w:color="auto"/>
              </w:pBdr>
              <w:jc w:val="both"/>
              <w:rPr>
                <w:rFonts w:ascii="Times New Roman" w:hAnsi="Times New Roman"/>
                <w:i/>
                <w:sz w:val="20"/>
                <w:szCs w:val="20"/>
              </w:rPr>
            </w:pPr>
          </w:p>
          <w:p w:rsidR="003A0BC5" w:rsidRPr="00E17D07" w:rsidRDefault="003A0BC5" w:rsidP="00DD5E3C">
            <w:pPr>
              <w:jc w:val="both"/>
              <w:rPr>
                <w:rFonts w:ascii="Times New Roman" w:hAnsi="Times New Roman"/>
                <w:i/>
                <w:sz w:val="20"/>
                <w:szCs w:val="20"/>
              </w:rPr>
            </w:pPr>
            <w:r w:rsidRPr="00E17D07">
              <w:rPr>
                <w:rFonts w:ascii="Times New Roman" w:hAnsi="Times New Roman"/>
                <w:i/>
                <w:sz w:val="20"/>
                <w:szCs w:val="20"/>
              </w:rPr>
              <w:lastRenderedPageBreak/>
              <w:t>(ФИО, должность, дата)</w:t>
            </w:r>
          </w:p>
        </w:tc>
        <w:tc>
          <w:tcPr>
            <w:tcW w:w="2363" w:type="dxa"/>
          </w:tcPr>
          <w:p w:rsidR="003A0BC5" w:rsidRPr="00E17D07" w:rsidRDefault="003A0BC5" w:rsidP="00DD5E3C">
            <w:pPr>
              <w:jc w:val="both"/>
              <w:rPr>
                <w:rFonts w:ascii="Times New Roman" w:hAnsi="Times New Roman"/>
                <w:i/>
              </w:rPr>
            </w:pPr>
            <w:r w:rsidRPr="00E17D07">
              <w:rPr>
                <w:rFonts w:ascii="Times New Roman" w:hAnsi="Times New Roman"/>
                <w:i/>
              </w:rPr>
              <w:lastRenderedPageBreak/>
              <w:t xml:space="preserve">Непосредственный </w:t>
            </w:r>
            <w:r w:rsidRPr="00E17D07">
              <w:rPr>
                <w:rFonts w:ascii="Times New Roman" w:hAnsi="Times New Roman"/>
                <w:i/>
              </w:rPr>
              <w:lastRenderedPageBreak/>
              <w:t>руководитель</w:t>
            </w:r>
          </w:p>
        </w:tc>
        <w:tc>
          <w:tcPr>
            <w:tcW w:w="2849" w:type="dxa"/>
          </w:tcPr>
          <w:p w:rsidR="003A0BC5" w:rsidRPr="00E17D07" w:rsidRDefault="003A0BC5" w:rsidP="00DD5E3C">
            <w:pPr>
              <w:pBdr>
                <w:bottom w:val="single" w:sz="12" w:space="1" w:color="auto"/>
              </w:pBdr>
              <w:jc w:val="both"/>
              <w:rPr>
                <w:rFonts w:ascii="Times New Roman" w:hAnsi="Times New Roman"/>
                <w:i/>
                <w:sz w:val="20"/>
                <w:szCs w:val="20"/>
              </w:rPr>
            </w:pPr>
          </w:p>
          <w:p w:rsidR="003A0BC5" w:rsidRPr="00E17D07" w:rsidRDefault="003A0BC5" w:rsidP="00DD5E3C">
            <w:pPr>
              <w:jc w:val="both"/>
              <w:rPr>
                <w:rFonts w:ascii="Times New Roman" w:hAnsi="Times New Roman"/>
                <w:i/>
                <w:sz w:val="20"/>
                <w:szCs w:val="20"/>
              </w:rPr>
            </w:pPr>
            <w:r w:rsidRPr="00E17D07">
              <w:rPr>
                <w:rFonts w:ascii="Times New Roman" w:hAnsi="Times New Roman"/>
                <w:i/>
                <w:sz w:val="20"/>
                <w:szCs w:val="20"/>
              </w:rPr>
              <w:lastRenderedPageBreak/>
              <w:t>(ФИО, должность, дата)</w:t>
            </w:r>
          </w:p>
        </w:tc>
      </w:tr>
      <w:tr w:rsidR="003A0BC5" w:rsidRPr="00E17D07" w:rsidTr="003A0BC5">
        <w:tc>
          <w:tcPr>
            <w:tcW w:w="2362" w:type="dxa"/>
          </w:tcPr>
          <w:p w:rsidR="003A0BC5" w:rsidRPr="00E17D07" w:rsidRDefault="003A0BC5" w:rsidP="00DD5E3C">
            <w:pPr>
              <w:jc w:val="both"/>
              <w:rPr>
                <w:rFonts w:ascii="Times New Roman" w:hAnsi="Times New Roman"/>
                <w:i/>
              </w:rPr>
            </w:pPr>
          </w:p>
        </w:tc>
        <w:tc>
          <w:tcPr>
            <w:tcW w:w="2362" w:type="dxa"/>
          </w:tcPr>
          <w:p w:rsidR="003A0BC5" w:rsidRPr="00E17D07" w:rsidRDefault="003A0BC5" w:rsidP="00DD5E3C">
            <w:pPr>
              <w:jc w:val="both"/>
              <w:rPr>
                <w:rFonts w:ascii="Times New Roman" w:hAnsi="Times New Roman"/>
                <w:i/>
              </w:rPr>
            </w:pPr>
            <w:r w:rsidRPr="00E17D07">
              <w:rPr>
                <w:rFonts w:ascii="Times New Roman" w:hAnsi="Times New Roman"/>
                <w:i/>
              </w:rPr>
              <w:t>Вышестоящий руководитель</w:t>
            </w:r>
          </w:p>
        </w:tc>
        <w:tc>
          <w:tcPr>
            <w:tcW w:w="2897" w:type="dxa"/>
          </w:tcPr>
          <w:p w:rsidR="003A0BC5" w:rsidRPr="00E17D07" w:rsidRDefault="003A0BC5" w:rsidP="00DD5E3C">
            <w:pPr>
              <w:pBdr>
                <w:bottom w:val="single" w:sz="12" w:space="1" w:color="auto"/>
              </w:pBdr>
              <w:jc w:val="both"/>
              <w:rPr>
                <w:rFonts w:ascii="Times New Roman" w:hAnsi="Times New Roman"/>
                <w:i/>
                <w:sz w:val="20"/>
                <w:szCs w:val="20"/>
              </w:rPr>
            </w:pPr>
          </w:p>
          <w:p w:rsidR="003A0BC5" w:rsidRPr="00E17D07" w:rsidRDefault="003A0BC5" w:rsidP="00DD5E3C">
            <w:pPr>
              <w:jc w:val="both"/>
              <w:rPr>
                <w:rFonts w:ascii="Times New Roman" w:hAnsi="Times New Roman"/>
                <w:i/>
                <w:sz w:val="20"/>
                <w:szCs w:val="20"/>
              </w:rPr>
            </w:pPr>
            <w:r w:rsidRPr="00E17D07">
              <w:rPr>
                <w:rFonts w:ascii="Times New Roman" w:hAnsi="Times New Roman"/>
                <w:i/>
                <w:sz w:val="20"/>
                <w:szCs w:val="20"/>
              </w:rPr>
              <w:t>(ФИО, должность, дата)</w:t>
            </w:r>
          </w:p>
        </w:tc>
        <w:tc>
          <w:tcPr>
            <w:tcW w:w="2363" w:type="dxa"/>
          </w:tcPr>
          <w:p w:rsidR="003A0BC5" w:rsidRPr="00E17D07" w:rsidRDefault="003A0BC5" w:rsidP="00DD5E3C">
            <w:pPr>
              <w:jc w:val="both"/>
              <w:rPr>
                <w:rFonts w:ascii="Times New Roman" w:hAnsi="Times New Roman"/>
                <w:i/>
              </w:rPr>
            </w:pPr>
            <w:r w:rsidRPr="00E17D07">
              <w:rPr>
                <w:rFonts w:ascii="Times New Roman" w:hAnsi="Times New Roman"/>
                <w:i/>
              </w:rPr>
              <w:t>Вышестоящий руководитель</w:t>
            </w:r>
          </w:p>
        </w:tc>
        <w:tc>
          <w:tcPr>
            <w:tcW w:w="2849" w:type="dxa"/>
          </w:tcPr>
          <w:p w:rsidR="003A0BC5" w:rsidRPr="00E17D07" w:rsidRDefault="003A0BC5" w:rsidP="00DD5E3C">
            <w:pPr>
              <w:pBdr>
                <w:bottom w:val="single" w:sz="12" w:space="1" w:color="auto"/>
              </w:pBdr>
              <w:jc w:val="both"/>
              <w:rPr>
                <w:rFonts w:ascii="Times New Roman" w:hAnsi="Times New Roman"/>
                <w:i/>
                <w:sz w:val="20"/>
                <w:szCs w:val="20"/>
              </w:rPr>
            </w:pPr>
          </w:p>
          <w:p w:rsidR="003A0BC5" w:rsidRPr="00E17D07" w:rsidRDefault="003A0BC5" w:rsidP="00DD5E3C">
            <w:pPr>
              <w:jc w:val="both"/>
              <w:rPr>
                <w:rFonts w:ascii="Times New Roman" w:hAnsi="Times New Roman"/>
                <w:i/>
                <w:sz w:val="20"/>
                <w:szCs w:val="20"/>
              </w:rPr>
            </w:pPr>
            <w:r w:rsidRPr="00E17D07">
              <w:rPr>
                <w:rFonts w:ascii="Times New Roman" w:hAnsi="Times New Roman"/>
                <w:i/>
                <w:sz w:val="20"/>
                <w:szCs w:val="20"/>
              </w:rPr>
              <w:t>(ФИО, должность, дата)</w:t>
            </w:r>
          </w:p>
        </w:tc>
      </w:tr>
      <w:tr w:rsidR="003A0BC5" w:rsidRPr="00E17D07" w:rsidTr="003A0BC5">
        <w:tc>
          <w:tcPr>
            <w:tcW w:w="2362" w:type="dxa"/>
          </w:tcPr>
          <w:p w:rsidR="003A0BC5" w:rsidRPr="00E17D07" w:rsidRDefault="003A0BC5" w:rsidP="00DD5E3C">
            <w:pPr>
              <w:jc w:val="both"/>
              <w:rPr>
                <w:rFonts w:ascii="Times New Roman" w:hAnsi="Times New Roman"/>
                <w:i/>
              </w:rPr>
            </w:pPr>
            <w:r w:rsidRPr="00E17D07">
              <w:rPr>
                <w:rFonts w:ascii="Times New Roman" w:hAnsi="Times New Roman"/>
                <w:i/>
              </w:rPr>
              <w:t>ОЗНАКОМЛЕН</w:t>
            </w:r>
          </w:p>
        </w:tc>
        <w:tc>
          <w:tcPr>
            <w:tcW w:w="2362" w:type="dxa"/>
          </w:tcPr>
          <w:p w:rsidR="003A0BC5" w:rsidRPr="00E17D07" w:rsidRDefault="003A0BC5" w:rsidP="00DD5E3C">
            <w:pPr>
              <w:jc w:val="both"/>
              <w:rPr>
                <w:rFonts w:ascii="Times New Roman" w:hAnsi="Times New Roman"/>
                <w:i/>
              </w:rPr>
            </w:pPr>
            <w:r w:rsidRPr="00E17D07">
              <w:rPr>
                <w:rFonts w:ascii="Times New Roman" w:hAnsi="Times New Roman"/>
                <w:i/>
              </w:rPr>
              <w:t>Оцениваемый</w:t>
            </w:r>
            <w:r>
              <w:rPr>
                <w:rFonts w:ascii="Times New Roman" w:hAnsi="Times New Roman"/>
                <w:i/>
              </w:rPr>
              <w:t xml:space="preserve"> гражданский служащий</w:t>
            </w:r>
          </w:p>
        </w:tc>
        <w:tc>
          <w:tcPr>
            <w:tcW w:w="2897" w:type="dxa"/>
          </w:tcPr>
          <w:p w:rsidR="003A0BC5" w:rsidRPr="00E17D07" w:rsidRDefault="003A0BC5" w:rsidP="00DD5E3C">
            <w:pPr>
              <w:pBdr>
                <w:bottom w:val="single" w:sz="12" w:space="1" w:color="auto"/>
              </w:pBdr>
              <w:jc w:val="both"/>
              <w:rPr>
                <w:rFonts w:ascii="Times New Roman" w:hAnsi="Times New Roman"/>
                <w:i/>
              </w:rPr>
            </w:pPr>
          </w:p>
          <w:p w:rsidR="003A0BC5" w:rsidRPr="00E17D07" w:rsidRDefault="003A0BC5" w:rsidP="00DD5E3C">
            <w:pPr>
              <w:jc w:val="both"/>
              <w:rPr>
                <w:rFonts w:ascii="Times New Roman" w:hAnsi="Times New Roman"/>
                <w:i/>
              </w:rPr>
            </w:pPr>
            <w:r w:rsidRPr="00E17D07">
              <w:rPr>
                <w:rFonts w:ascii="Times New Roman" w:hAnsi="Times New Roman"/>
                <w:i/>
                <w:sz w:val="20"/>
              </w:rPr>
              <w:t>(ФИО, должность, дата)</w:t>
            </w:r>
          </w:p>
        </w:tc>
        <w:tc>
          <w:tcPr>
            <w:tcW w:w="2363" w:type="dxa"/>
          </w:tcPr>
          <w:p w:rsidR="003A0BC5" w:rsidRPr="00E17D07" w:rsidRDefault="003A0BC5" w:rsidP="00DD5E3C">
            <w:pPr>
              <w:jc w:val="both"/>
              <w:rPr>
                <w:rFonts w:ascii="Times New Roman" w:hAnsi="Times New Roman"/>
                <w:i/>
              </w:rPr>
            </w:pPr>
            <w:r w:rsidRPr="00E17D07">
              <w:rPr>
                <w:rFonts w:ascii="Times New Roman" w:hAnsi="Times New Roman"/>
                <w:i/>
              </w:rPr>
              <w:t>Оцениваемый</w:t>
            </w:r>
            <w:r>
              <w:rPr>
                <w:rFonts w:ascii="Times New Roman" w:hAnsi="Times New Roman"/>
                <w:i/>
              </w:rPr>
              <w:t xml:space="preserve"> гражданский служащий</w:t>
            </w:r>
          </w:p>
        </w:tc>
        <w:tc>
          <w:tcPr>
            <w:tcW w:w="2849" w:type="dxa"/>
          </w:tcPr>
          <w:p w:rsidR="003A0BC5" w:rsidRPr="00E17D07" w:rsidRDefault="003A0BC5" w:rsidP="00DD5E3C">
            <w:pPr>
              <w:pBdr>
                <w:bottom w:val="single" w:sz="12" w:space="1" w:color="auto"/>
              </w:pBdr>
              <w:jc w:val="both"/>
              <w:rPr>
                <w:rFonts w:ascii="Times New Roman" w:hAnsi="Times New Roman"/>
                <w:i/>
              </w:rPr>
            </w:pPr>
          </w:p>
          <w:p w:rsidR="003A0BC5" w:rsidRPr="00E17D07" w:rsidRDefault="003A0BC5" w:rsidP="00DD5E3C">
            <w:pPr>
              <w:jc w:val="both"/>
              <w:rPr>
                <w:rFonts w:ascii="Times New Roman" w:hAnsi="Times New Roman"/>
                <w:i/>
              </w:rPr>
            </w:pPr>
            <w:r w:rsidRPr="00E17D07">
              <w:rPr>
                <w:rFonts w:ascii="Times New Roman" w:hAnsi="Times New Roman"/>
                <w:i/>
                <w:sz w:val="20"/>
              </w:rPr>
              <w:t>(ФИО, должность, дата)</w:t>
            </w:r>
          </w:p>
        </w:tc>
      </w:tr>
      <w:tr w:rsidR="003A0BC5" w:rsidRPr="00E17D07" w:rsidTr="003A0BC5">
        <w:tc>
          <w:tcPr>
            <w:tcW w:w="2362" w:type="dxa"/>
          </w:tcPr>
          <w:p w:rsidR="003A0BC5" w:rsidRPr="00E17D07" w:rsidRDefault="003A0BC5" w:rsidP="00DD5E3C">
            <w:pPr>
              <w:jc w:val="both"/>
              <w:rPr>
                <w:rFonts w:ascii="Times New Roman" w:hAnsi="Times New Roman"/>
                <w:i/>
              </w:rPr>
            </w:pPr>
          </w:p>
        </w:tc>
        <w:tc>
          <w:tcPr>
            <w:tcW w:w="2362" w:type="dxa"/>
          </w:tcPr>
          <w:p w:rsidR="003A0BC5" w:rsidRPr="00E17D07" w:rsidRDefault="003A0BC5" w:rsidP="00DD5E3C">
            <w:pPr>
              <w:jc w:val="both"/>
              <w:rPr>
                <w:rFonts w:ascii="Times New Roman" w:hAnsi="Times New Roman"/>
                <w:i/>
              </w:rPr>
            </w:pPr>
          </w:p>
        </w:tc>
        <w:tc>
          <w:tcPr>
            <w:tcW w:w="2897" w:type="dxa"/>
          </w:tcPr>
          <w:p w:rsidR="003A0BC5" w:rsidRPr="00E17D07" w:rsidRDefault="003A0BC5" w:rsidP="00DD5E3C">
            <w:pPr>
              <w:jc w:val="both"/>
              <w:rPr>
                <w:rFonts w:ascii="Times New Roman" w:hAnsi="Times New Roman"/>
                <w:i/>
              </w:rPr>
            </w:pPr>
          </w:p>
        </w:tc>
        <w:tc>
          <w:tcPr>
            <w:tcW w:w="2363" w:type="dxa"/>
          </w:tcPr>
          <w:p w:rsidR="003A0BC5" w:rsidRPr="00E17D07" w:rsidRDefault="003A0BC5" w:rsidP="00DD5E3C">
            <w:pPr>
              <w:jc w:val="both"/>
              <w:rPr>
                <w:rFonts w:ascii="Times New Roman" w:hAnsi="Times New Roman"/>
                <w:i/>
              </w:rPr>
            </w:pPr>
          </w:p>
        </w:tc>
        <w:tc>
          <w:tcPr>
            <w:tcW w:w="2849" w:type="dxa"/>
          </w:tcPr>
          <w:p w:rsidR="003A0BC5" w:rsidRPr="00E17D07" w:rsidRDefault="003A0BC5" w:rsidP="00DD5E3C">
            <w:pPr>
              <w:jc w:val="both"/>
              <w:rPr>
                <w:rFonts w:ascii="Times New Roman" w:hAnsi="Times New Roman"/>
                <w:i/>
              </w:rPr>
            </w:pPr>
          </w:p>
        </w:tc>
      </w:tr>
    </w:tbl>
    <w:p w:rsidR="003A0BC5" w:rsidRPr="00E17D07" w:rsidRDefault="003A0BC5" w:rsidP="00DD5E3C">
      <w:pPr>
        <w:jc w:val="both"/>
        <w:rPr>
          <w:rFonts w:ascii="Times New Roman" w:hAnsi="Times New Roman"/>
          <w:i/>
        </w:rPr>
      </w:pPr>
    </w:p>
    <w:p w:rsidR="003A0BC5" w:rsidRPr="00E17D07" w:rsidRDefault="003A0BC5" w:rsidP="00DD5E3C">
      <w:pPr>
        <w:spacing w:line="360" w:lineRule="auto"/>
        <w:jc w:val="right"/>
        <w:rPr>
          <w:lang w:val="en-US"/>
        </w:rPr>
        <w:sectPr w:rsidR="003A0BC5" w:rsidRPr="00E17D07" w:rsidSect="003A0BC5">
          <w:pgSz w:w="16840" w:h="11900" w:orient="landscape"/>
          <w:pgMar w:top="1134" w:right="1440" w:bottom="1127" w:left="1440" w:header="708" w:footer="708" w:gutter="0"/>
          <w:cols w:space="708"/>
        </w:sectPr>
      </w:pPr>
    </w:p>
    <w:tbl>
      <w:tblPr>
        <w:tblW w:w="14143" w:type="dxa"/>
        <w:tblInd w:w="93" w:type="dxa"/>
        <w:tblLayout w:type="fixed"/>
        <w:tblLook w:val="04A0"/>
      </w:tblPr>
      <w:tblGrid>
        <w:gridCol w:w="3276"/>
        <w:gridCol w:w="2268"/>
        <w:gridCol w:w="8321"/>
        <w:gridCol w:w="42"/>
        <w:gridCol w:w="236"/>
      </w:tblGrid>
      <w:tr w:rsidR="003A0BC5" w:rsidRPr="00E17D07" w:rsidTr="003A0BC5">
        <w:trPr>
          <w:gridAfter w:val="2"/>
          <w:wAfter w:w="278" w:type="dxa"/>
          <w:trHeight w:val="555"/>
        </w:trPr>
        <w:tc>
          <w:tcPr>
            <w:tcW w:w="13865" w:type="dxa"/>
            <w:gridSpan w:val="3"/>
            <w:tcBorders>
              <w:top w:val="nil"/>
              <w:left w:val="nil"/>
              <w:bottom w:val="nil"/>
              <w:right w:val="nil"/>
            </w:tcBorders>
            <w:shd w:val="clear" w:color="auto" w:fill="auto"/>
            <w:noWrap/>
            <w:hideMark/>
          </w:tcPr>
          <w:p w:rsidR="003A0BC5" w:rsidRDefault="003A0BC5" w:rsidP="00DD5E3C">
            <w:pPr>
              <w:ind w:right="559"/>
              <w:jc w:val="center"/>
              <w:rPr>
                <w:rFonts w:ascii="Times New Roman" w:hAnsi="Times New Roman"/>
                <w:b/>
                <w:bCs/>
                <w:sz w:val="28"/>
                <w:szCs w:val="28"/>
              </w:rPr>
            </w:pPr>
            <w:r w:rsidRPr="001D3704">
              <w:rPr>
                <w:rFonts w:ascii="Times New Roman" w:hAnsi="Times New Roman"/>
                <w:b/>
                <w:bCs/>
                <w:sz w:val="28"/>
                <w:szCs w:val="28"/>
              </w:rPr>
              <w:lastRenderedPageBreak/>
              <w:t>Приложение по самооценке</w:t>
            </w:r>
            <w:r>
              <w:rPr>
                <w:rFonts w:ascii="Times New Roman" w:hAnsi="Times New Roman"/>
                <w:b/>
                <w:bCs/>
                <w:sz w:val="28"/>
                <w:szCs w:val="28"/>
              </w:rPr>
              <w:t xml:space="preserve"> эффективности и</w:t>
            </w:r>
            <w:r w:rsidRPr="001D3704">
              <w:rPr>
                <w:rFonts w:ascii="Times New Roman" w:hAnsi="Times New Roman"/>
                <w:b/>
                <w:bCs/>
                <w:sz w:val="28"/>
                <w:szCs w:val="28"/>
              </w:rPr>
              <w:t xml:space="preserve"> </w:t>
            </w:r>
            <w:r>
              <w:rPr>
                <w:rFonts w:ascii="Times New Roman" w:hAnsi="Times New Roman"/>
                <w:b/>
                <w:bCs/>
                <w:sz w:val="28"/>
                <w:szCs w:val="28"/>
              </w:rPr>
              <w:t xml:space="preserve">результативности профессиональной служебной деятельности </w:t>
            </w:r>
            <w:r w:rsidRPr="001D3704">
              <w:rPr>
                <w:rFonts w:ascii="Times New Roman" w:hAnsi="Times New Roman"/>
                <w:b/>
                <w:bCs/>
                <w:sz w:val="28"/>
                <w:szCs w:val="28"/>
              </w:rPr>
              <w:t>к Карте эффективности и результативности</w:t>
            </w:r>
            <w:r>
              <w:rPr>
                <w:rFonts w:ascii="Times New Roman" w:hAnsi="Times New Roman"/>
                <w:b/>
                <w:bCs/>
                <w:sz w:val="28"/>
                <w:szCs w:val="28"/>
              </w:rPr>
              <w:t xml:space="preserve"> </w:t>
            </w:r>
            <w:r w:rsidRPr="001D3704">
              <w:rPr>
                <w:rFonts w:ascii="Times New Roman" w:hAnsi="Times New Roman"/>
                <w:b/>
                <w:bCs/>
                <w:sz w:val="28"/>
                <w:szCs w:val="28"/>
              </w:rPr>
              <w:t>для метода оценки достижения</w:t>
            </w:r>
            <w:r>
              <w:rPr>
                <w:rFonts w:ascii="Times New Roman" w:hAnsi="Times New Roman"/>
                <w:b/>
                <w:bCs/>
                <w:sz w:val="28"/>
                <w:szCs w:val="28"/>
              </w:rPr>
              <w:t xml:space="preserve"> </w:t>
            </w:r>
            <w:r w:rsidRPr="001D3704">
              <w:rPr>
                <w:rFonts w:ascii="Times New Roman" w:hAnsi="Times New Roman"/>
                <w:b/>
                <w:bCs/>
                <w:sz w:val="28"/>
                <w:szCs w:val="28"/>
              </w:rPr>
              <w:t>целей с использованием показателей эффективности и результативности _______квартал 20______ г.</w:t>
            </w:r>
          </w:p>
          <w:p w:rsidR="003A0BC5" w:rsidRPr="001D3704" w:rsidRDefault="003A0BC5" w:rsidP="00DD5E3C">
            <w:pPr>
              <w:ind w:right="559"/>
              <w:jc w:val="center"/>
              <w:rPr>
                <w:rFonts w:ascii="Times New Roman" w:hAnsi="Times New Roman"/>
                <w:b/>
                <w:bCs/>
                <w:sz w:val="28"/>
                <w:szCs w:val="28"/>
              </w:rPr>
            </w:pPr>
          </w:p>
        </w:tc>
      </w:tr>
      <w:tr w:rsidR="003A0BC5" w:rsidRPr="00E17D07" w:rsidTr="003A0BC5">
        <w:trPr>
          <w:gridAfter w:val="1"/>
          <w:wAfter w:w="236" w:type="dxa"/>
          <w:trHeight w:val="495"/>
        </w:trPr>
        <w:tc>
          <w:tcPr>
            <w:tcW w:w="5544" w:type="dxa"/>
            <w:gridSpan w:val="2"/>
            <w:tcBorders>
              <w:top w:val="single" w:sz="4" w:space="0" w:color="auto"/>
              <w:left w:val="single" w:sz="4" w:space="0" w:color="auto"/>
              <w:bottom w:val="single" w:sz="4" w:space="0" w:color="auto"/>
              <w:right w:val="nil"/>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Дата заполнения</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 </w:t>
            </w:r>
          </w:p>
        </w:tc>
      </w:tr>
      <w:tr w:rsidR="003A0BC5" w:rsidRPr="00E17D07" w:rsidTr="003A0BC5">
        <w:trPr>
          <w:gridAfter w:val="1"/>
          <w:wAfter w:w="236" w:type="dxa"/>
          <w:trHeight w:val="495"/>
        </w:trPr>
        <w:tc>
          <w:tcPr>
            <w:tcW w:w="5544" w:type="dxa"/>
            <w:gridSpan w:val="2"/>
            <w:tcBorders>
              <w:top w:val="nil"/>
              <w:left w:val="single" w:sz="4" w:space="0" w:color="auto"/>
              <w:bottom w:val="single" w:sz="4" w:space="0" w:color="auto"/>
              <w:right w:val="nil"/>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Оцениваемый период</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 </w:t>
            </w:r>
          </w:p>
        </w:tc>
      </w:tr>
      <w:tr w:rsidR="003A0BC5" w:rsidRPr="00E17D07" w:rsidTr="003A0BC5">
        <w:trPr>
          <w:gridAfter w:val="1"/>
          <w:wAfter w:w="236" w:type="dxa"/>
          <w:trHeight w:val="495"/>
        </w:trPr>
        <w:tc>
          <w:tcPr>
            <w:tcW w:w="5544" w:type="dxa"/>
            <w:gridSpan w:val="2"/>
            <w:tcBorders>
              <w:top w:val="nil"/>
              <w:left w:val="single" w:sz="4" w:space="0" w:color="auto"/>
              <w:bottom w:val="single" w:sz="4" w:space="0" w:color="auto"/>
              <w:right w:val="nil"/>
            </w:tcBorders>
            <w:shd w:val="clear" w:color="auto" w:fill="auto"/>
            <w:hideMark/>
          </w:tcPr>
          <w:p w:rsidR="003A0BC5" w:rsidRPr="00E17D07" w:rsidRDefault="003A0BC5" w:rsidP="00DD5E3C">
            <w:pPr>
              <w:jc w:val="both"/>
              <w:rPr>
                <w:rFonts w:ascii="Times New Roman" w:hAnsi="Times New Roman"/>
              </w:rPr>
            </w:pPr>
            <w:r>
              <w:rPr>
                <w:rFonts w:ascii="Times New Roman" w:hAnsi="Times New Roman"/>
              </w:rPr>
              <w:t>Структурное п</w:t>
            </w:r>
            <w:r w:rsidRPr="00E17D07">
              <w:rPr>
                <w:rFonts w:ascii="Times New Roman" w:hAnsi="Times New Roman"/>
              </w:rPr>
              <w:t>одразделение</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A0BC5" w:rsidRPr="00E17D07" w:rsidRDefault="003A0BC5" w:rsidP="00DD5E3C">
            <w:pPr>
              <w:tabs>
                <w:tab w:val="left" w:pos="3010"/>
              </w:tabs>
              <w:jc w:val="both"/>
              <w:rPr>
                <w:rFonts w:ascii="Times New Roman" w:hAnsi="Times New Roman"/>
              </w:rPr>
            </w:pPr>
            <w:r w:rsidRPr="00E17D07">
              <w:rPr>
                <w:rFonts w:ascii="Times New Roman" w:hAnsi="Times New Roman"/>
              </w:rPr>
              <w:t> </w:t>
            </w:r>
          </w:p>
        </w:tc>
      </w:tr>
      <w:tr w:rsidR="003A0BC5" w:rsidRPr="00E17D07" w:rsidTr="003A0BC5">
        <w:trPr>
          <w:gridAfter w:val="1"/>
          <w:wAfter w:w="236" w:type="dxa"/>
          <w:trHeight w:val="495"/>
        </w:trPr>
        <w:tc>
          <w:tcPr>
            <w:tcW w:w="5544" w:type="dxa"/>
            <w:gridSpan w:val="2"/>
            <w:tcBorders>
              <w:top w:val="nil"/>
              <w:left w:val="single" w:sz="4" w:space="0" w:color="auto"/>
              <w:bottom w:val="single" w:sz="4" w:space="0" w:color="auto"/>
              <w:right w:val="nil"/>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Должность оцениваемого</w:t>
            </w:r>
            <w:r>
              <w:rPr>
                <w:rFonts w:ascii="Times New Roman" w:hAnsi="Times New Roman"/>
              </w:rPr>
              <w:t xml:space="preserve"> гражданского служащего</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 </w:t>
            </w:r>
          </w:p>
        </w:tc>
      </w:tr>
      <w:tr w:rsidR="003A0BC5" w:rsidRPr="00E17D07" w:rsidTr="003A0BC5">
        <w:trPr>
          <w:gridAfter w:val="1"/>
          <w:wAfter w:w="236" w:type="dxa"/>
          <w:trHeight w:val="495"/>
        </w:trPr>
        <w:tc>
          <w:tcPr>
            <w:tcW w:w="5544" w:type="dxa"/>
            <w:gridSpan w:val="2"/>
            <w:tcBorders>
              <w:top w:val="nil"/>
              <w:left w:val="single" w:sz="4" w:space="0" w:color="auto"/>
              <w:bottom w:val="single" w:sz="4" w:space="0" w:color="auto"/>
              <w:right w:val="nil"/>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ФИО оцениваемого</w:t>
            </w:r>
            <w:r>
              <w:rPr>
                <w:rFonts w:ascii="Times New Roman" w:hAnsi="Times New Roman"/>
              </w:rPr>
              <w:t xml:space="preserve"> гражданского служащего</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 </w:t>
            </w:r>
          </w:p>
        </w:tc>
      </w:tr>
      <w:tr w:rsidR="003A0BC5" w:rsidRPr="00E17D07" w:rsidTr="003A0BC5">
        <w:trPr>
          <w:gridAfter w:val="1"/>
          <w:wAfter w:w="236" w:type="dxa"/>
          <w:trHeight w:val="495"/>
        </w:trPr>
        <w:tc>
          <w:tcPr>
            <w:tcW w:w="5544" w:type="dxa"/>
            <w:gridSpan w:val="2"/>
            <w:tcBorders>
              <w:top w:val="nil"/>
              <w:left w:val="single" w:sz="4" w:space="0" w:color="auto"/>
              <w:bottom w:val="single" w:sz="4" w:space="0" w:color="auto"/>
              <w:right w:val="nil"/>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 xml:space="preserve">Должность </w:t>
            </w:r>
            <w:r>
              <w:rPr>
                <w:rFonts w:ascii="Times New Roman" w:hAnsi="Times New Roman"/>
              </w:rPr>
              <w:t xml:space="preserve">непосредственного </w:t>
            </w:r>
            <w:r w:rsidRPr="00E17D07">
              <w:rPr>
                <w:rFonts w:ascii="Times New Roman" w:hAnsi="Times New Roman"/>
              </w:rPr>
              <w:t>руководителя</w:t>
            </w:r>
            <w:r>
              <w:rPr>
                <w:rFonts w:ascii="Times New Roman" w:hAnsi="Times New Roman"/>
              </w:rPr>
              <w:t xml:space="preserve"> оцениваемого гражданского служащего</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 </w:t>
            </w:r>
          </w:p>
        </w:tc>
      </w:tr>
      <w:tr w:rsidR="003A0BC5" w:rsidRPr="00E17D07" w:rsidTr="003A0BC5">
        <w:trPr>
          <w:gridAfter w:val="1"/>
          <w:wAfter w:w="236" w:type="dxa"/>
          <w:trHeight w:val="495"/>
        </w:trPr>
        <w:tc>
          <w:tcPr>
            <w:tcW w:w="5544" w:type="dxa"/>
            <w:gridSpan w:val="2"/>
            <w:tcBorders>
              <w:top w:val="nil"/>
              <w:left w:val="single" w:sz="4" w:space="0" w:color="auto"/>
              <w:bottom w:val="single" w:sz="4" w:space="0" w:color="auto"/>
              <w:right w:val="nil"/>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 xml:space="preserve">ФИО </w:t>
            </w:r>
            <w:r>
              <w:rPr>
                <w:rFonts w:ascii="Times New Roman" w:hAnsi="Times New Roman"/>
              </w:rPr>
              <w:t xml:space="preserve">непосредственного </w:t>
            </w:r>
            <w:r w:rsidRPr="00E17D07">
              <w:rPr>
                <w:rFonts w:ascii="Times New Roman" w:hAnsi="Times New Roman"/>
              </w:rPr>
              <w:t>руководителя</w:t>
            </w:r>
            <w:r>
              <w:rPr>
                <w:rFonts w:ascii="Times New Roman" w:hAnsi="Times New Roman"/>
              </w:rPr>
              <w:t xml:space="preserve"> оцениваемого гражданского служащего</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hideMark/>
          </w:tcPr>
          <w:p w:rsidR="003A0BC5" w:rsidRPr="00E17D07" w:rsidRDefault="003A0BC5" w:rsidP="00DD5E3C">
            <w:pPr>
              <w:jc w:val="both"/>
              <w:rPr>
                <w:rFonts w:ascii="Times New Roman" w:hAnsi="Times New Roman"/>
              </w:rPr>
            </w:pPr>
            <w:r w:rsidRPr="00E17D07">
              <w:rPr>
                <w:rFonts w:ascii="Times New Roman" w:hAnsi="Times New Roman"/>
              </w:rPr>
              <w:t> </w:t>
            </w:r>
          </w:p>
        </w:tc>
      </w:tr>
      <w:tr w:rsidR="003A0BC5" w:rsidRPr="00E17D07" w:rsidTr="003A0BC5">
        <w:trPr>
          <w:gridAfter w:val="1"/>
          <w:wAfter w:w="236" w:type="dxa"/>
          <w:trHeight w:val="560"/>
        </w:trPr>
        <w:tc>
          <w:tcPr>
            <w:tcW w:w="327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c>
          <w:tcPr>
            <w:tcW w:w="10631" w:type="dxa"/>
            <w:gridSpan w:val="3"/>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r>
      <w:tr w:rsidR="003A0BC5" w:rsidRPr="00E17D07" w:rsidTr="003A0BC5">
        <w:trPr>
          <w:gridAfter w:val="1"/>
          <w:wAfter w:w="236" w:type="dxa"/>
          <w:trHeight w:val="555"/>
        </w:trPr>
        <w:tc>
          <w:tcPr>
            <w:tcW w:w="13907" w:type="dxa"/>
            <w:gridSpan w:val="4"/>
            <w:tcBorders>
              <w:top w:val="nil"/>
              <w:left w:val="nil"/>
              <w:bottom w:val="nil"/>
              <w:right w:val="nil"/>
            </w:tcBorders>
            <w:shd w:val="clear" w:color="auto" w:fill="808080"/>
            <w:noWrap/>
            <w:vAlign w:val="center"/>
            <w:hideMark/>
          </w:tcPr>
          <w:p w:rsidR="003A0BC5" w:rsidRPr="00E17D07" w:rsidRDefault="003A0BC5" w:rsidP="00DD5E3C">
            <w:pPr>
              <w:rPr>
                <w:rFonts w:ascii="Times New Roman" w:hAnsi="Times New Roman"/>
                <w:i/>
                <w:iCs/>
                <w:color w:val="FFFFFF"/>
              </w:rPr>
            </w:pPr>
            <w:r w:rsidRPr="00E17D07">
              <w:rPr>
                <w:rFonts w:ascii="Times New Roman" w:hAnsi="Times New Roman"/>
                <w:i/>
                <w:iCs/>
                <w:color w:val="FFFFFF"/>
              </w:rPr>
              <w:t>Заполняется оцениваемым</w:t>
            </w:r>
            <w:r>
              <w:rPr>
                <w:rFonts w:ascii="Times New Roman" w:hAnsi="Times New Roman"/>
                <w:i/>
                <w:iCs/>
                <w:color w:val="FFFFFF"/>
              </w:rPr>
              <w:t xml:space="preserve"> гражданским служащим</w:t>
            </w:r>
            <w:r w:rsidRPr="00E17D07">
              <w:rPr>
                <w:rFonts w:ascii="Times New Roman" w:hAnsi="Times New Roman"/>
                <w:i/>
                <w:iCs/>
                <w:color w:val="FFFFFF"/>
              </w:rPr>
              <w:t xml:space="preserve"> перед оценочным интервью  </w:t>
            </w:r>
          </w:p>
        </w:tc>
      </w:tr>
      <w:tr w:rsidR="003A0BC5" w:rsidRPr="00E17D07" w:rsidTr="003A0BC5">
        <w:trPr>
          <w:gridAfter w:val="1"/>
          <w:wAfter w:w="236" w:type="dxa"/>
          <w:trHeight w:val="457"/>
        </w:trPr>
        <w:tc>
          <w:tcPr>
            <w:tcW w:w="13907" w:type="dxa"/>
            <w:gridSpan w:val="4"/>
            <w:tcBorders>
              <w:top w:val="nil"/>
              <w:left w:val="nil"/>
              <w:bottom w:val="nil"/>
              <w:right w:val="nil"/>
            </w:tcBorders>
            <w:shd w:val="clear" w:color="auto" w:fill="auto"/>
            <w:noWrap/>
            <w:vAlign w:val="center"/>
            <w:hideMark/>
          </w:tcPr>
          <w:p w:rsidR="003A0BC5" w:rsidRPr="00E17D07" w:rsidRDefault="003A0BC5" w:rsidP="00DD5E3C">
            <w:pPr>
              <w:rPr>
                <w:rFonts w:ascii="Times New Roman" w:hAnsi="Times New Roman"/>
                <w:b/>
                <w:bCs/>
              </w:rPr>
            </w:pPr>
            <w:r w:rsidRPr="00E17D07">
              <w:rPr>
                <w:rFonts w:ascii="Times New Roman" w:hAnsi="Times New Roman"/>
                <w:b/>
                <w:bCs/>
              </w:rPr>
              <w:t>1. Основные достижения за прошедший период</w:t>
            </w:r>
          </w:p>
        </w:tc>
      </w:tr>
      <w:tr w:rsidR="003A0BC5" w:rsidRPr="00E17D07" w:rsidTr="003A0BC5">
        <w:trPr>
          <w:gridAfter w:val="1"/>
          <w:wAfter w:w="236" w:type="dxa"/>
          <w:trHeight w:val="563"/>
        </w:trPr>
        <w:tc>
          <w:tcPr>
            <w:tcW w:w="13907" w:type="dxa"/>
            <w:gridSpan w:val="4"/>
            <w:tcBorders>
              <w:top w:val="nil"/>
              <w:left w:val="nil"/>
              <w:bottom w:val="nil"/>
              <w:right w:val="nil"/>
            </w:tcBorders>
            <w:shd w:val="clear" w:color="auto" w:fill="auto"/>
            <w:noWrap/>
            <w:vAlign w:val="center"/>
            <w:hideMark/>
          </w:tcPr>
          <w:p w:rsidR="003A0BC5" w:rsidRPr="00E17D07" w:rsidRDefault="003A0BC5" w:rsidP="00DD5E3C">
            <w:pPr>
              <w:rPr>
                <w:rFonts w:ascii="Times New Roman" w:hAnsi="Times New Roman"/>
              </w:rPr>
            </w:pPr>
            <w:r>
              <w:rPr>
                <w:rFonts w:ascii="Times New Roman" w:hAnsi="Times New Roman"/>
              </w:rPr>
              <w:t xml:space="preserve">- </w:t>
            </w:r>
            <w:r w:rsidRPr="00E17D07">
              <w:rPr>
                <w:rFonts w:ascii="Times New Roman" w:hAnsi="Times New Roman"/>
              </w:rPr>
              <w:t xml:space="preserve">в профессиональной </w:t>
            </w:r>
            <w:r>
              <w:rPr>
                <w:rFonts w:ascii="Times New Roman" w:hAnsi="Times New Roman"/>
              </w:rPr>
              <w:t xml:space="preserve">служебной </w:t>
            </w:r>
            <w:r w:rsidRPr="00E17D07">
              <w:rPr>
                <w:rFonts w:ascii="Times New Roman" w:hAnsi="Times New Roman"/>
              </w:rPr>
              <w:t xml:space="preserve">деятельности  </w:t>
            </w:r>
          </w:p>
        </w:tc>
      </w:tr>
      <w:tr w:rsidR="003A0BC5" w:rsidRPr="00E17D07" w:rsidTr="003A0BC5">
        <w:trPr>
          <w:gridAfter w:val="1"/>
          <w:wAfter w:w="236" w:type="dxa"/>
          <w:trHeight w:val="845"/>
        </w:trPr>
        <w:tc>
          <w:tcPr>
            <w:tcW w:w="1390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A0BC5" w:rsidRPr="00E17D07" w:rsidRDefault="003A0BC5" w:rsidP="00DD5E3C">
            <w:pPr>
              <w:ind w:right="785"/>
              <w:jc w:val="center"/>
              <w:rPr>
                <w:rFonts w:ascii="Times New Roman" w:hAnsi="Times New Roman"/>
              </w:rPr>
            </w:pPr>
            <w:r w:rsidRPr="00E17D07">
              <w:rPr>
                <w:rFonts w:ascii="Times New Roman" w:hAnsi="Times New Roman"/>
              </w:rPr>
              <w:t> </w:t>
            </w:r>
          </w:p>
        </w:tc>
      </w:tr>
      <w:tr w:rsidR="003A0BC5" w:rsidRPr="00E17D07" w:rsidTr="003A0BC5">
        <w:trPr>
          <w:trHeight w:val="544"/>
        </w:trPr>
        <w:tc>
          <w:tcPr>
            <w:tcW w:w="13907" w:type="dxa"/>
            <w:gridSpan w:val="4"/>
            <w:tcBorders>
              <w:top w:val="nil"/>
              <w:left w:val="nil"/>
              <w:bottom w:val="nil"/>
              <w:right w:val="nil"/>
            </w:tcBorders>
            <w:shd w:val="clear" w:color="auto" w:fill="auto"/>
            <w:noWrap/>
            <w:vAlign w:val="center"/>
            <w:hideMark/>
          </w:tcPr>
          <w:p w:rsidR="003A0BC5" w:rsidRPr="00E17D07" w:rsidRDefault="003A0BC5" w:rsidP="00DD5E3C">
            <w:pPr>
              <w:rPr>
                <w:rFonts w:ascii="Times New Roman" w:hAnsi="Times New Roman"/>
              </w:rPr>
            </w:pPr>
            <w:r>
              <w:rPr>
                <w:rFonts w:ascii="Times New Roman" w:hAnsi="Times New Roman"/>
              </w:rPr>
              <w:t xml:space="preserve">- </w:t>
            </w:r>
            <w:r w:rsidRPr="00E17D07">
              <w:rPr>
                <w:rFonts w:ascii="Times New Roman" w:hAnsi="Times New Roman"/>
              </w:rPr>
              <w:t xml:space="preserve">в области саморазвития, получения дополнительных знаний и навыков </w:t>
            </w:r>
          </w:p>
        </w:tc>
        <w:tc>
          <w:tcPr>
            <w:tcW w:w="236" w:type="dxa"/>
            <w:tcBorders>
              <w:top w:val="nil"/>
              <w:left w:val="nil"/>
              <w:bottom w:val="nil"/>
              <w:right w:val="nil"/>
            </w:tcBorders>
            <w:shd w:val="clear" w:color="auto" w:fill="auto"/>
            <w:noWrap/>
            <w:vAlign w:val="center"/>
            <w:hideMark/>
          </w:tcPr>
          <w:p w:rsidR="003A0BC5" w:rsidRPr="00E17D07" w:rsidRDefault="003A0BC5" w:rsidP="00DD5E3C">
            <w:pPr>
              <w:rPr>
                <w:rFonts w:ascii="Times New Roman" w:hAnsi="Times New Roman"/>
              </w:rPr>
            </w:pPr>
          </w:p>
        </w:tc>
      </w:tr>
      <w:tr w:rsidR="003A0BC5" w:rsidRPr="00E17D07" w:rsidTr="003A0BC5">
        <w:trPr>
          <w:gridAfter w:val="1"/>
          <w:wAfter w:w="236" w:type="dxa"/>
          <w:trHeight w:val="852"/>
        </w:trPr>
        <w:tc>
          <w:tcPr>
            <w:tcW w:w="1390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A0BC5" w:rsidRPr="00E17D07" w:rsidRDefault="003A0BC5" w:rsidP="00DD5E3C">
            <w:pPr>
              <w:jc w:val="center"/>
              <w:rPr>
                <w:rFonts w:ascii="Times New Roman" w:hAnsi="Times New Roman"/>
              </w:rPr>
            </w:pPr>
            <w:r w:rsidRPr="00E17D07">
              <w:rPr>
                <w:rFonts w:ascii="Times New Roman" w:hAnsi="Times New Roman"/>
              </w:rPr>
              <w:lastRenderedPageBreak/>
              <w:t> </w:t>
            </w:r>
          </w:p>
        </w:tc>
      </w:tr>
      <w:tr w:rsidR="003A0BC5" w:rsidRPr="00E17D07" w:rsidTr="003A0BC5">
        <w:trPr>
          <w:trHeight w:val="545"/>
        </w:trPr>
        <w:tc>
          <w:tcPr>
            <w:tcW w:w="13907" w:type="dxa"/>
            <w:gridSpan w:val="4"/>
            <w:tcBorders>
              <w:top w:val="nil"/>
              <w:left w:val="nil"/>
              <w:bottom w:val="nil"/>
              <w:right w:val="nil"/>
            </w:tcBorders>
            <w:shd w:val="clear" w:color="auto" w:fill="auto"/>
            <w:noWrap/>
            <w:vAlign w:val="center"/>
            <w:hideMark/>
          </w:tcPr>
          <w:p w:rsidR="003A0BC5" w:rsidRPr="00E17D07" w:rsidRDefault="003A0BC5" w:rsidP="00DD5E3C">
            <w:pPr>
              <w:rPr>
                <w:rFonts w:ascii="Times New Roman" w:hAnsi="Times New Roman"/>
                <w:b/>
                <w:bCs/>
              </w:rPr>
            </w:pPr>
            <w:r w:rsidRPr="00E17D07">
              <w:rPr>
                <w:rFonts w:ascii="Times New Roman" w:hAnsi="Times New Roman"/>
                <w:b/>
                <w:bCs/>
              </w:rPr>
              <w:t xml:space="preserve">2. Основные трудности, </w:t>
            </w:r>
            <w:r>
              <w:rPr>
                <w:rFonts w:ascii="Times New Roman" w:hAnsi="Times New Roman"/>
                <w:b/>
                <w:bCs/>
              </w:rPr>
              <w:t>возникающие в ходе исполнения должностных обязанностей</w:t>
            </w:r>
            <w:r w:rsidRPr="00E17D07">
              <w:rPr>
                <w:rFonts w:ascii="Times New Roman" w:hAnsi="Times New Roman"/>
              </w:rPr>
              <w:t xml:space="preserve"> </w:t>
            </w:r>
          </w:p>
        </w:tc>
        <w:tc>
          <w:tcPr>
            <w:tcW w:w="23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r>
      <w:tr w:rsidR="003A0BC5" w:rsidRPr="00E17D07" w:rsidTr="003A0BC5">
        <w:trPr>
          <w:gridAfter w:val="1"/>
          <w:wAfter w:w="236" w:type="dxa"/>
          <w:trHeight w:val="864"/>
        </w:trPr>
        <w:tc>
          <w:tcPr>
            <w:tcW w:w="1390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A0BC5" w:rsidRPr="00E17D07" w:rsidRDefault="003A0BC5" w:rsidP="00DD5E3C">
            <w:pPr>
              <w:jc w:val="center"/>
              <w:rPr>
                <w:rFonts w:ascii="Times New Roman" w:hAnsi="Times New Roman"/>
              </w:rPr>
            </w:pPr>
            <w:r w:rsidRPr="00E17D07">
              <w:rPr>
                <w:rFonts w:ascii="Times New Roman" w:hAnsi="Times New Roman"/>
              </w:rPr>
              <w:t> </w:t>
            </w:r>
          </w:p>
        </w:tc>
      </w:tr>
      <w:tr w:rsidR="003A0BC5" w:rsidRPr="00E17D07" w:rsidTr="003A0BC5">
        <w:trPr>
          <w:trHeight w:val="564"/>
        </w:trPr>
        <w:tc>
          <w:tcPr>
            <w:tcW w:w="13907" w:type="dxa"/>
            <w:gridSpan w:val="4"/>
            <w:tcBorders>
              <w:top w:val="nil"/>
              <w:left w:val="nil"/>
              <w:bottom w:val="nil"/>
              <w:right w:val="nil"/>
            </w:tcBorders>
            <w:shd w:val="clear" w:color="auto" w:fill="auto"/>
            <w:noWrap/>
            <w:vAlign w:val="center"/>
            <w:hideMark/>
          </w:tcPr>
          <w:p w:rsidR="003A0BC5" w:rsidRPr="00E17D07" w:rsidRDefault="003A0BC5" w:rsidP="00DD5E3C">
            <w:pPr>
              <w:rPr>
                <w:rFonts w:ascii="Times New Roman" w:hAnsi="Times New Roman"/>
                <w:b/>
                <w:bCs/>
              </w:rPr>
            </w:pPr>
            <w:r w:rsidRPr="00E17D07">
              <w:rPr>
                <w:rFonts w:ascii="Times New Roman" w:hAnsi="Times New Roman"/>
                <w:b/>
                <w:bCs/>
              </w:rPr>
              <w:t xml:space="preserve">3. Потребности в саморазвитии и </w:t>
            </w:r>
            <w:r>
              <w:rPr>
                <w:rFonts w:ascii="Times New Roman" w:hAnsi="Times New Roman"/>
                <w:b/>
                <w:bCs/>
              </w:rPr>
              <w:t xml:space="preserve">дополнительном профессиональном </w:t>
            </w:r>
            <w:r w:rsidRPr="00E17D07">
              <w:rPr>
                <w:rFonts w:ascii="Times New Roman" w:hAnsi="Times New Roman"/>
                <w:b/>
                <w:bCs/>
              </w:rPr>
              <w:t>обучении</w:t>
            </w:r>
          </w:p>
        </w:tc>
        <w:tc>
          <w:tcPr>
            <w:tcW w:w="23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r>
      <w:tr w:rsidR="003A0BC5" w:rsidRPr="00E17D07" w:rsidTr="003A0BC5">
        <w:trPr>
          <w:gridAfter w:val="1"/>
          <w:wAfter w:w="236" w:type="dxa"/>
          <w:trHeight w:val="969"/>
        </w:trPr>
        <w:tc>
          <w:tcPr>
            <w:tcW w:w="1390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A0BC5" w:rsidRPr="00E17D07" w:rsidRDefault="003A0BC5" w:rsidP="00DD5E3C">
            <w:pPr>
              <w:jc w:val="center"/>
              <w:rPr>
                <w:rFonts w:ascii="Times New Roman" w:hAnsi="Times New Roman"/>
              </w:rPr>
            </w:pPr>
            <w:r w:rsidRPr="00E17D07">
              <w:rPr>
                <w:rFonts w:ascii="Times New Roman" w:hAnsi="Times New Roman"/>
              </w:rPr>
              <w:t> </w:t>
            </w:r>
          </w:p>
        </w:tc>
      </w:tr>
      <w:tr w:rsidR="003A0BC5" w:rsidRPr="00E17D07" w:rsidTr="003A0BC5">
        <w:trPr>
          <w:gridAfter w:val="2"/>
          <w:wAfter w:w="278" w:type="dxa"/>
          <w:trHeight w:val="571"/>
        </w:trPr>
        <w:tc>
          <w:tcPr>
            <w:tcW w:w="13865" w:type="dxa"/>
            <w:gridSpan w:val="3"/>
            <w:tcBorders>
              <w:top w:val="nil"/>
              <w:left w:val="nil"/>
              <w:bottom w:val="nil"/>
              <w:right w:val="nil"/>
            </w:tcBorders>
            <w:shd w:val="clear" w:color="auto" w:fill="auto"/>
            <w:noWrap/>
            <w:vAlign w:val="center"/>
            <w:hideMark/>
          </w:tcPr>
          <w:p w:rsidR="003A0BC5" w:rsidRPr="00B5153A" w:rsidRDefault="003A0BC5" w:rsidP="00DD5E3C">
            <w:pPr>
              <w:rPr>
                <w:rFonts w:ascii="Times New Roman" w:hAnsi="Times New Roman"/>
                <w:b/>
                <w:bCs/>
              </w:rPr>
            </w:pPr>
            <w:r>
              <w:rPr>
                <w:rFonts w:ascii="Times New Roman" w:hAnsi="Times New Roman"/>
                <w:b/>
                <w:bCs/>
              </w:rPr>
              <w:t>4. </w:t>
            </w:r>
            <w:r w:rsidRPr="001D3704">
              <w:rPr>
                <w:rFonts w:ascii="Times New Roman" w:hAnsi="Times New Roman"/>
                <w:b/>
                <w:bCs/>
              </w:rPr>
              <w:t xml:space="preserve">Ваши предложения по улучшению организации и повышению эффективности своей профессиональной служебной деятельности, деятельности </w:t>
            </w:r>
            <w:r w:rsidRPr="00B5153A">
              <w:rPr>
                <w:rFonts w:ascii="Times New Roman" w:hAnsi="Times New Roman"/>
                <w:b/>
                <w:bCs/>
              </w:rPr>
              <w:t>структурного подразделения государственного органа или государственного органа</w:t>
            </w:r>
          </w:p>
        </w:tc>
      </w:tr>
      <w:tr w:rsidR="003A0BC5" w:rsidRPr="00E17D07" w:rsidTr="003A0BC5">
        <w:trPr>
          <w:gridAfter w:val="1"/>
          <w:wAfter w:w="236" w:type="dxa"/>
          <w:trHeight w:val="978"/>
        </w:trPr>
        <w:tc>
          <w:tcPr>
            <w:tcW w:w="1390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A0BC5" w:rsidRPr="00E17D07" w:rsidRDefault="003A0BC5" w:rsidP="00DD5E3C">
            <w:pPr>
              <w:jc w:val="center"/>
              <w:rPr>
                <w:rFonts w:ascii="Times New Roman" w:hAnsi="Times New Roman"/>
              </w:rPr>
            </w:pPr>
            <w:r w:rsidRPr="00E17D07">
              <w:rPr>
                <w:rFonts w:ascii="Times New Roman" w:hAnsi="Times New Roman"/>
              </w:rPr>
              <w:t> </w:t>
            </w:r>
          </w:p>
        </w:tc>
      </w:tr>
      <w:tr w:rsidR="003A0BC5" w:rsidRPr="00E17D07" w:rsidTr="003A0BC5">
        <w:trPr>
          <w:trHeight w:val="560"/>
        </w:trPr>
        <w:tc>
          <w:tcPr>
            <w:tcW w:w="327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c>
          <w:tcPr>
            <w:tcW w:w="10631" w:type="dxa"/>
            <w:gridSpan w:val="3"/>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c>
          <w:tcPr>
            <w:tcW w:w="23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r>
      <w:tr w:rsidR="003A0BC5" w:rsidRPr="00E17D07" w:rsidTr="003A0BC5">
        <w:trPr>
          <w:trHeight w:val="560"/>
        </w:trPr>
        <w:tc>
          <w:tcPr>
            <w:tcW w:w="327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c>
          <w:tcPr>
            <w:tcW w:w="10631" w:type="dxa"/>
            <w:gridSpan w:val="3"/>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c>
          <w:tcPr>
            <w:tcW w:w="23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r>
      <w:tr w:rsidR="003A0BC5" w:rsidRPr="00E17D07" w:rsidTr="003A0BC5">
        <w:trPr>
          <w:trHeight w:val="560"/>
        </w:trPr>
        <w:tc>
          <w:tcPr>
            <w:tcW w:w="327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c>
          <w:tcPr>
            <w:tcW w:w="10631" w:type="dxa"/>
            <w:gridSpan w:val="3"/>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c>
          <w:tcPr>
            <w:tcW w:w="23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r>
      <w:tr w:rsidR="003A0BC5" w:rsidRPr="00E17D07" w:rsidTr="003A0BC5">
        <w:trPr>
          <w:trHeight w:val="465"/>
        </w:trPr>
        <w:tc>
          <w:tcPr>
            <w:tcW w:w="13907" w:type="dxa"/>
            <w:gridSpan w:val="4"/>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r w:rsidRPr="00E17D07">
              <w:rPr>
                <w:rFonts w:ascii="Times New Roman" w:hAnsi="Times New Roman"/>
              </w:rPr>
              <w:t>Подпись оцениваемого</w:t>
            </w:r>
            <w:r>
              <w:rPr>
                <w:rFonts w:ascii="Times New Roman" w:hAnsi="Times New Roman"/>
              </w:rPr>
              <w:t xml:space="preserve"> гражданского служащего</w:t>
            </w:r>
            <w:r w:rsidRPr="00E17D07">
              <w:rPr>
                <w:rFonts w:ascii="Times New Roman" w:hAnsi="Times New Roman"/>
              </w:rPr>
              <w:t xml:space="preserve"> _________________</w:t>
            </w:r>
          </w:p>
          <w:p w:rsidR="003A0BC5" w:rsidRPr="00E17D07" w:rsidRDefault="003A0BC5" w:rsidP="00DD5E3C">
            <w:pPr>
              <w:rPr>
                <w:rFonts w:ascii="Times New Roman" w:hAnsi="Times New Roman"/>
              </w:rPr>
            </w:pPr>
          </w:p>
          <w:p w:rsidR="003A0BC5" w:rsidRPr="00E17D07" w:rsidRDefault="003A0BC5" w:rsidP="00DD5E3C">
            <w:pPr>
              <w:rPr>
                <w:rFonts w:ascii="Times New Roman" w:hAnsi="Times New Roman"/>
              </w:rPr>
            </w:pPr>
            <w:r w:rsidRPr="00E17D07">
              <w:rPr>
                <w:rFonts w:ascii="Times New Roman" w:hAnsi="Times New Roman"/>
              </w:rPr>
              <w:t xml:space="preserve"> Дата заполнения ______________________</w:t>
            </w:r>
          </w:p>
        </w:tc>
        <w:tc>
          <w:tcPr>
            <w:tcW w:w="236" w:type="dxa"/>
            <w:tcBorders>
              <w:top w:val="nil"/>
              <w:left w:val="nil"/>
              <w:bottom w:val="nil"/>
              <w:right w:val="nil"/>
            </w:tcBorders>
            <w:shd w:val="clear" w:color="auto" w:fill="auto"/>
            <w:noWrap/>
            <w:vAlign w:val="bottom"/>
            <w:hideMark/>
          </w:tcPr>
          <w:p w:rsidR="003A0BC5" w:rsidRPr="00E17D07" w:rsidRDefault="003A0BC5" w:rsidP="00DD5E3C">
            <w:pPr>
              <w:rPr>
                <w:rFonts w:ascii="Times New Roman" w:hAnsi="Times New Roman"/>
              </w:rPr>
            </w:pPr>
          </w:p>
        </w:tc>
      </w:tr>
    </w:tbl>
    <w:p w:rsidR="003A0BC5" w:rsidRDefault="003A0BC5" w:rsidP="00DD5E3C">
      <w:pPr>
        <w:sectPr w:rsidR="003A0BC5" w:rsidSect="003A0BC5">
          <w:pgSz w:w="16840" w:h="11900" w:orient="landscape"/>
          <w:pgMar w:top="1271" w:right="1440" w:bottom="1800" w:left="1440" w:header="567" w:footer="708" w:gutter="0"/>
          <w:cols w:space="708"/>
          <w:docGrid w:linePitch="360"/>
        </w:sectPr>
      </w:pPr>
    </w:p>
    <w:p w:rsidR="003A0BC5" w:rsidRPr="00855660" w:rsidRDefault="003A0BC5" w:rsidP="00DD5E3C">
      <w:pPr>
        <w:pStyle w:val="1"/>
      </w:pPr>
      <w:bookmarkStart w:id="75" w:name="П101"/>
      <w:bookmarkStart w:id="76" w:name="_Toc369790497"/>
      <w:bookmarkStart w:id="77" w:name="_Toc381366019"/>
      <w:bookmarkEnd w:id="75"/>
      <w:r w:rsidRPr="00855660">
        <w:lastRenderedPageBreak/>
        <w:t>Приложение № 12.1</w:t>
      </w:r>
      <w:bookmarkEnd w:id="76"/>
      <w:bookmarkEnd w:id="77"/>
    </w:p>
    <w:p w:rsidR="003A0BC5" w:rsidRDefault="003A0BC5" w:rsidP="00DD5E3C">
      <w:pPr>
        <w:ind w:right="-499"/>
        <w:rPr>
          <w:rFonts w:ascii="Times New Roman" w:hAnsi="Times New Roman"/>
          <w:sz w:val="28"/>
          <w:szCs w:val="28"/>
        </w:rPr>
      </w:pPr>
      <w:r w:rsidRPr="00A12024">
        <w:rPr>
          <w:rFonts w:ascii="Times New Roman" w:hAnsi="Times New Roman"/>
          <w:sz w:val="28"/>
          <w:szCs w:val="28"/>
        </w:rPr>
        <w:t>к методическому инструментарию</w:t>
      </w:r>
    </w:p>
    <w:p w:rsidR="003A0BC5" w:rsidRPr="00A12024" w:rsidRDefault="003A0BC5" w:rsidP="00DD5E3C">
      <w:pPr>
        <w:jc w:val="right"/>
        <w:rPr>
          <w:rFonts w:ascii="Times New Roman" w:hAnsi="Times New Roman"/>
          <w:sz w:val="28"/>
          <w:szCs w:val="28"/>
        </w:rPr>
      </w:pPr>
    </w:p>
    <w:p w:rsidR="003A0BC5" w:rsidRPr="00811C79" w:rsidRDefault="003A0BC5" w:rsidP="00DD5E3C">
      <w:pPr>
        <w:ind w:right="-499"/>
        <w:jc w:val="center"/>
        <w:rPr>
          <w:rFonts w:ascii="Times New Roman" w:hAnsi="Times New Roman"/>
          <w:b/>
          <w:sz w:val="36"/>
          <w:szCs w:val="36"/>
        </w:rPr>
      </w:pPr>
      <w:r w:rsidRPr="00811C79">
        <w:rPr>
          <w:rFonts w:ascii="Times New Roman" w:hAnsi="Times New Roman"/>
          <w:b/>
          <w:sz w:val="36"/>
          <w:szCs w:val="36"/>
        </w:rPr>
        <w:t>Образец заполненной карты эффективности и результативности для метода оценки достижения целей с использованием показателей эффективности и результативности</w:t>
      </w:r>
    </w:p>
    <w:p w:rsidR="003A0BC5" w:rsidRPr="008C1E5C" w:rsidRDefault="003A0BC5" w:rsidP="00DD5E3C">
      <w:pPr>
        <w:ind w:right="-499"/>
        <w:jc w:val="center"/>
        <w:rPr>
          <w:rFonts w:ascii="Times New Roman" w:hAnsi="Times New Roman"/>
          <w:b/>
          <w:caps/>
          <w:sz w:val="28"/>
          <w:szCs w:val="28"/>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2066"/>
        <w:gridCol w:w="1477"/>
        <w:gridCol w:w="709"/>
        <w:gridCol w:w="992"/>
        <w:gridCol w:w="1560"/>
        <w:gridCol w:w="708"/>
        <w:gridCol w:w="963"/>
        <w:gridCol w:w="692"/>
        <w:gridCol w:w="768"/>
        <w:gridCol w:w="664"/>
        <w:gridCol w:w="882"/>
        <w:gridCol w:w="851"/>
        <w:gridCol w:w="1134"/>
      </w:tblGrid>
      <w:tr w:rsidR="003A0BC5" w:rsidRPr="006479BE" w:rsidTr="003A0BC5">
        <w:trPr>
          <w:cantSplit/>
          <w:trHeight w:val="407"/>
        </w:trPr>
        <w:tc>
          <w:tcPr>
            <w:tcW w:w="12585" w:type="dxa"/>
            <w:gridSpan w:val="11"/>
            <w:shd w:val="clear" w:color="auto" w:fill="BFBFBF"/>
            <w:vAlign w:val="center"/>
          </w:tcPr>
          <w:p w:rsidR="003A0BC5" w:rsidRPr="006479BE" w:rsidRDefault="003A0BC5" w:rsidP="00DD5E3C">
            <w:pPr>
              <w:jc w:val="center"/>
              <w:rPr>
                <w:rFonts w:ascii="Times New Roman" w:hAnsi="Times New Roman"/>
                <w:b/>
                <w:sz w:val="19"/>
                <w:szCs w:val="20"/>
              </w:rPr>
            </w:pPr>
            <w:r w:rsidRPr="006479BE">
              <w:rPr>
                <w:rFonts w:ascii="Times New Roman" w:hAnsi="Times New Roman"/>
              </w:rPr>
              <w:t>Заполняется в начале отчетного периода при постановке целей профессиональной служебной деятельности оцениваемого гражданского служащего и согласовании показателей эффективности и результативности</w:t>
            </w:r>
          </w:p>
        </w:tc>
        <w:tc>
          <w:tcPr>
            <w:tcW w:w="2867" w:type="dxa"/>
            <w:gridSpan w:val="3"/>
            <w:shd w:val="clear" w:color="auto" w:fill="D9D9D9"/>
            <w:vAlign w:val="center"/>
          </w:tcPr>
          <w:p w:rsidR="003A0BC5" w:rsidRPr="006479BE" w:rsidRDefault="003A0BC5" w:rsidP="00DD5E3C">
            <w:pPr>
              <w:jc w:val="center"/>
              <w:rPr>
                <w:rFonts w:ascii="Times New Roman" w:hAnsi="Times New Roman"/>
              </w:rPr>
            </w:pPr>
            <w:r w:rsidRPr="006479BE">
              <w:rPr>
                <w:rFonts w:ascii="Times New Roman" w:hAnsi="Times New Roman"/>
              </w:rPr>
              <w:t>Заполняется по завершению отчетного периода на этапе оценки</w:t>
            </w:r>
          </w:p>
        </w:tc>
      </w:tr>
      <w:tr w:rsidR="003A0BC5" w:rsidRPr="006479BE" w:rsidTr="003A0BC5">
        <w:trPr>
          <w:cantSplit/>
          <w:trHeight w:val="2218"/>
        </w:trPr>
        <w:tc>
          <w:tcPr>
            <w:tcW w:w="1986"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Цели верхнего уровня</w:t>
            </w:r>
          </w:p>
        </w:tc>
        <w:tc>
          <w:tcPr>
            <w:tcW w:w="2066"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Индивидуальные цели</w:t>
            </w:r>
          </w:p>
        </w:tc>
        <w:tc>
          <w:tcPr>
            <w:tcW w:w="1477"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Показатель</w:t>
            </w:r>
          </w:p>
        </w:tc>
        <w:tc>
          <w:tcPr>
            <w:tcW w:w="709"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lang w:val="en-US"/>
              </w:rPr>
            </w:pPr>
            <w:r w:rsidRPr="006479BE">
              <w:rPr>
                <w:rFonts w:ascii="Times New Roman" w:hAnsi="Times New Roman"/>
                <w:sz w:val="19"/>
                <w:szCs w:val="20"/>
              </w:rPr>
              <w:t>Вес показателя</w:t>
            </w:r>
          </w:p>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 xml:space="preserve"> (от 0 до 1)</w:t>
            </w:r>
          </w:p>
        </w:tc>
        <w:tc>
          <w:tcPr>
            <w:tcW w:w="992"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Периодичность оценки показателя</w:t>
            </w:r>
          </w:p>
        </w:tc>
        <w:tc>
          <w:tcPr>
            <w:tcW w:w="1560"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Алгоритм расчета показателя</w:t>
            </w:r>
          </w:p>
        </w:tc>
        <w:tc>
          <w:tcPr>
            <w:tcW w:w="708"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Единица измерения</w:t>
            </w:r>
          </w:p>
        </w:tc>
        <w:tc>
          <w:tcPr>
            <w:tcW w:w="963"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Возможность использования общественной оценки (да/нет)</w:t>
            </w:r>
          </w:p>
        </w:tc>
        <w:tc>
          <w:tcPr>
            <w:tcW w:w="692"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lang w:val="en-US"/>
              </w:rPr>
            </w:pPr>
            <w:r w:rsidRPr="006479BE">
              <w:rPr>
                <w:rFonts w:ascii="Times New Roman" w:hAnsi="Times New Roman"/>
                <w:sz w:val="19"/>
                <w:szCs w:val="20"/>
              </w:rPr>
              <w:t>Недовыполнение (нижняя допустима граница)</w:t>
            </w:r>
            <w:r w:rsidRPr="006479BE">
              <w:rPr>
                <w:rFonts w:ascii="Times New Roman" w:hAnsi="Times New Roman"/>
                <w:sz w:val="19"/>
                <w:szCs w:val="20"/>
                <w:lang w:val="en-US"/>
              </w:rPr>
              <w:t>*</w:t>
            </w:r>
          </w:p>
        </w:tc>
        <w:tc>
          <w:tcPr>
            <w:tcW w:w="768"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Плановое значение показателя (100% выполнения плана)</w:t>
            </w:r>
          </w:p>
        </w:tc>
        <w:tc>
          <w:tcPr>
            <w:tcW w:w="664" w:type="dxa"/>
            <w:shd w:val="clear" w:color="auto" w:fill="BFBFBF"/>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Значение сверх плана (верхняя граница)*</w:t>
            </w:r>
          </w:p>
        </w:tc>
        <w:tc>
          <w:tcPr>
            <w:tcW w:w="882" w:type="dxa"/>
            <w:shd w:val="clear" w:color="auto" w:fill="D9D9D9"/>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Достигнутое значение показателя</w:t>
            </w:r>
          </w:p>
        </w:tc>
        <w:tc>
          <w:tcPr>
            <w:tcW w:w="851" w:type="dxa"/>
            <w:shd w:val="clear" w:color="auto" w:fill="D9D9D9"/>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 xml:space="preserve">Индекс выполнения показателя </w:t>
            </w:r>
          </w:p>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(0,8 или 1 или 1,2)</w:t>
            </w:r>
          </w:p>
        </w:tc>
        <w:tc>
          <w:tcPr>
            <w:tcW w:w="1134" w:type="dxa"/>
            <w:shd w:val="clear" w:color="auto" w:fill="D9D9D9"/>
            <w:textDirection w:val="btLr"/>
            <w:vAlign w:val="center"/>
          </w:tcPr>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 xml:space="preserve">Фактический индекс выполнения показателя с учетом веса и индекса </w:t>
            </w:r>
          </w:p>
          <w:p w:rsidR="003A0BC5" w:rsidRPr="006479BE" w:rsidRDefault="003A0BC5" w:rsidP="00DD5E3C">
            <w:pPr>
              <w:ind w:left="113" w:right="113"/>
              <w:rPr>
                <w:rFonts w:ascii="Times New Roman" w:hAnsi="Times New Roman"/>
                <w:sz w:val="19"/>
                <w:szCs w:val="20"/>
              </w:rPr>
            </w:pPr>
            <w:r w:rsidRPr="006479BE">
              <w:rPr>
                <w:rFonts w:ascii="Times New Roman" w:hAnsi="Times New Roman"/>
                <w:sz w:val="19"/>
                <w:szCs w:val="20"/>
              </w:rPr>
              <w:t>(от -1 до 2)</w:t>
            </w:r>
          </w:p>
        </w:tc>
      </w:tr>
      <w:tr w:rsidR="003A0BC5" w:rsidRPr="006479BE" w:rsidTr="003A0BC5">
        <w:trPr>
          <w:trHeight w:val="229"/>
        </w:trPr>
        <w:tc>
          <w:tcPr>
            <w:tcW w:w="1986" w:type="dxa"/>
          </w:tcPr>
          <w:p w:rsidR="003A0BC5" w:rsidRDefault="003A0BC5" w:rsidP="00DD5E3C">
            <w:pPr>
              <w:rPr>
                <w:rFonts w:ascii="Times New Roman" w:hAnsi="Times New Roman"/>
                <w:sz w:val="19"/>
                <w:szCs w:val="20"/>
              </w:rPr>
            </w:pPr>
          </w:p>
          <w:p w:rsidR="003A0BC5" w:rsidRPr="006479BE" w:rsidRDefault="003A0BC5" w:rsidP="00DD5E3C">
            <w:pPr>
              <w:rPr>
                <w:rFonts w:ascii="Times New Roman" w:hAnsi="Times New Roman"/>
                <w:sz w:val="19"/>
                <w:szCs w:val="20"/>
              </w:rPr>
            </w:pPr>
            <w:r w:rsidRPr="006479BE">
              <w:rPr>
                <w:rFonts w:ascii="Times New Roman" w:hAnsi="Times New Roman"/>
                <w:sz w:val="19"/>
                <w:szCs w:val="20"/>
              </w:rPr>
              <w:t>Повысить удовлетворенность получателей государственных услуг, оказываемых государственным органом</w:t>
            </w:r>
          </w:p>
        </w:tc>
        <w:tc>
          <w:tcPr>
            <w:tcW w:w="2066" w:type="dxa"/>
            <w:vAlign w:val="center"/>
          </w:tcPr>
          <w:p w:rsidR="003A0BC5" w:rsidRPr="006479BE" w:rsidRDefault="003A0BC5" w:rsidP="00DD5E3C">
            <w:pPr>
              <w:rPr>
                <w:rFonts w:ascii="Times New Roman" w:hAnsi="Times New Roman"/>
                <w:sz w:val="19"/>
                <w:szCs w:val="20"/>
                <w:lang w:eastAsia="ru-RU"/>
              </w:rPr>
            </w:pPr>
            <w:r w:rsidRPr="006479BE">
              <w:rPr>
                <w:rFonts w:ascii="Times New Roman" w:hAnsi="Times New Roman"/>
                <w:sz w:val="19"/>
                <w:szCs w:val="20"/>
                <w:lang w:eastAsia="ru-RU"/>
              </w:rPr>
              <w:t>Повысить удовлетворенность получателей государственных услуг деятельностью, связанной с оказанием государственной услуги</w:t>
            </w:r>
          </w:p>
        </w:tc>
        <w:tc>
          <w:tcPr>
            <w:tcW w:w="1477"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rPr>
              <w:t>Средняя оценка удовлетворенности получателей государственных услуг работой гражданского служащего</w:t>
            </w:r>
          </w:p>
        </w:tc>
        <w:tc>
          <w:tcPr>
            <w:tcW w:w="709"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0,35</w:t>
            </w:r>
          </w:p>
        </w:tc>
        <w:tc>
          <w:tcPr>
            <w:tcW w:w="992"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1 раз в квартал</w:t>
            </w:r>
          </w:p>
        </w:tc>
        <w:tc>
          <w:tcPr>
            <w:tcW w:w="1560"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 xml:space="preserve">сумма всех оценок/кол-во </w:t>
            </w:r>
            <w:r w:rsidR="00605E73">
              <w:rPr>
                <w:rFonts w:ascii="Times New Roman" w:hAnsi="Times New Roman"/>
                <w:sz w:val="19"/>
                <w:szCs w:val="20"/>
                <w:lang w:eastAsia="ru-RU"/>
              </w:rPr>
              <w:t>опрошенных</w:t>
            </w:r>
          </w:p>
        </w:tc>
        <w:tc>
          <w:tcPr>
            <w:tcW w:w="708"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балл</w:t>
            </w:r>
          </w:p>
        </w:tc>
        <w:tc>
          <w:tcPr>
            <w:tcW w:w="963"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да</w:t>
            </w:r>
          </w:p>
        </w:tc>
        <w:tc>
          <w:tcPr>
            <w:tcW w:w="692"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3,5</w:t>
            </w:r>
          </w:p>
        </w:tc>
        <w:tc>
          <w:tcPr>
            <w:tcW w:w="768"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4</w:t>
            </w:r>
          </w:p>
        </w:tc>
        <w:tc>
          <w:tcPr>
            <w:tcW w:w="664"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5</w:t>
            </w:r>
          </w:p>
        </w:tc>
        <w:tc>
          <w:tcPr>
            <w:tcW w:w="882" w:type="dxa"/>
            <w:vAlign w:val="center"/>
          </w:tcPr>
          <w:p w:rsidR="003A0BC5" w:rsidRPr="006479BE" w:rsidRDefault="003A0BC5" w:rsidP="00DD5E3C">
            <w:pPr>
              <w:jc w:val="center"/>
              <w:rPr>
                <w:rFonts w:ascii="Times New Roman" w:hAnsi="Times New Roman"/>
                <w:b/>
                <w:sz w:val="19"/>
                <w:szCs w:val="20"/>
                <w:lang w:eastAsia="ru-RU"/>
              </w:rPr>
            </w:pPr>
            <w:r w:rsidRPr="006479BE">
              <w:rPr>
                <w:rFonts w:ascii="Times New Roman" w:hAnsi="Times New Roman"/>
                <w:b/>
                <w:sz w:val="19"/>
                <w:szCs w:val="20"/>
                <w:lang w:eastAsia="ru-RU"/>
              </w:rPr>
              <w:t>4,2</w:t>
            </w:r>
          </w:p>
        </w:tc>
        <w:tc>
          <w:tcPr>
            <w:tcW w:w="851"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1,2</w:t>
            </w:r>
          </w:p>
        </w:tc>
        <w:tc>
          <w:tcPr>
            <w:tcW w:w="1134"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42%</w:t>
            </w:r>
          </w:p>
        </w:tc>
      </w:tr>
      <w:tr w:rsidR="003A0BC5" w:rsidRPr="006479BE" w:rsidTr="003A0BC5">
        <w:tc>
          <w:tcPr>
            <w:tcW w:w="1986" w:type="dxa"/>
            <w:vMerge w:val="restart"/>
          </w:tcPr>
          <w:p w:rsidR="003A0BC5" w:rsidRPr="006479BE" w:rsidRDefault="003A0BC5" w:rsidP="00DD5E3C">
            <w:pPr>
              <w:rPr>
                <w:rFonts w:ascii="Times New Roman" w:hAnsi="Times New Roman"/>
                <w:sz w:val="19"/>
                <w:szCs w:val="20"/>
              </w:rPr>
            </w:pPr>
            <w:r w:rsidRPr="006479BE">
              <w:rPr>
                <w:rFonts w:ascii="Times New Roman" w:hAnsi="Times New Roman"/>
                <w:sz w:val="19"/>
                <w:szCs w:val="20"/>
              </w:rPr>
              <w:t>Обеспечивать бесперебойное</w:t>
            </w:r>
          </w:p>
          <w:p w:rsidR="003A0BC5" w:rsidRPr="006479BE" w:rsidRDefault="003A0BC5" w:rsidP="00DD5E3C">
            <w:pPr>
              <w:rPr>
                <w:rFonts w:ascii="Times New Roman" w:hAnsi="Times New Roman"/>
                <w:sz w:val="19"/>
                <w:szCs w:val="20"/>
              </w:rPr>
            </w:pPr>
            <w:r w:rsidRPr="006479BE">
              <w:rPr>
                <w:rFonts w:ascii="Times New Roman" w:hAnsi="Times New Roman"/>
                <w:sz w:val="19"/>
                <w:szCs w:val="20"/>
              </w:rPr>
              <w:t xml:space="preserve">качественное </w:t>
            </w:r>
            <w:r w:rsidRPr="006479BE">
              <w:rPr>
                <w:rFonts w:ascii="Times New Roman" w:hAnsi="Times New Roman"/>
                <w:sz w:val="19"/>
                <w:szCs w:val="20"/>
              </w:rPr>
              <w:lastRenderedPageBreak/>
              <w:t xml:space="preserve">выполнение </w:t>
            </w:r>
            <w:r w:rsidRPr="006479BE">
              <w:rPr>
                <w:rFonts w:ascii="Times New Roman" w:hAnsi="Times New Roman"/>
                <w:sz w:val="19"/>
                <w:szCs w:val="19"/>
              </w:rPr>
              <w:t>планов, поручений по курируемому направлению</w:t>
            </w:r>
          </w:p>
        </w:tc>
        <w:tc>
          <w:tcPr>
            <w:tcW w:w="2066" w:type="dxa"/>
            <w:vAlign w:val="center"/>
          </w:tcPr>
          <w:p w:rsidR="003A0BC5" w:rsidRPr="006479BE" w:rsidRDefault="003A0BC5" w:rsidP="00DD5E3C">
            <w:pPr>
              <w:rPr>
                <w:rFonts w:ascii="Times New Roman" w:hAnsi="Times New Roman"/>
                <w:sz w:val="19"/>
                <w:szCs w:val="20"/>
                <w:lang w:eastAsia="ru-RU"/>
              </w:rPr>
            </w:pPr>
            <w:r w:rsidRPr="006479BE">
              <w:rPr>
                <w:rFonts w:ascii="Times New Roman" w:hAnsi="Times New Roman"/>
                <w:sz w:val="19"/>
                <w:szCs w:val="20"/>
                <w:lang w:eastAsia="ru-RU"/>
              </w:rPr>
              <w:lastRenderedPageBreak/>
              <w:t xml:space="preserve">Обеспечивать качество подготовленных </w:t>
            </w:r>
            <w:r w:rsidRPr="006479BE">
              <w:rPr>
                <w:rFonts w:ascii="Times New Roman" w:hAnsi="Times New Roman"/>
                <w:sz w:val="19"/>
                <w:szCs w:val="20"/>
                <w:lang w:eastAsia="ru-RU"/>
              </w:rPr>
              <w:lastRenderedPageBreak/>
              <w:t>решений по курируемому направлению…</w:t>
            </w:r>
          </w:p>
        </w:tc>
        <w:tc>
          <w:tcPr>
            <w:tcW w:w="1477"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lastRenderedPageBreak/>
              <w:t>Доля согласованных решений</w:t>
            </w:r>
          </w:p>
        </w:tc>
        <w:tc>
          <w:tcPr>
            <w:tcW w:w="709"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0,3</w:t>
            </w:r>
          </w:p>
        </w:tc>
        <w:tc>
          <w:tcPr>
            <w:tcW w:w="992"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1 раз квартал</w:t>
            </w:r>
          </w:p>
        </w:tc>
        <w:tc>
          <w:tcPr>
            <w:tcW w:w="1560"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 xml:space="preserve">кол-во согласованных решений/общее </w:t>
            </w:r>
            <w:r w:rsidRPr="006479BE">
              <w:rPr>
                <w:rFonts w:ascii="Times New Roman" w:hAnsi="Times New Roman"/>
                <w:sz w:val="19"/>
                <w:szCs w:val="20"/>
                <w:lang w:eastAsia="ru-RU"/>
              </w:rPr>
              <w:lastRenderedPageBreak/>
              <w:t>кол-во вынесенных решений за период*100</w:t>
            </w:r>
          </w:p>
        </w:tc>
        <w:tc>
          <w:tcPr>
            <w:tcW w:w="708"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lastRenderedPageBreak/>
              <w:t xml:space="preserve">% </w:t>
            </w:r>
          </w:p>
        </w:tc>
        <w:tc>
          <w:tcPr>
            <w:tcW w:w="963"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нет</w:t>
            </w:r>
          </w:p>
        </w:tc>
        <w:tc>
          <w:tcPr>
            <w:tcW w:w="692"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 </w:t>
            </w:r>
          </w:p>
        </w:tc>
        <w:tc>
          <w:tcPr>
            <w:tcW w:w="768"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100%</w:t>
            </w:r>
          </w:p>
        </w:tc>
        <w:tc>
          <w:tcPr>
            <w:tcW w:w="664"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 </w:t>
            </w:r>
          </w:p>
        </w:tc>
        <w:tc>
          <w:tcPr>
            <w:tcW w:w="882" w:type="dxa"/>
            <w:vAlign w:val="center"/>
          </w:tcPr>
          <w:p w:rsidR="003A0BC5" w:rsidRPr="006479BE" w:rsidRDefault="003A0BC5" w:rsidP="00DD5E3C">
            <w:pPr>
              <w:jc w:val="center"/>
              <w:rPr>
                <w:rFonts w:ascii="Times New Roman" w:hAnsi="Times New Roman"/>
                <w:b/>
                <w:sz w:val="19"/>
                <w:szCs w:val="20"/>
                <w:lang w:eastAsia="ru-RU"/>
              </w:rPr>
            </w:pPr>
            <w:r w:rsidRPr="006479BE">
              <w:rPr>
                <w:rFonts w:ascii="Times New Roman" w:hAnsi="Times New Roman"/>
                <w:b/>
                <w:sz w:val="19"/>
                <w:szCs w:val="20"/>
                <w:lang w:eastAsia="ru-RU"/>
              </w:rPr>
              <w:t>100%</w:t>
            </w:r>
          </w:p>
        </w:tc>
        <w:tc>
          <w:tcPr>
            <w:tcW w:w="851"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1</w:t>
            </w:r>
          </w:p>
        </w:tc>
        <w:tc>
          <w:tcPr>
            <w:tcW w:w="1134"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30%</w:t>
            </w:r>
          </w:p>
        </w:tc>
      </w:tr>
      <w:tr w:rsidR="003A0BC5" w:rsidRPr="006479BE" w:rsidTr="003A0BC5">
        <w:trPr>
          <w:trHeight w:val="1287"/>
        </w:trPr>
        <w:tc>
          <w:tcPr>
            <w:tcW w:w="1986" w:type="dxa"/>
            <w:vMerge/>
          </w:tcPr>
          <w:p w:rsidR="003A0BC5" w:rsidRPr="006479BE" w:rsidRDefault="003A0BC5" w:rsidP="00DD5E3C">
            <w:pPr>
              <w:spacing w:line="360" w:lineRule="auto"/>
              <w:rPr>
                <w:rFonts w:ascii="Times New Roman" w:hAnsi="Times New Roman"/>
                <w:sz w:val="19"/>
                <w:szCs w:val="20"/>
              </w:rPr>
            </w:pPr>
          </w:p>
        </w:tc>
        <w:tc>
          <w:tcPr>
            <w:tcW w:w="2066" w:type="dxa"/>
            <w:vAlign w:val="center"/>
          </w:tcPr>
          <w:p w:rsidR="003A0BC5" w:rsidRPr="006479BE" w:rsidRDefault="003A0BC5" w:rsidP="00DD5E3C">
            <w:pPr>
              <w:rPr>
                <w:rFonts w:ascii="Times New Roman" w:hAnsi="Times New Roman"/>
                <w:sz w:val="19"/>
                <w:szCs w:val="20"/>
                <w:lang w:eastAsia="ru-RU"/>
              </w:rPr>
            </w:pPr>
            <w:r w:rsidRPr="006479BE">
              <w:rPr>
                <w:rFonts w:ascii="Times New Roman" w:hAnsi="Times New Roman"/>
                <w:sz w:val="19"/>
                <w:szCs w:val="20"/>
                <w:lang w:eastAsia="ru-RU"/>
              </w:rPr>
              <w:t>Обеспечивать своевременность и полноту выполнения плана деятельности</w:t>
            </w:r>
          </w:p>
        </w:tc>
        <w:tc>
          <w:tcPr>
            <w:tcW w:w="1477"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 xml:space="preserve">Полнота выполнения плана </w:t>
            </w:r>
          </w:p>
        </w:tc>
        <w:tc>
          <w:tcPr>
            <w:tcW w:w="709"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0,35</w:t>
            </w:r>
          </w:p>
        </w:tc>
        <w:tc>
          <w:tcPr>
            <w:tcW w:w="992"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1 раз квартал</w:t>
            </w:r>
          </w:p>
        </w:tc>
        <w:tc>
          <w:tcPr>
            <w:tcW w:w="1560"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факт/план*100%</w:t>
            </w:r>
          </w:p>
        </w:tc>
        <w:tc>
          <w:tcPr>
            <w:tcW w:w="708"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w:t>
            </w:r>
          </w:p>
        </w:tc>
        <w:tc>
          <w:tcPr>
            <w:tcW w:w="963"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нет</w:t>
            </w:r>
          </w:p>
        </w:tc>
        <w:tc>
          <w:tcPr>
            <w:tcW w:w="692"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60%</w:t>
            </w:r>
          </w:p>
        </w:tc>
        <w:tc>
          <w:tcPr>
            <w:tcW w:w="768"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75%</w:t>
            </w:r>
          </w:p>
        </w:tc>
        <w:tc>
          <w:tcPr>
            <w:tcW w:w="664"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100%</w:t>
            </w:r>
          </w:p>
        </w:tc>
        <w:tc>
          <w:tcPr>
            <w:tcW w:w="882" w:type="dxa"/>
            <w:vAlign w:val="center"/>
          </w:tcPr>
          <w:p w:rsidR="003A0BC5" w:rsidRPr="006479BE" w:rsidRDefault="003A0BC5" w:rsidP="00DD5E3C">
            <w:pPr>
              <w:jc w:val="center"/>
              <w:rPr>
                <w:rFonts w:ascii="Times New Roman" w:hAnsi="Times New Roman"/>
                <w:b/>
                <w:sz w:val="19"/>
                <w:szCs w:val="20"/>
                <w:lang w:eastAsia="ru-RU"/>
              </w:rPr>
            </w:pPr>
            <w:r w:rsidRPr="006479BE">
              <w:rPr>
                <w:rFonts w:ascii="Times New Roman" w:hAnsi="Times New Roman"/>
                <w:b/>
                <w:sz w:val="19"/>
                <w:szCs w:val="20"/>
                <w:lang w:eastAsia="ru-RU"/>
              </w:rPr>
              <w:t>75%</w:t>
            </w:r>
          </w:p>
        </w:tc>
        <w:tc>
          <w:tcPr>
            <w:tcW w:w="851"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1</w:t>
            </w:r>
          </w:p>
        </w:tc>
        <w:tc>
          <w:tcPr>
            <w:tcW w:w="1134" w:type="dxa"/>
            <w:vAlign w:val="center"/>
          </w:tcPr>
          <w:p w:rsidR="003A0BC5" w:rsidRPr="006479BE" w:rsidRDefault="003A0BC5" w:rsidP="00DD5E3C">
            <w:pPr>
              <w:jc w:val="center"/>
              <w:rPr>
                <w:rFonts w:ascii="Times New Roman" w:hAnsi="Times New Roman"/>
                <w:sz w:val="19"/>
                <w:szCs w:val="20"/>
                <w:lang w:eastAsia="ru-RU"/>
              </w:rPr>
            </w:pPr>
            <w:r w:rsidRPr="006479BE">
              <w:rPr>
                <w:rFonts w:ascii="Times New Roman" w:hAnsi="Times New Roman"/>
                <w:sz w:val="19"/>
                <w:szCs w:val="20"/>
                <w:lang w:eastAsia="ru-RU"/>
              </w:rPr>
              <w:t>35%</w:t>
            </w:r>
          </w:p>
        </w:tc>
      </w:tr>
      <w:tr w:rsidR="003A0BC5" w:rsidRPr="006479BE" w:rsidTr="003A0BC5">
        <w:tc>
          <w:tcPr>
            <w:tcW w:w="5529" w:type="dxa"/>
            <w:gridSpan w:val="3"/>
          </w:tcPr>
          <w:p w:rsidR="003A0BC5" w:rsidRPr="006479BE" w:rsidRDefault="003A0BC5" w:rsidP="00DD5E3C">
            <w:pPr>
              <w:spacing w:line="360" w:lineRule="auto"/>
              <w:rPr>
                <w:rFonts w:ascii="Times New Roman" w:hAnsi="Times New Roman"/>
                <w:sz w:val="19"/>
                <w:szCs w:val="20"/>
              </w:rPr>
            </w:pPr>
          </w:p>
          <w:p w:rsidR="003A0BC5" w:rsidRPr="006479BE" w:rsidRDefault="003A0BC5" w:rsidP="00DD5E3C">
            <w:pPr>
              <w:spacing w:line="360" w:lineRule="auto"/>
              <w:rPr>
                <w:rFonts w:ascii="Times New Roman" w:hAnsi="Times New Roman"/>
              </w:rPr>
            </w:pPr>
            <w:r w:rsidRPr="006479BE">
              <w:rPr>
                <w:rFonts w:ascii="Times New Roman" w:hAnsi="Times New Roman"/>
              </w:rPr>
              <w:t>ИТОГОВЫЕ ЗНАЧЕНИЯ</w:t>
            </w:r>
          </w:p>
        </w:tc>
        <w:tc>
          <w:tcPr>
            <w:tcW w:w="709" w:type="dxa"/>
          </w:tcPr>
          <w:p w:rsidR="003A0BC5" w:rsidRPr="006479BE" w:rsidRDefault="003A0BC5" w:rsidP="00DD5E3C">
            <w:pPr>
              <w:spacing w:line="360" w:lineRule="auto"/>
              <w:jc w:val="center"/>
              <w:rPr>
                <w:rFonts w:ascii="Times New Roman" w:hAnsi="Times New Roman"/>
                <w:sz w:val="19"/>
                <w:szCs w:val="20"/>
              </w:rPr>
            </w:pPr>
          </w:p>
          <w:p w:rsidR="003A0BC5" w:rsidRPr="006479BE" w:rsidRDefault="003A0BC5" w:rsidP="00DD5E3C">
            <w:pPr>
              <w:spacing w:line="360" w:lineRule="auto"/>
              <w:jc w:val="center"/>
              <w:rPr>
                <w:rFonts w:ascii="Times New Roman" w:hAnsi="Times New Roman"/>
                <w:sz w:val="19"/>
                <w:szCs w:val="20"/>
              </w:rPr>
            </w:pPr>
            <w:r w:rsidRPr="006479BE">
              <w:rPr>
                <w:rFonts w:ascii="Times New Roman" w:hAnsi="Times New Roman"/>
                <w:sz w:val="19"/>
                <w:szCs w:val="20"/>
              </w:rPr>
              <w:t>1</w:t>
            </w:r>
          </w:p>
        </w:tc>
        <w:tc>
          <w:tcPr>
            <w:tcW w:w="8080" w:type="dxa"/>
            <w:gridSpan w:val="9"/>
          </w:tcPr>
          <w:p w:rsidR="003A0BC5" w:rsidRPr="006479BE" w:rsidRDefault="003A0BC5" w:rsidP="00DD5E3C">
            <w:pPr>
              <w:spacing w:line="360" w:lineRule="auto"/>
              <w:rPr>
                <w:rFonts w:ascii="Times New Roman" w:hAnsi="Times New Roman"/>
                <w:sz w:val="19"/>
                <w:szCs w:val="20"/>
              </w:rPr>
            </w:pPr>
          </w:p>
        </w:tc>
        <w:tc>
          <w:tcPr>
            <w:tcW w:w="1134" w:type="dxa"/>
            <w:shd w:val="clear" w:color="auto" w:fill="D9D9D9"/>
          </w:tcPr>
          <w:p w:rsidR="003A0BC5" w:rsidRPr="006479BE" w:rsidRDefault="003A0BC5" w:rsidP="00DD5E3C">
            <w:pPr>
              <w:spacing w:line="360" w:lineRule="auto"/>
              <w:rPr>
                <w:rFonts w:ascii="Times New Roman" w:hAnsi="Times New Roman"/>
                <w:b/>
                <w:sz w:val="21"/>
                <w:szCs w:val="21"/>
                <w:lang w:eastAsia="ru-RU"/>
              </w:rPr>
            </w:pPr>
          </w:p>
          <w:p w:rsidR="003A0BC5" w:rsidRPr="006479BE" w:rsidRDefault="003A0BC5" w:rsidP="00DD5E3C">
            <w:pPr>
              <w:spacing w:line="360" w:lineRule="auto"/>
              <w:rPr>
                <w:rFonts w:ascii="Times New Roman" w:hAnsi="Times New Roman"/>
                <w:b/>
                <w:sz w:val="19"/>
                <w:szCs w:val="20"/>
              </w:rPr>
            </w:pPr>
            <w:r w:rsidRPr="006479BE">
              <w:rPr>
                <w:rFonts w:ascii="Times New Roman" w:hAnsi="Times New Roman"/>
                <w:b/>
                <w:sz w:val="21"/>
                <w:szCs w:val="21"/>
                <w:lang w:eastAsia="ru-RU"/>
              </w:rPr>
              <w:t>107,0%</w:t>
            </w:r>
          </w:p>
        </w:tc>
      </w:tr>
    </w:tbl>
    <w:p w:rsidR="003A0BC5" w:rsidRPr="006479BE" w:rsidRDefault="003A0BC5" w:rsidP="00DD5E3C">
      <w:pPr>
        <w:jc w:val="both"/>
        <w:rPr>
          <w:rFonts w:ascii="Times New Roman" w:hAnsi="Times New Roman"/>
          <w:sz w:val="18"/>
          <w:szCs w:val="13"/>
        </w:rPr>
      </w:pPr>
      <w:r w:rsidRPr="006479BE">
        <w:rPr>
          <w:rFonts w:ascii="Times New Roman" w:hAnsi="Times New Roman"/>
          <w:sz w:val="18"/>
          <w:szCs w:val="13"/>
        </w:rPr>
        <w:t>*</w:t>
      </w:r>
      <w:r w:rsidRPr="006479BE">
        <w:rPr>
          <w:rFonts w:ascii="Times New Roman" w:hAnsi="Times New Roman"/>
        </w:rPr>
        <w:t>Рекомендуется нижнюю и верхнюю границы устанавливать в интервале от 80 до 100% от выполнения планового значения. При этом результат считать достигнутыми при выполнении плана не менее чем на 80%.</w:t>
      </w:r>
    </w:p>
    <w:p w:rsidR="003A0BC5" w:rsidRDefault="003A0BC5" w:rsidP="00DD5E3C">
      <w:pPr>
        <w:pStyle w:val="Doc-1"/>
      </w:pPr>
    </w:p>
    <w:p w:rsidR="003A0BC5" w:rsidRPr="00E72639" w:rsidRDefault="003A0BC5" w:rsidP="00DD5E3C">
      <w:pPr>
        <w:pStyle w:val="Doc-1"/>
      </w:pPr>
    </w:p>
    <w:p w:rsidR="003A0BC5" w:rsidRDefault="003A0BC5" w:rsidP="00DD5E3C"/>
    <w:p w:rsidR="003A0BC5" w:rsidRDefault="003A0BC5" w:rsidP="00DD5E3C">
      <w:pPr>
        <w:sectPr w:rsidR="003A0BC5" w:rsidSect="003A0BC5">
          <w:pgSz w:w="16840" w:h="11900" w:orient="landscape"/>
          <w:pgMar w:top="1271" w:right="1440" w:bottom="1800" w:left="1440" w:header="567" w:footer="708" w:gutter="0"/>
          <w:cols w:space="708"/>
          <w:docGrid w:linePitch="360"/>
        </w:sectPr>
      </w:pPr>
    </w:p>
    <w:p w:rsidR="003A0BC5" w:rsidRPr="00855660" w:rsidRDefault="003A0BC5" w:rsidP="00DD5E3C">
      <w:pPr>
        <w:pStyle w:val="1"/>
      </w:pPr>
      <w:bookmarkStart w:id="78" w:name="П102"/>
      <w:bookmarkStart w:id="79" w:name="_Toc369790498"/>
      <w:bookmarkStart w:id="80" w:name="_Toc368406421"/>
      <w:bookmarkStart w:id="81" w:name="_Toc381366020"/>
      <w:bookmarkEnd w:id="78"/>
      <w:r w:rsidRPr="00855660">
        <w:lastRenderedPageBreak/>
        <w:t>Приложение № 12.2</w:t>
      </w:r>
      <w:bookmarkEnd w:id="79"/>
      <w:bookmarkEnd w:id="81"/>
    </w:p>
    <w:p w:rsidR="003A0BC5" w:rsidRPr="00A12024" w:rsidRDefault="003A0BC5" w:rsidP="00DD5E3C">
      <w:pPr>
        <w:rPr>
          <w:rFonts w:ascii="Times New Roman" w:hAnsi="Times New Roman"/>
          <w:sz w:val="28"/>
          <w:szCs w:val="28"/>
        </w:rPr>
      </w:pPr>
      <w:r w:rsidRPr="00A12024">
        <w:rPr>
          <w:rFonts w:ascii="Times New Roman" w:hAnsi="Times New Roman"/>
          <w:sz w:val="28"/>
          <w:szCs w:val="28"/>
        </w:rPr>
        <w:t>к методическому инструментарию</w:t>
      </w:r>
    </w:p>
    <w:p w:rsidR="003A0BC5" w:rsidRDefault="003A0BC5" w:rsidP="00DD5E3C">
      <w:pPr>
        <w:pStyle w:val="3"/>
        <w:numPr>
          <w:ilvl w:val="0"/>
          <w:numId w:val="0"/>
        </w:numPr>
        <w:jc w:val="right"/>
        <w:rPr>
          <w:i/>
        </w:rPr>
      </w:pPr>
    </w:p>
    <w:p w:rsidR="003A0BC5" w:rsidRPr="00811C79" w:rsidRDefault="003A0BC5" w:rsidP="00DD5E3C">
      <w:pPr>
        <w:jc w:val="center"/>
        <w:rPr>
          <w:rFonts w:ascii="Times New Roman" w:hAnsi="Times New Roman"/>
          <w:b/>
          <w:sz w:val="36"/>
          <w:szCs w:val="36"/>
        </w:rPr>
      </w:pPr>
      <w:r w:rsidRPr="00811C79">
        <w:rPr>
          <w:rFonts w:ascii="Times New Roman" w:hAnsi="Times New Roman"/>
          <w:b/>
          <w:sz w:val="36"/>
          <w:szCs w:val="36"/>
        </w:rPr>
        <w:t>Пример разработки карты эффективности и результативности для метода оценки достижения целей с использованием показателей эффективности и результативности</w:t>
      </w:r>
    </w:p>
    <w:bookmarkEnd w:id="80"/>
    <w:p w:rsidR="003A0BC5" w:rsidRPr="000705F8" w:rsidRDefault="003A0BC5" w:rsidP="00DD5E3C">
      <w:pPr>
        <w:jc w:val="center"/>
        <w:rPr>
          <w:rFonts w:ascii="Times New Roman" w:hAnsi="Times New Roman"/>
        </w:rPr>
      </w:pPr>
      <w:r w:rsidRPr="000705F8">
        <w:rPr>
          <w:rFonts w:ascii="Times New Roman" w:hAnsi="Times New Roman"/>
        </w:rPr>
        <w:t xml:space="preserve">(алгоритм может быть </w:t>
      </w:r>
      <w:proofErr w:type="gramStart"/>
      <w:r w:rsidRPr="000705F8">
        <w:rPr>
          <w:rFonts w:ascii="Times New Roman" w:hAnsi="Times New Roman"/>
        </w:rPr>
        <w:t>использован</w:t>
      </w:r>
      <w:proofErr w:type="gramEnd"/>
      <w:r w:rsidRPr="000705F8">
        <w:rPr>
          <w:rFonts w:ascii="Times New Roman" w:hAnsi="Times New Roman"/>
        </w:rPr>
        <w:t xml:space="preserve"> в том числе при отсутствии системы целей государственного органа)</w:t>
      </w:r>
    </w:p>
    <w:p w:rsidR="003A0BC5" w:rsidRPr="003640C4" w:rsidRDefault="003A0BC5" w:rsidP="00DD5E3C">
      <w:pPr>
        <w:spacing w:line="360" w:lineRule="auto"/>
        <w:ind w:firstLine="567"/>
        <w:rPr>
          <w:rFonts w:ascii="Times New Roman" w:hAnsi="Times New Roman"/>
          <w:u w:val="single"/>
        </w:rPr>
      </w:pPr>
    </w:p>
    <w:p w:rsidR="003A0BC5" w:rsidRPr="00604A32" w:rsidRDefault="003A0BC5" w:rsidP="00DD5E3C">
      <w:pPr>
        <w:ind w:firstLine="567"/>
        <w:jc w:val="center"/>
        <w:rPr>
          <w:rFonts w:ascii="Times New Roman" w:hAnsi="Times New Roman"/>
          <w:b/>
          <w:sz w:val="28"/>
          <w:szCs w:val="28"/>
          <w:u w:val="single"/>
        </w:rPr>
      </w:pPr>
      <w:r w:rsidRPr="00604A32">
        <w:rPr>
          <w:rFonts w:ascii="Times New Roman" w:hAnsi="Times New Roman"/>
          <w:b/>
          <w:sz w:val="28"/>
          <w:szCs w:val="28"/>
          <w:u w:val="single"/>
        </w:rPr>
        <w:t xml:space="preserve">1. Разработка карты </w:t>
      </w:r>
      <w:r>
        <w:rPr>
          <w:rFonts w:ascii="Times New Roman" w:hAnsi="Times New Roman"/>
          <w:b/>
          <w:sz w:val="28"/>
          <w:szCs w:val="28"/>
          <w:u w:val="single"/>
        </w:rPr>
        <w:t xml:space="preserve">эффективности и </w:t>
      </w:r>
      <w:r w:rsidRPr="00604A32">
        <w:rPr>
          <w:rFonts w:ascii="Times New Roman" w:hAnsi="Times New Roman"/>
          <w:b/>
          <w:sz w:val="28"/>
          <w:szCs w:val="28"/>
          <w:u w:val="single"/>
        </w:rPr>
        <w:t>результативности</w:t>
      </w:r>
    </w:p>
    <w:p w:rsidR="003A0BC5" w:rsidRPr="000705F8" w:rsidRDefault="003A0BC5" w:rsidP="00DD5E3C">
      <w:pPr>
        <w:ind w:firstLine="567"/>
        <w:jc w:val="both"/>
        <w:rPr>
          <w:rFonts w:ascii="Times New Roman" w:hAnsi="Times New Roman"/>
          <w:sz w:val="28"/>
          <w:szCs w:val="28"/>
        </w:rPr>
      </w:pPr>
      <w:r w:rsidRPr="000705F8">
        <w:rPr>
          <w:rFonts w:ascii="Times New Roman" w:hAnsi="Times New Roman"/>
          <w:sz w:val="28"/>
          <w:szCs w:val="28"/>
        </w:rPr>
        <w:t xml:space="preserve">Для разработки карты </w:t>
      </w:r>
      <w:r>
        <w:rPr>
          <w:rFonts w:ascii="Times New Roman" w:hAnsi="Times New Roman"/>
          <w:sz w:val="28"/>
          <w:szCs w:val="28"/>
        </w:rPr>
        <w:t xml:space="preserve">эффективности и </w:t>
      </w:r>
      <w:r w:rsidRPr="000705F8">
        <w:rPr>
          <w:rFonts w:ascii="Times New Roman" w:hAnsi="Times New Roman"/>
          <w:sz w:val="28"/>
          <w:szCs w:val="28"/>
        </w:rPr>
        <w:t xml:space="preserve">результативности начальника отдела кадров </w:t>
      </w:r>
      <w:r>
        <w:rPr>
          <w:rFonts w:ascii="Times New Roman" w:hAnsi="Times New Roman"/>
          <w:sz w:val="28"/>
          <w:szCs w:val="28"/>
        </w:rPr>
        <w:t>следует</w:t>
      </w:r>
      <w:r w:rsidRPr="000705F8">
        <w:rPr>
          <w:rFonts w:ascii="Times New Roman" w:hAnsi="Times New Roman"/>
          <w:sz w:val="28"/>
          <w:szCs w:val="28"/>
        </w:rPr>
        <w:t xml:space="preserve"> учесть:</w:t>
      </w:r>
    </w:p>
    <w:p w:rsidR="003A0BC5" w:rsidRPr="000705F8" w:rsidRDefault="003A0BC5" w:rsidP="00DD5E3C">
      <w:pPr>
        <w:pStyle w:val="Doc-"/>
        <w:spacing w:line="240" w:lineRule="auto"/>
        <w:ind w:left="0" w:firstLine="567"/>
        <w:rPr>
          <w:sz w:val="28"/>
          <w:szCs w:val="28"/>
        </w:rPr>
      </w:pPr>
      <w:r>
        <w:rPr>
          <w:sz w:val="28"/>
          <w:szCs w:val="28"/>
        </w:rPr>
        <w:t>ц</w:t>
      </w:r>
      <w:r w:rsidRPr="000705F8">
        <w:rPr>
          <w:sz w:val="28"/>
          <w:szCs w:val="28"/>
        </w:rPr>
        <w:t xml:space="preserve">ели непосредственного руководителя оцениваемого </w:t>
      </w:r>
      <w:r>
        <w:rPr>
          <w:sz w:val="28"/>
          <w:szCs w:val="28"/>
        </w:rPr>
        <w:t xml:space="preserve">гражданского </w:t>
      </w:r>
      <w:r w:rsidRPr="000705F8">
        <w:rPr>
          <w:sz w:val="28"/>
          <w:szCs w:val="28"/>
        </w:rPr>
        <w:t>служащего – начальника управления по вопросам государственной службы и кадров;</w:t>
      </w:r>
    </w:p>
    <w:p w:rsidR="003A0BC5" w:rsidRPr="000705F8" w:rsidRDefault="003A0BC5" w:rsidP="00DD5E3C">
      <w:pPr>
        <w:pStyle w:val="Doc-"/>
        <w:spacing w:line="240" w:lineRule="auto"/>
        <w:ind w:left="0" w:firstLine="567"/>
        <w:rPr>
          <w:sz w:val="28"/>
          <w:szCs w:val="28"/>
        </w:rPr>
      </w:pPr>
      <w:r>
        <w:rPr>
          <w:sz w:val="28"/>
          <w:szCs w:val="28"/>
        </w:rPr>
        <w:t>к</w:t>
      </w:r>
      <w:r w:rsidRPr="000705F8">
        <w:rPr>
          <w:sz w:val="28"/>
          <w:szCs w:val="28"/>
        </w:rPr>
        <w:t>лючевые функции</w:t>
      </w:r>
      <w:r>
        <w:rPr>
          <w:sz w:val="28"/>
          <w:szCs w:val="28"/>
        </w:rPr>
        <w:t>, реализуемые оцениваемым гражданским служащим в ходе исполнения должностных обязанностей по замещаемой должности</w:t>
      </w:r>
      <w:r w:rsidRPr="000705F8">
        <w:rPr>
          <w:sz w:val="28"/>
          <w:szCs w:val="28"/>
        </w:rPr>
        <w:t>.</w:t>
      </w:r>
    </w:p>
    <w:p w:rsidR="003A0BC5" w:rsidRPr="00BE4D51" w:rsidRDefault="003A0BC5" w:rsidP="00DD5E3C">
      <w:pPr>
        <w:ind w:firstLine="567"/>
        <w:jc w:val="both"/>
        <w:rPr>
          <w:rFonts w:ascii="Times New Roman" w:hAnsi="Times New Roman"/>
          <w:sz w:val="28"/>
          <w:szCs w:val="28"/>
        </w:rPr>
      </w:pPr>
      <w:r w:rsidRPr="000705F8">
        <w:rPr>
          <w:rFonts w:ascii="Times New Roman" w:hAnsi="Times New Roman"/>
          <w:sz w:val="28"/>
          <w:szCs w:val="28"/>
        </w:rPr>
        <w:t>Для определения показателей</w:t>
      </w:r>
      <w:r>
        <w:rPr>
          <w:rFonts w:ascii="Times New Roman" w:hAnsi="Times New Roman"/>
          <w:sz w:val="28"/>
          <w:szCs w:val="28"/>
        </w:rPr>
        <w:t xml:space="preserve"> эффективности и результативности</w:t>
      </w:r>
      <w:r w:rsidRPr="000705F8">
        <w:rPr>
          <w:rFonts w:ascii="Times New Roman" w:hAnsi="Times New Roman"/>
          <w:sz w:val="28"/>
          <w:szCs w:val="28"/>
        </w:rPr>
        <w:t xml:space="preserve"> оцениваемый </w:t>
      </w:r>
      <w:r>
        <w:rPr>
          <w:rFonts w:ascii="Times New Roman" w:hAnsi="Times New Roman"/>
          <w:sz w:val="28"/>
          <w:szCs w:val="28"/>
        </w:rPr>
        <w:t>гражданский служащий должен ответить</w:t>
      </w:r>
      <w:r w:rsidRPr="000705F8">
        <w:rPr>
          <w:rFonts w:ascii="Times New Roman" w:hAnsi="Times New Roman"/>
          <w:sz w:val="28"/>
          <w:szCs w:val="28"/>
        </w:rPr>
        <w:t xml:space="preserve"> на </w:t>
      </w:r>
      <w:r w:rsidRPr="00BE4D51">
        <w:rPr>
          <w:rFonts w:ascii="Times New Roman" w:hAnsi="Times New Roman"/>
          <w:sz w:val="28"/>
          <w:szCs w:val="28"/>
        </w:rPr>
        <w:t>вспомогательны</w:t>
      </w:r>
      <w:r>
        <w:rPr>
          <w:rFonts w:ascii="Times New Roman" w:hAnsi="Times New Roman"/>
          <w:sz w:val="28"/>
          <w:szCs w:val="28"/>
        </w:rPr>
        <w:t>е</w:t>
      </w:r>
      <w:r w:rsidRPr="00BE4D51">
        <w:rPr>
          <w:rFonts w:ascii="Times New Roman" w:hAnsi="Times New Roman"/>
          <w:sz w:val="28"/>
          <w:szCs w:val="28"/>
        </w:rPr>
        <w:t xml:space="preserve"> вопрос</w:t>
      </w:r>
      <w:r>
        <w:rPr>
          <w:rFonts w:ascii="Times New Roman" w:hAnsi="Times New Roman"/>
          <w:sz w:val="28"/>
          <w:szCs w:val="28"/>
        </w:rPr>
        <w:t>ы, ответы на которые помогут</w:t>
      </w:r>
      <w:r w:rsidRPr="00BE4D51">
        <w:rPr>
          <w:rFonts w:ascii="Times New Roman" w:hAnsi="Times New Roman"/>
          <w:sz w:val="28"/>
          <w:szCs w:val="28"/>
        </w:rPr>
        <w:t xml:space="preserve"> </w:t>
      </w:r>
      <w:r>
        <w:rPr>
          <w:rFonts w:ascii="Times New Roman" w:hAnsi="Times New Roman"/>
          <w:sz w:val="28"/>
          <w:szCs w:val="28"/>
        </w:rPr>
        <w:t>с</w:t>
      </w:r>
      <w:r w:rsidRPr="00BE4D51">
        <w:rPr>
          <w:rFonts w:ascii="Times New Roman" w:hAnsi="Times New Roman"/>
          <w:sz w:val="28"/>
          <w:szCs w:val="28"/>
        </w:rPr>
        <w:t>формирова</w:t>
      </w:r>
      <w:r>
        <w:rPr>
          <w:rFonts w:ascii="Times New Roman" w:hAnsi="Times New Roman"/>
          <w:sz w:val="28"/>
          <w:szCs w:val="28"/>
        </w:rPr>
        <w:t>ть</w:t>
      </w:r>
      <w:r w:rsidRPr="00BE4D51">
        <w:rPr>
          <w:rFonts w:ascii="Times New Roman" w:hAnsi="Times New Roman"/>
          <w:sz w:val="28"/>
          <w:szCs w:val="28"/>
        </w:rPr>
        <w:t xml:space="preserve"> систем</w:t>
      </w:r>
      <w:r>
        <w:rPr>
          <w:rFonts w:ascii="Times New Roman" w:hAnsi="Times New Roman"/>
          <w:sz w:val="28"/>
          <w:szCs w:val="28"/>
        </w:rPr>
        <w:t>у</w:t>
      </w:r>
      <w:r w:rsidRPr="00BE4D51">
        <w:rPr>
          <w:rFonts w:ascii="Times New Roman" w:hAnsi="Times New Roman"/>
          <w:sz w:val="28"/>
          <w:szCs w:val="28"/>
        </w:rPr>
        <w:t xml:space="preserve"> целей профессиональной служебной деятельности гражданских служащих и показател</w:t>
      </w:r>
      <w:r>
        <w:rPr>
          <w:rFonts w:ascii="Times New Roman" w:hAnsi="Times New Roman"/>
          <w:sz w:val="28"/>
          <w:szCs w:val="28"/>
        </w:rPr>
        <w:t>и</w:t>
      </w:r>
      <w:r w:rsidRPr="00BE4D51">
        <w:rPr>
          <w:rFonts w:ascii="Times New Roman" w:hAnsi="Times New Roman"/>
          <w:sz w:val="28"/>
          <w:szCs w:val="28"/>
        </w:rPr>
        <w:t xml:space="preserve"> эффективности и результативности</w:t>
      </w:r>
      <w:r>
        <w:rPr>
          <w:rFonts w:ascii="Times New Roman" w:hAnsi="Times New Roman"/>
          <w:sz w:val="28"/>
          <w:szCs w:val="28"/>
        </w:rPr>
        <w:t>. Перечень данных вопросов представлен в Приложении № 11 к настоящему Методическому инструментарию.</w:t>
      </w:r>
    </w:p>
    <w:p w:rsidR="003A0BC5" w:rsidRPr="000705F8" w:rsidRDefault="003A0BC5" w:rsidP="00DD5E3C">
      <w:pPr>
        <w:ind w:firstLine="567"/>
        <w:jc w:val="both"/>
        <w:rPr>
          <w:rFonts w:ascii="Times New Roman" w:hAnsi="Times New Roman"/>
          <w:sz w:val="28"/>
          <w:szCs w:val="28"/>
        </w:rPr>
      </w:pPr>
      <w:r>
        <w:rPr>
          <w:rFonts w:ascii="Times New Roman" w:hAnsi="Times New Roman"/>
          <w:sz w:val="28"/>
          <w:szCs w:val="28"/>
        </w:rPr>
        <w:t>В результате ответа на указанные вопросы получена следующая информация:</w:t>
      </w:r>
    </w:p>
    <w:p w:rsidR="003A0BC5" w:rsidRPr="000705F8" w:rsidRDefault="003A0BC5" w:rsidP="00DD5E3C">
      <w:pPr>
        <w:ind w:firstLine="567"/>
        <w:jc w:val="both"/>
        <w:rPr>
          <w:rFonts w:ascii="Times New Roman" w:hAnsi="Times New Roman"/>
          <w:sz w:val="28"/>
          <w:szCs w:val="28"/>
        </w:rPr>
      </w:pPr>
      <w:r>
        <w:rPr>
          <w:rFonts w:ascii="Times New Roman" w:hAnsi="Times New Roman"/>
          <w:sz w:val="28"/>
          <w:szCs w:val="28"/>
        </w:rPr>
        <w:t>1) </w:t>
      </w:r>
      <w:r w:rsidRPr="000705F8">
        <w:rPr>
          <w:rFonts w:ascii="Times New Roman" w:hAnsi="Times New Roman"/>
          <w:sz w:val="28"/>
          <w:szCs w:val="28"/>
        </w:rPr>
        <w:t xml:space="preserve">На основании всех задач и функций оцениваемого </w:t>
      </w:r>
      <w:r>
        <w:rPr>
          <w:rFonts w:ascii="Times New Roman" w:hAnsi="Times New Roman"/>
          <w:sz w:val="28"/>
          <w:szCs w:val="28"/>
        </w:rPr>
        <w:t xml:space="preserve">гражданского </w:t>
      </w:r>
      <w:r w:rsidRPr="000705F8">
        <w:rPr>
          <w:rFonts w:ascii="Times New Roman" w:hAnsi="Times New Roman"/>
          <w:sz w:val="28"/>
          <w:szCs w:val="28"/>
        </w:rPr>
        <w:t xml:space="preserve">служащего выделена ключевая ответственность и </w:t>
      </w:r>
      <w:r>
        <w:rPr>
          <w:rFonts w:ascii="Times New Roman" w:hAnsi="Times New Roman"/>
          <w:sz w:val="28"/>
          <w:szCs w:val="28"/>
        </w:rPr>
        <w:t>определены основные</w:t>
      </w:r>
      <w:r w:rsidRPr="000705F8">
        <w:rPr>
          <w:rFonts w:ascii="Times New Roman" w:hAnsi="Times New Roman"/>
          <w:sz w:val="28"/>
          <w:szCs w:val="28"/>
        </w:rPr>
        <w:t xml:space="preserve"> цели</w:t>
      </w:r>
      <w:r>
        <w:rPr>
          <w:rFonts w:ascii="Times New Roman" w:hAnsi="Times New Roman"/>
          <w:sz w:val="28"/>
          <w:szCs w:val="28"/>
        </w:rPr>
        <w:t xml:space="preserve"> профессиональной служебной деятельности</w:t>
      </w:r>
      <w:r w:rsidRPr="000705F8">
        <w:rPr>
          <w:rFonts w:ascii="Times New Roman" w:hAnsi="Times New Roman"/>
          <w:sz w:val="28"/>
          <w:szCs w:val="28"/>
        </w:rPr>
        <w:t>:</w:t>
      </w:r>
    </w:p>
    <w:p w:rsidR="003A0BC5" w:rsidRPr="000705F8" w:rsidRDefault="003A0BC5" w:rsidP="00DD5E3C">
      <w:pPr>
        <w:pStyle w:val="Doc-"/>
        <w:spacing w:line="240" w:lineRule="auto"/>
        <w:ind w:left="0" w:firstLine="567"/>
        <w:rPr>
          <w:sz w:val="28"/>
          <w:szCs w:val="28"/>
        </w:rPr>
      </w:pPr>
      <w:r>
        <w:rPr>
          <w:sz w:val="28"/>
          <w:szCs w:val="28"/>
        </w:rPr>
        <w:t>п</w:t>
      </w:r>
      <w:r w:rsidRPr="000705F8">
        <w:rPr>
          <w:sz w:val="28"/>
          <w:szCs w:val="28"/>
        </w:rPr>
        <w:t>рофилакти</w:t>
      </w:r>
      <w:r>
        <w:rPr>
          <w:sz w:val="28"/>
          <w:szCs w:val="28"/>
        </w:rPr>
        <w:t>ка</w:t>
      </w:r>
      <w:r w:rsidRPr="000705F8">
        <w:rPr>
          <w:sz w:val="28"/>
          <w:szCs w:val="28"/>
        </w:rPr>
        <w:t>, контрол</w:t>
      </w:r>
      <w:r>
        <w:rPr>
          <w:sz w:val="28"/>
          <w:szCs w:val="28"/>
        </w:rPr>
        <w:t>ь</w:t>
      </w:r>
      <w:r w:rsidRPr="000705F8">
        <w:rPr>
          <w:sz w:val="28"/>
          <w:szCs w:val="28"/>
        </w:rPr>
        <w:t xml:space="preserve"> и устран</w:t>
      </w:r>
      <w:r>
        <w:rPr>
          <w:sz w:val="28"/>
          <w:szCs w:val="28"/>
        </w:rPr>
        <w:t>ение</w:t>
      </w:r>
      <w:r w:rsidRPr="000705F8">
        <w:rPr>
          <w:sz w:val="28"/>
          <w:szCs w:val="28"/>
        </w:rPr>
        <w:t xml:space="preserve"> риск</w:t>
      </w:r>
      <w:r>
        <w:rPr>
          <w:sz w:val="28"/>
          <w:szCs w:val="28"/>
        </w:rPr>
        <w:t>ов</w:t>
      </w:r>
      <w:r w:rsidRPr="000705F8">
        <w:rPr>
          <w:sz w:val="28"/>
          <w:szCs w:val="28"/>
        </w:rPr>
        <w:t xml:space="preserve"> государственного органа, связанны</w:t>
      </w:r>
      <w:r>
        <w:rPr>
          <w:sz w:val="28"/>
          <w:szCs w:val="28"/>
        </w:rPr>
        <w:t>х</w:t>
      </w:r>
      <w:r w:rsidRPr="000705F8">
        <w:rPr>
          <w:sz w:val="28"/>
          <w:szCs w:val="28"/>
        </w:rPr>
        <w:t xml:space="preserve"> с действующим законодательством</w:t>
      </w:r>
      <w:r>
        <w:rPr>
          <w:sz w:val="28"/>
          <w:szCs w:val="28"/>
        </w:rPr>
        <w:t xml:space="preserve"> Российской Федерации</w:t>
      </w:r>
      <w:r w:rsidRPr="000705F8">
        <w:rPr>
          <w:sz w:val="28"/>
          <w:szCs w:val="28"/>
        </w:rPr>
        <w:t xml:space="preserve"> в обл</w:t>
      </w:r>
      <w:r>
        <w:rPr>
          <w:sz w:val="28"/>
          <w:szCs w:val="28"/>
        </w:rPr>
        <w:t>асти кадрового делопроизводства (далее – Цель 1);</w:t>
      </w:r>
    </w:p>
    <w:p w:rsidR="003A0BC5" w:rsidRPr="000705F8" w:rsidRDefault="003A0BC5" w:rsidP="00DD5E3C">
      <w:pPr>
        <w:pStyle w:val="Doc-"/>
        <w:spacing w:line="240" w:lineRule="auto"/>
        <w:ind w:left="0" w:firstLine="567"/>
        <w:rPr>
          <w:sz w:val="28"/>
          <w:szCs w:val="28"/>
        </w:rPr>
      </w:pPr>
      <w:r>
        <w:rPr>
          <w:sz w:val="28"/>
          <w:szCs w:val="28"/>
        </w:rPr>
        <w:t>о</w:t>
      </w:r>
      <w:r w:rsidRPr="000705F8">
        <w:rPr>
          <w:sz w:val="28"/>
          <w:szCs w:val="28"/>
        </w:rPr>
        <w:t>беспеч</w:t>
      </w:r>
      <w:r>
        <w:rPr>
          <w:sz w:val="28"/>
          <w:szCs w:val="28"/>
        </w:rPr>
        <w:t>ение</w:t>
      </w:r>
      <w:r w:rsidRPr="000705F8">
        <w:rPr>
          <w:sz w:val="28"/>
          <w:szCs w:val="28"/>
        </w:rPr>
        <w:t xml:space="preserve"> качественн</w:t>
      </w:r>
      <w:r>
        <w:rPr>
          <w:sz w:val="28"/>
          <w:szCs w:val="28"/>
        </w:rPr>
        <w:t>ого уровня</w:t>
      </w:r>
      <w:r w:rsidRPr="000705F8">
        <w:rPr>
          <w:sz w:val="28"/>
          <w:szCs w:val="28"/>
        </w:rPr>
        <w:t xml:space="preserve"> внут</w:t>
      </w:r>
      <w:r>
        <w:rPr>
          <w:sz w:val="28"/>
          <w:szCs w:val="28"/>
        </w:rPr>
        <w:t>реннего сервиса кадровой службы (далее – Цель 2);</w:t>
      </w:r>
    </w:p>
    <w:p w:rsidR="003A0BC5" w:rsidRPr="000705F8" w:rsidRDefault="003A0BC5" w:rsidP="00DD5E3C">
      <w:pPr>
        <w:pStyle w:val="Doc-"/>
        <w:spacing w:line="240" w:lineRule="auto"/>
        <w:ind w:left="0" w:firstLine="567"/>
        <w:rPr>
          <w:sz w:val="28"/>
          <w:szCs w:val="28"/>
        </w:rPr>
      </w:pPr>
      <w:r>
        <w:rPr>
          <w:sz w:val="28"/>
          <w:szCs w:val="28"/>
        </w:rPr>
        <w:t>о</w:t>
      </w:r>
      <w:r w:rsidRPr="000705F8">
        <w:rPr>
          <w:sz w:val="28"/>
          <w:szCs w:val="28"/>
        </w:rPr>
        <w:t>беспеч</w:t>
      </w:r>
      <w:r>
        <w:rPr>
          <w:sz w:val="28"/>
          <w:szCs w:val="28"/>
        </w:rPr>
        <w:t>ение</w:t>
      </w:r>
      <w:r w:rsidRPr="000705F8">
        <w:rPr>
          <w:sz w:val="28"/>
          <w:szCs w:val="28"/>
        </w:rPr>
        <w:t xml:space="preserve"> полнот</w:t>
      </w:r>
      <w:r>
        <w:rPr>
          <w:sz w:val="28"/>
          <w:szCs w:val="28"/>
        </w:rPr>
        <w:t>ы</w:t>
      </w:r>
      <w:r w:rsidRPr="000705F8">
        <w:rPr>
          <w:sz w:val="28"/>
          <w:szCs w:val="28"/>
        </w:rPr>
        <w:t>, качеств</w:t>
      </w:r>
      <w:r>
        <w:rPr>
          <w:sz w:val="28"/>
          <w:szCs w:val="28"/>
        </w:rPr>
        <w:t>а</w:t>
      </w:r>
      <w:r w:rsidRPr="000705F8">
        <w:rPr>
          <w:sz w:val="28"/>
          <w:szCs w:val="28"/>
        </w:rPr>
        <w:t xml:space="preserve"> и своевременност</w:t>
      </w:r>
      <w:r>
        <w:rPr>
          <w:sz w:val="28"/>
          <w:szCs w:val="28"/>
        </w:rPr>
        <w:t>и</w:t>
      </w:r>
      <w:r w:rsidRPr="000705F8">
        <w:rPr>
          <w:sz w:val="28"/>
          <w:szCs w:val="28"/>
        </w:rPr>
        <w:t xml:space="preserve"> исполнения поручений руковод</w:t>
      </w:r>
      <w:r>
        <w:rPr>
          <w:sz w:val="28"/>
          <w:szCs w:val="28"/>
        </w:rPr>
        <w:t>ства (далее – Цель 3)</w:t>
      </w:r>
      <w:r w:rsidRPr="000705F8">
        <w:rPr>
          <w:sz w:val="28"/>
          <w:szCs w:val="28"/>
        </w:rPr>
        <w:t>.</w:t>
      </w:r>
    </w:p>
    <w:p w:rsidR="003A0BC5" w:rsidRPr="000705F8" w:rsidRDefault="003A0BC5" w:rsidP="00DD5E3C">
      <w:pPr>
        <w:ind w:firstLine="567"/>
        <w:jc w:val="both"/>
        <w:rPr>
          <w:rFonts w:ascii="Times New Roman" w:hAnsi="Times New Roman"/>
          <w:sz w:val="28"/>
          <w:szCs w:val="28"/>
        </w:rPr>
      </w:pPr>
      <w:r w:rsidRPr="000705F8">
        <w:rPr>
          <w:rFonts w:ascii="Times New Roman" w:hAnsi="Times New Roman"/>
          <w:sz w:val="28"/>
          <w:szCs w:val="28"/>
        </w:rPr>
        <w:lastRenderedPageBreak/>
        <w:t xml:space="preserve">Сформулированные цели </w:t>
      </w:r>
      <w:r>
        <w:rPr>
          <w:rFonts w:ascii="Times New Roman" w:hAnsi="Times New Roman"/>
          <w:sz w:val="28"/>
          <w:szCs w:val="28"/>
        </w:rPr>
        <w:t xml:space="preserve">профессиональной служебной деятельности гражданского служащего </w:t>
      </w:r>
      <w:r w:rsidRPr="000705F8">
        <w:rPr>
          <w:rFonts w:ascii="Times New Roman" w:hAnsi="Times New Roman"/>
          <w:sz w:val="28"/>
          <w:szCs w:val="28"/>
        </w:rPr>
        <w:t xml:space="preserve">направлены на достижение цели </w:t>
      </w:r>
      <w:r>
        <w:rPr>
          <w:rFonts w:ascii="Times New Roman" w:hAnsi="Times New Roman"/>
          <w:sz w:val="28"/>
          <w:szCs w:val="28"/>
        </w:rPr>
        <w:t xml:space="preserve">верхнего уровня: «Обеспечение </w:t>
      </w:r>
      <w:r w:rsidRPr="000705F8">
        <w:rPr>
          <w:rFonts w:ascii="Times New Roman" w:hAnsi="Times New Roman"/>
          <w:sz w:val="28"/>
          <w:szCs w:val="28"/>
        </w:rPr>
        <w:t>высоко</w:t>
      </w:r>
      <w:r>
        <w:rPr>
          <w:rFonts w:ascii="Times New Roman" w:hAnsi="Times New Roman"/>
          <w:sz w:val="28"/>
          <w:szCs w:val="28"/>
        </w:rPr>
        <w:t>го</w:t>
      </w:r>
      <w:r w:rsidRPr="000705F8">
        <w:rPr>
          <w:rFonts w:ascii="Times New Roman" w:hAnsi="Times New Roman"/>
          <w:sz w:val="28"/>
          <w:szCs w:val="28"/>
        </w:rPr>
        <w:t xml:space="preserve"> качеств</w:t>
      </w:r>
      <w:r>
        <w:rPr>
          <w:rFonts w:ascii="Times New Roman" w:hAnsi="Times New Roman"/>
          <w:sz w:val="28"/>
          <w:szCs w:val="28"/>
        </w:rPr>
        <w:t>а</w:t>
      </w:r>
      <w:r w:rsidRPr="000705F8">
        <w:rPr>
          <w:rFonts w:ascii="Times New Roman" w:hAnsi="Times New Roman"/>
          <w:sz w:val="28"/>
          <w:szCs w:val="28"/>
        </w:rPr>
        <w:t>, полнот</w:t>
      </w:r>
      <w:r>
        <w:rPr>
          <w:rFonts w:ascii="Times New Roman" w:hAnsi="Times New Roman"/>
          <w:sz w:val="28"/>
          <w:szCs w:val="28"/>
        </w:rPr>
        <w:t>ы</w:t>
      </w:r>
      <w:r w:rsidRPr="000705F8">
        <w:rPr>
          <w:rFonts w:ascii="Times New Roman" w:hAnsi="Times New Roman"/>
          <w:sz w:val="28"/>
          <w:szCs w:val="28"/>
        </w:rPr>
        <w:t>, бесперебойност</w:t>
      </w:r>
      <w:r>
        <w:rPr>
          <w:rFonts w:ascii="Times New Roman" w:hAnsi="Times New Roman"/>
          <w:sz w:val="28"/>
          <w:szCs w:val="28"/>
        </w:rPr>
        <w:t>и ведения</w:t>
      </w:r>
      <w:r w:rsidRPr="000705F8">
        <w:rPr>
          <w:rFonts w:ascii="Times New Roman" w:hAnsi="Times New Roman"/>
          <w:sz w:val="28"/>
          <w:szCs w:val="28"/>
        </w:rPr>
        <w:t xml:space="preserve"> кадрового делопроизводства в соответствии с требованиями действующего законодательства</w:t>
      </w:r>
      <w:r>
        <w:rPr>
          <w:rFonts w:ascii="Times New Roman" w:hAnsi="Times New Roman"/>
          <w:sz w:val="28"/>
          <w:szCs w:val="28"/>
        </w:rPr>
        <w:t xml:space="preserve"> Российской Федерации</w:t>
      </w:r>
      <w:r w:rsidRPr="000705F8">
        <w:rPr>
          <w:rFonts w:ascii="Times New Roman" w:hAnsi="Times New Roman"/>
          <w:sz w:val="28"/>
          <w:szCs w:val="28"/>
        </w:rPr>
        <w:t xml:space="preserve"> и </w:t>
      </w:r>
      <w:r>
        <w:rPr>
          <w:rFonts w:ascii="Times New Roman" w:hAnsi="Times New Roman"/>
          <w:sz w:val="28"/>
          <w:szCs w:val="28"/>
        </w:rPr>
        <w:t>локальных</w:t>
      </w:r>
      <w:r w:rsidRPr="000705F8">
        <w:rPr>
          <w:rFonts w:ascii="Times New Roman" w:hAnsi="Times New Roman"/>
          <w:sz w:val="28"/>
          <w:szCs w:val="28"/>
        </w:rPr>
        <w:t xml:space="preserve"> нормативных актов</w:t>
      </w:r>
      <w:r>
        <w:rPr>
          <w:rFonts w:ascii="Times New Roman" w:hAnsi="Times New Roman"/>
          <w:sz w:val="28"/>
          <w:szCs w:val="28"/>
        </w:rPr>
        <w:t xml:space="preserve"> государственного органа</w:t>
      </w:r>
      <w:r w:rsidRPr="000705F8">
        <w:rPr>
          <w:rFonts w:ascii="Times New Roman" w:hAnsi="Times New Roman"/>
          <w:sz w:val="28"/>
          <w:szCs w:val="28"/>
        </w:rPr>
        <w:t>»</w:t>
      </w:r>
      <w:r>
        <w:rPr>
          <w:rFonts w:ascii="Times New Roman" w:hAnsi="Times New Roman"/>
          <w:sz w:val="28"/>
          <w:szCs w:val="28"/>
        </w:rPr>
        <w:t>.</w:t>
      </w:r>
    </w:p>
    <w:p w:rsidR="003A0BC5" w:rsidRPr="000705F8" w:rsidRDefault="003A0BC5" w:rsidP="00DD5E3C">
      <w:pPr>
        <w:ind w:firstLine="567"/>
        <w:jc w:val="both"/>
        <w:rPr>
          <w:rFonts w:ascii="Times New Roman" w:hAnsi="Times New Roman"/>
          <w:sz w:val="28"/>
          <w:szCs w:val="28"/>
        </w:rPr>
      </w:pPr>
      <w:r w:rsidRPr="000705F8">
        <w:rPr>
          <w:rFonts w:ascii="Times New Roman" w:hAnsi="Times New Roman"/>
          <w:sz w:val="28"/>
          <w:szCs w:val="28"/>
        </w:rPr>
        <w:t xml:space="preserve">Цели проранжированы </w:t>
      </w:r>
      <w:r>
        <w:rPr>
          <w:rFonts w:ascii="Times New Roman" w:hAnsi="Times New Roman"/>
          <w:sz w:val="28"/>
          <w:szCs w:val="28"/>
        </w:rPr>
        <w:t>по степени их важности и им присвоены следующие значения</w:t>
      </w:r>
      <w:r w:rsidRPr="000705F8">
        <w:rPr>
          <w:rFonts w:ascii="Times New Roman" w:hAnsi="Times New Roman"/>
          <w:sz w:val="28"/>
          <w:szCs w:val="28"/>
        </w:rPr>
        <w:t>:</w:t>
      </w:r>
    </w:p>
    <w:p w:rsidR="003A0BC5" w:rsidRDefault="003A0BC5" w:rsidP="00DD5E3C">
      <w:pPr>
        <w:pStyle w:val="Doc-"/>
        <w:spacing w:line="240" w:lineRule="auto"/>
        <w:ind w:left="0" w:firstLine="567"/>
        <w:rPr>
          <w:sz w:val="28"/>
          <w:szCs w:val="28"/>
        </w:rPr>
      </w:pPr>
      <w:r>
        <w:rPr>
          <w:sz w:val="28"/>
          <w:szCs w:val="28"/>
        </w:rPr>
        <w:t xml:space="preserve">Цель 1 и Цель 3 </w:t>
      </w:r>
      <w:proofErr w:type="gramStart"/>
      <w:r>
        <w:rPr>
          <w:sz w:val="28"/>
          <w:szCs w:val="28"/>
        </w:rPr>
        <w:t>соизмеримы</w:t>
      </w:r>
      <w:proofErr w:type="gramEnd"/>
      <w:r>
        <w:rPr>
          <w:sz w:val="28"/>
          <w:szCs w:val="28"/>
        </w:rPr>
        <w:t xml:space="preserve"> – 2;</w:t>
      </w:r>
      <w:r w:rsidRPr="000705F8">
        <w:rPr>
          <w:sz w:val="28"/>
          <w:szCs w:val="28"/>
        </w:rPr>
        <w:t xml:space="preserve"> </w:t>
      </w:r>
    </w:p>
    <w:p w:rsidR="003A0BC5" w:rsidRPr="000705F8" w:rsidRDefault="003A0BC5" w:rsidP="00DD5E3C">
      <w:pPr>
        <w:pStyle w:val="Doc-"/>
        <w:spacing w:line="240" w:lineRule="auto"/>
        <w:ind w:left="0" w:firstLine="567"/>
        <w:rPr>
          <w:sz w:val="28"/>
          <w:szCs w:val="28"/>
        </w:rPr>
      </w:pPr>
      <w:r>
        <w:rPr>
          <w:sz w:val="28"/>
          <w:szCs w:val="28"/>
        </w:rPr>
        <w:t>Ц</w:t>
      </w:r>
      <w:r w:rsidRPr="000705F8">
        <w:rPr>
          <w:sz w:val="28"/>
          <w:szCs w:val="28"/>
        </w:rPr>
        <w:t xml:space="preserve">ель </w:t>
      </w:r>
      <w:r>
        <w:rPr>
          <w:sz w:val="28"/>
          <w:szCs w:val="28"/>
        </w:rPr>
        <w:t>2</w:t>
      </w:r>
      <w:r w:rsidRPr="000705F8">
        <w:rPr>
          <w:sz w:val="28"/>
          <w:szCs w:val="28"/>
        </w:rPr>
        <w:t xml:space="preserve"> – 1.</w:t>
      </w:r>
    </w:p>
    <w:p w:rsidR="003A0BC5" w:rsidRDefault="003A0BC5" w:rsidP="00DD5E3C">
      <w:pPr>
        <w:ind w:firstLine="567"/>
        <w:jc w:val="both"/>
        <w:rPr>
          <w:rFonts w:ascii="Times New Roman" w:hAnsi="Times New Roman"/>
          <w:sz w:val="28"/>
          <w:szCs w:val="28"/>
        </w:rPr>
      </w:pPr>
      <w:r w:rsidRPr="000705F8">
        <w:rPr>
          <w:rFonts w:ascii="Times New Roman" w:hAnsi="Times New Roman"/>
          <w:sz w:val="28"/>
          <w:szCs w:val="28"/>
        </w:rPr>
        <w:t xml:space="preserve">Время, затрачиваемое на выполнение работ, направленных на достижение </w:t>
      </w:r>
      <w:r>
        <w:rPr>
          <w:rFonts w:ascii="Times New Roman" w:hAnsi="Times New Roman"/>
          <w:sz w:val="28"/>
          <w:szCs w:val="28"/>
        </w:rPr>
        <w:t xml:space="preserve">выделенных </w:t>
      </w:r>
      <w:r w:rsidRPr="000705F8">
        <w:rPr>
          <w:rFonts w:ascii="Times New Roman" w:hAnsi="Times New Roman"/>
          <w:sz w:val="28"/>
          <w:szCs w:val="28"/>
        </w:rPr>
        <w:t xml:space="preserve">целей, распределилось следующим образом: </w:t>
      </w:r>
    </w:p>
    <w:p w:rsidR="003A0BC5" w:rsidRDefault="003A0BC5" w:rsidP="00DD5E3C">
      <w:pPr>
        <w:pStyle w:val="Doc-"/>
        <w:spacing w:line="240" w:lineRule="auto"/>
        <w:ind w:left="0" w:firstLine="567"/>
        <w:rPr>
          <w:sz w:val="28"/>
          <w:szCs w:val="28"/>
        </w:rPr>
      </w:pPr>
      <w:r w:rsidRPr="000705F8">
        <w:rPr>
          <w:sz w:val="28"/>
          <w:szCs w:val="28"/>
        </w:rPr>
        <w:t xml:space="preserve">по </w:t>
      </w:r>
      <w:r>
        <w:rPr>
          <w:sz w:val="28"/>
          <w:szCs w:val="28"/>
        </w:rPr>
        <w:t>Ц</w:t>
      </w:r>
      <w:r w:rsidRPr="000705F8">
        <w:rPr>
          <w:sz w:val="28"/>
          <w:szCs w:val="28"/>
        </w:rPr>
        <w:t xml:space="preserve">ели </w:t>
      </w:r>
      <w:r>
        <w:rPr>
          <w:sz w:val="28"/>
          <w:szCs w:val="28"/>
        </w:rPr>
        <w:t>1 и Цели 2 – до 80% времени;</w:t>
      </w:r>
      <w:r w:rsidRPr="000705F8">
        <w:rPr>
          <w:sz w:val="28"/>
          <w:szCs w:val="28"/>
        </w:rPr>
        <w:t xml:space="preserve"> </w:t>
      </w:r>
    </w:p>
    <w:p w:rsidR="003A0BC5" w:rsidRPr="000705F8" w:rsidRDefault="003A0BC5" w:rsidP="00DD5E3C">
      <w:pPr>
        <w:pStyle w:val="Doc-"/>
        <w:spacing w:line="240" w:lineRule="auto"/>
        <w:ind w:left="0" w:firstLine="567"/>
        <w:rPr>
          <w:sz w:val="28"/>
          <w:szCs w:val="28"/>
        </w:rPr>
      </w:pPr>
      <w:r w:rsidRPr="000705F8">
        <w:rPr>
          <w:sz w:val="28"/>
          <w:szCs w:val="28"/>
        </w:rPr>
        <w:t xml:space="preserve">по </w:t>
      </w:r>
      <w:r>
        <w:rPr>
          <w:sz w:val="28"/>
          <w:szCs w:val="28"/>
        </w:rPr>
        <w:t>Ц</w:t>
      </w:r>
      <w:r w:rsidRPr="000705F8">
        <w:rPr>
          <w:sz w:val="28"/>
          <w:szCs w:val="28"/>
        </w:rPr>
        <w:t>ели</w:t>
      </w:r>
      <w:r>
        <w:rPr>
          <w:sz w:val="28"/>
          <w:szCs w:val="28"/>
        </w:rPr>
        <w:t xml:space="preserve"> 3</w:t>
      </w:r>
      <w:r w:rsidRPr="000705F8">
        <w:rPr>
          <w:sz w:val="28"/>
          <w:szCs w:val="28"/>
        </w:rPr>
        <w:t xml:space="preserve"> – до 20% времени.</w:t>
      </w:r>
    </w:p>
    <w:p w:rsidR="003A0BC5" w:rsidRPr="000705F8" w:rsidRDefault="003A0BC5" w:rsidP="00DD5E3C">
      <w:pPr>
        <w:ind w:firstLine="567"/>
        <w:jc w:val="both"/>
        <w:rPr>
          <w:rFonts w:ascii="Times New Roman" w:hAnsi="Times New Roman"/>
          <w:sz w:val="28"/>
          <w:szCs w:val="28"/>
        </w:rPr>
      </w:pPr>
      <w:r w:rsidRPr="000705F8">
        <w:rPr>
          <w:rFonts w:ascii="Times New Roman" w:hAnsi="Times New Roman"/>
          <w:sz w:val="28"/>
          <w:szCs w:val="28"/>
        </w:rPr>
        <w:t>Для каждой цели определены показатели</w:t>
      </w:r>
      <w:r>
        <w:rPr>
          <w:rFonts w:ascii="Times New Roman" w:hAnsi="Times New Roman"/>
          <w:sz w:val="28"/>
          <w:szCs w:val="28"/>
        </w:rPr>
        <w:t xml:space="preserve"> эффективности и результативности</w:t>
      </w:r>
      <w:r w:rsidRPr="000705F8">
        <w:rPr>
          <w:rFonts w:ascii="Times New Roman" w:hAnsi="Times New Roman"/>
          <w:sz w:val="28"/>
          <w:szCs w:val="28"/>
        </w:rPr>
        <w:t>:</w:t>
      </w:r>
    </w:p>
    <w:tbl>
      <w:tblPr>
        <w:tblW w:w="4887" w:type="pct"/>
        <w:tblInd w:w="108" w:type="dxa"/>
        <w:tblLook w:val="04A0"/>
      </w:tblPr>
      <w:tblGrid>
        <w:gridCol w:w="8611"/>
        <w:gridCol w:w="5842"/>
      </w:tblGrid>
      <w:tr w:rsidR="003A0BC5" w:rsidRPr="000705F8" w:rsidTr="003A0BC5">
        <w:trPr>
          <w:trHeight w:val="515"/>
        </w:trPr>
        <w:tc>
          <w:tcPr>
            <w:tcW w:w="29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A0BC5" w:rsidRPr="00AC7D46" w:rsidRDefault="003A0BC5" w:rsidP="00DD5E3C">
            <w:pPr>
              <w:ind w:firstLine="567"/>
              <w:jc w:val="center"/>
              <w:rPr>
                <w:rFonts w:ascii="Times New Roman" w:hAnsi="Times New Roman"/>
                <w:b/>
                <w:lang w:eastAsia="ru-RU"/>
              </w:rPr>
            </w:pPr>
            <w:r w:rsidRPr="00AC7D46">
              <w:rPr>
                <w:rFonts w:ascii="Times New Roman" w:hAnsi="Times New Roman"/>
                <w:b/>
                <w:lang w:eastAsia="ru-RU"/>
              </w:rPr>
              <w:t>Цели</w:t>
            </w:r>
          </w:p>
        </w:tc>
        <w:tc>
          <w:tcPr>
            <w:tcW w:w="2021" w:type="pct"/>
            <w:tcBorders>
              <w:top w:val="single" w:sz="4" w:space="0" w:color="auto"/>
              <w:left w:val="nil"/>
              <w:bottom w:val="single" w:sz="4" w:space="0" w:color="auto"/>
              <w:right w:val="single" w:sz="4" w:space="0" w:color="auto"/>
            </w:tcBorders>
            <w:shd w:val="clear" w:color="auto" w:fill="FFFFFF"/>
            <w:vAlign w:val="center"/>
            <w:hideMark/>
          </w:tcPr>
          <w:p w:rsidR="003A0BC5" w:rsidRPr="00AC7D46" w:rsidRDefault="003A0BC5" w:rsidP="00DD5E3C">
            <w:pPr>
              <w:ind w:firstLine="567"/>
              <w:jc w:val="center"/>
              <w:rPr>
                <w:rFonts w:ascii="Times New Roman" w:hAnsi="Times New Roman"/>
                <w:b/>
                <w:lang w:eastAsia="ru-RU"/>
              </w:rPr>
            </w:pPr>
            <w:r w:rsidRPr="00AC7D46">
              <w:rPr>
                <w:rFonts w:ascii="Times New Roman" w:hAnsi="Times New Roman"/>
                <w:b/>
                <w:lang w:eastAsia="ru-RU"/>
              </w:rPr>
              <w:t>Показатели</w:t>
            </w:r>
            <w:r>
              <w:rPr>
                <w:rFonts w:ascii="Times New Roman" w:hAnsi="Times New Roman"/>
                <w:b/>
                <w:lang w:eastAsia="ru-RU"/>
              </w:rPr>
              <w:t xml:space="preserve"> эффективности и результативности</w:t>
            </w:r>
          </w:p>
        </w:tc>
      </w:tr>
      <w:tr w:rsidR="003A0BC5" w:rsidRPr="000705F8" w:rsidTr="003A0BC5">
        <w:trPr>
          <w:trHeight w:val="940"/>
        </w:trPr>
        <w:tc>
          <w:tcPr>
            <w:tcW w:w="297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A0BC5" w:rsidRPr="00AC7D46" w:rsidRDefault="003A0BC5" w:rsidP="00DD5E3C">
            <w:pPr>
              <w:jc w:val="both"/>
              <w:rPr>
                <w:rFonts w:ascii="Times New Roman" w:hAnsi="Times New Roman"/>
                <w:lang w:eastAsia="ru-RU"/>
              </w:rPr>
            </w:pPr>
            <w:r w:rsidRPr="00AC7D46">
              <w:rPr>
                <w:rFonts w:ascii="Times New Roman" w:hAnsi="Times New Roman"/>
                <w:lang w:eastAsia="ru-RU"/>
              </w:rPr>
              <w:t xml:space="preserve">Цель 1 – </w:t>
            </w:r>
            <w:r w:rsidRPr="00AC7D46">
              <w:rPr>
                <w:rFonts w:ascii="Times New Roman" w:hAnsi="Times New Roman"/>
              </w:rPr>
              <w:t>профилактика, контроль и устранение рисков государственного органа, связанных с действующим законодательством Российской Федерации в области кадрового делопроизводства</w:t>
            </w:r>
          </w:p>
        </w:tc>
        <w:tc>
          <w:tcPr>
            <w:tcW w:w="2021" w:type="pct"/>
            <w:tcBorders>
              <w:top w:val="single" w:sz="4" w:space="0" w:color="auto"/>
              <w:left w:val="nil"/>
              <w:bottom w:val="single" w:sz="4" w:space="0" w:color="auto"/>
              <w:right w:val="single" w:sz="4" w:space="0" w:color="auto"/>
            </w:tcBorders>
            <w:shd w:val="clear" w:color="auto" w:fill="FFFFFF"/>
            <w:hideMark/>
          </w:tcPr>
          <w:p w:rsidR="003A0BC5" w:rsidRPr="00AC7D46" w:rsidRDefault="003A0BC5" w:rsidP="00DD5E3C">
            <w:pPr>
              <w:jc w:val="both"/>
              <w:rPr>
                <w:rFonts w:ascii="Times New Roman" w:hAnsi="Times New Roman"/>
                <w:lang w:eastAsia="ru-RU"/>
              </w:rPr>
            </w:pPr>
            <w:r w:rsidRPr="00AC7D46">
              <w:rPr>
                <w:rFonts w:ascii="Times New Roman" w:hAnsi="Times New Roman"/>
                <w:lang w:eastAsia="ru-RU"/>
              </w:rPr>
              <w:t>Количество негативных инцидентов за период (судебные иски, жалобы)</w:t>
            </w:r>
          </w:p>
        </w:tc>
      </w:tr>
      <w:tr w:rsidR="003A0BC5" w:rsidRPr="000705F8" w:rsidTr="003A0BC5">
        <w:trPr>
          <w:trHeight w:val="653"/>
        </w:trPr>
        <w:tc>
          <w:tcPr>
            <w:tcW w:w="2979" w:type="pct"/>
            <w:tcBorders>
              <w:top w:val="nil"/>
              <w:left w:val="single" w:sz="4" w:space="0" w:color="auto"/>
              <w:bottom w:val="single" w:sz="4" w:space="0" w:color="auto"/>
              <w:right w:val="single" w:sz="4" w:space="0" w:color="auto"/>
            </w:tcBorders>
            <w:shd w:val="clear" w:color="auto" w:fill="FFFFFF"/>
            <w:hideMark/>
          </w:tcPr>
          <w:p w:rsidR="003A0BC5" w:rsidRPr="00AC7D46" w:rsidRDefault="003A0BC5" w:rsidP="00DD5E3C">
            <w:pPr>
              <w:jc w:val="both"/>
              <w:rPr>
                <w:rFonts w:ascii="Times New Roman" w:hAnsi="Times New Roman"/>
                <w:lang w:eastAsia="ru-RU"/>
              </w:rPr>
            </w:pPr>
            <w:r>
              <w:rPr>
                <w:rFonts w:ascii="Times New Roman" w:hAnsi="Times New Roman"/>
                <w:lang w:eastAsia="ru-RU"/>
              </w:rPr>
              <w:t xml:space="preserve">Цель 2 – </w:t>
            </w:r>
            <w:r w:rsidRPr="00AC7D46">
              <w:rPr>
                <w:rFonts w:ascii="Times New Roman" w:hAnsi="Times New Roman"/>
                <w:lang w:eastAsia="ru-RU"/>
              </w:rPr>
              <w:t>обеспечение качественного уровня внутреннего сервиса кадровой службы</w:t>
            </w:r>
          </w:p>
        </w:tc>
        <w:tc>
          <w:tcPr>
            <w:tcW w:w="2021" w:type="pct"/>
            <w:tcBorders>
              <w:top w:val="nil"/>
              <w:left w:val="nil"/>
              <w:bottom w:val="single" w:sz="4" w:space="0" w:color="auto"/>
              <w:right w:val="single" w:sz="4" w:space="0" w:color="auto"/>
            </w:tcBorders>
            <w:shd w:val="clear" w:color="auto" w:fill="FFFFFF"/>
            <w:hideMark/>
          </w:tcPr>
          <w:p w:rsidR="003A0BC5" w:rsidRPr="00AC7D46" w:rsidRDefault="003A0BC5" w:rsidP="00DD5E3C">
            <w:pPr>
              <w:jc w:val="both"/>
              <w:rPr>
                <w:rFonts w:ascii="Times New Roman" w:hAnsi="Times New Roman"/>
                <w:lang w:eastAsia="ru-RU"/>
              </w:rPr>
            </w:pPr>
            <w:r w:rsidRPr="00AC7D46">
              <w:rPr>
                <w:rFonts w:ascii="Times New Roman" w:hAnsi="Times New Roman"/>
                <w:lang w:eastAsia="ru-RU"/>
              </w:rPr>
              <w:t xml:space="preserve">Количество нареканий со стороны служащих за </w:t>
            </w:r>
            <w:r>
              <w:rPr>
                <w:rFonts w:ascii="Times New Roman" w:hAnsi="Times New Roman"/>
                <w:lang w:eastAsia="ru-RU"/>
              </w:rPr>
              <w:t xml:space="preserve">отчетный </w:t>
            </w:r>
            <w:r w:rsidRPr="00AC7D46">
              <w:rPr>
                <w:rFonts w:ascii="Times New Roman" w:hAnsi="Times New Roman"/>
                <w:lang w:eastAsia="ru-RU"/>
              </w:rPr>
              <w:t>период</w:t>
            </w:r>
          </w:p>
        </w:tc>
      </w:tr>
      <w:tr w:rsidR="003A0BC5" w:rsidRPr="000705F8" w:rsidTr="003A0BC5">
        <w:trPr>
          <w:trHeight w:val="842"/>
        </w:trPr>
        <w:tc>
          <w:tcPr>
            <w:tcW w:w="2979" w:type="pct"/>
            <w:tcBorders>
              <w:top w:val="nil"/>
              <w:left w:val="single" w:sz="4" w:space="0" w:color="auto"/>
              <w:bottom w:val="single" w:sz="4" w:space="0" w:color="auto"/>
              <w:right w:val="single" w:sz="4" w:space="0" w:color="auto"/>
            </w:tcBorders>
            <w:shd w:val="clear" w:color="auto" w:fill="FFFFFF"/>
            <w:vAlign w:val="center"/>
            <w:hideMark/>
          </w:tcPr>
          <w:p w:rsidR="003A0BC5" w:rsidRPr="00AC7D46" w:rsidRDefault="003A0BC5" w:rsidP="00DD5E3C">
            <w:pPr>
              <w:jc w:val="both"/>
              <w:rPr>
                <w:rFonts w:ascii="Times New Roman" w:hAnsi="Times New Roman"/>
                <w:lang w:eastAsia="ru-RU"/>
              </w:rPr>
            </w:pPr>
            <w:r>
              <w:rPr>
                <w:rFonts w:ascii="Times New Roman" w:hAnsi="Times New Roman"/>
                <w:lang w:eastAsia="ru-RU"/>
              </w:rPr>
              <w:t xml:space="preserve">Цель 3 – </w:t>
            </w:r>
            <w:r w:rsidRPr="00AC7D46">
              <w:rPr>
                <w:rFonts w:ascii="Times New Roman" w:hAnsi="Times New Roman"/>
                <w:lang w:eastAsia="ru-RU"/>
              </w:rPr>
              <w:t>обеспечение полноты, качества и своевременности исполнения поручений руководства</w:t>
            </w:r>
          </w:p>
        </w:tc>
        <w:tc>
          <w:tcPr>
            <w:tcW w:w="2021" w:type="pct"/>
            <w:tcBorders>
              <w:top w:val="nil"/>
              <w:left w:val="nil"/>
              <w:bottom w:val="single" w:sz="4" w:space="0" w:color="auto"/>
              <w:right w:val="single" w:sz="4" w:space="0" w:color="auto"/>
            </w:tcBorders>
            <w:shd w:val="clear" w:color="auto" w:fill="FFFFFF"/>
            <w:hideMark/>
          </w:tcPr>
          <w:p w:rsidR="003A0BC5" w:rsidRPr="00AC7D46" w:rsidRDefault="003A0BC5" w:rsidP="00DD5E3C">
            <w:pPr>
              <w:jc w:val="both"/>
              <w:rPr>
                <w:rFonts w:ascii="Times New Roman" w:hAnsi="Times New Roman"/>
                <w:lang w:eastAsia="ru-RU"/>
              </w:rPr>
            </w:pPr>
            <w:r w:rsidRPr="00AC7D46">
              <w:rPr>
                <w:rFonts w:ascii="Times New Roman" w:hAnsi="Times New Roman"/>
                <w:lang w:eastAsia="ru-RU"/>
              </w:rPr>
              <w:t>Количество просроченных поручений</w:t>
            </w:r>
          </w:p>
        </w:tc>
      </w:tr>
    </w:tbl>
    <w:p w:rsidR="003A0BC5" w:rsidRPr="000705F8" w:rsidRDefault="003A0BC5" w:rsidP="00DD5E3C">
      <w:pPr>
        <w:ind w:firstLine="567"/>
        <w:rPr>
          <w:rFonts w:ascii="Times New Roman" w:hAnsi="Times New Roman"/>
          <w:sz w:val="28"/>
          <w:szCs w:val="28"/>
        </w:rPr>
      </w:pPr>
    </w:p>
    <w:p w:rsidR="003A0BC5" w:rsidRPr="000705F8" w:rsidRDefault="003A0BC5" w:rsidP="00DD5E3C">
      <w:pPr>
        <w:ind w:firstLine="567"/>
        <w:jc w:val="both"/>
        <w:rPr>
          <w:rFonts w:ascii="Times New Roman" w:hAnsi="Times New Roman"/>
          <w:sz w:val="28"/>
          <w:szCs w:val="28"/>
        </w:rPr>
      </w:pPr>
      <w:r w:rsidRPr="000705F8">
        <w:rPr>
          <w:rFonts w:ascii="Times New Roman" w:hAnsi="Times New Roman"/>
          <w:sz w:val="28"/>
          <w:szCs w:val="28"/>
        </w:rPr>
        <w:t xml:space="preserve">На установленные показатели </w:t>
      </w:r>
      <w:r>
        <w:rPr>
          <w:rFonts w:ascii="Times New Roman" w:hAnsi="Times New Roman"/>
          <w:sz w:val="28"/>
          <w:szCs w:val="28"/>
        </w:rPr>
        <w:t xml:space="preserve">эффективности и результативности </w:t>
      </w:r>
      <w:r w:rsidRPr="000705F8">
        <w:rPr>
          <w:rFonts w:ascii="Times New Roman" w:hAnsi="Times New Roman"/>
          <w:sz w:val="28"/>
          <w:szCs w:val="28"/>
        </w:rPr>
        <w:t>оцениваемый сотрудник может влиять в рамках своих полномочий.</w:t>
      </w:r>
    </w:p>
    <w:p w:rsidR="003A0BC5" w:rsidRDefault="003A0BC5" w:rsidP="00DD5E3C">
      <w:pPr>
        <w:ind w:firstLine="567"/>
        <w:jc w:val="both"/>
        <w:rPr>
          <w:rFonts w:ascii="Times New Roman" w:hAnsi="Times New Roman"/>
          <w:sz w:val="28"/>
          <w:szCs w:val="28"/>
        </w:rPr>
      </w:pPr>
      <w:r w:rsidRPr="000705F8">
        <w:rPr>
          <w:rFonts w:ascii="Times New Roman" w:hAnsi="Times New Roman"/>
          <w:sz w:val="28"/>
          <w:szCs w:val="28"/>
        </w:rPr>
        <w:t xml:space="preserve">Вес показателей </w:t>
      </w:r>
      <w:r>
        <w:rPr>
          <w:rFonts w:ascii="Times New Roman" w:hAnsi="Times New Roman"/>
          <w:sz w:val="28"/>
          <w:szCs w:val="28"/>
        </w:rPr>
        <w:t xml:space="preserve">эффективности и результативности </w:t>
      </w:r>
      <w:r w:rsidRPr="000705F8">
        <w:rPr>
          <w:rFonts w:ascii="Times New Roman" w:hAnsi="Times New Roman"/>
          <w:sz w:val="28"/>
          <w:szCs w:val="28"/>
        </w:rPr>
        <w:t>устан</w:t>
      </w:r>
      <w:r>
        <w:rPr>
          <w:rFonts w:ascii="Times New Roman" w:hAnsi="Times New Roman"/>
          <w:sz w:val="28"/>
          <w:szCs w:val="28"/>
        </w:rPr>
        <w:t>авливается</w:t>
      </w:r>
      <w:r w:rsidRPr="000705F8">
        <w:rPr>
          <w:rFonts w:ascii="Times New Roman" w:hAnsi="Times New Roman"/>
          <w:sz w:val="28"/>
          <w:szCs w:val="28"/>
        </w:rPr>
        <w:t xml:space="preserve"> с учетом</w:t>
      </w:r>
      <w:r>
        <w:rPr>
          <w:rFonts w:ascii="Times New Roman" w:hAnsi="Times New Roman"/>
          <w:sz w:val="28"/>
          <w:szCs w:val="28"/>
        </w:rPr>
        <w:t xml:space="preserve"> степени</w:t>
      </w:r>
      <w:r w:rsidRPr="000705F8">
        <w:rPr>
          <w:rFonts w:ascii="Times New Roman" w:hAnsi="Times New Roman"/>
          <w:sz w:val="28"/>
          <w:szCs w:val="28"/>
        </w:rPr>
        <w:t xml:space="preserve"> важности целей следующим образом:</w:t>
      </w:r>
    </w:p>
    <w:p w:rsidR="003A0BC5" w:rsidRDefault="003A0BC5" w:rsidP="00DD5E3C">
      <w:pPr>
        <w:ind w:firstLine="567"/>
        <w:jc w:val="both"/>
        <w:rPr>
          <w:rFonts w:ascii="Times New Roman" w:hAnsi="Times New Roman"/>
          <w:sz w:val="28"/>
          <w:szCs w:val="28"/>
        </w:rPr>
      </w:pPr>
    </w:p>
    <w:p w:rsidR="003A0BC5" w:rsidRPr="000705F8" w:rsidRDefault="003A0BC5" w:rsidP="00DD5E3C">
      <w:pPr>
        <w:ind w:firstLine="567"/>
        <w:jc w:val="both"/>
        <w:rPr>
          <w:rFonts w:ascii="Times New Roman" w:hAnsi="Times New Roman"/>
          <w:sz w:val="28"/>
          <w:szCs w:val="28"/>
        </w:rPr>
      </w:pPr>
    </w:p>
    <w:tbl>
      <w:tblPr>
        <w:tblW w:w="4887" w:type="pct"/>
        <w:tblInd w:w="108" w:type="dxa"/>
        <w:tblLook w:val="04A0"/>
      </w:tblPr>
      <w:tblGrid>
        <w:gridCol w:w="6570"/>
        <w:gridCol w:w="4160"/>
        <w:gridCol w:w="3723"/>
      </w:tblGrid>
      <w:tr w:rsidR="003A0BC5" w:rsidRPr="000705F8" w:rsidTr="003A0BC5">
        <w:trPr>
          <w:trHeight w:val="488"/>
          <w:tblHeader/>
        </w:trPr>
        <w:tc>
          <w:tcPr>
            <w:tcW w:w="22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A0BC5" w:rsidRPr="00680E6B" w:rsidRDefault="003A0BC5" w:rsidP="00DD5E3C">
            <w:pPr>
              <w:ind w:firstLine="567"/>
              <w:jc w:val="center"/>
              <w:rPr>
                <w:rFonts w:ascii="Times New Roman" w:hAnsi="Times New Roman"/>
                <w:b/>
                <w:lang w:eastAsia="ru-RU"/>
              </w:rPr>
            </w:pPr>
            <w:r w:rsidRPr="00680E6B">
              <w:rPr>
                <w:rFonts w:ascii="Times New Roman" w:hAnsi="Times New Roman"/>
                <w:b/>
                <w:lang w:eastAsia="ru-RU"/>
              </w:rPr>
              <w:lastRenderedPageBreak/>
              <w:t>Цели</w:t>
            </w:r>
          </w:p>
        </w:tc>
        <w:tc>
          <w:tcPr>
            <w:tcW w:w="1439" w:type="pct"/>
            <w:tcBorders>
              <w:top w:val="single" w:sz="4" w:space="0" w:color="auto"/>
              <w:left w:val="nil"/>
              <w:bottom w:val="single" w:sz="4" w:space="0" w:color="auto"/>
              <w:right w:val="single" w:sz="4" w:space="0" w:color="auto"/>
            </w:tcBorders>
            <w:shd w:val="clear" w:color="auto" w:fill="FFFFFF"/>
            <w:vAlign w:val="center"/>
            <w:hideMark/>
          </w:tcPr>
          <w:p w:rsidR="003A0BC5" w:rsidRPr="00680E6B" w:rsidRDefault="003A0BC5" w:rsidP="00DD5E3C">
            <w:pPr>
              <w:ind w:firstLine="567"/>
              <w:jc w:val="center"/>
              <w:rPr>
                <w:rFonts w:ascii="Times New Roman" w:hAnsi="Times New Roman"/>
                <w:b/>
                <w:lang w:eastAsia="ru-RU"/>
              </w:rPr>
            </w:pPr>
            <w:r w:rsidRPr="00680E6B">
              <w:rPr>
                <w:rFonts w:ascii="Times New Roman" w:hAnsi="Times New Roman"/>
                <w:b/>
                <w:lang w:eastAsia="ru-RU"/>
              </w:rPr>
              <w:t>Показатели</w:t>
            </w:r>
            <w:r>
              <w:rPr>
                <w:rFonts w:ascii="Times New Roman" w:hAnsi="Times New Roman"/>
                <w:b/>
                <w:lang w:eastAsia="ru-RU"/>
              </w:rPr>
              <w:t xml:space="preserve"> эффективности и результативности</w:t>
            </w:r>
          </w:p>
        </w:tc>
        <w:tc>
          <w:tcPr>
            <w:tcW w:w="1288" w:type="pct"/>
            <w:tcBorders>
              <w:top w:val="single" w:sz="4" w:space="0" w:color="auto"/>
              <w:left w:val="nil"/>
              <w:bottom w:val="single" w:sz="4" w:space="0" w:color="auto"/>
              <w:right w:val="single" w:sz="4" w:space="0" w:color="auto"/>
            </w:tcBorders>
            <w:shd w:val="clear" w:color="auto" w:fill="FFFFFF"/>
            <w:vAlign w:val="center"/>
          </w:tcPr>
          <w:p w:rsidR="003A0BC5" w:rsidRPr="00680E6B" w:rsidRDefault="003A0BC5" w:rsidP="00DD5E3C">
            <w:pPr>
              <w:ind w:firstLine="567"/>
              <w:jc w:val="center"/>
              <w:rPr>
                <w:rFonts w:ascii="Times New Roman" w:hAnsi="Times New Roman"/>
                <w:b/>
                <w:lang w:eastAsia="ru-RU"/>
              </w:rPr>
            </w:pPr>
          </w:p>
          <w:p w:rsidR="003A0BC5" w:rsidRPr="00680E6B" w:rsidRDefault="003A0BC5" w:rsidP="00DD5E3C">
            <w:pPr>
              <w:ind w:firstLine="567"/>
              <w:jc w:val="center"/>
              <w:rPr>
                <w:rFonts w:ascii="Times New Roman" w:hAnsi="Times New Roman"/>
                <w:b/>
                <w:lang w:eastAsia="ru-RU"/>
              </w:rPr>
            </w:pPr>
            <w:r w:rsidRPr="00680E6B">
              <w:rPr>
                <w:rFonts w:ascii="Times New Roman" w:hAnsi="Times New Roman"/>
                <w:b/>
                <w:lang w:eastAsia="ru-RU"/>
              </w:rPr>
              <w:t>Вес</w:t>
            </w:r>
          </w:p>
          <w:p w:rsidR="003A0BC5" w:rsidRPr="00680E6B" w:rsidRDefault="003A0BC5" w:rsidP="00DD5E3C">
            <w:pPr>
              <w:ind w:firstLine="567"/>
              <w:jc w:val="center"/>
              <w:rPr>
                <w:rFonts w:ascii="Times New Roman" w:hAnsi="Times New Roman"/>
                <w:b/>
                <w:lang w:eastAsia="ru-RU"/>
              </w:rPr>
            </w:pPr>
          </w:p>
        </w:tc>
      </w:tr>
      <w:tr w:rsidR="003A0BC5" w:rsidRPr="000705F8" w:rsidTr="003A0BC5">
        <w:trPr>
          <w:trHeight w:val="940"/>
        </w:trPr>
        <w:tc>
          <w:tcPr>
            <w:tcW w:w="22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A0BC5" w:rsidRPr="00AC7D46" w:rsidRDefault="003A0BC5" w:rsidP="00DD5E3C">
            <w:pPr>
              <w:jc w:val="both"/>
              <w:rPr>
                <w:rFonts w:ascii="Times New Roman" w:hAnsi="Times New Roman"/>
                <w:lang w:eastAsia="ru-RU"/>
              </w:rPr>
            </w:pPr>
            <w:r w:rsidRPr="00AC7D46">
              <w:rPr>
                <w:rFonts w:ascii="Times New Roman" w:hAnsi="Times New Roman"/>
                <w:lang w:eastAsia="ru-RU"/>
              </w:rPr>
              <w:t xml:space="preserve">Цель 1 – </w:t>
            </w:r>
            <w:r w:rsidRPr="00AC7D46">
              <w:rPr>
                <w:rFonts w:ascii="Times New Roman" w:hAnsi="Times New Roman"/>
              </w:rPr>
              <w:t>профилактика, контроль и устранение рисков государственного органа, связанных с действующим законодательством Российской Федерации в области кадрового делопроизводства</w:t>
            </w:r>
          </w:p>
        </w:tc>
        <w:tc>
          <w:tcPr>
            <w:tcW w:w="1439" w:type="pct"/>
            <w:tcBorders>
              <w:top w:val="single" w:sz="4" w:space="0" w:color="auto"/>
              <w:left w:val="nil"/>
              <w:bottom w:val="single" w:sz="4" w:space="0" w:color="auto"/>
              <w:right w:val="single" w:sz="4" w:space="0" w:color="auto"/>
            </w:tcBorders>
            <w:shd w:val="clear" w:color="auto" w:fill="FFFFFF"/>
            <w:hideMark/>
          </w:tcPr>
          <w:p w:rsidR="003A0BC5" w:rsidRPr="00AC7D46" w:rsidRDefault="003A0BC5" w:rsidP="00DD5E3C">
            <w:pPr>
              <w:jc w:val="both"/>
              <w:rPr>
                <w:rFonts w:ascii="Times New Roman" w:hAnsi="Times New Roman"/>
                <w:lang w:eastAsia="ru-RU"/>
              </w:rPr>
            </w:pPr>
            <w:r w:rsidRPr="00AC7D46">
              <w:rPr>
                <w:rFonts w:ascii="Times New Roman" w:hAnsi="Times New Roman"/>
                <w:lang w:eastAsia="ru-RU"/>
              </w:rPr>
              <w:t>Количество негативных инцидентов за период (судебные иски, жалобы)</w:t>
            </w:r>
          </w:p>
        </w:tc>
        <w:tc>
          <w:tcPr>
            <w:tcW w:w="1288" w:type="pct"/>
            <w:tcBorders>
              <w:top w:val="single" w:sz="4" w:space="0" w:color="auto"/>
              <w:left w:val="nil"/>
              <w:bottom w:val="single" w:sz="4" w:space="0" w:color="auto"/>
              <w:right w:val="single" w:sz="4" w:space="0" w:color="auto"/>
            </w:tcBorders>
            <w:shd w:val="clear" w:color="auto" w:fill="FFFFFF"/>
            <w:vAlign w:val="center"/>
          </w:tcPr>
          <w:p w:rsidR="003A0BC5" w:rsidRPr="00680E6B" w:rsidRDefault="003A0BC5" w:rsidP="00DD5E3C">
            <w:pPr>
              <w:jc w:val="center"/>
              <w:rPr>
                <w:rFonts w:ascii="Times New Roman" w:hAnsi="Times New Roman"/>
                <w:lang w:eastAsia="ru-RU"/>
              </w:rPr>
            </w:pPr>
            <w:r w:rsidRPr="00680E6B">
              <w:rPr>
                <w:rFonts w:ascii="Times New Roman" w:hAnsi="Times New Roman"/>
                <w:lang w:eastAsia="ru-RU"/>
              </w:rPr>
              <w:t>30%</w:t>
            </w:r>
          </w:p>
        </w:tc>
      </w:tr>
      <w:tr w:rsidR="003A0BC5" w:rsidRPr="000705F8" w:rsidTr="003A0BC5">
        <w:trPr>
          <w:trHeight w:val="896"/>
        </w:trPr>
        <w:tc>
          <w:tcPr>
            <w:tcW w:w="2273" w:type="pct"/>
            <w:tcBorders>
              <w:top w:val="nil"/>
              <w:left w:val="single" w:sz="4" w:space="0" w:color="auto"/>
              <w:bottom w:val="single" w:sz="4" w:space="0" w:color="auto"/>
              <w:right w:val="single" w:sz="4" w:space="0" w:color="auto"/>
            </w:tcBorders>
            <w:shd w:val="clear" w:color="auto" w:fill="FFFFFF"/>
            <w:hideMark/>
          </w:tcPr>
          <w:p w:rsidR="003A0BC5" w:rsidRPr="00AC7D46" w:rsidRDefault="003A0BC5" w:rsidP="00DD5E3C">
            <w:pPr>
              <w:jc w:val="both"/>
              <w:rPr>
                <w:rFonts w:ascii="Times New Roman" w:hAnsi="Times New Roman"/>
                <w:lang w:eastAsia="ru-RU"/>
              </w:rPr>
            </w:pPr>
            <w:r>
              <w:rPr>
                <w:rFonts w:ascii="Times New Roman" w:hAnsi="Times New Roman"/>
                <w:lang w:eastAsia="ru-RU"/>
              </w:rPr>
              <w:t xml:space="preserve">Цель 2 – </w:t>
            </w:r>
            <w:r w:rsidRPr="00AC7D46">
              <w:rPr>
                <w:rFonts w:ascii="Times New Roman" w:hAnsi="Times New Roman"/>
                <w:lang w:eastAsia="ru-RU"/>
              </w:rPr>
              <w:t>обеспечение качественного уровня внутреннего сервиса кадровой службы</w:t>
            </w:r>
          </w:p>
        </w:tc>
        <w:tc>
          <w:tcPr>
            <w:tcW w:w="1439" w:type="pct"/>
            <w:tcBorders>
              <w:top w:val="nil"/>
              <w:left w:val="nil"/>
              <w:bottom w:val="single" w:sz="4" w:space="0" w:color="auto"/>
              <w:right w:val="single" w:sz="4" w:space="0" w:color="auto"/>
            </w:tcBorders>
            <w:shd w:val="clear" w:color="auto" w:fill="FFFFFF"/>
            <w:hideMark/>
          </w:tcPr>
          <w:p w:rsidR="003A0BC5" w:rsidRPr="00AC7D46" w:rsidRDefault="003A0BC5" w:rsidP="00DD5E3C">
            <w:pPr>
              <w:jc w:val="both"/>
              <w:rPr>
                <w:rFonts w:ascii="Times New Roman" w:hAnsi="Times New Roman"/>
                <w:lang w:eastAsia="ru-RU"/>
              </w:rPr>
            </w:pPr>
            <w:r w:rsidRPr="00AC7D46">
              <w:rPr>
                <w:rFonts w:ascii="Times New Roman" w:hAnsi="Times New Roman"/>
                <w:lang w:eastAsia="ru-RU"/>
              </w:rPr>
              <w:t xml:space="preserve">Количество нареканий со стороны служащих за </w:t>
            </w:r>
            <w:r>
              <w:rPr>
                <w:rFonts w:ascii="Times New Roman" w:hAnsi="Times New Roman"/>
                <w:lang w:eastAsia="ru-RU"/>
              </w:rPr>
              <w:t xml:space="preserve">отчетный </w:t>
            </w:r>
            <w:r w:rsidRPr="00AC7D46">
              <w:rPr>
                <w:rFonts w:ascii="Times New Roman" w:hAnsi="Times New Roman"/>
                <w:lang w:eastAsia="ru-RU"/>
              </w:rPr>
              <w:t>период</w:t>
            </w:r>
          </w:p>
        </w:tc>
        <w:tc>
          <w:tcPr>
            <w:tcW w:w="1288" w:type="pct"/>
            <w:tcBorders>
              <w:top w:val="nil"/>
              <w:left w:val="nil"/>
              <w:bottom w:val="single" w:sz="4" w:space="0" w:color="auto"/>
              <w:right w:val="single" w:sz="4" w:space="0" w:color="auto"/>
            </w:tcBorders>
            <w:shd w:val="clear" w:color="auto" w:fill="FFFFFF"/>
            <w:vAlign w:val="center"/>
          </w:tcPr>
          <w:p w:rsidR="003A0BC5" w:rsidRPr="00680E6B" w:rsidRDefault="003A0BC5" w:rsidP="00DD5E3C">
            <w:pPr>
              <w:jc w:val="center"/>
              <w:rPr>
                <w:rFonts w:ascii="Times New Roman" w:hAnsi="Times New Roman"/>
                <w:lang w:eastAsia="ru-RU"/>
              </w:rPr>
            </w:pPr>
            <w:r w:rsidRPr="00680E6B">
              <w:rPr>
                <w:rFonts w:ascii="Times New Roman" w:hAnsi="Times New Roman"/>
                <w:lang w:eastAsia="ru-RU"/>
              </w:rPr>
              <w:t>40%</w:t>
            </w:r>
          </w:p>
        </w:tc>
      </w:tr>
      <w:tr w:rsidR="003A0BC5" w:rsidRPr="000705F8" w:rsidTr="003A0BC5">
        <w:trPr>
          <w:trHeight w:val="825"/>
        </w:trPr>
        <w:tc>
          <w:tcPr>
            <w:tcW w:w="22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A0BC5" w:rsidRPr="00AC7D46" w:rsidRDefault="003A0BC5" w:rsidP="00DD5E3C">
            <w:pPr>
              <w:jc w:val="both"/>
              <w:rPr>
                <w:rFonts w:ascii="Times New Roman" w:hAnsi="Times New Roman"/>
                <w:lang w:eastAsia="ru-RU"/>
              </w:rPr>
            </w:pPr>
            <w:r>
              <w:rPr>
                <w:rFonts w:ascii="Times New Roman" w:hAnsi="Times New Roman"/>
                <w:lang w:eastAsia="ru-RU"/>
              </w:rPr>
              <w:t xml:space="preserve">Цель 3 – </w:t>
            </w:r>
            <w:r w:rsidRPr="00AC7D46">
              <w:rPr>
                <w:rFonts w:ascii="Times New Roman" w:hAnsi="Times New Roman"/>
                <w:lang w:eastAsia="ru-RU"/>
              </w:rPr>
              <w:t>обеспечение полноты, качества и своевременности исполнения поручений руководства</w:t>
            </w:r>
          </w:p>
        </w:tc>
        <w:tc>
          <w:tcPr>
            <w:tcW w:w="1439" w:type="pct"/>
            <w:tcBorders>
              <w:top w:val="nil"/>
              <w:left w:val="nil"/>
              <w:bottom w:val="single" w:sz="4" w:space="0" w:color="auto"/>
              <w:right w:val="single" w:sz="4" w:space="0" w:color="auto"/>
            </w:tcBorders>
            <w:shd w:val="clear" w:color="auto" w:fill="FFFFFF"/>
            <w:hideMark/>
          </w:tcPr>
          <w:p w:rsidR="003A0BC5" w:rsidRPr="00AC7D46" w:rsidRDefault="003A0BC5" w:rsidP="00DD5E3C">
            <w:pPr>
              <w:jc w:val="both"/>
              <w:rPr>
                <w:rFonts w:ascii="Times New Roman" w:hAnsi="Times New Roman"/>
                <w:lang w:eastAsia="ru-RU"/>
              </w:rPr>
            </w:pPr>
            <w:r w:rsidRPr="00AC7D46">
              <w:rPr>
                <w:rFonts w:ascii="Times New Roman" w:hAnsi="Times New Roman"/>
                <w:lang w:eastAsia="ru-RU"/>
              </w:rPr>
              <w:t>Количество просроченных поручений</w:t>
            </w:r>
          </w:p>
        </w:tc>
        <w:tc>
          <w:tcPr>
            <w:tcW w:w="1288" w:type="pct"/>
            <w:tcBorders>
              <w:top w:val="nil"/>
              <w:left w:val="nil"/>
              <w:bottom w:val="single" w:sz="4" w:space="0" w:color="auto"/>
              <w:right w:val="single" w:sz="4" w:space="0" w:color="auto"/>
            </w:tcBorders>
            <w:shd w:val="clear" w:color="auto" w:fill="FFFFFF"/>
            <w:vAlign w:val="center"/>
          </w:tcPr>
          <w:p w:rsidR="003A0BC5" w:rsidRPr="00680E6B" w:rsidRDefault="003A0BC5" w:rsidP="00DD5E3C">
            <w:pPr>
              <w:jc w:val="center"/>
              <w:rPr>
                <w:rFonts w:ascii="Times New Roman" w:hAnsi="Times New Roman"/>
                <w:lang w:eastAsia="ru-RU"/>
              </w:rPr>
            </w:pPr>
            <w:r w:rsidRPr="00680E6B">
              <w:rPr>
                <w:rFonts w:ascii="Times New Roman" w:hAnsi="Times New Roman"/>
                <w:lang w:eastAsia="ru-RU"/>
              </w:rPr>
              <w:t>30%</w:t>
            </w:r>
          </w:p>
        </w:tc>
      </w:tr>
      <w:tr w:rsidR="003A0BC5" w:rsidRPr="000705F8" w:rsidTr="003A0BC5">
        <w:trPr>
          <w:trHeight w:val="591"/>
        </w:trPr>
        <w:tc>
          <w:tcPr>
            <w:tcW w:w="2273" w:type="pct"/>
            <w:tcBorders>
              <w:top w:val="single" w:sz="4" w:space="0" w:color="auto"/>
              <w:right w:val="single" w:sz="4" w:space="0" w:color="auto"/>
            </w:tcBorders>
            <w:shd w:val="clear" w:color="auto" w:fill="FFFFFF"/>
            <w:vAlign w:val="center"/>
            <w:hideMark/>
          </w:tcPr>
          <w:p w:rsidR="003A0BC5" w:rsidRPr="00680E6B" w:rsidRDefault="003A0BC5" w:rsidP="00DD5E3C">
            <w:pPr>
              <w:ind w:firstLine="567"/>
              <w:rPr>
                <w:rFonts w:ascii="Times New Roman" w:hAnsi="Times New Roman"/>
                <w:lang w:eastAsia="ru-RU"/>
              </w:rPr>
            </w:pP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A0BC5" w:rsidRPr="00680E6B" w:rsidRDefault="003A0BC5" w:rsidP="00DD5E3C">
            <w:pPr>
              <w:ind w:firstLine="567"/>
              <w:rPr>
                <w:rFonts w:ascii="Times New Roman" w:hAnsi="Times New Roman"/>
                <w:lang w:eastAsia="ru-RU"/>
              </w:rPr>
            </w:pPr>
          </w:p>
          <w:p w:rsidR="003A0BC5" w:rsidRPr="00680E6B" w:rsidRDefault="003A0BC5" w:rsidP="00DD5E3C">
            <w:pPr>
              <w:rPr>
                <w:rFonts w:ascii="Times New Roman" w:hAnsi="Times New Roman"/>
                <w:b/>
                <w:lang w:eastAsia="ru-RU"/>
              </w:rPr>
            </w:pPr>
            <w:r w:rsidRPr="00680E6B">
              <w:rPr>
                <w:rFonts w:ascii="Times New Roman" w:hAnsi="Times New Roman"/>
                <w:b/>
                <w:lang w:eastAsia="ru-RU"/>
              </w:rPr>
              <w:t>Итого</w:t>
            </w:r>
          </w:p>
          <w:p w:rsidR="003A0BC5" w:rsidRPr="00680E6B" w:rsidRDefault="003A0BC5" w:rsidP="00DD5E3C">
            <w:pPr>
              <w:ind w:firstLine="567"/>
              <w:rPr>
                <w:rFonts w:ascii="Times New Roman" w:hAnsi="Times New Roman"/>
                <w:lang w:eastAsia="ru-RU"/>
              </w:rPr>
            </w:pPr>
          </w:p>
        </w:tc>
        <w:tc>
          <w:tcPr>
            <w:tcW w:w="1288" w:type="pct"/>
            <w:tcBorders>
              <w:top w:val="single" w:sz="4" w:space="0" w:color="auto"/>
              <w:left w:val="nil"/>
              <w:bottom w:val="single" w:sz="4" w:space="0" w:color="auto"/>
              <w:right w:val="single" w:sz="4" w:space="0" w:color="auto"/>
            </w:tcBorders>
            <w:shd w:val="clear" w:color="auto" w:fill="FFFFFF"/>
            <w:vAlign w:val="center"/>
          </w:tcPr>
          <w:p w:rsidR="003A0BC5" w:rsidRPr="00680E6B" w:rsidRDefault="003A0BC5" w:rsidP="00DD5E3C">
            <w:pPr>
              <w:ind w:firstLine="33"/>
              <w:jc w:val="center"/>
              <w:rPr>
                <w:rFonts w:ascii="Times New Roman" w:hAnsi="Times New Roman"/>
                <w:lang w:eastAsia="ru-RU"/>
              </w:rPr>
            </w:pPr>
            <w:r w:rsidRPr="00680E6B">
              <w:rPr>
                <w:rFonts w:ascii="Times New Roman" w:hAnsi="Times New Roman"/>
                <w:lang w:eastAsia="ru-RU"/>
              </w:rPr>
              <w:t>100%</w:t>
            </w:r>
          </w:p>
        </w:tc>
      </w:tr>
    </w:tbl>
    <w:p w:rsidR="003A0BC5" w:rsidRPr="000705F8" w:rsidRDefault="003A0BC5" w:rsidP="00DD5E3C">
      <w:pPr>
        <w:ind w:firstLine="567"/>
        <w:rPr>
          <w:rFonts w:ascii="Times New Roman" w:hAnsi="Times New Roman"/>
          <w:sz w:val="28"/>
          <w:szCs w:val="28"/>
        </w:rPr>
      </w:pPr>
    </w:p>
    <w:p w:rsidR="003A0BC5" w:rsidRPr="000705F8" w:rsidRDefault="003A0BC5" w:rsidP="00DD5E3C">
      <w:pPr>
        <w:ind w:firstLine="567"/>
        <w:jc w:val="both"/>
        <w:rPr>
          <w:rFonts w:ascii="Times New Roman" w:hAnsi="Times New Roman"/>
          <w:sz w:val="28"/>
          <w:szCs w:val="28"/>
        </w:rPr>
      </w:pPr>
      <w:r>
        <w:rPr>
          <w:rFonts w:ascii="Times New Roman" w:hAnsi="Times New Roman"/>
          <w:sz w:val="28"/>
          <w:szCs w:val="28"/>
        </w:rPr>
        <w:t>Д</w:t>
      </w:r>
      <w:r w:rsidRPr="000705F8">
        <w:rPr>
          <w:rFonts w:ascii="Times New Roman" w:hAnsi="Times New Roman"/>
          <w:sz w:val="28"/>
          <w:szCs w:val="28"/>
        </w:rPr>
        <w:t xml:space="preserve">остижение </w:t>
      </w:r>
      <w:r>
        <w:rPr>
          <w:rFonts w:ascii="Times New Roman" w:hAnsi="Times New Roman"/>
          <w:sz w:val="28"/>
          <w:szCs w:val="28"/>
        </w:rPr>
        <w:t xml:space="preserve">выявленных </w:t>
      </w:r>
      <w:r w:rsidRPr="000705F8">
        <w:rPr>
          <w:rFonts w:ascii="Times New Roman" w:hAnsi="Times New Roman"/>
          <w:sz w:val="28"/>
          <w:szCs w:val="28"/>
        </w:rPr>
        <w:t xml:space="preserve">целей </w:t>
      </w:r>
      <w:r>
        <w:rPr>
          <w:rFonts w:ascii="Times New Roman" w:hAnsi="Times New Roman"/>
          <w:sz w:val="28"/>
          <w:szCs w:val="28"/>
        </w:rPr>
        <w:t xml:space="preserve">профессиональной служебной деятельности оцениваемого гражданского служащего </w:t>
      </w:r>
      <w:r w:rsidRPr="000705F8">
        <w:rPr>
          <w:rFonts w:ascii="Times New Roman" w:hAnsi="Times New Roman"/>
          <w:sz w:val="28"/>
          <w:szCs w:val="28"/>
        </w:rPr>
        <w:t>оценивает</w:t>
      </w:r>
      <w:r>
        <w:rPr>
          <w:rFonts w:ascii="Times New Roman" w:hAnsi="Times New Roman"/>
          <w:sz w:val="28"/>
          <w:szCs w:val="28"/>
        </w:rPr>
        <w:t>ся</w:t>
      </w:r>
      <w:r w:rsidRPr="000705F8">
        <w:rPr>
          <w:rFonts w:ascii="Times New Roman" w:hAnsi="Times New Roman"/>
          <w:sz w:val="28"/>
          <w:szCs w:val="28"/>
        </w:rPr>
        <w:t xml:space="preserve"> только </w:t>
      </w:r>
      <w:r>
        <w:rPr>
          <w:rFonts w:ascii="Times New Roman" w:hAnsi="Times New Roman"/>
          <w:sz w:val="28"/>
          <w:szCs w:val="28"/>
        </w:rPr>
        <w:t xml:space="preserve">его </w:t>
      </w:r>
      <w:r w:rsidRPr="000705F8">
        <w:rPr>
          <w:rFonts w:ascii="Times New Roman" w:hAnsi="Times New Roman"/>
          <w:sz w:val="28"/>
          <w:szCs w:val="28"/>
        </w:rPr>
        <w:t>руководител</w:t>
      </w:r>
      <w:r>
        <w:rPr>
          <w:rFonts w:ascii="Times New Roman" w:hAnsi="Times New Roman"/>
          <w:sz w:val="28"/>
          <w:szCs w:val="28"/>
        </w:rPr>
        <w:t>ем</w:t>
      </w:r>
      <w:r w:rsidRPr="000705F8">
        <w:rPr>
          <w:rFonts w:ascii="Times New Roman" w:hAnsi="Times New Roman"/>
          <w:sz w:val="28"/>
          <w:szCs w:val="28"/>
        </w:rPr>
        <w:t xml:space="preserve">, общественная оценка </w:t>
      </w:r>
      <w:r>
        <w:rPr>
          <w:rFonts w:ascii="Times New Roman" w:hAnsi="Times New Roman"/>
          <w:sz w:val="28"/>
          <w:szCs w:val="28"/>
        </w:rPr>
        <w:t xml:space="preserve">в данном случае </w:t>
      </w:r>
      <w:r w:rsidRPr="000705F8">
        <w:rPr>
          <w:rFonts w:ascii="Times New Roman" w:hAnsi="Times New Roman"/>
          <w:sz w:val="28"/>
          <w:szCs w:val="28"/>
        </w:rPr>
        <w:t>не применяется.</w:t>
      </w:r>
    </w:p>
    <w:p w:rsidR="003A0BC5" w:rsidRPr="000705F8" w:rsidRDefault="003A0BC5" w:rsidP="00DD5E3C">
      <w:pPr>
        <w:ind w:firstLine="567"/>
        <w:jc w:val="both"/>
        <w:rPr>
          <w:rFonts w:ascii="Times New Roman" w:hAnsi="Times New Roman"/>
          <w:sz w:val="28"/>
          <w:szCs w:val="28"/>
        </w:rPr>
      </w:pPr>
      <w:r>
        <w:rPr>
          <w:rFonts w:ascii="Times New Roman" w:hAnsi="Times New Roman"/>
          <w:sz w:val="28"/>
          <w:szCs w:val="28"/>
        </w:rPr>
        <w:t>Оптимальная</w:t>
      </w:r>
      <w:r w:rsidRPr="000705F8">
        <w:rPr>
          <w:rFonts w:ascii="Times New Roman" w:hAnsi="Times New Roman"/>
          <w:sz w:val="28"/>
          <w:szCs w:val="28"/>
        </w:rPr>
        <w:t xml:space="preserve"> периодичность оце</w:t>
      </w:r>
      <w:r>
        <w:rPr>
          <w:rFonts w:ascii="Times New Roman" w:hAnsi="Times New Roman"/>
          <w:sz w:val="28"/>
          <w:szCs w:val="28"/>
        </w:rPr>
        <w:t>нки достижения всех показателей</w:t>
      </w:r>
      <w:r w:rsidRPr="00CD7472">
        <w:rPr>
          <w:rFonts w:ascii="Times New Roman" w:hAnsi="Times New Roman"/>
          <w:b/>
          <w:lang w:eastAsia="ru-RU"/>
        </w:rPr>
        <w:t xml:space="preserve"> </w:t>
      </w:r>
      <w:r w:rsidRPr="00CD7472">
        <w:rPr>
          <w:rFonts w:ascii="Times New Roman" w:hAnsi="Times New Roman"/>
          <w:sz w:val="28"/>
          <w:szCs w:val="28"/>
        </w:rPr>
        <w:t>эффективности и результативности</w:t>
      </w:r>
      <w:r>
        <w:rPr>
          <w:rFonts w:ascii="Times New Roman" w:hAnsi="Times New Roman"/>
          <w:sz w:val="28"/>
          <w:szCs w:val="28"/>
        </w:rPr>
        <w:t xml:space="preserve"> –</w:t>
      </w:r>
      <w:r w:rsidRPr="000705F8">
        <w:rPr>
          <w:rFonts w:ascii="Times New Roman" w:hAnsi="Times New Roman"/>
          <w:sz w:val="28"/>
          <w:szCs w:val="28"/>
        </w:rPr>
        <w:t>1 раз в три месяца.</w:t>
      </w:r>
    </w:p>
    <w:p w:rsidR="003A0BC5" w:rsidRPr="00AC7D46" w:rsidRDefault="003A0BC5" w:rsidP="00DD5E3C">
      <w:pPr>
        <w:jc w:val="center"/>
        <w:rPr>
          <w:rFonts w:ascii="Times New Roman" w:hAnsi="Times New Roman"/>
          <w:b/>
          <w:sz w:val="28"/>
          <w:szCs w:val="28"/>
          <w:u w:val="single"/>
        </w:rPr>
      </w:pPr>
      <w:r>
        <w:rPr>
          <w:rFonts w:ascii="Times New Roman" w:hAnsi="Times New Roman"/>
          <w:b/>
          <w:sz w:val="28"/>
          <w:szCs w:val="28"/>
          <w:u w:val="single"/>
        </w:rPr>
        <w:t>2. </w:t>
      </w:r>
      <w:r w:rsidRPr="00AC7D46">
        <w:rPr>
          <w:rFonts w:ascii="Times New Roman" w:hAnsi="Times New Roman"/>
          <w:b/>
          <w:sz w:val="28"/>
          <w:szCs w:val="28"/>
          <w:u w:val="single"/>
        </w:rPr>
        <w:t>Согласование показателей и установление их плановых значений</w:t>
      </w:r>
    </w:p>
    <w:p w:rsidR="003A0BC5" w:rsidRPr="000705F8" w:rsidRDefault="003A0BC5" w:rsidP="00DD5E3C">
      <w:pPr>
        <w:ind w:firstLine="567"/>
        <w:jc w:val="both"/>
        <w:rPr>
          <w:rFonts w:ascii="Times New Roman" w:hAnsi="Times New Roman"/>
          <w:sz w:val="28"/>
          <w:szCs w:val="28"/>
        </w:rPr>
      </w:pPr>
      <w:r>
        <w:rPr>
          <w:rFonts w:ascii="Times New Roman" w:hAnsi="Times New Roman"/>
          <w:sz w:val="28"/>
          <w:szCs w:val="28"/>
        </w:rPr>
        <w:t xml:space="preserve">Разработанная непосредственным руководителем оцениваемого гражданского служащего совместно с оцениваемым гражданским служащим </w:t>
      </w:r>
      <w:r w:rsidRPr="000705F8">
        <w:rPr>
          <w:rFonts w:ascii="Times New Roman" w:hAnsi="Times New Roman"/>
          <w:sz w:val="28"/>
          <w:szCs w:val="28"/>
        </w:rPr>
        <w:t xml:space="preserve">карта </w:t>
      </w:r>
      <w:r>
        <w:rPr>
          <w:rFonts w:ascii="Times New Roman" w:hAnsi="Times New Roman"/>
          <w:sz w:val="28"/>
          <w:szCs w:val="28"/>
        </w:rPr>
        <w:t xml:space="preserve">эффективности и </w:t>
      </w:r>
      <w:r w:rsidRPr="000705F8">
        <w:rPr>
          <w:rFonts w:ascii="Times New Roman" w:hAnsi="Times New Roman"/>
          <w:sz w:val="28"/>
          <w:szCs w:val="28"/>
        </w:rPr>
        <w:t>результативности направл</w:t>
      </w:r>
      <w:r>
        <w:rPr>
          <w:rFonts w:ascii="Times New Roman" w:hAnsi="Times New Roman"/>
          <w:sz w:val="28"/>
          <w:szCs w:val="28"/>
        </w:rPr>
        <w:t>яется</w:t>
      </w:r>
      <w:r w:rsidRPr="000705F8">
        <w:rPr>
          <w:rFonts w:ascii="Times New Roman" w:hAnsi="Times New Roman"/>
          <w:sz w:val="28"/>
          <w:szCs w:val="28"/>
        </w:rPr>
        <w:t xml:space="preserve"> на утверждение вышестояще</w:t>
      </w:r>
      <w:r>
        <w:rPr>
          <w:rFonts w:ascii="Times New Roman" w:hAnsi="Times New Roman"/>
          <w:sz w:val="28"/>
          <w:szCs w:val="28"/>
        </w:rPr>
        <w:t>му</w:t>
      </w:r>
      <w:r w:rsidRPr="000705F8">
        <w:rPr>
          <w:rFonts w:ascii="Times New Roman" w:hAnsi="Times New Roman"/>
          <w:sz w:val="28"/>
          <w:szCs w:val="28"/>
        </w:rPr>
        <w:t xml:space="preserve"> руководител</w:t>
      </w:r>
      <w:r>
        <w:rPr>
          <w:rFonts w:ascii="Times New Roman" w:hAnsi="Times New Roman"/>
          <w:sz w:val="28"/>
          <w:szCs w:val="28"/>
        </w:rPr>
        <w:t>ю</w:t>
      </w:r>
      <w:r w:rsidRPr="000705F8">
        <w:rPr>
          <w:rFonts w:ascii="Times New Roman" w:hAnsi="Times New Roman"/>
          <w:sz w:val="28"/>
          <w:szCs w:val="28"/>
        </w:rPr>
        <w:t>.</w:t>
      </w:r>
    </w:p>
    <w:p w:rsidR="003A0BC5" w:rsidRPr="000705F8" w:rsidRDefault="003A0BC5" w:rsidP="00DD5E3C">
      <w:pPr>
        <w:ind w:firstLine="567"/>
        <w:jc w:val="both"/>
        <w:rPr>
          <w:rFonts w:ascii="Times New Roman" w:hAnsi="Times New Roman"/>
          <w:sz w:val="28"/>
          <w:szCs w:val="28"/>
        </w:rPr>
      </w:pPr>
      <w:r w:rsidRPr="000705F8">
        <w:rPr>
          <w:rFonts w:ascii="Times New Roman" w:hAnsi="Times New Roman"/>
          <w:sz w:val="28"/>
          <w:szCs w:val="28"/>
        </w:rPr>
        <w:t xml:space="preserve">Фрагмент заполненной карты </w:t>
      </w:r>
      <w:r>
        <w:rPr>
          <w:rFonts w:ascii="Times New Roman" w:hAnsi="Times New Roman"/>
          <w:sz w:val="28"/>
          <w:szCs w:val="28"/>
        </w:rPr>
        <w:t xml:space="preserve">эффективности и </w:t>
      </w:r>
      <w:r w:rsidRPr="000705F8">
        <w:rPr>
          <w:rFonts w:ascii="Times New Roman" w:hAnsi="Times New Roman"/>
          <w:sz w:val="28"/>
          <w:szCs w:val="28"/>
        </w:rPr>
        <w:t>результативности представлен в таблице 1</w:t>
      </w:r>
      <w:r>
        <w:rPr>
          <w:rFonts w:ascii="Times New Roman" w:hAnsi="Times New Roman"/>
          <w:sz w:val="28"/>
          <w:szCs w:val="28"/>
        </w:rPr>
        <w:t>2</w:t>
      </w:r>
      <w:r w:rsidRPr="000705F8">
        <w:rPr>
          <w:rFonts w:ascii="Times New Roman" w:hAnsi="Times New Roman"/>
          <w:sz w:val="28"/>
          <w:szCs w:val="28"/>
        </w:rPr>
        <w:t>.2.1.</w:t>
      </w:r>
    </w:p>
    <w:p w:rsidR="003A0BC5" w:rsidRPr="000705F8" w:rsidRDefault="003A0BC5" w:rsidP="00DD5E3C">
      <w:pPr>
        <w:ind w:firstLine="567"/>
        <w:rPr>
          <w:rFonts w:ascii="Times New Roman" w:hAnsi="Times New Roman"/>
          <w:sz w:val="28"/>
          <w:szCs w:val="28"/>
        </w:rPr>
      </w:pPr>
    </w:p>
    <w:p w:rsidR="003A0BC5" w:rsidRPr="003640C4" w:rsidRDefault="003A0BC5" w:rsidP="00DD5E3C">
      <w:pPr>
        <w:rPr>
          <w:rFonts w:ascii="Times New Roman" w:hAnsi="Times New Roman"/>
          <w:sz w:val="18"/>
          <w:szCs w:val="18"/>
          <w:lang w:eastAsia="ru-RU"/>
        </w:rPr>
        <w:sectPr w:rsidR="003A0BC5" w:rsidRPr="003640C4" w:rsidSect="003A0BC5">
          <w:pgSz w:w="16839" w:h="11907" w:orient="landscape" w:code="9"/>
          <w:pgMar w:top="850" w:right="1134" w:bottom="1701" w:left="1134" w:header="284" w:footer="567" w:gutter="0"/>
          <w:cols w:space="708"/>
          <w:docGrid w:linePitch="360"/>
        </w:sectPr>
      </w:pPr>
    </w:p>
    <w:p w:rsidR="003A0BC5" w:rsidRPr="008A60B3" w:rsidRDefault="003A0BC5" w:rsidP="00DD5E3C">
      <w:pPr>
        <w:rPr>
          <w:rFonts w:ascii="Times New Roman" w:hAnsi="Times New Roman"/>
          <w:sz w:val="28"/>
          <w:szCs w:val="28"/>
        </w:rPr>
      </w:pPr>
      <w:r w:rsidRPr="008A60B3">
        <w:rPr>
          <w:rFonts w:ascii="Times New Roman" w:hAnsi="Times New Roman"/>
          <w:sz w:val="28"/>
          <w:szCs w:val="28"/>
        </w:rPr>
        <w:lastRenderedPageBreak/>
        <w:t>Таблица 12.2.1. Фрагмент карты эффективности и результативности с плановыми значениями показателей</w:t>
      </w:r>
    </w:p>
    <w:p w:rsidR="003A0BC5" w:rsidRDefault="003A0BC5" w:rsidP="00DD5E3C"/>
    <w:tbl>
      <w:tblPr>
        <w:tblW w:w="5000" w:type="pct"/>
        <w:tblLayout w:type="fixed"/>
        <w:tblLook w:val="04A0"/>
      </w:tblPr>
      <w:tblGrid>
        <w:gridCol w:w="239"/>
        <w:gridCol w:w="999"/>
        <w:gridCol w:w="1389"/>
        <w:gridCol w:w="1168"/>
        <w:gridCol w:w="991"/>
        <w:gridCol w:w="991"/>
        <w:gridCol w:w="852"/>
        <w:gridCol w:w="1130"/>
        <w:gridCol w:w="855"/>
        <w:gridCol w:w="1559"/>
        <w:gridCol w:w="1133"/>
        <w:gridCol w:w="852"/>
        <w:gridCol w:w="1133"/>
        <w:gridCol w:w="668"/>
        <w:gridCol w:w="828"/>
      </w:tblGrid>
      <w:tr w:rsidR="003A0BC5" w:rsidRPr="00F3206B" w:rsidTr="003A0BC5">
        <w:trPr>
          <w:trHeight w:val="570"/>
          <w:tblHeader/>
        </w:trPr>
        <w:tc>
          <w:tcPr>
            <w:tcW w:w="81" w:type="pct"/>
            <w:tcBorders>
              <w:top w:val="nil"/>
              <w:left w:val="nil"/>
              <w:bottom w:val="nil"/>
              <w:right w:val="single" w:sz="4" w:space="0" w:color="auto"/>
            </w:tcBorders>
            <w:shd w:val="clear" w:color="auto" w:fill="auto"/>
            <w:hideMark/>
          </w:tcPr>
          <w:p w:rsidR="003A0BC5" w:rsidRPr="002F3775" w:rsidRDefault="003A0BC5" w:rsidP="00DD5E3C">
            <w:pPr>
              <w:rPr>
                <w:sz w:val="18"/>
                <w:szCs w:val="18"/>
                <w:lang w:eastAsia="ru-RU"/>
              </w:rPr>
            </w:pPr>
          </w:p>
        </w:tc>
        <w:tc>
          <w:tcPr>
            <w:tcW w:w="4030" w:type="pct"/>
            <w:gridSpan w:val="11"/>
            <w:tcBorders>
              <w:top w:val="single" w:sz="4" w:space="0" w:color="auto"/>
              <w:left w:val="single" w:sz="4" w:space="0" w:color="auto"/>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94755">
              <w:rPr>
                <w:rFonts w:ascii="Times New Roman" w:hAnsi="Times New Roman"/>
              </w:rPr>
              <w:t>Заполняется в начале отчетного периода при постановке целей</w:t>
            </w:r>
            <w:r>
              <w:rPr>
                <w:rFonts w:ascii="Times New Roman" w:hAnsi="Times New Roman"/>
              </w:rPr>
              <w:t xml:space="preserve"> профессиональной служебной деятельности оцениваемого гражданского служащего</w:t>
            </w:r>
            <w:r w:rsidRPr="00E154DB">
              <w:rPr>
                <w:rFonts w:ascii="Times New Roman" w:hAnsi="Times New Roman"/>
              </w:rPr>
              <w:t xml:space="preserve"> и согласовании показателей эффективности и результативности</w:t>
            </w:r>
          </w:p>
        </w:tc>
        <w:tc>
          <w:tcPr>
            <w:tcW w:w="889" w:type="pct"/>
            <w:gridSpan w:val="3"/>
            <w:tcBorders>
              <w:top w:val="single" w:sz="4" w:space="0" w:color="auto"/>
              <w:left w:val="nil"/>
              <w:bottom w:val="single" w:sz="4" w:space="0" w:color="auto"/>
              <w:right w:val="single" w:sz="4" w:space="0" w:color="auto"/>
            </w:tcBorders>
            <w:shd w:val="clear" w:color="auto" w:fill="D9D9D9"/>
            <w:vAlign w:val="center"/>
          </w:tcPr>
          <w:p w:rsidR="003A0BC5" w:rsidRPr="008A60B3" w:rsidRDefault="003A0BC5" w:rsidP="00DD5E3C">
            <w:pPr>
              <w:jc w:val="center"/>
              <w:rPr>
                <w:rFonts w:ascii="Times New Roman" w:hAnsi="Times New Roman"/>
                <w:lang w:eastAsia="ru-RU"/>
              </w:rPr>
            </w:pPr>
            <w:r w:rsidRPr="008A60B3">
              <w:rPr>
                <w:rFonts w:ascii="Times New Roman" w:hAnsi="Times New Roman"/>
              </w:rPr>
              <w:t>Заполняется по завершению отчетного периода на этапе оценки</w:t>
            </w:r>
          </w:p>
        </w:tc>
      </w:tr>
      <w:tr w:rsidR="003A0BC5" w:rsidRPr="00F3206B" w:rsidTr="003A0BC5">
        <w:trPr>
          <w:trHeight w:val="2055"/>
          <w:tblHeader/>
        </w:trPr>
        <w:tc>
          <w:tcPr>
            <w:tcW w:w="81" w:type="pct"/>
            <w:tcBorders>
              <w:top w:val="nil"/>
              <w:left w:val="nil"/>
              <w:bottom w:val="nil"/>
              <w:right w:val="single" w:sz="4" w:space="0" w:color="auto"/>
            </w:tcBorders>
            <w:shd w:val="clear" w:color="auto" w:fill="auto"/>
            <w:hideMark/>
          </w:tcPr>
          <w:p w:rsidR="003A0BC5" w:rsidRPr="00F3206B" w:rsidRDefault="003A0BC5" w:rsidP="00DD5E3C">
            <w:pPr>
              <w:rPr>
                <w:sz w:val="18"/>
                <w:szCs w:val="18"/>
                <w:lang w:eastAsia="ru-RU"/>
              </w:rPr>
            </w:pPr>
          </w:p>
        </w:tc>
        <w:tc>
          <w:tcPr>
            <w:tcW w:w="33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Цели верхнего уровня</w:t>
            </w:r>
          </w:p>
        </w:tc>
        <w:tc>
          <w:tcPr>
            <w:tcW w:w="470"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Индивидуальные цели</w:t>
            </w:r>
          </w:p>
        </w:tc>
        <w:tc>
          <w:tcPr>
            <w:tcW w:w="395"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Pr>
                <w:bCs/>
                <w:sz w:val="16"/>
                <w:szCs w:val="16"/>
                <w:lang w:eastAsia="ru-RU"/>
              </w:rPr>
              <w:t>Показатель</w:t>
            </w:r>
          </w:p>
        </w:tc>
        <w:tc>
          <w:tcPr>
            <w:tcW w:w="335"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Вес показателя</w:t>
            </w:r>
          </w:p>
        </w:tc>
        <w:tc>
          <w:tcPr>
            <w:tcW w:w="335"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Срок/ периодичность измерения ключевого показателя</w:t>
            </w:r>
          </w:p>
        </w:tc>
        <w:tc>
          <w:tcPr>
            <w:tcW w:w="288"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Алгоритм расчета показателя</w:t>
            </w:r>
          </w:p>
        </w:tc>
        <w:tc>
          <w:tcPr>
            <w:tcW w:w="382"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Единица измерения ключевого показателя</w:t>
            </w:r>
          </w:p>
        </w:tc>
        <w:tc>
          <w:tcPr>
            <w:tcW w:w="289"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Использование общественной оценки да/нет</w:t>
            </w:r>
          </w:p>
        </w:tc>
        <w:tc>
          <w:tcPr>
            <w:tcW w:w="527"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НЕДОВЫПОЛНЕНИЕ Нижняя допустимая граница (коэффициент 0,8)</w:t>
            </w:r>
          </w:p>
        </w:tc>
        <w:tc>
          <w:tcPr>
            <w:tcW w:w="383" w:type="pct"/>
            <w:tcBorders>
              <w:top w:val="single" w:sz="4" w:space="0" w:color="auto"/>
              <w:left w:val="nil"/>
              <w:bottom w:val="single" w:sz="4" w:space="0" w:color="auto"/>
              <w:right w:val="single" w:sz="4" w:space="0" w:color="auto"/>
            </w:tcBorders>
            <w:shd w:val="clear" w:color="auto" w:fill="BFBFBF"/>
            <w:vAlign w:val="center"/>
            <w:hideMark/>
          </w:tcPr>
          <w:p w:rsidR="003A0BC5" w:rsidRPr="002F3775" w:rsidRDefault="003A0BC5" w:rsidP="00DD5E3C">
            <w:pPr>
              <w:jc w:val="center"/>
              <w:rPr>
                <w:bCs/>
                <w:sz w:val="16"/>
                <w:szCs w:val="16"/>
                <w:lang w:eastAsia="ru-RU"/>
              </w:rPr>
            </w:pPr>
            <w:r w:rsidRPr="002F3775">
              <w:rPr>
                <w:bCs/>
                <w:sz w:val="16"/>
                <w:szCs w:val="16"/>
                <w:lang w:eastAsia="ru-RU"/>
              </w:rPr>
              <w:t>ПЛАНОВОЕ значение показателя: 100% выполнения (коэффициент 1)</w:t>
            </w:r>
          </w:p>
        </w:tc>
        <w:tc>
          <w:tcPr>
            <w:tcW w:w="288" w:type="pct"/>
            <w:tcBorders>
              <w:top w:val="single" w:sz="4" w:space="0" w:color="auto"/>
              <w:left w:val="nil"/>
              <w:bottom w:val="single" w:sz="4" w:space="0" w:color="auto"/>
              <w:right w:val="single" w:sz="4" w:space="0" w:color="auto"/>
            </w:tcBorders>
            <w:shd w:val="clear" w:color="auto" w:fill="BFBFBF"/>
            <w:vAlign w:val="center"/>
            <w:hideMark/>
          </w:tcPr>
          <w:p w:rsidR="003A0BC5" w:rsidRDefault="003A0BC5" w:rsidP="00DD5E3C">
            <w:pPr>
              <w:jc w:val="center"/>
              <w:rPr>
                <w:bCs/>
                <w:sz w:val="16"/>
                <w:szCs w:val="16"/>
                <w:lang w:eastAsia="ru-RU"/>
              </w:rPr>
            </w:pPr>
            <w:r>
              <w:rPr>
                <w:bCs/>
                <w:sz w:val="16"/>
                <w:szCs w:val="16"/>
                <w:lang w:eastAsia="ru-RU"/>
              </w:rPr>
              <w:t>ЗНАЧЕНИЕ СВЕРХ ПЛАНА</w:t>
            </w:r>
          </w:p>
          <w:p w:rsidR="003A0BC5" w:rsidRPr="002F3775" w:rsidRDefault="003A0BC5" w:rsidP="00DD5E3C">
            <w:pPr>
              <w:jc w:val="center"/>
              <w:rPr>
                <w:bCs/>
                <w:sz w:val="16"/>
                <w:szCs w:val="16"/>
                <w:lang w:eastAsia="ru-RU"/>
              </w:rPr>
            </w:pPr>
            <w:r w:rsidRPr="002F3775">
              <w:rPr>
                <w:bCs/>
                <w:sz w:val="16"/>
                <w:szCs w:val="16"/>
                <w:lang w:eastAsia="ru-RU"/>
              </w:rPr>
              <w:t>Верхняя граница (коэффициент 1,2)</w:t>
            </w:r>
          </w:p>
        </w:tc>
        <w:tc>
          <w:tcPr>
            <w:tcW w:w="383" w:type="pct"/>
            <w:tcBorders>
              <w:top w:val="single" w:sz="4" w:space="0" w:color="auto"/>
              <w:left w:val="nil"/>
              <w:bottom w:val="single" w:sz="4" w:space="0" w:color="auto"/>
              <w:right w:val="single" w:sz="4" w:space="0" w:color="auto"/>
            </w:tcBorders>
            <w:shd w:val="clear" w:color="auto" w:fill="D9D9D9"/>
            <w:vAlign w:val="center"/>
          </w:tcPr>
          <w:p w:rsidR="003A0BC5" w:rsidRPr="00F3206B" w:rsidRDefault="003A0BC5" w:rsidP="00DD5E3C">
            <w:pPr>
              <w:jc w:val="center"/>
              <w:rPr>
                <w:sz w:val="16"/>
                <w:szCs w:val="16"/>
                <w:lang w:eastAsia="ru-RU"/>
              </w:rPr>
            </w:pPr>
          </w:p>
          <w:p w:rsidR="003A0BC5" w:rsidRPr="00F3206B" w:rsidRDefault="003A0BC5" w:rsidP="00DD5E3C">
            <w:pPr>
              <w:jc w:val="center"/>
              <w:rPr>
                <w:sz w:val="16"/>
                <w:szCs w:val="16"/>
                <w:lang w:eastAsia="ru-RU"/>
              </w:rPr>
            </w:pPr>
            <w:r w:rsidRPr="00F3206B">
              <w:rPr>
                <w:sz w:val="16"/>
                <w:szCs w:val="16"/>
                <w:lang w:eastAsia="ru-RU"/>
              </w:rPr>
              <w:t>ДОСТИГНУТОЕ ЗНАЧЕНИЕ ПОКАЗАТЕЛЯ</w:t>
            </w:r>
          </w:p>
        </w:tc>
        <w:tc>
          <w:tcPr>
            <w:tcW w:w="226" w:type="pct"/>
            <w:tcBorders>
              <w:top w:val="single" w:sz="4" w:space="0" w:color="auto"/>
              <w:left w:val="single" w:sz="4" w:space="0" w:color="auto"/>
              <w:bottom w:val="single" w:sz="4" w:space="0" w:color="auto"/>
              <w:right w:val="single" w:sz="4" w:space="0" w:color="auto"/>
            </w:tcBorders>
            <w:shd w:val="clear" w:color="auto" w:fill="D9D9D9"/>
            <w:vAlign w:val="center"/>
          </w:tcPr>
          <w:p w:rsidR="003A0BC5" w:rsidRPr="00F3206B" w:rsidRDefault="003A0BC5" w:rsidP="00DD5E3C">
            <w:pPr>
              <w:jc w:val="center"/>
              <w:rPr>
                <w:sz w:val="16"/>
                <w:szCs w:val="16"/>
                <w:lang w:eastAsia="ru-RU"/>
              </w:rPr>
            </w:pPr>
            <w:r w:rsidRPr="00F3206B">
              <w:rPr>
                <w:sz w:val="16"/>
                <w:szCs w:val="16"/>
                <w:lang w:eastAsia="ru-RU"/>
              </w:rPr>
              <w:t>Коэффициент</w:t>
            </w:r>
          </w:p>
        </w:tc>
        <w:tc>
          <w:tcPr>
            <w:tcW w:w="280" w:type="pct"/>
            <w:tcBorders>
              <w:top w:val="single" w:sz="4" w:space="0" w:color="auto"/>
              <w:left w:val="single" w:sz="4" w:space="0" w:color="auto"/>
              <w:bottom w:val="single" w:sz="4" w:space="0" w:color="auto"/>
              <w:right w:val="single" w:sz="4" w:space="0" w:color="auto"/>
            </w:tcBorders>
            <w:shd w:val="clear" w:color="auto" w:fill="D9D9D9"/>
            <w:vAlign w:val="center"/>
          </w:tcPr>
          <w:p w:rsidR="003A0BC5" w:rsidRPr="00F3206B" w:rsidRDefault="003A0BC5" w:rsidP="00DD5E3C">
            <w:pPr>
              <w:jc w:val="center"/>
              <w:rPr>
                <w:sz w:val="16"/>
                <w:szCs w:val="16"/>
                <w:lang w:eastAsia="ru-RU"/>
              </w:rPr>
            </w:pPr>
            <w:r w:rsidRPr="00F3206B">
              <w:rPr>
                <w:sz w:val="16"/>
                <w:szCs w:val="16"/>
                <w:lang w:eastAsia="ru-RU"/>
              </w:rPr>
              <w:t>Индекс выполнения с учетом веса и коэффициента(%)</w:t>
            </w:r>
          </w:p>
        </w:tc>
      </w:tr>
      <w:tr w:rsidR="003A0BC5" w:rsidRPr="00F3206B" w:rsidTr="003A0BC5">
        <w:trPr>
          <w:trHeight w:val="495"/>
          <w:tblHeader/>
        </w:trPr>
        <w:tc>
          <w:tcPr>
            <w:tcW w:w="81" w:type="pct"/>
            <w:tcBorders>
              <w:top w:val="nil"/>
              <w:left w:val="nil"/>
              <w:bottom w:val="nil"/>
              <w:right w:val="single" w:sz="4" w:space="0" w:color="auto"/>
            </w:tcBorders>
            <w:shd w:val="clear" w:color="auto" w:fill="auto"/>
            <w:noWrap/>
            <w:hideMark/>
          </w:tcPr>
          <w:p w:rsidR="003A0BC5" w:rsidRPr="002F3775" w:rsidRDefault="003A0BC5" w:rsidP="00DD5E3C">
            <w:pPr>
              <w:rPr>
                <w:sz w:val="18"/>
                <w:szCs w:val="18"/>
                <w:lang w:eastAsia="ru-RU"/>
              </w:rPr>
            </w:pPr>
          </w:p>
        </w:tc>
        <w:tc>
          <w:tcPr>
            <w:tcW w:w="33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1</w:t>
            </w:r>
          </w:p>
        </w:tc>
        <w:tc>
          <w:tcPr>
            <w:tcW w:w="470"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2</w:t>
            </w:r>
          </w:p>
        </w:tc>
        <w:tc>
          <w:tcPr>
            <w:tcW w:w="395"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3</w:t>
            </w:r>
          </w:p>
        </w:tc>
        <w:tc>
          <w:tcPr>
            <w:tcW w:w="335"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4</w:t>
            </w:r>
          </w:p>
        </w:tc>
        <w:tc>
          <w:tcPr>
            <w:tcW w:w="335"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5</w:t>
            </w:r>
          </w:p>
        </w:tc>
        <w:tc>
          <w:tcPr>
            <w:tcW w:w="288"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6</w:t>
            </w:r>
          </w:p>
        </w:tc>
        <w:tc>
          <w:tcPr>
            <w:tcW w:w="382"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7</w:t>
            </w:r>
          </w:p>
        </w:tc>
        <w:tc>
          <w:tcPr>
            <w:tcW w:w="289"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8</w:t>
            </w:r>
          </w:p>
        </w:tc>
        <w:tc>
          <w:tcPr>
            <w:tcW w:w="527"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9</w:t>
            </w:r>
          </w:p>
        </w:tc>
        <w:tc>
          <w:tcPr>
            <w:tcW w:w="383"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10</w:t>
            </w:r>
          </w:p>
        </w:tc>
        <w:tc>
          <w:tcPr>
            <w:tcW w:w="288"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sz w:val="18"/>
                <w:szCs w:val="18"/>
                <w:lang w:eastAsia="ru-RU"/>
              </w:rPr>
            </w:pPr>
            <w:r w:rsidRPr="002F3775">
              <w:rPr>
                <w:sz w:val="18"/>
                <w:szCs w:val="18"/>
                <w:lang w:eastAsia="ru-RU"/>
              </w:rPr>
              <w:t>11</w:t>
            </w:r>
          </w:p>
        </w:tc>
        <w:tc>
          <w:tcPr>
            <w:tcW w:w="383" w:type="pct"/>
            <w:tcBorders>
              <w:top w:val="single" w:sz="4" w:space="0" w:color="auto"/>
              <w:left w:val="nil"/>
              <w:bottom w:val="single" w:sz="4" w:space="0" w:color="auto"/>
              <w:right w:val="single" w:sz="4" w:space="0" w:color="auto"/>
            </w:tcBorders>
            <w:shd w:val="clear" w:color="auto" w:fill="D9D9D9"/>
            <w:vAlign w:val="center"/>
          </w:tcPr>
          <w:p w:rsidR="003A0BC5" w:rsidRPr="00F3206B" w:rsidRDefault="003A0BC5" w:rsidP="00DD5E3C">
            <w:pPr>
              <w:rPr>
                <w:sz w:val="18"/>
                <w:szCs w:val="18"/>
                <w:lang w:eastAsia="ru-RU"/>
              </w:rPr>
            </w:pPr>
            <w:r w:rsidRPr="00F3206B">
              <w:rPr>
                <w:sz w:val="18"/>
                <w:szCs w:val="18"/>
                <w:lang w:eastAsia="ru-RU"/>
              </w:rPr>
              <w:t xml:space="preserve">  </w:t>
            </w:r>
            <w:r>
              <w:rPr>
                <w:sz w:val="18"/>
                <w:szCs w:val="18"/>
                <w:lang w:eastAsia="ru-RU"/>
              </w:rPr>
              <w:t xml:space="preserve">  </w:t>
            </w:r>
            <w:r w:rsidRPr="00F3206B">
              <w:rPr>
                <w:sz w:val="18"/>
                <w:szCs w:val="18"/>
                <w:lang w:eastAsia="ru-RU"/>
              </w:rPr>
              <w:t xml:space="preserve"> 12</w:t>
            </w:r>
          </w:p>
        </w:tc>
        <w:tc>
          <w:tcPr>
            <w:tcW w:w="226" w:type="pct"/>
            <w:tcBorders>
              <w:top w:val="single" w:sz="4" w:space="0" w:color="auto"/>
              <w:left w:val="single" w:sz="4" w:space="0" w:color="auto"/>
              <w:bottom w:val="single" w:sz="4" w:space="0" w:color="auto"/>
              <w:right w:val="single" w:sz="4" w:space="0" w:color="auto"/>
            </w:tcBorders>
            <w:shd w:val="clear" w:color="auto" w:fill="D9D9D9"/>
            <w:vAlign w:val="center"/>
          </w:tcPr>
          <w:p w:rsidR="003A0BC5" w:rsidRPr="00F3206B" w:rsidRDefault="003A0BC5" w:rsidP="00DD5E3C">
            <w:pPr>
              <w:rPr>
                <w:sz w:val="18"/>
                <w:szCs w:val="18"/>
                <w:lang w:eastAsia="ru-RU"/>
              </w:rPr>
            </w:pPr>
            <w:r w:rsidRPr="00F3206B">
              <w:rPr>
                <w:sz w:val="18"/>
                <w:szCs w:val="18"/>
                <w:lang w:eastAsia="ru-RU"/>
              </w:rPr>
              <w:t xml:space="preserve">  13</w:t>
            </w:r>
          </w:p>
        </w:tc>
        <w:tc>
          <w:tcPr>
            <w:tcW w:w="280" w:type="pct"/>
            <w:tcBorders>
              <w:top w:val="single" w:sz="4" w:space="0" w:color="auto"/>
              <w:left w:val="single" w:sz="4" w:space="0" w:color="auto"/>
              <w:bottom w:val="single" w:sz="4" w:space="0" w:color="auto"/>
              <w:right w:val="single" w:sz="4" w:space="0" w:color="auto"/>
            </w:tcBorders>
            <w:shd w:val="clear" w:color="auto" w:fill="D9D9D9"/>
            <w:vAlign w:val="center"/>
          </w:tcPr>
          <w:p w:rsidR="003A0BC5" w:rsidRPr="00F3206B" w:rsidRDefault="003A0BC5" w:rsidP="00DD5E3C">
            <w:pPr>
              <w:jc w:val="center"/>
              <w:rPr>
                <w:sz w:val="18"/>
                <w:szCs w:val="18"/>
                <w:lang w:eastAsia="ru-RU"/>
              </w:rPr>
            </w:pPr>
          </w:p>
          <w:p w:rsidR="003A0BC5" w:rsidRPr="00F3206B" w:rsidRDefault="003A0BC5" w:rsidP="00DD5E3C">
            <w:pPr>
              <w:jc w:val="center"/>
              <w:rPr>
                <w:sz w:val="18"/>
                <w:szCs w:val="18"/>
                <w:lang w:eastAsia="ru-RU"/>
              </w:rPr>
            </w:pPr>
            <w:r w:rsidRPr="00F3206B">
              <w:rPr>
                <w:sz w:val="18"/>
                <w:szCs w:val="18"/>
                <w:lang w:eastAsia="ru-RU"/>
              </w:rPr>
              <w:t>14</w:t>
            </w:r>
          </w:p>
          <w:p w:rsidR="003A0BC5" w:rsidRPr="00F3206B" w:rsidRDefault="003A0BC5" w:rsidP="00DD5E3C">
            <w:pPr>
              <w:jc w:val="center"/>
              <w:rPr>
                <w:sz w:val="18"/>
                <w:szCs w:val="18"/>
                <w:lang w:eastAsia="ru-RU"/>
              </w:rPr>
            </w:pPr>
          </w:p>
        </w:tc>
      </w:tr>
      <w:tr w:rsidR="003A0BC5" w:rsidRPr="00F3206B" w:rsidTr="003A0BC5">
        <w:trPr>
          <w:trHeight w:val="2775"/>
        </w:trPr>
        <w:tc>
          <w:tcPr>
            <w:tcW w:w="81" w:type="pct"/>
            <w:tcBorders>
              <w:top w:val="nil"/>
              <w:left w:val="nil"/>
              <w:bottom w:val="nil"/>
              <w:right w:val="nil"/>
            </w:tcBorders>
            <w:shd w:val="clear" w:color="auto" w:fill="auto"/>
            <w:noWrap/>
            <w:hideMark/>
          </w:tcPr>
          <w:p w:rsidR="003A0BC5" w:rsidRPr="002F3775" w:rsidRDefault="003A0BC5" w:rsidP="00DD5E3C">
            <w:pPr>
              <w:rPr>
                <w:sz w:val="18"/>
                <w:szCs w:val="18"/>
                <w:lang w:eastAsia="ru-RU"/>
              </w:rPr>
            </w:pPr>
          </w:p>
        </w:tc>
        <w:tc>
          <w:tcPr>
            <w:tcW w:w="3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2F3775" w:rsidRDefault="003A0BC5" w:rsidP="00DD5E3C">
            <w:pPr>
              <w:rPr>
                <w:sz w:val="18"/>
                <w:szCs w:val="18"/>
                <w:lang w:eastAsia="ru-RU"/>
              </w:rPr>
            </w:pPr>
            <w:r w:rsidRPr="002F3775">
              <w:rPr>
                <w:sz w:val="18"/>
                <w:szCs w:val="18"/>
                <w:lang w:eastAsia="ru-RU"/>
              </w:rPr>
              <w:t>1.Обеспечивать  высокое качество, полноту</w:t>
            </w:r>
            <w:proofErr w:type="gramStart"/>
            <w:r w:rsidRPr="002F3775">
              <w:rPr>
                <w:sz w:val="18"/>
                <w:szCs w:val="18"/>
                <w:lang w:eastAsia="ru-RU"/>
              </w:rPr>
              <w:t xml:space="preserve"> ,</w:t>
            </w:r>
            <w:proofErr w:type="gramEnd"/>
            <w:r w:rsidRPr="002F3775">
              <w:rPr>
                <w:sz w:val="18"/>
                <w:szCs w:val="18"/>
                <w:lang w:eastAsia="ru-RU"/>
              </w:rPr>
              <w:t xml:space="preserve"> бесперебойность ведения  кадрового делопроизводства в соответствии с требован</w:t>
            </w:r>
            <w:r w:rsidRPr="002F3775">
              <w:rPr>
                <w:sz w:val="18"/>
                <w:szCs w:val="18"/>
                <w:lang w:eastAsia="ru-RU"/>
              </w:rPr>
              <w:lastRenderedPageBreak/>
              <w:t>иями действующего законодательства и внутренних нормативных актов</w:t>
            </w:r>
          </w:p>
        </w:tc>
        <w:tc>
          <w:tcPr>
            <w:tcW w:w="470" w:type="pct"/>
            <w:tcBorders>
              <w:top w:val="single" w:sz="4" w:space="0" w:color="auto"/>
              <w:left w:val="nil"/>
              <w:bottom w:val="single" w:sz="4" w:space="0" w:color="auto"/>
              <w:right w:val="single" w:sz="4" w:space="0" w:color="auto"/>
            </w:tcBorders>
            <w:shd w:val="clear" w:color="auto" w:fill="auto"/>
            <w:vAlign w:val="center"/>
            <w:hideMark/>
          </w:tcPr>
          <w:p w:rsidR="003A0BC5" w:rsidRPr="002F3775" w:rsidRDefault="003A0BC5" w:rsidP="00DD5E3C">
            <w:pPr>
              <w:rPr>
                <w:sz w:val="18"/>
                <w:szCs w:val="18"/>
                <w:lang w:eastAsia="ru-RU"/>
              </w:rPr>
            </w:pPr>
            <w:r w:rsidRPr="002F3775">
              <w:rPr>
                <w:sz w:val="18"/>
                <w:szCs w:val="18"/>
                <w:lang w:eastAsia="ru-RU"/>
              </w:rPr>
              <w:lastRenderedPageBreak/>
              <w:t>1.1.Профилактировать, контролировать и устранять риски государственного органа, связанные с действующим законодательством в области кадрового делопроизводства</w:t>
            </w:r>
          </w:p>
        </w:tc>
        <w:tc>
          <w:tcPr>
            <w:tcW w:w="395" w:type="pct"/>
            <w:tcBorders>
              <w:top w:val="single" w:sz="4" w:space="0" w:color="auto"/>
              <w:left w:val="nil"/>
              <w:bottom w:val="single" w:sz="4" w:space="0" w:color="auto"/>
              <w:right w:val="single" w:sz="4" w:space="0" w:color="auto"/>
            </w:tcBorders>
            <w:shd w:val="clear" w:color="000000" w:fill="DBEEF3"/>
            <w:vAlign w:val="center"/>
            <w:hideMark/>
          </w:tcPr>
          <w:p w:rsidR="003A0BC5" w:rsidRPr="002F3775" w:rsidRDefault="003A0BC5" w:rsidP="00DD5E3C">
            <w:pPr>
              <w:jc w:val="center"/>
              <w:rPr>
                <w:sz w:val="18"/>
                <w:szCs w:val="18"/>
                <w:lang w:eastAsia="ru-RU"/>
              </w:rPr>
            </w:pPr>
            <w:r w:rsidRPr="002F3775">
              <w:rPr>
                <w:sz w:val="18"/>
                <w:szCs w:val="18"/>
                <w:lang w:eastAsia="ru-RU"/>
              </w:rPr>
              <w:t>Кол-во негативных инцидентов за период (судебные иски, жалобы)</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30%</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1 раз в квартал</w:t>
            </w:r>
          </w:p>
        </w:tc>
        <w:tc>
          <w:tcPr>
            <w:tcW w:w="288"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общее кол-во инцидентов за период</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3A0BC5" w:rsidRPr="002F3775" w:rsidRDefault="003A0BC5" w:rsidP="00DD5E3C">
            <w:pPr>
              <w:jc w:val="center"/>
              <w:rPr>
                <w:sz w:val="18"/>
                <w:szCs w:val="18"/>
                <w:lang w:eastAsia="ru-RU"/>
              </w:rPr>
            </w:pPr>
            <w:r w:rsidRPr="002F3775">
              <w:rPr>
                <w:sz w:val="18"/>
                <w:szCs w:val="18"/>
                <w:lang w:eastAsia="ru-RU"/>
              </w:rPr>
              <w:t>ед.</w:t>
            </w:r>
          </w:p>
        </w:tc>
        <w:tc>
          <w:tcPr>
            <w:tcW w:w="289" w:type="pct"/>
            <w:tcBorders>
              <w:top w:val="single" w:sz="4" w:space="0" w:color="auto"/>
              <w:left w:val="nil"/>
              <w:bottom w:val="single" w:sz="4" w:space="0" w:color="auto"/>
              <w:right w:val="single" w:sz="4" w:space="0" w:color="auto"/>
            </w:tcBorders>
            <w:shd w:val="clear" w:color="auto" w:fill="auto"/>
            <w:vAlign w:val="center"/>
            <w:hideMark/>
          </w:tcPr>
          <w:p w:rsidR="003A0BC5" w:rsidRPr="002F3775" w:rsidRDefault="003A0BC5" w:rsidP="00DD5E3C">
            <w:pPr>
              <w:jc w:val="center"/>
              <w:rPr>
                <w:sz w:val="18"/>
                <w:szCs w:val="18"/>
                <w:lang w:eastAsia="ru-RU"/>
              </w:rPr>
            </w:pPr>
            <w:r w:rsidRPr="002F3775">
              <w:rPr>
                <w:sz w:val="18"/>
                <w:szCs w:val="18"/>
                <w:lang w:eastAsia="ru-RU"/>
              </w:rPr>
              <w:t> </w:t>
            </w:r>
            <w:r>
              <w:rPr>
                <w:sz w:val="18"/>
                <w:szCs w:val="18"/>
                <w:lang w:eastAsia="ru-RU"/>
              </w:rPr>
              <w:t>нет</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2</w:t>
            </w:r>
          </w:p>
        </w:tc>
        <w:tc>
          <w:tcPr>
            <w:tcW w:w="383" w:type="pct"/>
            <w:tcBorders>
              <w:top w:val="single" w:sz="4" w:space="0" w:color="auto"/>
              <w:left w:val="nil"/>
              <w:bottom w:val="single" w:sz="4" w:space="0" w:color="auto"/>
              <w:right w:val="single" w:sz="4" w:space="0" w:color="auto"/>
            </w:tcBorders>
            <w:shd w:val="clear" w:color="000000" w:fill="DBEEF3"/>
            <w:vAlign w:val="center"/>
            <w:hideMark/>
          </w:tcPr>
          <w:p w:rsidR="003A0BC5" w:rsidRPr="002F3775" w:rsidRDefault="003A0BC5" w:rsidP="00DD5E3C">
            <w:pPr>
              <w:jc w:val="center"/>
              <w:rPr>
                <w:sz w:val="18"/>
                <w:szCs w:val="18"/>
                <w:lang w:eastAsia="ru-RU"/>
              </w:rPr>
            </w:pPr>
            <w:r w:rsidRPr="002F3775">
              <w:rPr>
                <w:sz w:val="18"/>
                <w:szCs w:val="18"/>
                <w:lang w:eastAsia="ru-RU"/>
              </w:rPr>
              <w:t>1</w:t>
            </w:r>
          </w:p>
        </w:tc>
        <w:tc>
          <w:tcPr>
            <w:tcW w:w="288"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0</w:t>
            </w:r>
          </w:p>
        </w:tc>
        <w:tc>
          <w:tcPr>
            <w:tcW w:w="383" w:type="pct"/>
            <w:tcBorders>
              <w:top w:val="single" w:sz="4" w:space="0" w:color="auto"/>
              <w:left w:val="nil"/>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0</w:t>
            </w:r>
          </w:p>
        </w:tc>
        <w:tc>
          <w:tcPr>
            <w:tcW w:w="226" w:type="pct"/>
            <w:tcBorders>
              <w:top w:val="single" w:sz="4" w:space="0" w:color="auto"/>
              <w:left w:val="single" w:sz="4" w:space="0" w:color="auto"/>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1,2</w:t>
            </w:r>
          </w:p>
        </w:tc>
        <w:tc>
          <w:tcPr>
            <w:tcW w:w="280" w:type="pct"/>
            <w:tcBorders>
              <w:top w:val="single" w:sz="4" w:space="0" w:color="auto"/>
              <w:left w:val="single" w:sz="4" w:space="0" w:color="auto"/>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36%</w:t>
            </w:r>
          </w:p>
        </w:tc>
      </w:tr>
      <w:tr w:rsidR="003A0BC5" w:rsidRPr="00F3206B" w:rsidTr="003A0BC5">
        <w:trPr>
          <w:trHeight w:val="2295"/>
        </w:trPr>
        <w:tc>
          <w:tcPr>
            <w:tcW w:w="81" w:type="pct"/>
            <w:tcBorders>
              <w:top w:val="nil"/>
              <w:left w:val="nil"/>
              <w:bottom w:val="nil"/>
              <w:right w:val="nil"/>
            </w:tcBorders>
            <w:shd w:val="clear" w:color="auto" w:fill="auto"/>
            <w:noWrap/>
            <w:hideMark/>
          </w:tcPr>
          <w:p w:rsidR="003A0BC5" w:rsidRPr="002F3775" w:rsidRDefault="003A0BC5" w:rsidP="00DD5E3C">
            <w:pPr>
              <w:rPr>
                <w:sz w:val="18"/>
                <w:szCs w:val="18"/>
                <w:lang w:eastAsia="ru-RU"/>
              </w:rPr>
            </w:pPr>
          </w:p>
        </w:tc>
        <w:tc>
          <w:tcPr>
            <w:tcW w:w="338" w:type="pct"/>
            <w:vMerge/>
            <w:tcBorders>
              <w:top w:val="single" w:sz="4" w:space="0" w:color="auto"/>
              <w:left w:val="single" w:sz="4" w:space="0" w:color="auto"/>
              <w:bottom w:val="single" w:sz="4" w:space="0" w:color="000000"/>
              <w:right w:val="single" w:sz="4" w:space="0" w:color="auto"/>
            </w:tcBorders>
            <w:vAlign w:val="center"/>
            <w:hideMark/>
          </w:tcPr>
          <w:p w:rsidR="003A0BC5" w:rsidRPr="002F3775" w:rsidRDefault="003A0BC5" w:rsidP="00DD5E3C">
            <w:pPr>
              <w:rPr>
                <w:sz w:val="18"/>
                <w:szCs w:val="18"/>
                <w:lang w:eastAsia="ru-RU"/>
              </w:rPr>
            </w:pPr>
          </w:p>
        </w:tc>
        <w:tc>
          <w:tcPr>
            <w:tcW w:w="470" w:type="pct"/>
            <w:tcBorders>
              <w:top w:val="single" w:sz="4" w:space="0" w:color="auto"/>
              <w:left w:val="nil"/>
              <w:bottom w:val="single" w:sz="4" w:space="0" w:color="auto"/>
              <w:right w:val="single" w:sz="4" w:space="0" w:color="auto"/>
            </w:tcBorders>
            <w:shd w:val="clear" w:color="auto" w:fill="auto"/>
            <w:vAlign w:val="center"/>
            <w:hideMark/>
          </w:tcPr>
          <w:p w:rsidR="003A0BC5" w:rsidRPr="002F3775" w:rsidRDefault="003A0BC5" w:rsidP="00DD5E3C">
            <w:pPr>
              <w:rPr>
                <w:sz w:val="18"/>
                <w:szCs w:val="18"/>
                <w:lang w:eastAsia="ru-RU"/>
              </w:rPr>
            </w:pPr>
            <w:r w:rsidRPr="002F3775">
              <w:rPr>
                <w:sz w:val="18"/>
                <w:szCs w:val="18"/>
                <w:lang w:eastAsia="ru-RU"/>
              </w:rPr>
              <w:t>1.2.Обеспечивать качественный уровень внутреннего сервиса кадровой службы</w:t>
            </w:r>
          </w:p>
        </w:tc>
        <w:tc>
          <w:tcPr>
            <w:tcW w:w="395" w:type="pct"/>
            <w:tcBorders>
              <w:top w:val="single" w:sz="4" w:space="0" w:color="auto"/>
              <w:left w:val="nil"/>
              <w:bottom w:val="single" w:sz="4" w:space="0" w:color="auto"/>
              <w:right w:val="single" w:sz="4" w:space="0" w:color="auto"/>
            </w:tcBorders>
            <w:shd w:val="clear" w:color="000000" w:fill="DBEEF3"/>
            <w:vAlign w:val="center"/>
            <w:hideMark/>
          </w:tcPr>
          <w:p w:rsidR="003A0BC5" w:rsidRPr="002F3775" w:rsidRDefault="003A0BC5" w:rsidP="00DD5E3C">
            <w:pPr>
              <w:jc w:val="center"/>
              <w:rPr>
                <w:sz w:val="18"/>
                <w:szCs w:val="18"/>
                <w:lang w:eastAsia="ru-RU"/>
              </w:rPr>
            </w:pPr>
            <w:r w:rsidRPr="002F3775">
              <w:rPr>
                <w:sz w:val="18"/>
                <w:szCs w:val="18"/>
                <w:lang w:eastAsia="ru-RU"/>
              </w:rPr>
              <w:t>Количество нареканий со стороны служащих за период</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40%</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1 раз в квартал</w:t>
            </w:r>
          </w:p>
        </w:tc>
        <w:tc>
          <w:tcPr>
            <w:tcW w:w="288"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 xml:space="preserve">общее кол-во сбоев </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 xml:space="preserve">ед. </w:t>
            </w:r>
          </w:p>
        </w:tc>
        <w:tc>
          <w:tcPr>
            <w:tcW w:w="289" w:type="pct"/>
            <w:tcBorders>
              <w:top w:val="single" w:sz="4" w:space="0" w:color="auto"/>
              <w:left w:val="nil"/>
              <w:bottom w:val="single" w:sz="4" w:space="0" w:color="auto"/>
              <w:right w:val="single" w:sz="4" w:space="0" w:color="auto"/>
            </w:tcBorders>
            <w:shd w:val="clear" w:color="auto" w:fill="auto"/>
            <w:vAlign w:val="center"/>
            <w:hideMark/>
          </w:tcPr>
          <w:p w:rsidR="003A0BC5" w:rsidRPr="002F3775" w:rsidRDefault="003A0BC5" w:rsidP="00DD5E3C">
            <w:pPr>
              <w:jc w:val="center"/>
              <w:rPr>
                <w:sz w:val="18"/>
                <w:szCs w:val="18"/>
                <w:lang w:eastAsia="ru-RU"/>
              </w:rPr>
            </w:pPr>
            <w:r>
              <w:rPr>
                <w:sz w:val="18"/>
                <w:szCs w:val="18"/>
                <w:lang w:eastAsia="ru-RU"/>
              </w:rPr>
              <w:t>нет</w:t>
            </w:r>
            <w:r w:rsidRPr="002F3775">
              <w:rPr>
                <w:sz w:val="18"/>
                <w:szCs w:val="18"/>
                <w:lang w:eastAsia="ru-RU"/>
              </w:rPr>
              <w:t> </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2</w:t>
            </w:r>
          </w:p>
        </w:tc>
        <w:tc>
          <w:tcPr>
            <w:tcW w:w="383" w:type="pct"/>
            <w:tcBorders>
              <w:top w:val="single" w:sz="4" w:space="0" w:color="auto"/>
              <w:left w:val="nil"/>
              <w:bottom w:val="single" w:sz="4" w:space="0" w:color="auto"/>
              <w:right w:val="single" w:sz="4" w:space="0" w:color="auto"/>
            </w:tcBorders>
            <w:shd w:val="clear" w:color="000000" w:fill="DBEEF3"/>
            <w:vAlign w:val="center"/>
            <w:hideMark/>
          </w:tcPr>
          <w:p w:rsidR="003A0BC5" w:rsidRPr="002F3775" w:rsidRDefault="003A0BC5" w:rsidP="00DD5E3C">
            <w:pPr>
              <w:jc w:val="center"/>
              <w:rPr>
                <w:sz w:val="18"/>
                <w:szCs w:val="18"/>
                <w:lang w:eastAsia="ru-RU"/>
              </w:rPr>
            </w:pPr>
            <w:r w:rsidRPr="002F3775">
              <w:rPr>
                <w:sz w:val="18"/>
                <w:szCs w:val="18"/>
                <w:lang w:eastAsia="ru-RU"/>
              </w:rPr>
              <w:t>1</w:t>
            </w:r>
          </w:p>
        </w:tc>
        <w:tc>
          <w:tcPr>
            <w:tcW w:w="288" w:type="pct"/>
            <w:tcBorders>
              <w:top w:val="single" w:sz="4" w:space="0" w:color="auto"/>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0</w:t>
            </w:r>
          </w:p>
        </w:tc>
        <w:tc>
          <w:tcPr>
            <w:tcW w:w="383" w:type="pct"/>
            <w:tcBorders>
              <w:top w:val="single" w:sz="4" w:space="0" w:color="auto"/>
              <w:left w:val="nil"/>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1</w:t>
            </w:r>
          </w:p>
        </w:tc>
        <w:tc>
          <w:tcPr>
            <w:tcW w:w="226" w:type="pct"/>
            <w:tcBorders>
              <w:top w:val="single" w:sz="4" w:space="0" w:color="auto"/>
              <w:left w:val="single" w:sz="4" w:space="0" w:color="auto"/>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1</w:t>
            </w:r>
          </w:p>
        </w:tc>
        <w:tc>
          <w:tcPr>
            <w:tcW w:w="280" w:type="pct"/>
            <w:tcBorders>
              <w:top w:val="single" w:sz="4" w:space="0" w:color="auto"/>
              <w:left w:val="single" w:sz="4" w:space="0" w:color="auto"/>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40%</w:t>
            </w:r>
          </w:p>
        </w:tc>
      </w:tr>
      <w:tr w:rsidR="003A0BC5" w:rsidRPr="00F3206B" w:rsidTr="003A0BC5">
        <w:trPr>
          <w:trHeight w:val="2551"/>
        </w:trPr>
        <w:tc>
          <w:tcPr>
            <w:tcW w:w="81" w:type="pct"/>
            <w:tcBorders>
              <w:top w:val="nil"/>
              <w:left w:val="nil"/>
              <w:bottom w:val="nil"/>
              <w:right w:val="nil"/>
            </w:tcBorders>
            <w:shd w:val="clear" w:color="auto" w:fill="auto"/>
            <w:noWrap/>
            <w:hideMark/>
          </w:tcPr>
          <w:p w:rsidR="003A0BC5" w:rsidRPr="002F3775" w:rsidRDefault="003A0BC5" w:rsidP="00DD5E3C">
            <w:pPr>
              <w:rPr>
                <w:sz w:val="18"/>
                <w:szCs w:val="18"/>
                <w:lang w:eastAsia="ru-RU"/>
              </w:rPr>
            </w:pPr>
          </w:p>
        </w:tc>
        <w:tc>
          <w:tcPr>
            <w:tcW w:w="338" w:type="pct"/>
            <w:vMerge/>
            <w:tcBorders>
              <w:top w:val="nil"/>
              <w:left w:val="single" w:sz="4" w:space="0" w:color="auto"/>
              <w:bottom w:val="single" w:sz="4" w:space="0" w:color="auto"/>
              <w:right w:val="single" w:sz="4" w:space="0" w:color="auto"/>
            </w:tcBorders>
            <w:vAlign w:val="center"/>
            <w:hideMark/>
          </w:tcPr>
          <w:p w:rsidR="003A0BC5" w:rsidRPr="002F3775" w:rsidRDefault="003A0BC5" w:rsidP="00DD5E3C">
            <w:pPr>
              <w:rPr>
                <w:sz w:val="18"/>
                <w:szCs w:val="18"/>
                <w:lang w:eastAsia="ru-RU"/>
              </w:rPr>
            </w:pPr>
          </w:p>
        </w:tc>
        <w:tc>
          <w:tcPr>
            <w:tcW w:w="470" w:type="pct"/>
            <w:tcBorders>
              <w:top w:val="nil"/>
              <w:left w:val="nil"/>
              <w:bottom w:val="single" w:sz="4" w:space="0" w:color="auto"/>
              <w:right w:val="single" w:sz="4" w:space="0" w:color="auto"/>
            </w:tcBorders>
            <w:shd w:val="clear" w:color="auto" w:fill="auto"/>
            <w:vAlign w:val="center"/>
            <w:hideMark/>
          </w:tcPr>
          <w:p w:rsidR="003A0BC5" w:rsidRPr="002F3775" w:rsidRDefault="003A0BC5" w:rsidP="00DD5E3C">
            <w:pPr>
              <w:rPr>
                <w:sz w:val="18"/>
                <w:szCs w:val="18"/>
                <w:lang w:eastAsia="ru-RU"/>
              </w:rPr>
            </w:pPr>
            <w:r w:rsidRPr="002F3775">
              <w:rPr>
                <w:sz w:val="18"/>
                <w:szCs w:val="18"/>
                <w:lang w:eastAsia="ru-RU"/>
              </w:rPr>
              <w:t>1.3.Обеспечивать полноту, качество и своевременность исполнения поручений (в т.ч</w:t>
            </w:r>
            <w:proofErr w:type="gramStart"/>
            <w:r w:rsidRPr="002F3775">
              <w:rPr>
                <w:sz w:val="18"/>
                <w:szCs w:val="18"/>
                <w:lang w:eastAsia="ru-RU"/>
              </w:rPr>
              <w:t>.с</w:t>
            </w:r>
            <w:proofErr w:type="gramEnd"/>
            <w:r w:rsidRPr="002F3775">
              <w:rPr>
                <w:sz w:val="18"/>
                <w:szCs w:val="18"/>
                <w:lang w:eastAsia="ru-RU"/>
              </w:rPr>
              <w:t>рочных) руководителя</w:t>
            </w:r>
          </w:p>
        </w:tc>
        <w:tc>
          <w:tcPr>
            <w:tcW w:w="395" w:type="pct"/>
            <w:tcBorders>
              <w:top w:val="nil"/>
              <w:left w:val="nil"/>
              <w:bottom w:val="single" w:sz="4" w:space="0" w:color="auto"/>
              <w:right w:val="single" w:sz="4" w:space="0" w:color="auto"/>
            </w:tcBorders>
            <w:shd w:val="clear" w:color="000000" w:fill="DBEEF3"/>
            <w:vAlign w:val="center"/>
            <w:hideMark/>
          </w:tcPr>
          <w:p w:rsidR="003A0BC5" w:rsidRPr="002F3775" w:rsidRDefault="003A0BC5" w:rsidP="00DD5E3C">
            <w:pPr>
              <w:jc w:val="center"/>
              <w:rPr>
                <w:sz w:val="18"/>
                <w:szCs w:val="18"/>
                <w:lang w:eastAsia="ru-RU"/>
              </w:rPr>
            </w:pPr>
            <w:r w:rsidRPr="00F3206B">
              <w:rPr>
                <w:sz w:val="18"/>
                <w:szCs w:val="18"/>
                <w:lang w:eastAsia="ru-RU"/>
              </w:rPr>
              <w:t>Количеств</w:t>
            </w:r>
            <w:r w:rsidRPr="002F3775">
              <w:rPr>
                <w:sz w:val="18"/>
                <w:szCs w:val="18"/>
                <w:lang w:eastAsia="ru-RU"/>
              </w:rPr>
              <w:t>о просроченных поручений</w:t>
            </w:r>
          </w:p>
        </w:tc>
        <w:tc>
          <w:tcPr>
            <w:tcW w:w="335" w:type="pct"/>
            <w:tcBorders>
              <w:top w:val="nil"/>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30%</w:t>
            </w:r>
          </w:p>
        </w:tc>
        <w:tc>
          <w:tcPr>
            <w:tcW w:w="335" w:type="pct"/>
            <w:tcBorders>
              <w:top w:val="nil"/>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1 раз в квартал</w:t>
            </w:r>
          </w:p>
        </w:tc>
        <w:tc>
          <w:tcPr>
            <w:tcW w:w="288" w:type="pct"/>
            <w:tcBorders>
              <w:top w:val="nil"/>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общее кол-во просроченных поручений за период</w:t>
            </w:r>
          </w:p>
        </w:tc>
        <w:tc>
          <w:tcPr>
            <w:tcW w:w="382" w:type="pct"/>
            <w:tcBorders>
              <w:top w:val="nil"/>
              <w:left w:val="nil"/>
              <w:bottom w:val="single" w:sz="4" w:space="0" w:color="auto"/>
              <w:right w:val="single" w:sz="4" w:space="0" w:color="auto"/>
            </w:tcBorders>
            <w:shd w:val="clear" w:color="auto" w:fill="auto"/>
            <w:vAlign w:val="center"/>
            <w:hideMark/>
          </w:tcPr>
          <w:p w:rsidR="003A0BC5" w:rsidRPr="002F3775" w:rsidRDefault="003A0BC5" w:rsidP="00DD5E3C">
            <w:pPr>
              <w:jc w:val="center"/>
              <w:rPr>
                <w:sz w:val="18"/>
                <w:szCs w:val="18"/>
                <w:lang w:eastAsia="ru-RU"/>
              </w:rPr>
            </w:pPr>
            <w:r w:rsidRPr="002F3775">
              <w:rPr>
                <w:sz w:val="18"/>
                <w:szCs w:val="18"/>
                <w:lang w:eastAsia="ru-RU"/>
              </w:rPr>
              <w:t>ед.</w:t>
            </w:r>
          </w:p>
        </w:tc>
        <w:tc>
          <w:tcPr>
            <w:tcW w:w="289" w:type="pct"/>
            <w:tcBorders>
              <w:top w:val="nil"/>
              <w:left w:val="nil"/>
              <w:bottom w:val="single" w:sz="4" w:space="0" w:color="auto"/>
              <w:right w:val="single" w:sz="4" w:space="0" w:color="auto"/>
            </w:tcBorders>
            <w:shd w:val="clear" w:color="auto" w:fill="auto"/>
            <w:vAlign w:val="center"/>
            <w:hideMark/>
          </w:tcPr>
          <w:p w:rsidR="003A0BC5" w:rsidRPr="002F3775" w:rsidRDefault="003A0BC5" w:rsidP="00DD5E3C">
            <w:pPr>
              <w:jc w:val="center"/>
              <w:rPr>
                <w:sz w:val="18"/>
                <w:szCs w:val="18"/>
                <w:lang w:eastAsia="ru-RU"/>
              </w:rPr>
            </w:pPr>
            <w:r w:rsidRPr="002F3775">
              <w:rPr>
                <w:sz w:val="18"/>
                <w:szCs w:val="18"/>
                <w:lang w:eastAsia="ru-RU"/>
              </w:rPr>
              <w:t> </w:t>
            </w:r>
            <w:r>
              <w:rPr>
                <w:sz w:val="18"/>
                <w:szCs w:val="18"/>
                <w:lang w:eastAsia="ru-RU"/>
              </w:rPr>
              <w:t>нет</w:t>
            </w:r>
          </w:p>
        </w:tc>
        <w:tc>
          <w:tcPr>
            <w:tcW w:w="527" w:type="pct"/>
            <w:tcBorders>
              <w:top w:val="nil"/>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2</w:t>
            </w:r>
          </w:p>
        </w:tc>
        <w:tc>
          <w:tcPr>
            <w:tcW w:w="383" w:type="pct"/>
            <w:tcBorders>
              <w:top w:val="nil"/>
              <w:left w:val="nil"/>
              <w:bottom w:val="single" w:sz="4" w:space="0" w:color="auto"/>
              <w:right w:val="single" w:sz="4" w:space="0" w:color="auto"/>
            </w:tcBorders>
            <w:shd w:val="clear" w:color="000000" w:fill="DBEEF3"/>
            <w:vAlign w:val="center"/>
            <w:hideMark/>
          </w:tcPr>
          <w:p w:rsidR="003A0BC5" w:rsidRPr="002F3775" w:rsidRDefault="003A0BC5" w:rsidP="00DD5E3C">
            <w:pPr>
              <w:jc w:val="center"/>
              <w:rPr>
                <w:sz w:val="18"/>
                <w:szCs w:val="18"/>
                <w:lang w:eastAsia="ru-RU"/>
              </w:rPr>
            </w:pPr>
            <w:r w:rsidRPr="002F3775">
              <w:rPr>
                <w:sz w:val="18"/>
                <w:szCs w:val="18"/>
                <w:lang w:eastAsia="ru-RU"/>
              </w:rPr>
              <w:t>1</w:t>
            </w:r>
          </w:p>
        </w:tc>
        <w:tc>
          <w:tcPr>
            <w:tcW w:w="288" w:type="pct"/>
            <w:tcBorders>
              <w:top w:val="nil"/>
              <w:left w:val="nil"/>
              <w:bottom w:val="single" w:sz="4" w:space="0" w:color="auto"/>
              <w:right w:val="single" w:sz="4" w:space="0" w:color="auto"/>
            </w:tcBorders>
            <w:shd w:val="clear" w:color="000000" w:fill="FFFFFF"/>
            <w:vAlign w:val="center"/>
            <w:hideMark/>
          </w:tcPr>
          <w:p w:rsidR="003A0BC5" w:rsidRPr="002F3775" w:rsidRDefault="003A0BC5" w:rsidP="00DD5E3C">
            <w:pPr>
              <w:jc w:val="center"/>
              <w:rPr>
                <w:sz w:val="18"/>
                <w:szCs w:val="18"/>
                <w:lang w:eastAsia="ru-RU"/>
              </w:rPr>
            </w:pPr>
            <w:r w:rsidRPr="002F3775">
              <w:rPr>
                <w:sz w:val="18"/>
                <w:szCs w:val="18"/>
                <w:lang w:eastAsia="ru-RU"/>
              </w:rPr>
              <w:t>0</w:t>
            </w:r>
          </w:p>
        </w:tc>
        <w:tc>
          <w:tcPr>
            <w:tcW w:w="383" w:type="pct"/>
            <w:tcBorders>
              <w:top w:val="single" w:sz="4" w:space="0" w:color="auto"/>
              <w:left w:val="nil"/>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2</w:t>
            </w:r>
          </w:p>
        </w:tc>
        <w:tc>
          <w:tcPr>
            <w:tcW w:w="226" w:type="pct"/>
            <w:tcBorders>
              <w:top w:val="single" w:sz="4" w:space="0" w:color="auto"/>
              <w:left w:val="single" w:sz="4" w:space="0" w:color="auto"/>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0,8</w:t>
            </w:r>
          </w:p>
        </w:tc>
        <w:tc>
          <w:tcPr>
            <w:tcW w:w="280" w:type="pct"/>
            <w:tcBorders>
              <w:top w:val="single" w:sz="4" w:space="0" w:color="auto"/>
              <w:left w:val="single" w:sz="4" w:space="0" w:color="auto"/>
              <w:bottom w:val="single" w:sz="4" w:space="0" w:color="auto"/>
              <w:right w:val="single" w:sz="4" w:space="0" w:color="auto"/>
            </w:tcBorders>
            <w:vAlign w:val="center"/>
          </w:tcPr>
          <w:p w:rsidR="003A0BC5" w:rsidRPr="00F3206B" w:rsidRDefault="003A0BC5" w:rsidP="00DD5E3C">
            <w:pPr>
              <w:jc w:val="center"/>
              <w:rPr>
                <w:sz w:val="18"/>
                <w:szCs w:val="18"/>
                <w:lang w:eastAsia="ru-RU"/>
              </w:rPr>
            </w:pPr>
            <w:r w:rsidRPr="00F3206B">
              <w:rPr>
                <w:sz w:val="18"/>
                <w:szCs w:val="18"/>
                <w:lang w:eastAsia="ru-RU"/>
              </w:rPr>
              <w:t>24%</w:t>
            </w:r>
          </w:p>
        </w:tc>
      </w:tr>
      <w:tr w:rsidR="003A0BC5" w:rsidRPr="00F3206B" w:rsidTr="003A0BC5">
        <w:trPr>
          <w:trHeight w:val="540"/>
        </w:trPr>
        <w:tc>
          <w:tcPr>
            <w:tcW w:w="81" w:type="pct"/>
            <w:tcBorders>
              <w:top w:val="nil"/>
              <w:left w:val="nil"/>
              <w:bottom w:val="nil"/>
              <w:right w:val="single" w:sz="4" w:space="0" w:color="auto"/>
            </w:tcBorders>
            <w:shd w:val="clear" w:color="auto" w:fill="auto"/>
            <w:noWrap/>
            <w:hideMark/>
          </w:tcPr>
          <w:p w:rsidR="003A0BC5" w:rsidRPr="002F3775" w:rsidRDefault="003A0BC5" w:rsidP="00DD5E3C">
            <w:pPr>
              <w:rPr>
                <w:sz w:val="18"/>
                <w:szCs w:val="18"/>
                <w:lang w:eastAsia="ru-RU"/>
              </w:rPr>
            </w:pPr>
          </w:p>
        </w:tc>
        <w:tc>
          <w:tcPr>
            <w:tcW w:w="3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0BC5" w:rsidRPr="002F3775" w:rsidRDefault="003A0BC5" w:rsidP="00DD5E3C">
            <w:pPr>
              <w:rPr>
                <w:b/>
                <w:bCs/>
                <w:sz w:val="18"/>
                <w:szCs w:val="18"/>
                <w:lang w:eastAsia="ru-RU"/>
              </w:rPr>
            </w:pPr>
            <w:r w:rsidRPr="002F3775">
              <w:rPr>
                <w:b/>
                <w:bCs/>
                <w:sz w:val="18"/>
                <w:szCs w:val="18"/>
                <w:lang w:eastAsia="ru-RU"/>
              </w:rPr>
              <w:t> </w:t>
            </w:r>
          </w:p>
        </w:tc>
        <w:tc>
          <w:tcPr>
            <w:tcW w:w="470" w:type="pct"/>
            <w:tcBorders>
              <w:top w:val="single" w:sz="4" w:space="0" w:color="auto"/>
              <w:left w:val="nil"/>
              <w:bottom w:val="single" w:sz="4" w:space="0" w:color="auto"/>
              <w:right w:val="single" w:sz="4" w:space="0" w:color="auto"/>
            </w:tcBorders>
            <w:shd w:val="clear" w:color="000000" w:fill="BFBFBF"/>
            <w:noWrap/>
            <w:vAlign w:val="center"/>
            <w:hideMark/>
          </w:tcPr>
          <w:p w:rsidR="003A0BC5" w:rsidRPr="002F3775" w:rsidRDefault="003A0BC5" w:rsidP="00DD5E3C">
            <w:pPr>
              <w:rPr>
                <w:b/>
                <w:bCs/>
                <w:sz w:val="18"/>
                <w:szCs w:val="18"/>
                <w:lang w:eastAsia="ru-RU"/>
              </w:rPr>
            </w:pPr>
            <w:r w:rsidRPr="002F3775">
              <w:rPr>
                <w:b/>
                <w:bCs/>
                <w:sz w:val="18"/>
                <w:szCs w:val="18"/>
                <w:lang w:eastAsia="ru-RU"/>
              </w:rPr>
              <w:t> </w:t>
            </w:r>
          </w:p>
        </w:tc>
        <w:tc>
          <w:tcPr>
            <w:tcW w:w="395"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rPr>
                <w:b/>
                <w:bCs/>
                <w:sz w:val="18"/>
                <w:szCs w:val="18"/>
                <w:lang w:eastAsia="ru-RU"/>
              </w:rPr>
            </w:pPr>
            <w:r w:rsidRPr="002F3775">
              <w:rPr>
                <w:b/>
                <w:bCs/>
                <w:sz w:val="18"/>
                <w:szCs w:val="18"/>
                <w:lang w:eastAsia="ru-RU"/>
              </w:rPr>
              <w:t> </w:t>
            </w:r>
          </w:p>
        </w:tc>
        <w:tc>
          <w:tcPr>
            <w:tcW w:w="335"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b/>
                <w:bCs/>
                <w:color w:val="000000"/>
                <w:sz w:val="18"/>
                <w:szCs w:val="18"/>
                <w:lang w:eastAsia="ru-RU"/>
              </w:rPr>
            </w:pPr>
            <w:r w:rsidRPr="002F3775">
              <w:rPr>
                <w:b/>
                <w:bCs/>
                <w:color w:val="000000"/>
                <w:sz w:val="18"/>
                <w:szCs w:val="18"/>
                <w:lang w:eastAsia="ru-RU"/>
              </w:rPr>
              <w:t>100%</w:t>
            </w:r>
          </w:p>
        </w:tc>
        <w:tc>
          <w:tcPr>
            <w:tcW w:w="335"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b/>
                <w:bCs/>
                <w:sz w:val="18"/>
                <w:szCs w:val="18"/>
                <w:lang w:eastAsia="ru-RU"/>
              </w:rPr>
            </w:pPr>
            <w:r w:rsidRPr="002F3775">
              <w:rPr>
                <w:b/>
                <w:bCs/>
                <w:sz w:val="18"/>
                <w:szCs w:val="18"/>
                <w:lang w:eastAsia="ru-RU"/>
              </w:rPr>
              <w:t> </w:t>
            </w:r>
          </w:p>
        </w:tc>
        <w:tc>
          <w:tcPr>
            <w:tcW w:w="28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A0BC5" w:rsidRPr="002F3775" w:rsidRDefault="003A0BC5" w:rsidP="00DD5E3C">
            <w:pPr>
              <w:jc w:val="center"/>
              <w:rPr>
                <w:b/>
                <w:bCs/>
                <w:i/>
                <w:iCs/>
                <w:color w:val="FF0000"/>
                <w:sz w:val="18"/>
                <w:szCs w:val="18"/>
                <w:lang w:eastAsia="ru-RU"/>
              </w:rPr>
            </w:pPr>
            <w:r w:rsidRPr="002F3775">
              <w:rPr>
                <w:b/>
                <w:bCs/>
                <w:i/>
                <w:iCs/>
                <w:color w:val="FF0000"/>
                <w:sz w:val="18"/>
                <w:szCs w:val="18"/>
                <w:lang w:eastAsia="ru-RU"/>
              </w:rPr>
              <w:t> </w:t>
            </w:r>
          </w:p>
        </w:tc>
        <w:tc>
          <w:tcPr>
            <w:tcW w:w="382"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b/>
                <w:bCs/>
                <w:sz w:val="18"/>
                <w:szCs w:val="18"/>
                <w:lang w:eastAsia="ru-RU"/>
              </w:rPr>
            </w:pPr>
            <w:r w:rsidRPr="002F3775">
              <w:rPr>
                <w:b/>
                <w:bCs/>
                <w:sz w:val="18"/>
                <w:szCs w:val="18"/>
                <w:lang w:eastAsia="ru-RU"/>
              </w:rPr>
              <w:t> </w:t>
            </w:r>
          </w:p>
        </w:tc>
        <w:tc>
          <w:tcPr>
            <w:tcW w:w="289" w:type="pct"/>
            <w:tcBorders>
              <w:top w:val="single" w:sz="4" w:space="0" w:color="auto"/>
              <w:left w:val="nil"/>
              <w:bottom w:val="single" w:sz="4" w:space="0" w:color="auto"/>
              <w:right w:val="single" w:sz="4" w:space="0" w:color="auto"/>
            </w:tcBorders>
            <w:shd w:val="clear" w:color="000000" w:fill="BFBFBF"/>
            <w:vAlign w:val="center"/>
            <w:hideMark/>
          </w:tcPr>
          <w:p w:rsidR="003A0BC5" w:rsidRPr="002F3775" w:rsidRDefault="003A0BC5" w:rsidP="00DD5E3C">
            <w:pPr>
              <w:jc w:val="center"/>
              <w:rPr>
                <w:b/>
                <w:bCs/>
                <w:sz w:val="18"/>
                <w:szCs w:val="18"/>
                <w:lang w:eastAsia="ru-RU"/>
              </w:rPr>
            </w:pPr>
            <w:r w:rsidRPr="002F3775">
              <w:rPr>
                <w:b/>
                <w:bCs/>
                <w:sz w:val="18"/>
                <w:szCs w:val="18"/>
                <w:lang w:eastAsia="ru-RU"/>
              </w:rPr>
              <w:t> </w:t>
            </w:r>
          </w:p>
        </w:tc>
        <w:tc>
          <w:tcPr>
            <w:tcW w:w="527"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A0BC5" w:rsidRPr="002F3775" w:rsidRDefault="003A0BC5" w:rsidP="00DD5E3C">
            <w:pPr>
              <w:jc w:val="center"/>
              <w:rPr>
                <w:b/>
                <w:bCs/>
                <w:i/>
                <w:iCs/>
                <w:color w:val="FF0000"/>
                <w:sz w:val="18"/>
                <w:szCs w:val="18"/>
                <w:lang w:eastAsia="ru-RU"/>
              </w:rPr>
            </w:pPr>
            <w:r w:rsidRPr="002F3775">
              <w:rPr>
                <w:b/>
                <w:bCs/>
                <w:i/>
                <w:iCs/>
                <w:color w:val="FF0000"/>
                <w:sz w:val="18"/>
                <w:szCs w:val="18"/>
                <w:lang w:eastAsia="ru-RU"/>
              </w:rPr>
              <w:t> </w:t>
            </w:r>
          </w:p>
        </w:tc>
        <w:tc>
          <w:tcPr>
            <w:tcW w:w="383"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A0BC5" w:rsidRPr="002F3775" w:rsidRDefault="003A0BC5" w:rsidP="00DD5E3C">
            <w:pPr>
              <w:jc w:val="center"/>
              <w:rPr>
                <w:b/>
                <w:bCs/>
                <w:i/>
                <w:iCs/>
                <w:color w:val="FF0000"/>
                <w:sz w:val="18"/>
                <w:szCs w:val="18"/>
                <w:lang w:eastAsia="ru-RU"/>
              </w:rPr>
            </w:pPr>
            <w:r w:rsidRPr="002F3775">
              <w:rPr>
                <w:b/>
                <w:bCs/>
                <w:i/>
                <w:iCs/>
                <w:color w:val="FF0000"/>
                <w:sz w:val="18"/>
                <w:szCs w:val="18"/>
                <w:lang w:eastAsia="ru-RU"/>
              </w:rPr>
              <w:t> </w:t>
            </w:r>
          </w:p>
        </w:tc>
        <w:tc>
          <w:tcPr>
            <w:tcW w:w="28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3A0BC5" w:rsidRPr="002F3775" w:rsidRDefault="003A0BC5" w:rsidP="00DD5E3C">
            <w:pPr>
              <w:jc w:val="center"/>
              <w:rPr>
                <w:b/>
                <w:bCs/>
                <w:i/>
                <w:iCs/>
                <w:color w:val="FF0000"/>
                <w:sz w:val="18"/>
                <w:szCs w:val="18"/>
                <w:lang w:eastAsia="ru-RU"/>
              </w:rPr>
            </w:pPr>
            <w:r w:rsidRPr="002F3775">
              <w:rPr>
                <w:b/>
                <w:bCs/>
                <w:i/>
                <w:iCs/>
                <w:color w:val="FF0000"/>
                <w:sz w:val="18"/>
                <w:szCs w:val="18"/>
                <w:lang w:eastAsia="ru-RU"/>
              </w:rPr>
              <w:t> </w:t>
            </w:r>
          </w:p>
        </w:tc>
        <w:tc>
          <w:tcPr>
            <w:tcW w:w="383" w:type="pct"/>
            <w:tcBorders>
              <w:top w:val="single" w:sz="4" w:space="0" w:color="auto"/>
              <w:left w:val="nil"/>
              <w:bottom w:val="single" w:sz="4" w:space="0" w:color="auto"/>
              <w:right w:val="single" w:sz="4" w:space="0" w:color="auto"/>
            </w:tcBorders>
            <w:shd w:val="clear" w:color="auto" w:fill="D9D9D9"/>
            <w:vAlign w:val="center"/>
          </w:tcPr>
          <w:p w:rsidR="003A0BC5" w:rsidRPr="00F3206B" w:rsidRDefault="003A0BC5" w:rsidP="00DD5E3C">
            <w:pPr>
              <w:jc w:val="center"/>
              <w:rPr>
                <w:sz w:val="18"/>
                <w:szCs w:val="18"/>
                <w:lang w:eastAsia="ru-RU"/>
              </w:rPr>
            </w:pPr>
          </w:p>
        </w:tc>
        <w:tc>
          <w:tcPr>
            <w:tcW w:w="226" w:type="pct"/>
            <w:tcBorders>
              <w:top w:val="single" w:sz="4" w:space="0" w:color="auto"/>
              <w:left w:val="single" w:sz="4" w:space="0" w:color="auto"/>
              <w:bottom w:val="single" w:sz="4" w:space="0" w:color="auto"/>
              <w:right w:val="single" w:sz="4" w:space="0" w:color="auto"/>
            </w:tcBorders>
            <w:shd w:val="clear" w:color="auto" w:fill="D9D9D9"/>
            <w:vAlign w:val="center"/>
          </w:tcPr>
          <w:p w:rsidR="003A0BC5" w:rsidRPr="00F3206B" w:rsidRDefault="003A0BC5" w:rsidP="00DD5E3C">
            <w:pPr>
              <w:jc w:val="center"/>
              <w:rPr>
                <w:sz w:val="18"/>
                <w:szCs w:val="18"/>
                <w:lang w:eastAsia="ru-RU"/>
              </w:rPr>
            </w:pPr>
          </w:p>
        </w:tc>
        <w:tc>
          <w:tcPr>
            <w:tcW w:w="280" w:type="pct"/>
            <w:tcBorders>
              <w:top w:val="single" w:sz="4" w:space="0" w:color="auto"/>
              <w:left w:val="single" w:sz="4" w:space="0" w:color="auto"/>
              <w:bottom w:val="single" w:sz="4" w:space="0" w:color="auto"/>
              <w:right w:val="single" w:sz="4" w:space="0" w:color="auto"/>
            </w:tcBorders>
            <w:shd w:val="clear" w:color="auto" w:fill="D9D9D9"/>
            <w:vAlign w:val="center"/>
          </w:tcPr>
          <w:p w:rsidR="003A0BC5" w:rsidRPr="00F3206B" w:rsidRDefault="003A0BC5" w:rsidP="00DD5E3C">
            <w:pPr>
              <w:jc w:val="center"/>
              <w:rPr>
                <w:sz w:val="18"/>
                <w:szCs w:val="18"/>
                <w:lang w:eastAsia="ru-RU"/>
              </w:rPr>
            </w:pPr>
            <w:r>
              <w:rPr>
                <w:sz w:val="18"/>
                <w:szCs w:val="18"/>
                <w:lang w:eastAsia="ru-RU"/>
              </w:rPr>
              <w:t>100%</w:t>
            </w:r>
          </w:p>
        </w:tc>
      </w:tr>
    </w:tbl>
    <w:p w:rsidR="003A0BC5" w:rsidRDefault="003A0BC5" w:rsidP="00DD5E3C">
      <w:pPr>
        <w:spacing w:line="360" w:lineRule="auto"/>
        <w:sectPr w:rsidR="003A0BC5" w:rsidSect="003A0BC5">
          <w:pgSz w:w="16839" w:h="11907" w:orient="landscape" w:code="9"/>
          <w:pgMar w:top="1701" w:right="1134" w:bottom="851" w:left="1134" w:header="284" w:footer="567" w:gutter="0"/>
          <w:cols w:space="708"/>
          <w:docGrid w:linePitch="360"/>
        </w:sectPr>
      </w:pPr>
    </w:p>
    <w:p w:rsidR="003A0BC5" w:rsidRPr="00A61745" w:rsidRDefault="003A0BC5" w:rsidP="00DD5E3C">
      <w:pPr>
        <w:spacing w:line="360" w:lineRule="auto"/>
        <w:jc w:val="center"/>
        <w:rPr>
          <w:rFonts w:ascii="Times New Roman" w:hAnsi="Times New Roman"/>
          <w:b/>
          <w:sz w:val="28"/>
          <w:szCs w:val="28"/>
          <w:u w:val="single"/>
        </w:rPr>
      </w:pPr>
      <w:r w:rsidRPr="00A61745">
        <w:rPr>
          <w:rFonts w:ascii="Times New Roman" w:hAnsi="Times New Roman"/>
          <w:b/>
          <w:sz w:val="28"/>
          <w:szCs w:val="28"/>
          <w:u w:val="single"/>
        </w:rPr>
        <w:lastRenderedPageBreak/>
        <w:t>3. Проведение оценки</w:t>
      </w:r>
    </w:p>
    <w:p w:rsidR="003A0BC5" w:rsidRPr="00A61745" w:rsidRDefault="003A0BC5" w:rsidP="00DD5E3C">
      <w:pPr>
        <w:ind w:firstLine="567"/>
        <w:jc w:val="both"/>
        <w:rPr>
          <w:rFonts w:ascii="Times New Roman" w:hAnsi="Times New Roman"/>
          <w:sz w:val="28"/>
          <w:szCs w:val="28"/>
        </w:rPr>
      </w:pPr>
      <w:r w:rsidRPr="00A61745">
        <w:rPr>
          <w:rFonts w:ascii="Times New Roman" w:hAnsi="Times New Roman"/>
          <w:sz w:val="28"/>
          <w:szCs w:val="28"/>
        </w:rPr>
        <w:t xml:space="preserve">По окончании отчетного периода </w:t>
      </w:r>
      <w:r>
        <w:rPr>
          <w:rFonts w:ascii="Times New Roman" w:hAnsi="Times New Roman"/>
          <w:sz w:val="28"/>
          <w:szCs w:val="28"/>
        </w:rPr>
        <w:t xml:space="preserve">собираются данные, характеризующие эффективности и </w:t>
      </w:r>
      <w:r w:rsidRPr="00A61745">
        <w:rPr>
          <w:rFonts w:ascii="Times New Roman" w:hAnsi="Times New Roman"/>
          <w:sz w:val="28"/>
          <w:szCs w:val="28"/>
        </w:rPr>
        <w:t>результативност</w:t>
      </w:r>
      <w:r>
        <w:rPr>
          <w:rFonts w:ascii="Times New Roman" w:hAnsi="Times New Roman"/>
          <w:sz w:val="28"/>
          <w:szCs w:val="28"/>
        </w:rPr>
        <w:t>ь</w:t>
      </w:r>
      <w:r w:rsidRPr="00A61745">
        <w:rPr>
          <w:rFonts w:ascii="Times New Roman" w:hAnsi="Times New Roman"/>
          <w:sz w:val="28"/>
          <w:szCs w:val="28"/>
        </w:rPr>
        <w:t xml:space="preserve"> </w:t>
      </w:r>
      <w:r>
        <w:rPr>
          <w:rFonts w:ascii="Times New Roman" w:hAnsi="Times New Roman"/>
          <w:sz w:val="28"/>
          <w:szCs w:val="28"/>
        </w:rPr>
        <w:t xml:space="preserve">профессиональной служебной деятельности </w:t>
      </w:r>
      <w:r w:rsidRPr="00A61745">
        <w:rPr>
          <w:rFonts w:ascii="Times New Roman" w:hAnsi="Times New Roman"/>
          <w:sz w:val="28"/>
          <w:szCs w:val="28"/>
        </w:rPr>
        <w:t xml:space="preserve">оцениваемого </w:t>
      </w:r>
      <w:r>
        <w:rPr>
          <w:rFonts w:ascii="Times New Roman" w:hAnsi="Times New Roman"/>
          <w:sz w:val="28"/>
          <w:szCs w:val="28"/>
        </w:rPr>
        <w:t xml:space="preserve">гражданского </w:t>
      </w:r>
      <w:r w:rsidRPr="00A61745">
        <w:rPr>
          <w:rFonts w:ascii="Times New Roman" w:hAnsi="Times New Roman"/>
          <w:sz w:val="28"/>
          <w:szCs w:val="28"/>
        </w:rPr>
        <w:t>служащего</w:t>
      </w:r>
      <w:r>
        <w:rPr>
          <w:rFonts w:ascii="Times New Roman" w:hAnsi="Times New Roman"/>
          <w:sz w:val="28"/>
          <w:szCs w:val="28"/>
        </w:rPr>
        <w:t xml:space="preserve"> в соответствии с установленными показателями эффективности и результативности</w:t>
      </w:r>
      <w:r w:rsidRPr="00A61745">
        <w:rPr>
          <w:rFonts w:ascii="Times New Roman" w:hAnsi="Times New Roman"/>
          <w:sz w:val="28"/>
          <w:szCs w:val="28"/>
        </w:rPr>
        <w:t>.</w:t>
      </w:r>
    </w:p>
    <w:p w:rsidR="003A0BC5" w:rsidRPr="00A61745" w:rsidRDefault="003A0BC5" w:rsidP="00DD5E3C">
      <w:pPr>
        <w:ind w:firstLine="567"/>
        <w:rPr>
          <w:rFonts w:ascii="Times New Roman" w:hAnsi="Times New Roman"/>
          <w:sz w:val="28"/>
          <w:szCs w:val="28"/>
        </w:rPr>
      </w:pPr>
      <w:r w:rsidRPr="00A61745">
        <w:rPr>
          <w:rFonts w:ascii="Times New Roman" w:hAnsi="Times New Roman"/>
          <w:sz w:val="28"/>
          <w:szCs w:val="28"/>
        </w:rPr>
        <w:t xml:space="preserve">Достигнутые оцениваемым </w:t>
      </w:r>
      <w:r>
        <w:rPr>
          <w:rFonts w:ascii="Times New Roman" w:hAnsi="Times New Roman"/>
          <w:sz w:val="28"/>
          <w:szCs w:val="28"/>
        </w:rPr>
        <w:t xml:space="preserve">гражданским </w:t>
      </w:r>
      <w:r w:rsidRPr="00A61745">
        <w:rPr>
          <w:rFonts w:ascii="Times New Roman" w:hAnsi="Times New Roman"/>
          <w:sz w:val="28"/>
          <w:szCs w:val="28"/>
        </w:rPr>
        <w:t xml:space="preserve">служащим значения показателей </w:t>
      </w:r>
      <w:r>
        <w:rPr>
          <w:rFonts w:ascii="Times New Roman" w:hAnsi="Times New Roman"/>
          <w:sz w:val="28"/>
          <w:szCs w:val="28"/>
        </w:rPr>
        <w:t>эффективности и результативности</w:t>
      </w:r>
      <w:r w:rsidRPr="00A61745">
        <w:rPr>
          <w:rFonts w:ascii="Times New Roman" w:hAnsi="Times New Roman"/>
          <w:sz w:val="28"/>
          <w:szCs w:val="28"/>
        </w:rPr>
        <w:t xml:space="preserve"> за период составили:</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57"/>
        <w:gridCol w:w="7177"/>
      </w:tblGrid>
      <w:tr w:rsidR="003A0BC5" w:rsidRPr="00A61745" w:rsidTr="003A0BC5">
        <w:trPr>
          <w:trHeight w:val="20"/>
          <w:tblHeader/>
        </w:trPr>
        <w:tc>
          <w:tcPr>
            <w:tcW w:w="2443" w:type="pct"/>
            <w:shd w:val="clear" w:color="auto" w:fill="FFFFFF"/>
            <w:vAlign w:val="center"/>
            <w:hideMark/>
          </w:tcPr>
          <w:p w:rsidR="003A0BC5" w:rsidRPr="007C3A7F" w:rsidRDefault="003A0BC5" w:rsidP="00DD5E3C">
            <w:pPr>
              <w:jc w:val="center"/>
              <w:rPr>
                <w:rFonts w:ascii="Times New Roman" w:hAnsi="Times New Roman"/>
                <w:b/>
                <w:lang w:eastAsia="ru-RU"/>
              </w:rPr>
            </w:pPr>
            <w:r w:rsidRPr="007C3A7F">
              <w:rPr>
                <w:rFonts w:ascii="Times New Roman" w:hAnsi="Times New Roman"/>
                <w:b/>
                <w:lang w:eastAsia="ru-RU"/>
              </w:rPr>
              <w:t>Показатели</w:t>
            </w:r>
            <w:r w:rsidRPr="007C3A7F">
              <w:rPr>
                <w:rFonts w:ascii="Times New Roman" w:hAnsi="Times New Roman"/>
                <w:b/>
              </w:rPr>
              <w:t xml:space="preserve"> эффективности и результативности</w:t>
            </w:r>
          </w:p>
        </w:tc>
        <w:tc>
          <w:tcPr>
            <w:tcW w:w="2557" w:type="pct"/>
            <w:shd w:val="clear" w:color="auto" w:fill="FFFFFF"/>
            <w:vAlign w:val="center"/>
          </w:tcPr>
          <w:p w:rsidR="003A0BC5" w:rsidRPr="007C3A7F" w:rsidRDefault="003A0BC5" w:rsidP="00DD5E3C">
            <w:pPr>
              <w:jc w:val="center"/>
              <w:rPr>
                <w:rFonts w:ascii="Times New Roman" w:hAnsi="Times New Roman"/>
                <w:b/>
                <w:lang w:eastAsia="ru-RU"/>
              </w:rPr>
            </w:pPr>
          </w:p>
          <w:p w:rsidR="003A0BC5" w:rsidRPr="007C3A7F" w:rsidRDefault="003A0BC5" w:rsidP="00DD5E3C">
            <w:pPr>
              <w:jc w:val="center"/>
              <w:rPr>
                <w:rFonts w:ascii="Times New Roman" w:hAnsi="Times New Roman"/>
                <w:b/>
                <w:lang w:eastAsia="ru-RU"/>
              </w:rPr>
            </w:pPr>
            <w:r w:rsidRPr="007C3A7F">
              <w:rPr>
                <w:rFonts w:ascii="Times New Roman" w:hAnsi="Times New Roman"/>
                <w:b/>
                <w:lang w:eastAsia="ru-RU"/>
              </w:rPr>
              <w:t>Достигнутое значение</w:t>
            </w:r>
          </w:p>
          <w:p w:rsidR="003A0BC5" w:rsidRPr="007C3A7F" w:rsidRDefault="003A0BC5" w:rsidP="00DD5E3C">
            <w:pPr>
              <w:jc w:val="center"/>
              <w:rPr>
                <w:rFonts w:ascii="Times New Roman" w:hAnsi="Times New Roman"/>
                <w:b/>
                <w:lang w:eastAsia="ru-RU"/>
              </w:rPr>
            </w:pPr>
          </w:p>
        </w:tc>
      </w:tr>
      <w:tr w:rsidR="003A0BC5" w:rsidRPr="00A61745" w:rsidTr="003A0BC5">
        <w:trPr>
          <w:trHeight w:val="20"/>
        </w:trPr>
        <w:tc>
          <w:tcPr>
            <w:tcW w:w="2443" w:type="pct"/>
            <w:shd w:val="clear" w:color="auto" w:fill="FFFFFF"/>
            <w:vAlign w:val="center"/>
            <w:hideMark/>
          </w:tcPr>
          <w:p w:rsidR="003A0BC5" w:rsidRPr="007C3A7F" w:rsidRDefault="003A0BC5" w:rsidP="00DD5E3C">
            <w:pPr>
              <w:jc w:val="both"/>
              <w:rPr>
                <w:rFonts w:ascii="Times New Roman" w:hAnsi="Times New Roman"/>
                <w:lang w:eastAsia="ru-RU"/>
              </w:rPr>
            </w:pPr>
            <w:r w:rsidRPr="007C3A7F">
              <w:rPr>
                <w:rFonts w:ascii="Times New Roman" w:hAnsi="Times New Roman"/>
                <w:lang w:eastAsia="ru-RU"/>
              </w:rPr>
              <w:t>Количество негативных инцидентов за период (судебные иски, жалобы)</w:t>
            </w:r>
          </w:p>
        </w:tc>
        <w:tc>
          <w:tcPr>
            <w:tcW w:w="2557" w:type="pct"/>
            <w:shd w:val="clear" w:color="auto" w:fill="FFFFFF"/>
            <w:vAlign w:val="center"/>
          </w:tcPr>
          <w:p w:rsidR="003A0BC5" w:rsidRPr="007C3A7F" w:rsidRDefault="003A0BC5" w:rsidP="00DD5E3C">
            <w:pPr>
              <w:jc w:val="center"/>
              <w:rPr>
                <w:rFonts w:ascii="Times New Roman" w:hAnsi="Times New Roman"/>
                <w:lang w:eastAsia="ru-RU"/>
              </w:rPr>
            </w:pPr>
            <w:r w:rsidRPr="007C3A7F">
              <w:rPr>
                <w:rFonts w:ascii="Times New Roman" w:hAnsi="Times New Roman"/>
                <w:lang w:eastAsia="ru-RU"/>
              </w:rPr>
              <w:t>0</w:t>
            </w:r>
          </w:p>
        </w:tc>
      </w:tr>
      <w:tr w:rsidR="003A0BC5" w:rsidRPr="00A61745" w:rsidTr="003A0BC5">
        <w:trPr>
          <w:trHeight w:val="20"/>
        </w:trPr>
        <w:tc>
          <w:tcPr>
            <w:tcW w:w="2443" w:type="pct"/>
            <w:shd w:val="clear" w:color="auto" w:fill="FFFFFF"/>
            <w:vAlign w:val="center"/>
            <w:hideMark/>
          </w:tcPr>
          <w:p w:rsidR="003A0BC5" w:rsidRPr="007C3A7F" w:rsidRDefault="003A0BC5" w:rsidP="00DD5E3C">
            <w:pPr>
              <w:jc w:val="both"/>
              <w:rPr>
                <w:rFonts w:ascii="Times New Roman" w:hAnsi="Times New Roman"/>
                <w:lang w:eastAsia="ru-RU"/>
              </w:rPr>
            </w:pPr>
            <w:r w:rsidRPr="007C3A7F">
              <w:rPr>
                <w:rFonts w:ascii="Times New Roman" w:hAnsi="Times New Roman"/>
                <w:lang w:eastAsia="ru-RU"/>
              </w:rPr>
              <w:t>Количество нареканий со стороны служащих за период</w:t>
            </w:r>
          </w:p>
        </w:tc>
        <w:tc>
          <w:tcPr>
            <w:tcW w:w="2557" w:type="pct"/>
            <w:shd w:val="clear" w:color="auto" w:fill="FFFFFF"/>
            <w:vAlign w:val="center"/>
          </w:tcPr>
          <w:p w:rsidR="003A0BC5" w:rsidRPr="007C3A7F" w:rsidRDefault="003A0BC5" w:rsidP="00DD5E3C">
            <w:pPr>
              <w:jc w:val="center"/>
              <w:rPr>
                <w:rFonts w:ascii="Times New Roman" w:hAnsi="Times New Roman"/>
                <w:lang w:eastAsia="ru-RU"/>
              </w:rPr>
            </w:pPr>
            <w:r w:rsidRPr="007C3A7F">
              <w:rPr>
                <w:rFonts w:ascii="Times New Roman" w:hAnsi="Times New Roman"/>
                <w:lang w:eastAsia="ru-RU"/>
              </w:rPr>
              <w:t>1</w:t>
            </w:r>
          </w:p>
        </w:tc>
      </w:tr>
      <w:tr w:rsidR="003A0BC5" w:rsidRPr="00A61745" w:rsidTr="003A0BC5">
        <w:trPr>
          <w:trHeight w:val="20"/>
        </w:trPr>
        <w:tc>
          <w:tcPr>
            <w:tcW w:w="2443" w:type="pct"/>
            <w:shd w:val="clear" w:color="auto" w:fill="FFFFFF"/>
            <w:vAlign w:val="center"/>
            <w:hideMark/>
          </w:tcPr>
          <w:p w:rsidR="003A0BC5" w:rsidRPr="007C3A7F" w:rsidRDefault="003A0BC5" w:rsidP="00DD5E3C">
            <w:pPr>
              <w:jc w:val="both"/>
              <w:rPr>
                <w:rFonts w:ascii="Times New Roman" w:hAnsi="Times New Roman"/>
                <w:lang w:eastAsia="ru-RU"/>
              </w:rPr>
            </w:pPr>
            <w:r w:rsidRPr="007C3A7F">
              <w:rPr>
                <w:rFonts w:ascii="Times New Roman" w:hAnsi="Times New Roman"/>
                <w:lang w:eastAsia="ru-RU"/>
              </w:rPr>
              <w:t>Количество просроченных поручений</w:t>
            </w:r>
          </w:p>
        </w:tc>
        <w:tc>
          <w:tcPr>
            <w:tcW w:w="2557" w:type="pct"/>
            <w:shd w:val="clear" w:color="auto" w:fill="FFFFFF"/>
            <w:vAlign w:val="center"/>
          </w:tcPr>
          <w:p w:rsidR="003A0BC5" w:rsidRPr="007C3A7F" w:rsidRDefault="003A0BC5" w:rsidP="00DD5E3C">
            <w:pPr>
              <w:jc w:val="center"/>
              <w:rPr>
                <w:rFonts w:ascii="Times New Roman" w:hAnsi="Times New Roman"/>
                <w:lang w:eastAsia="ru-RU"/>
              </w:rPr>
            </w:pPr>
            <w:r w:rsidRPr="007C3A7F">
              <w:rPr>
                <w:rFonts w:ascii="Times New Roman" w:hAnsi="Times New Roman"/>
                <w:lang w:eastAsia="ru-RU"/>
              </w:rPr>
              <w:t>2</w:t>
            </w:r>
          </w:p>
        </w:tc>
      </w:tr>
    </w:tbl>
    <w:p w:rsidR="003A0BC5" w:rsidRPr="00A61745" w:rsidRDefault="003A0BC5" w:rsidP="00DD5E3C">
      <w:pPr>
        <w:rPr>
          <w:rFonts w:ascii="Times New Roman" w:hAnsi="Times New Roman"/>
          <w:sz w:val="28"/>
          <w:szCs w:val="28"/>
        </w:rPr>
      </w:pPr>
    </w:p>
    <w:p w:rsidR="003A0BC5" w:rsidRPr="00A61745" w:rsidRDefault="003A0BC5" w:rsidP="00DD5E3C">
      <w:pPr>
        <w:ind w:firstLine="567"/>
        <w:jc w:val="both"/>
        <w:rPr>
          <w:rFonts w:ascii="Times New Roman" w:hAnsi="Times New Roman"/>
          <w:sz w:val="28"/>
          <w:szCs w:val="28"/>
        </w:rPr>
      </w:pPr>
      <w:r w:rsidRPr="00A61745">
        <w:rPr>
          <w:rFonts w:ascii="Times New Roman" w:hAnsi="Times New Roman"/>
          <w:sz w:val="28"/>
          <w:szCs w:val="28"/>
        </w:rPr>
        <w:t>Достигнутые значения сравнива</w:t>
      </w:r>
      <w:r>
        <w:rPr>
          <w:rFonts w:ascii="Times New Roman" w:hAnsi="Times New Roman"/>
          <w:sz w:val="28"/>
          <w:szCs w:val="28"/>
        </w:rPr>
        <w:t>ются</w:t>
      </w:r>
      <w:r w:rsidRPr="00A61745">
        <w:rPr>
          <w:rFonts w:ascii="Times New Roman" w:hAnsi="Times New Roman"/>
          <w:sz w:val="28"/>
          <w:szCs w:val="28"/>
        </w:rPr>
        <w:t xml:space="preserve"> с плановыми значениями показателей</w:t>
      </w:r>
      <w:r w:rsidRPr="007C3A7F">
        <w:rPr>
          <w:rFonts w:ascii="Times New Roman" w:hAnsi="Times New Roman"/>
          <w:sz w:val="28"/>
          <w:szCs w:val="28"/>
        </w:rPr>
        <w:t xml:space="preserve"> </w:t>
      </w:r>
      <w:r>
        <w:rPr>
          <w:rFonts w:ascii="Times New Roman" w:hAnsi="Times New Roman"/>
          <w:sz w:val="28"/>
          <w:szCs w:val="28"/>
        </w:rPr>
        <w:t>эффективности и результативности</w:t>
      </w:r>
      <w:r w:rsidRPr="00A61745">
        <w:rPr>
          <w:rFonts w:ascii="Times New Roman" w:hAnsi="Times New Roman"/>
          <w:sz w:val="28"/>
          <w:szCs w:val="28"/>
        </w:rPr>
        <w:t xml:space="preserve">, каждому </w:t>
      </w:r>
      <w:r>
        <w:rPr>
          <w:rFonts w:ascii="Times New Roman" w:hAnsi="Times New Roman"/>
          <w:sz w:val="28"/>
          <w:szCs w:val="28"/>
        </w:rPr>
        <w:t>из которых</w:t>
      </w:r>
      <w:r w:rsidRPr="00A61745">
        <w:rPr>
          <w:rFonts w:ascii="Times New Roman" w:hAnsi="Times New Roman"/>
          <w:sz w:val="28"/>
          <w:szCs w:val="28"/>
        </w:rPr>
        <w:t xml:space="preserve"> был присвоен </w:t>
      </w:r>
      <w:r>
        <w:rPr>
          <w:rFonts w:ascii="Times New Roman" w:hAnsi="Times New Roman"/>
          <w:sz w:val="28"/>
          <w:szCs w:val="28"/>
        </w:rPr>
        <w:t>коэффициент</w:t>
      </w:r>
      <w:r w:rsidRPr="00B26B38">
        <w:rPr>
          <w:rFonts w:ascii="Times New Roman" w:hAnsi="Times New Roman"/>
          <w:sz w:val="28"/>
          <w:szCs w:val="28"/>
        </w:rPr>
        <w:t xml:space="preserve"> достижения показателя эффективности и результативности</w:t>
      </w:r>
      <w:r w:rsidRPr="00A61745">
        <w:rPr>
          <w:rFonts w:ascii="Times New Roman" w:hAnsi="Times New Roman"/>
          <w:sz w:val="28"/>
          <w:szCs w:val="28"/>
        </w:rPr>
        <w:t xml:space="preserve"> в зависимости от интервала, в который попало достигнутое значение показателя</w:t>
      </w:r>
      <w:r w:rsidRPr="00B26B38">
        <w:rPr>
          <w:rFonts w:ascii="Times New Roman" w:hAnsi="Times New Roman"/>
          <w:sz w:val="28"/>
          <w:szCs w:val="28"/>
        </w:rPr>
        <w:t xml:space="preserve"> </w:t>
      </w:r>
      <w:r>
        <w:rPr>
          <w:rFonts w:ascii="Times New Roman" w:hAnsi="Times New Roman"/>
          <w:sz w:val="28"/>
          <w:szCs w:val="28"/>
        </w:rPr>
        <w:t>эффективности и результативности</w:t>
      </w:r>
      <w:r w:rsidRPr="00A61745">
        <w:rPr>
          <w:rFonts w:ascii="Times New Roman" w:hAnsi="Times New Roman"/>
          <w:sz w:val="28"/>
          <w:szCs w:val="28"/>
        </w:rPr>
        <w:t>:</w:t>
      </w:r>
    </w:p>
    <w:p w:rsidR="003A0BC5" w:rsidRPr="00A61745" w:rsidRDefault="003A0BC5" w:rsidP="00DD5E3C">
      <w:pPr>
        <w:pStyle w:val="Doc-"/>
        <w:spacing w:line="240" w:lineRule="auto"/>
        <w:ind w:left="1353"/>
        <w:rPr>
          <w:sz w:val="28"/>
          <w:szCs w:val="28"/>
        </w:rPr>
      </w:pPr>
      <w:r>
        <w:rPr>
          <w:sz w:val="28"/>
          <w:szCs w:val="28"/>
        </w:rPr>
        <w:t>значение сверх плана</w:t>
      </w:r>
      <w:r w:rsidRPr="00A61745">
        <w:rPr>
          <w:sz w:val="28"/>
          <w:szCs w:val="28"/>
        </w:rPr>
        <w:t>;</w:t>
      </w:r>
    </w:p>
    <w:p w:rsidR="003A0BC5" w:rsidRPr="00A61745" w:rsidRDefault="003A0BC5" w:rsidP="00DD5E3C">
      <w:pPr>
        <w:pStyle w:val="Doc-"/>
        <w:spacing w:line="240" w:lineRule="auto"/>
        <w:ind w:left="1353"/>
        <w:rPr>
          <w:sz w:val="28"/>
          <w:szCs w:val="28"/>
        </w:rPr>
      </w:pPr>
      <w:r w:rsidRPr="00A61745">
        <w:rPr>
          <w:sz w:val="28"/>
          <w:szCs w:val="28"/>
        </w:rPr>
        <w:t>плановое значение;</w:t>
      </w:r>
    </w:p>
    <w:p w:rsidR="003A0BC5" w:rsidRPr="00A61745" w:rsidRDefault="003A0BC5" w:rsidP="00DD5E3C">
      <w:pPr>
        <w:pStyle w:val="Doc-"/>
        <w:spacing w:line="240" w:lineRule="auto"/>
        <w:ind w:left="1353"/>
        <w:rPr>
          <w:sz w:val="28"/>
          <w:szCs w:val="28"/>
        </w:rPr>
      </w:pPr>
      <w:r w:rsidRPr="00A61745">
        <w:rPr>
          <w:sz w:val="28"/>
          <w:szCs w:val="28"/>
        </w:rPr>
        <w:t>недовыполнение.</w:t>
      </w:r>
    </w:p>
    <w:p w:rsidR="003A0BC5" w:rsidRPr="00A61745" w:rsidRDefault="003A0BC5" w:rsidP="00DD5E3C">
      <w:pPr>
        <w:ind w:firstLine="567"/>
        <w:jc w:val="both"/>
        <w:rPr>
          <w:rFonts w:ascii="Times New Roman" w:hAnsi="Times New Roman"/>
          <w:sz w:val="28"/>
          <w:szCs w:val="28"/>
        </w:rPr>
      </w:pPr>
      <w:r w:rsidRPr="00A61745">
        <w:rPr>
          <w:rFonts w:ascii="Times New Roman" w:hAnsi="Times New Roman"/>
          <w:sz w:val="28"/>
          <w:szCs w:val="28"/>
        </w:rPr>
        <w:t xml:space="preserve">Поскольку значение первого показателя </w:t>
      </w:r>
      <w:r>
        <w:rPr>
          <w:rFonts w:ascii="Times New Roman" w:hAnsi="Times New Roman"/>
          <w:sz w:val="28"/>
          <w:szCs w:val="28"/>
        </w:rPr>
        <w:t>эффективности и результативности</w:t>
      </w:r>
      <w:r w:rsidRPr="00A61745">
        <w:rPr>
          <w:rFonts w:ascii="Times New Roman" w:hAnsi="Times New Roman"/>
          <w:sz w:val="28"/>
          <w:szCs w:val="28"/>
        </w:rPr>
        <w:t xml:space="preserve"> попало в интервал «</w:t>
      </w:r>
      <w:r>
        <w:rPr>
          <w:rFonts w:ascii="Times New Roman" w:hAnsi="Times New Roman"/>
          <w:sz w:val="28"/>
          <w:szCs w:val="28"/>
        </w:rPr>
        <w:t>значение сверх плана</w:t>
      </w:r>
      <w:r w:rsidRPr="00A61745">
        <w:rPr>
          <w:rFonts w:ascii="Times New Roman" w:hAnsi="Times New Roman"/>
          <w:sz w:val="28"/>
          <w:szCs w:val="28"/>
        </w:rPr>
        <w:t xml:space="preserve">», ему </w:t>
      </w:r>
      <w:r>
        <w:rPr>
          <w:rFonts w:ascii="Times New Roman" w:hAnsi="Times New Roman"/>
          <w:sz w:val="28"/>
          <w:szCs w:val="28"/>
        </w:rPr>
        <w:t>присваивается</w:t>
      </w:r>
      <w:r w:rsidRPr="00A61745">
        <w:rPr>
          <w:rFonts w:ascii="Times New Roman" w:hAnsi="Times New Roman"/>
          <w:sz w:val="28"/>
          <w:szCs w:val="28"/>
        </w:rPr>
        <w:t xml:space="preserve"> </w:t>
      </w:r>
      <w:r>
        <w:rPr>
          <w:rFonts w:ascii="Times New Roman" w:hAnsi="Times New Roman"/>
          <w:sz w:val="28"/>
          <w:szCs w:val="28"/>
        </w:rPr>
        <w:t>коэффициент</w:t>
      </w:r>
      <w:r w:rsidRPr="008D748B">
        <w:rPr>
          <w:rFonts w:ascii="Times New Roman" w:hAnsi="Times New Roman"/>
          <w:sz w:val="28"/>
          <w:szCs w:val="28"/>
        </w:rPr>
        <w:t xml:space="preserve"> достижения показателя эффективности и результативности</w:t>
      </w:r>
      <w:r w:rsidRPr="00A61745">
        <w:rPr>
          <w:rFonts w:ascii="Times New Roman" w:hAnsi="Times New Roman"/>
          <w:sz w:val="28"/>
          <w:szCs w:val="28"/>
        </w:rPr>
        <w:t xml:space="preserve"> (К) 1,2.</w:t>
      </w:r>
    </w:p>
    <w:p w:rsidR="003A0BC5" w:rsidRPr="00A61745" w:rsidRDefault="003A0BC5" w:rsidP="00DD5E3C">
      <w:pPr>
        <w:jc w:val="both"/>
        <w:rPr>
          <w:rFonts w:ascii="Times New Roman" w:hAnsi="Times New Roman"/>
          <w:sz w:val="28"/>
          <w:szCs w:val="28"/>
        </w:rPr>
      </w:pPr>
      <w:r w:rsidRPr="00A61745">
        <w:rPr>
          <w:rFonts w:ascii="Times New Roman" w:hAnsi="Times New Roman"/>
          <w:sz w:val="28"/>
          <w:szCs w:val="28"/>
        </w:rPr>
        <w:t>Второму</w:t>
      </w:r>
      <w:r>
        <w:rPr>
          <w:rFonts w:ascii="Times New Roman" w:hAnsi="Times New Roman"/>
          <w:sz w:val="28"/>
          <w:szCs w:val="28"/>
        </w:rPr>
        <w:t xml:space="preserve"> и третьему показателям эффективности и результативности</w:t>
      </w:r>
      <w:r w:rsidRPr="00A61745">
        <w:rPr>
          <w:rFonts w:ascii="Times New Roman" w:hAnsi="Times New Roman"/>
          <w:sz w:val="28"/>
          <w:szCs w:val="28"/>
        </w:rPr>
        <w:t xml:space="preserve"> – ко</w:t>
      </w:r>
      <w:r>
        <w:rPr>
          <w:rFonts w:ascii="Times New Roman" w:hAnsi="Times New Roman"/>
          <w:sz w:val="28"/>
          <w:szCs w:val="28"/>
        </w:rPr>
        <w:t xml:space="preserve">эффициент 1 и </w:t>
      </w:r>
      <w:r w:rsidRPr="00A61745">
        <w:rPr>
          <w:rFonts w:ascii="Times New Roman" w:hAnsi="Times New Roman"/>
          <w:sz w:val="28"/>
          <w:szCs w:val="28"/>
        </w:rPr>
        <w:t>0,8</w:t>
      </w:r>
      <w:r>
        <w:rPr>
          <w:rFonts w:ascii="Times New Roman" w:hAnsi="Times New Roman"/>
          <w:sz w:val="28"/>
          <w:szCs w:val="28"/>
        </w:rPr>
        <w:t xml:space="preserve"> соответственно</w:t>
      </w:r>
      <w:r w:rsidRPr="00A61745">
        <w:rPr>
          <w:rFonts w:ascii="Times New Roman" w:hAnsi="Times New Roman"/>
          <w:sz w:val="28"/>
          <w:szCs w:val="28"/>
        </w:rPr>
        <w:t>.</w:t>
      </w:r>
    </w:p>
    <w:p w:rsidR="003A0BC5" w:rsidRPr="008D748B" w:rsidRDefault="003A0BC5" w:rsidP="00DD5E3C">
      <w:pPr>
        <w:ind w:firstLine="567"/>
        <w:jc w:val="both"/>
        <w:rPr>
          <w:rFonts w:ascii="Times New Roman" w:hAnsi="Times New Roman"/>
          <w:sz w:val="28"/>
          <w:szCs w:val="28"/>
        </w:rPr>
      </w:pPr>
      <w:r>
        <w:rPr>
          <w:rFonts w:ascii="Times New Roman" w:hAnsi="Times New Roman"/>
          <w:sz w:val="28"/>
          <w:szCs w:val="28"/>
        </w:rPr>
        <w:t>Следующим этапом оценки эффективности и результативности профессиональной служебной деятельности оцениваемого гражданского служащего за отчетный период является определение ф</w:t>
      </w:r>
      <w:r w:rsidRPr="008D748B">
        <w:rPr>
          <w:rFonts w:ascii="Times New Roman" w:hAnsi="Times New Roman"/>
          <w:sz w:val="28"/>
          <w:szCs w:val="28"/>
        </w:rPr>
        <w:t>актическ</w:t>
      </w:r>
      <w:r>
        <w:rPr>
          <w:rFonts w:ascii="Times New Roman" w:hAnsi="Times New Roman"/>
          <w:sz w:val="28"/>
          <w:szCs w:val="28"/>
        </w:rPr>
        <w:t>ого</w:t>
      </w:r>
      <w:r w:rsidRPr="008D748B">
        <w:rPr>
          <w:rFonts w:ascii="Times New Roman" w:hAnsi="Times New Roman"/>
          <w:sz w:val="28"/>
          <w:szCs w:val="28"/>
        </w:rPr>
        <w:t xml:space="preserve"> индекс</w:t>
      </w:r>
      <w:r>
        <w:rPr>
          <w:rFonts w:ascii="Times New Roman" w:hAnsi="Times New Roman"/>
          <w:sz w:val="28"/>
          <w:szCs w:val="28"/>
        </w:rPr>
        <w:t>а</w:t>
      </w:r>
      <w:r w:rsidRPr="008D748B">
        <w:rPr>
          <w:rFonts w:ascii="Times New Roman" w:hAnsi="Times New Roman"/>
          <w:sz w:val="28"/>
          <w:szCs w:val="28"/>
        </w:rPr>
        <w:t xml:space="preserve"> достижения показателя эффективности и результативности (Факт И) в %</w:t>
      </w:r>
      <w:r>
        <w:rPr>
          <w:rFonts w:ascii="Times New Roman" w:hAnsi="Times New Roman"/>
          <w:sz w:val="28"/>
          <w:szCs w:val="28"/>
        </w:rPr>
        <w:t xml:space="preserve">, который рассчитывается </w:t>
      </w:r>
      <w:r w:rsidRPr="008D748B">
        <w:rPr>
          <w:rFonts w:ascii="Times New Roman" w:hAnsi="Times New Roman"/>
          <w:sz w:val="28"/>
          <w:szCs w:val="28"/>
        </w:rPr>
        <w:t xml:space="preserve">с учетом </w:t>
      </w:r>
      <w:r w:rsidRPr="008D748B">
        <w:rPr>
          <w:rFonts w:ascii="Times New Roman" w:hAnsi="Times New Roman"/>
          <w:sz w:val="28"/>
          <w:szCs w:val="28"/>
        </w:rPr>
        <w:lastRenderedPageBreak/>
        <w:t xml:space="preserve">коэффициента достижения показателя эффективности и результативности (К) и веса показателя эффективности и результативности (Вес) по формуле: </w:t>
      </w:r>
    </w:p>
    <w:p w:rsidR="003A0BC5" w:rsidRDefault="003A0BC5" w:rsidP="00DD5E3C">
      <w:pPr>
        <w:jc w:val="center"/>
        <w:rPr>
          <w:rFonts w:ascii="Times New Roman" w:hAnsi="Times New Roman"/>
          <w:sz w:val="28"/>
          <w:szCs w:val="28"/>
        </w:rPr>
      </w:pPr>
      <w:r w:rsidRPr="008D748B">
        <w:rPr>
          <w:rFonts w:ascii="Times New Roman" w:hAnsi="Times New Roman"/>
          <w:sz w:val="28"/>
          <w:szCs w:val="28"/>
        </w:rPr>
        <w:t>Факт</w:t>
      </w:r>
      <w:proofErr w:type="gramStart"/>
      <w:r w:rsidRPr="008D748B">
        <w:rPr>
          <w:rFonts w:ascii="Times New Roman" w:hAnsi="Times New Roman"/>
          <w:sz w:val="28"/>
          <w:szCs w:val="28"/>
        </w:rPr>
        <w:t xml:space="preserve"> И</w:t>
      </w:r>
      <w:proofErr w:type="gramEnd"/>
      <w:r w:rsidRPr="008D748B">
        <w:rPr>
          <w:rFonts w:ascii="Times New Roman" w:hAnsi="Times New Roman"/>
          <w:sz w:val="28"/>
          <w:szCs w:val="28"/>
        </w:rPr>
        <w:t>% = К × Вес</w:t>
      </w:r>
    </w:p>
    <w:p w:rsidR="003A0BC5" w:rsidRPr="008D748B" w:rsidRDefault="003A0BC5" w:rsidP="00DD5E3C">
      <w:pPr>
        <w:jc w:val="center"/>
        <w:rPr>
          <w:rFonts w:ascii="Times New Roman" w:hAnsi="Times New Roman"/>
          <w:sz w:val="28"/>
          <w:szCs w:val="28"/>
        </w:rPr>
      </w:pPr>
    </w:p>
    <w:p w:rsidR="003A0BC5" w:rsidRPr="00A61745" w:rsidRDefault="003A0BC5" w:rsidP="00DD5E3C">
      <w:pPr>
        <w:ind w:firstLine="567"/>
        <w:jc w:val="both"/>
        <w:rPr>
          <w:rFonts w:ascii="Times New Roman" w:hAnsi="Times New Roman"/>
          <w:sz w:val="28"/>
          <w:szCs w:val="28"/>
        </w:rPr>
      </w:pPr>
      <w:r w:rsidRPr="00A61745">
        <w:rPr>
          <w:rFonts w:ascii="Times New Roman" w:hAnsi="Times New Roman"/>
          <w:sz w:val="28"/>
          <w:szCs w:val="28"/>
        </w:rPr>
        <w:t xml:space="preserve">Итоговый индекс </w:t>
      </w:r>
      <w:r w:rsidRPr="008D748B">
        <w:rPr>
          <w:rFonts w:ascii="Times New Roman" w:hAnsi="Times New Roman"/>
          <w:sz w:val="28"/>
          <w:szCs w:val="28"/>
        </w:rPr>
        <w:t xml:space="preserve">эффективности и результативности профессиональной служебной деятельности </w:t>
      </w:r>
      <w:r>
        <w:rPr>
          <w:rFonts w:ascii="Times New Roman" w:hAnsi="Times New Roman"/>
          <w:sz w:val="28"/>
          <w:szCs w:val="28"/>
        </w:rPr>
        <w:t xml:space="preserve">оцениваемого </w:t>
      </w:r>
      <w:r w:rsidRPr="008D748B">
        <w:rPr>
          <w:rFonts w:ascii="Times New Roman" w:hAnsi="Times New Roman"/>
          <w:sz w:val="28"/>
          <w:szCs w:val="28"/>
        </w:rPr>
        <w:t>гражданского служащего (Факт</w:t>
      </w:r>
      <w:proofErr w:type="gramStart"/>
      <w:r w:rsidRPr="008D748B">
        <w:rPr>
          <w:rFonts w:ascii="Times New Roman" w:hAnsi="Times New Roman"/>
          <w:sz w:val="28"/>
          <w:szCs w:val="28"/>
        </w:rPr>
        <w:t xml:space="preserve"> И</w:t>
      </w:r>
      <w:proofErr w:type="gramEnd"/>
      <w:r w:rsidRPr="008D748B">
        <w:rPr>
          <w:rFonts w:ascii="Times New Roman" w:hAnsi="Times New Roman"/>
          <w:sz w:val="28"/>
          <w:szCs w:val="28"/>
        </w:rPr>
        <w:t xml:space="preserve"> % итог)</w:t>
      </w:r>
      <w:r>
        <w:rPr>
          <w:rFonts w:ascii="Times New Roman" w:hAnsi="Times New Roman"/>
          <w:sz w:val="28"/>
          <w:szCs w:val="28"/>
        </w:rPr>
        <w:t xml:space="preserve"> рассчитывается по формуле</w:t>
      </w:r>
      <w:r w:rsidRPr="00A61745">
        <w:rPr>
          <w:rFonts w:ascii="Times New Roman" w:hAnsi="Times New Roman"/>
          <w:sz w:val="28"/>
          <w:szCs w:val="28"/>
        </w:rPr>
        <w:t xml:space="preserve">: </w:t>
      </w:r>
    </w:p>
    <w:p w:rsidR="003A0BC5" w:rsidRPr="00A61745" w:rsidRDefault="00D370C5" w:rsidP="00DD5E3C">
      <w:pPr>
        <w:pStyle w:val="Doc-0"/>
        <w:spacing w:line="240" w:lineRule="auto"/>
        <w:ind w:left="851" w:firstLine="850"/>
        <w:jc w:val="center"/>
        <w:rPr>
          <w:sz w:val="28"/>
          <w:szCs w:val="28"/>
        </w:rPr>
      </w:pPr>
      <w:r w:rsidRPr="00A61745">
        <w:rPr>
          <w:sz w:val="28"/>
          <w:szCs w:val="28"/>
        </w:rPr>
        <w:fldChar w:fldCharType="begin"/>
      </w:r>
      <w:r w:rsidR="003A0BC5" w:rsidRPr="00A61745">
        <w:rPr>
          <w:sz w:val="28"/>
          <w:szCs w:val="28"/>
        </w:rPr>
        <w:instrText xml:space="preserve"> QUOTE </w:instrText>
      </w:r>
      <m:oMath>
        <m:sSub>
          <m:sSubPr>
            <m:ctrlPr>
              <w:rPr>
                <w:rFonts w:ascii="Cambria Math" w:hAnsi="Cambria Math"/>
                <w:sz w:val="28"/>
                <w:szCs w:val="28"/>
              </w:rPr>
            </m:ctrlPr>
          </m:sSubPr>
          <m:e>
            <m:r>
              <m:rPr>
                <m:sty m:val="p"/>
              </m:rPr>
              <w:rPr>
                <w:rFonts w:ascii="Cambria Math" w:hAnsi="Cambria Math"/>
                <w:sz w:val="28"/>
                <w:szCs w:val="28"/>
              </w:rPr>
              <m:t>Факт</m:t>
            </m:r>
            <m:r>
              <m:rPr>
                <m:sty m:val="p"/>
              </m:rPr>
              <w:rPr>
                <w:rFonts w:ascii="Cambria Math"/>
                <w:sz w:val="28"/>
                <w:szCs w:val="28"/>
              </w:rPr>
              <m:t>%</m:t>
            </m:r>
          </m:e>
          <m:sub>
            <m:r>
              <m:rPr>
                <m:sty m:val="p"/>
              </m:rPr>
              <w:rPr>
                <w:rFonts w:ascii="Cambria Math" w:hAnsi="Cambria Math"/>
                <w:sz w:val="28"/>
                <w:szCs w:val="28"/>
              </w:rPr>
              <m:t>итог</m:t>
            </m:r>
          </m:sub>
        </m:sSub>
        <m:r>
          <m:rPr>
            <m:sty m:val="p"/>
          </m:rPr>
          <w:rPr>
            <w:rFonts w:ascii="Cambria Math"/>
            <w:sz w:val="28"/>
            <w:szCs w:val="28"/>
          </w:rPr>
          <m:t>=</m:t>
        </m:r>
        <m:nary>
          <m:naryPr>
            <m:chr m:val="∑"/>
            <m:limLoc m:val="undOvr"/>
            <m:ctrlPr>
              <w:rPr>
                <w:rFonts w:ascii="Cambria Math" w:hAnsi="Cambria Math"/>
                <w:sz w:val="28"/>
                <w:szCs w:val="28"/>
              </w:rPr>
            </m:ctrlPr>
          </m:naryPr>
          <m:sub>
            <m:r>
              <m:rPr>
                <m:sty m:val="p"/>
              </m:rPr>
              <w:rPr>
                <w:rFonts w:ascii="Cambria Math"/>
                <w:sz w:val="28"/>
                <w:szCs w:val="28"/>
              </w:rPr>
              <m:t>i=1</m:t>
            </m:r>
          </m:sub>
          <m:sup>
            <m:r>
              <m:rPr>
                <m:sty m:val="p"/>
              </m:rPr>
              <w:rPr>
                <w:rFonts w:ascii="Cambria Math"/>
                <w:sz w:val="28"/>
                <w:szCs w:val="28"/>
              </w:rPr>
              <m:t>n</m:t>
            </m:r>
          </m:sup>
          <m:e>
            <m:sSub>
              <m:sSubPr>
                <m:ctrlPr>
                  <w:rPr>
                    <w:rFonts w:ascii="Cambria Math" w:hAnsi="Cambria Math"/>
                    <w:sz w:val="28"/>
                    <w:szCs w:val="28"/>
                  </w:rPr>
                </m:ctrlPr>
              </m:sSubPr>
              <m:e>
                <m:r>
                  <m:rPr>
                    <m:sty m:val="p"/>
                  </m:rPr>
                  <w:rPr>
                    <w:rFonts w:ascii="Cambria Math" w:hAnsi="Cambria Math"/>
                    <w:sz w:val="28"/>
                    <w:szCs w:val="28"/>
                  </w:rPr>
                  <m:t>Факт</m:t>
                </m:r>
                <m:r>
                  <m:rPr>
                    <m:sty m:val="p"/>
                  </m:rPr>
                  <w:rPr>
                    <w:rFonts w:ascii="Cambria Math"/>
                    <w:sz w:val="28"/>
                    <w:szCs w:val="28"/>
                  </w:rPr>
                  <m:t>%</m:t>
                </m:r>
              </m:e>
              <m:sub>
                <m:r>
                  <m:rPr>
                    <m:sty m:val="p"/>
                  </m:rPr>
                  <w:rPr>
                    <w:rFonts w:ascii="Cambria Math"/>
                    <w:sz w:val="28"/>
                    <w:szCs w:val="28"/>
                  </w:rPr>
                  <m:t>n</m:t>
                </m:r>
              </m:sub>
            </m:sSub>
          </m:e>
        </m:nary>
      </m:oMath>
      <w:r w:rsidR="003A0BC5" w:rsidRPr="00A61745">
        <w:rPr>
          <w:sz w:val="28"/>
          <w:szCs w:val="28"/>
        </w:rPr>
        <w:instrText xml:space="preserve"> </w:instrText>
      </w:r>
      <w:r w:rsidRPr="00A61745">
        <w:rPr>
          <w:sz w:val="28"/>
          <w:szCs w:val="28"/>
        </w:rPr>
        <w:fldChar w:fldCharType="end"/>
      </w:r>
      <w:r w:rsidR="003A0BC5" w:rsidRPr="00A61745">
        <w:rPr>
          <w:sz w:val="28"/>
          <w:szCs w:val="28"/>
        </w:rPr>
        <w:t>Факт</w:t>
      </w:r>
      <w:proofErr w:type="gramStart"/>
      <w:r w:rsidR="003A0BC5" w:rsidRPr="00A61745">
        <w:rPr>
          <w:sz w:val="28"/>
          <w:szCs w:val="28"/>
        </w:rPr>
        <w:t xml:space="preserve"> И</w:t>
      </w:r>
      <w:proofErr w:type="gramEnd"/>
      <w:r w:rsidR="003A0BC5" w:rsidRPr="00A61745">
        <w:rPr>
          <w:sz w:val="28"/>
          <w:szCs w:val="28"/>
        </w:rPr>
        <w:t xml:space="preserve"> % итог = ∑</w:t>
      </w:r>
      <w:r w:rsidR="003A0BC5" w:rsidRPr="00A61745">
        <w:rPr>
          <w:sz w:val="28"/>
          <w:szCs w:val="28"/>
          <w:vertAlign w:val="superscript"/>
          <w:lang w:val="en-US"/>
        </w:rPr>
        <w:t>n</w:t>
      </w:r>
      <w:r w:rsidR="003A0BC5" w:rsidRPr="00A61745">
        <w:rPr>
          <w:sz w:val="28"/>
          <w:szCs w:val="28"/>
          <w:vertAlign w:val="subscript"/>
          <w:lang w:val="en-US"/>
        </w:rPr>
        <w:t>i</w:t>
      </w:r>
      <w:r w:rsidR="003A0BC5" w:rsidRPr="00A61745">
        <w:rPr>
          <w:sz w:val="28"/>
          <w:szCs w:val="28"/>
          <w:vertAlign w:val="subscript"/>
        </w:rPr>
        <w:t xml:space="preserve">=1 </w:t>
      </w:r>
      <w:r w:rsidR="003A0BC5" w:rsidRPr="00A61745">
        <w:rPr>
          <w:sz w:val="28"/>
          <w:szCs w:val="28"/>
        </w:rPr>
        <w:t>Факт И %</w:t>
      </w:r>
      <w:r w:rsidR="003A0BC5" w:rsidRPr="00A61745">
        <w:rPr>
          <w:sz w:val="28"/>
          <w:szCs w:val="28"/>
          <w:vertAlign w:val="subscript"/>
          <w:lang w:val="en-US"/>
        </w:rPr>
        <w:t>n</w:t>
      </w:r>
      <w:r w:rsidR="003A0BC5" w:rsidRPr="00A61745">
        <w:rPr>
          <w:sz w:val="28"/>
          <w:szCs w:val="28"/>
          <w:vertAlign w:val="subscript"/>
        </w:rPr>
        <w:t>,</w:t>
      </w:r>
    </w:p>
    <w:p w:rsidR="003A0BC5" w:rsidRPr="00A61745" w:rsidRDefault="003A0BC5" w:rsidP="00DD5E3C">
      <w:pPr>
        <w:pStyle w:val="Doc-0"/>
        <w:spacing w:line="240" w:lineRule="auto"/>
        <w:ind w:left="0" w:firstLine="0"/>
        <w:rPr>
          <w:sz w:val="28"/>
          <w:szCs w:val="28"/>
        </w:rPr>
      </w:pPr>
      <w:r w:rsidRPr="00A61745">
        <w:rPr>
          <w:sz w:val="28"/>
          <w:szCs w:val="28"/>
        </w:rPr>
        <w:t xml:space="preserve">где n – число ключевых показателей </w:t>
      </w:r>
      <w:r>
        <w:rPr>
          <w:sz w:val="28"/>
          <w:szCs w:val="28"/>
        </w:rPr>
        <w:t xml:space="preserve">эффективности и </w:t>
      </w:r>
      <w:r w:rsidRPr="00A61745">
        <w:rPr>
          <w:sz w:val="28"/>
          <w:szCs w:val="28"/>
        </w:rPr>
        <w:t xml:space="preserve">результативности. </w:t>
      </w:r>
    </w:p>
    <w:p w:rsidR="003A0BC5" w:rsidRDefault="003A0BC5" w:rsidP="00DD5E3C">
      <w:pPr>
        <w:jc w:val="both"/>
        <w:rPr>
          <w:rFonts w:ascii="Times New Roman" w:hAnsi="Times New Roman"/>
          <w:sz w:val="28"/>
          <w:szCs w:val="28"/>
        </w:rPr>
      </w:pPr>
    </w:p>
    <w:p w:rsidR="003A0BC5" w:rsidRDefault="003A0BC5" w:rsidP="00DD5E3C">
      <w:pPr>
        <w:ind w:firstLine="567"/>
        <w:jc w:val="both"/>
        <w:rPr>
          <w:rFonts w:ascii="Times New Roman" w:hAnsi="Times New Roman"/>
          <w:sz w:val="28"/>
          <w:szCs w:val="28"/>
        </w:rPr>
      </w:pPr>
      <w:r>
        <w:rPr>
          <w:rFonts w:ascii="Times New Roman" w:hAnsi="Times New Roman"/>
          <w:sz w:val="28"/>
          <w:szCs w:val="28"/>
        </w:rPr>
        <w:t>По итогам расчетов итоговый</w:t>
      </w:r>
      <w:r w:rsidRPr="00A61745">
        <w:rPr>
          <w:rFonts w:ascii="Times New Roman" w:hAnsi="Times New Roman"/>
          <w:sz w:val="28"/>
          <w:szCs w:val="28"/>
        </w:rPr>
        <w:t xml:space="preserve"> индекс </w:t>
      </w:r>
      <w:r w:rsidRPr="008D748B">
        <w:rPr>
          <w:rFonts w:ascii="Times New Roman" w:hAnsi="Times New Roman"/>
          <w:sz w:val="28"/>
          <w:szCs w:val="28"/>
        </w:rPr>
        <w:t xml:space="preserve">эффективности и результативности профессиональной служебной деятельности </w:t>
      </w:r>
      <w:r>
        <w:rPr>
          <w:rFonts w:ascii="Times New Roman" w:hAnsi="Times New Roman"/>
          <w:sz w:val="28"/>
          <w:szCs w:val="28"/>
        </w:rPr>
        <w:t xml:space="preserve">оцениваемого </w:t>
      </w:r>
      <w:r w:rsidRPr="008D748B">
        <w:rPr>
          <w:rFonts w:ascii="Times New Roman" w:hAnsi="Times New Roman"/>
          <w:sz w:val="28"/>
          <w:szCs w:val="28"/>
        </w:rPr>
        <w:t>гражданского служащего</w:t>
      </w:r>
      <w:r>
        <w:rPr>
          <w:rFonts w:ascii="Times New Roman" w:hAnsi="Times New Roman"/>
          <w:sz w:val="28"/>
          <w:szCs w:val="28"/>
        </w:rPr>
        <w:t xml:space="preserve"> составил 100% или 1.</w:t>
      </w:r>
      <w:r w:rsidRPr="00A61745">
        <w:rPr>
          <w:rFonts w:ascii="Times New Roman" w:hAnsi="Times New Roman"/>
          <w:sz w:val="28"/>
          <w:szCs w:val="28"/>
        </w:rPr>
        <w:t xml:space="preserve"> </w:t>
      </w:r>
    </w:p>
    <w:p w:rsidR="003A0BC5" w:rsidRPr="006E4377" w:rsidRDefault="003A0BC5" w:rsidP="00DD5E3C">
      <w:pPr>
        <w:ind w:firstLine="567"/>
        <w:jc w:val="both"/>
        <w:rPr>
          <w:rFonts w:ascii="Times New Roman" w:hAnsi="Times New Roman"/>
          <w:sz w:val="28"/>
          <w:szCs w:val="28"/>
        </w:rPr>
      </w:pPr>
      <w:r w:rsidRPr="006E4377">
        <w:rPr>
          <w:rFonts w:ascii="Times New Roman" w:hAnsi="Times New Roman"/>
          <w:sz w:val="28"/>
          <w:szCs w:val="28"/>
        </w:rPr>
        <w:t xml:space="preserve">При подведении итогов оценки эффективности и результативности профессиональной служебной деятельности </w:t>
      </w:r>
      <w:r>
        <w:rPr>
          <w:rFonts w:ascii="Times New Roman" w:hAnsi="Times New Roman"/>
          <w:sz w:val="28"/>
          <w:szCs w:val="28"/>
        </w:rPr>
        <w:t xml:space="preserve">оцениваемого </w:t>
      </w:r>
      <w:r w:rsidRPr="006E4377">
        <w:rPr>
          <w:rFonts w:ascii="Times New Roman" w:hAnsi="Times New Roman"/>
          <w:sz w:val="28"/>
          <w:szCs w:val="28"/>
        </w:rPr>
        <w:t xml:space="preserve">гражданского служащего используется следующая шкала: </w:t>
      </w:r>
    </w:p>
    <w:tbl>
      <w:tblPr>
        <w:tblStyle w:val="afc"/>
        <w:tblW w:w="0" w:type="auto"/>
        <w:tblLook w:val="04A0"/>
      </w:tblPr>
      <w:tblGrid>
        <w:gridCol w:w="5637"/>
        <w:gridCol w:w="8505"/>
      </w:tblGrid>
      <w:tr w:rsidR="003A0BC5" w:rsidRPr="006E4377" w:rsidTr="003A0BC5">
        <w:tc>
          <w:tcPr>
            <w:tcW w:w="5637" w:type="dxa"/>
          </w:tcPr>
          <w:p w:rsidR="003A0BC5" w:rsidRPr="006E4377" w:rsidRDefault="003A0BC5" w:rsidP="00DD5E3C">
            <w:pPr>
              <w:rPr>
                <w:rFonts w:ascii="Times New Roman" w:hAnsi="Times New Roman"/>
                <w:b/>
              </w:rPr>
            </w:pPr>
            <w:r w:rsidRPr="006E4377">
              <w:rPr>
                <w:rFonts w:ascii="Times New Roman" w:hAnsi="Times New Roman"/>
                <w:b/>
              </w:rPr>
              <w:t>Значение итогового индекса эффективности и результативности</w:t>
            </w:r>
          </w:p>
        </w:tc>
        <w:tc>
          <w:tcPr>
            <w:tcW w:w="8505" w:type="dxa"/>
          </w:tcPr>
          <w:p w:rsidR="003A0BC5" w:rsidRPr="006E4377" w:rsidRDefault="003A0BC5" w:rsidP="00DD5E3C">
            <w:pPr>
              <w:ind w:firstLine="33"/>
              <w:jc w:val="both"/>
              <w:rPr>
                <w:rFonts w:ascii="Times New Roman" w:hAnsi="Times New Roman"/>
                <w:b/>
              </w:rPr>
            </w:pPr>
            <w:r w:rsidRPr="006E4377">
              <w:rPr>
                <w:rFonts w:ascii="Times New Roman" w:hAnsi="Times New Roman"/>
                <w:b/>
              </w:rPr>
              <w:t>Соответствие требованиям, предъявляемым к эффективности и результативности профессиональной служебной деятельности гражданского служащего</w:t>
            </w:r>
          </w:p>
        </w:tc>
      </w:tr>
      <w:tr w:rsidR="003A0BC5" w:rsidRPr="006E4377" w:rsidTr="003A0BC5">
        <w:tc>
          <w:tcPr>
            <w:tcW w:w="5637" w:type="dxa"/>
          </w:tcPr>
          <w:p w:rsidR="003A0BC5" w:rsidRPr="006E4377" w:rsidRDefault="003A0BC5" w:rsidP="00DD5E3C">
            <w:pPr>
              <w:ind w:firstLine="567"/>
              <w:jc w:val="both"/>
              <w:rPr>
                <w:rFonts w:ascii="Times New Roman" w:hAnsi="Times New Roman"/>
              </w:rPr>
            </w:pPr>
            <w:r w:rsidRPr="006E4377">
              <w:rPr>
                <w:rFonts w:ascii="Times New Roman" w:hAnsi="Times New Roman"/>
                <w:lang w:val="en-US"/>
              </w:rPr>
              <w:t xml:space="preserve">&gt; 100 </w:t>
            </w:r>
            <w:r w:rsidRPr="006E4377">
              <w:rPr>
                <w:rFonts w:ascii="Times New Roman" w:hAnsi="Times New Roman"/>
              </w:rPr>
              <w:t>%</w:t>
            </w:r>
          </w:p>
        </w:tc>
        <w:tc>
          <w:tcPr>
            <w:tcW w:w="8505" w:type="dxa"/>
          </w:tcPr>
          <w:p w:rsidR="003A0BC5" w:rsidRPr="006E4377" w:rsidRDefault="003A0BC5" w:rsidP="00DD5E3C">
            <w:pPr>
              <w:ind w:firstLine="567"/>
              <w:jc w:val="both"/>
              <w:rPr>
                <w:rFonts w:ascii="Times New Roman" w:hAnsi="Times New Roman"/>
              </w:rPr>
            </w:pPr>
            <w:r w:rsidRPr="006E4377">
              <w:rPr>
                <w:rFonts w:ascii="Times New Roman" w:hAnsi="Times New Roman"/>
              </w:rPr>
              <w:t>Выше требований, предъявляемых к эффективности и результативности профессиональной служебной деятельности гражданского служащего</w:t>
            </w:r>
          </w:p>
        </w:tc>
      </w:tr>
      <w:tr w:rsidR="003A0BC5" w:rsidRPr="006E4377" w:rsidTr="003A0BC5">
        <w:tc>
          <w:tcPr>
            <w:tcW w:w="5637" w:type="dxa"/>
          </w:tcPr>
          <w:p w:rsidR="003A0BC5" w:rsidRPr="006E4377" w:rsidRDefault="003A0BC5" w:rsidP="00DD5E3C">
            <w:pPr>
              <w:ind w:firstLine="567"/>
              <w:jc w:val="both"/>
              <w:rPr>
                <w:rFonts w:ascii="Times New Roman" w:hAnsi="Times New Roman"/>
              </w:rPr>
            </w:pPr>
            <w:r w:rsidRPr="006E4377">
              <w:rPr>
                <w:rFonts w:ascii="Times New Roman" w:hAnsi="Times New Roman"/>
                <w:lang w:val="en-US"/>
              </w:rPr>
              <w:t xml:space="preserve">100 </w:t>
            </w:r>
            <w:r w:rsidRPr="006E4377">
              <w:rPr>
                <w:rFonts w:ascii="Times New Roman" w:hAnsi="Times New Roman"/>
              </w:rPr>
              <w:t>%</w:t>
            </w:r>
          </w:p>
        </w:tc>
        <w:tc>
          <w:tcPr>
            <w:tcW w:w="8505" w:type="dxa"/>
          </w:tcPr>
          <w:p w:rsidR="003A0BC5" w:rsidRPr="006E4377" w:rsidRDefault="003A0BC5" w:rsidP="00DD5E3C">
            <w:pPr>
              <w:ind w:firstLine="567"/>
              <w:jc w:val="both"/>
              <w:rPr>
                <w:rFonts w:ascii="Times New Roman" w:hAnsi="Times New Roman"/>
              </w:rPr>
            </w:pPr>
            <w:r w:rsidRPr="006E4377">
              <w:rPr>
                <w:rFonts w:ascii="Times New Roman" w:hAnsi="Times New Roman"/>
              </w:rPr>
              <w:t>Соответствует требованиям, предъявляемым к эффективности и результативности профессиональной служебной деятельности гражданского служащего</w:t>
            </w:r>
          </w:p>
        </w:tc>
      </w:tr>
      <w:tr w:rsidR="003A0BC5" w:rsidRPr="006E4377" w:rsidTr="003A0BC5">
        <w:tc>
          <w:tcPr>
            <w:tcW w:w="5637" w:type="dxa"/>
          </w:tcPr>
          <w:p w:rsidR="003A0BC5" w:rsidRPr="006E4377" w:rsidRDefault="003A0BC5" w:rsidP="00DD5E3C">
            <w:pPr>
              <w:ind w:firstLine="567"/>
              <w:jc w:val="both"/>
              <w:rPr>
                <w:rFonts w:ascii="Times New Roman" w:hAnsi="Times New Roman"/>
              </w:rPr>
            </w:pPr>
            <w:r w:rsidRPr="006E4377">
              <w:rPr>
                <w:rFonts w:ascii="Times New Roman" w:hAnsi="Times New Roman"/>
              </w:rPr>
              <w:t>80 – 100 %</w:t>
            </w:r>
          </w:p>
        </w:tc>
        <w:tc>
          <w:tcPr>
            <w:tcW w:w="8505" w:type="dxa"/>
          </w:tcPr>
          <w:p w:rsidR="003A0BC5" w:rsidRPr="006E4377" w:rsidRDefault="003A0BC5" w:rsidP="00DD5E3C">
            <w:pPr>
              <w:ind w:firstLine="567"/>
              <w:jc w:val="both"/>
              <w:rPr>
                <w:rFonts w:ascii="Times New Roman" w:hAnsi="Times New Roman"/>
              </w:rPr>
            </w:pPr>
            <w:r w:rsidRPr="006E4377">
              <w:rPr>
                <w:rFonts w:ascii="Times New Roman" w:hAnsi="Times New Roman"/>
              </w:rPr>
              <w:t>Ниже требований, предъявляемых к эффективности и результативности профессиональной служебной деятельности гражданского служащего (в допустимых приделах)</w:t>
            </w:r>
          </w:p>
        </w:tc>
      </w:tr>
      <w:tr w:rsidR="003A0BC5" w:rsidRPr="006E4377" w:rsidTr="003A0BC5">
        <w:tc>
          <w:tcPr>
            <w:tcW w:w="5637" w:type="dxa"/>
          </w:tcPr>
          <w:p w:rsidR="003A0BC5" w:rsidRPr="006E4377" w:rsidRDefault="003A0BC5" w:rsidP="00DD5E3C">
            <w:pPr>
              <w:ind w:firstLine="567"/>
              <w:jc w:val="both"/>
              <w:rPr>
                <w:rFonts w:ascii="Times New Roman" w:hAnsi="Times New Roman"/>
              </w:rPr>
            </w:pPr>
            <w:r w:rsidRPr="006E4377">
              <w:rPr>
                <w:rFonts w:ascii="Times New Roman" w:hAnsi="Times New Roman"/>
                <w:lang w:val="en-US"/>
              </w:rPr>
              <w:t xml:space="preserve">&lt; 80 </w:t>
            </w:r>
            <w:r w:rsidRPr="006E4377">
              <w:rPr>
                <w:rFonts w:ascii="Times New Roman" w:hAnsi="Times New Roman"/>
              </w:rPr>
              <w:t>%</w:t>
            </w:r>
          </w:p>
        </w:tc>
        <w:tc>
          <w:tcPr>
            <w:tcW w:w="8505" w:type="dxa"/>
          </w:tcPr>
          <w:p w:rsidR="003A0BC5" w:rsidRPr="006E4377" w:rsidRDefault="003A0BC5" w:rsidP="00DD5E3C">
            <w:pPr>
              <w:ind w:firstLine="567"/>
              <w:jc w:val="both"/>
              <w:rPr>
                <w:rFonts w:ascii="Times New Roman" w:hAnsi="Times New Roman"/>
              </w:rPr>
            </w:pPr>
            <w:r w:rsidRPr="006E4377">
              <w:rPr>
                <w:rFonts w:ascii="Times New Roman" w:hAnsi="Times New Roman"/>
              </w:rPr>
              <w:t>Не соответствует требованиям, предъявляемым к эффективности и результативности профессиональной служебной деятельности гражданского служащего</w:t>
            </w:r>
          </w:p>
        </w:tc>
      </w:tr>
    </w:tbl>
    <w:p w:rsidR="003A0BC5" w:rsidRPr="00A61745" w:rsidRDefault="003A0BC5" w:rsidP="00DD5E3C">
      <w:pPr>
        <w:ind w:firstLine="567"/>
        <w:jc w:val="both"/>
        <w:rPr>
          <w:rFonts w:ascii="Times New Roman" w:hAnsi="Times New Roman"/>
          <w:sz w:val="28"/>
          <w:szCs w:val="28"/>
        </w:rPr>
      </w:pPr>
      <w:r>
        <w:rPr>
          <w:rFonts w:ascii="Times New Roman" w:hAnsi="Times New Roman"/>
          <w:sz w:val="28"/>
          <w:szCs w:val="28"/>
        </w:rPr>
        <w:t>Таким образом, эффективность и результативность оцениваемого гражданского служащего с</w:t>
      </w:r>
      <w:r w:rsidRPr="006E4377">
        <w:rPr>
          <w:rFonts w:ascii="Times New Roman" w:hAnsi="Times New Roman"/>
          <w:sz w:val="28"/>
          <w:szCs w:val="28"/>
        </w:rPr>
        <w:t xml:space="preserve">оответствует </w:t>
      </w:r>
      <w:r>
        <w:rPr>
          <w:rFonts w:ascii="Times New Roman" w:hAnsi="Times New Roman"/>
          <w:sz w:val="28"/>
          <w:szCs w:val="28"/>
        </w:rPr>
        <w:t>предъявляемым требованиям.</w:t>
      </w:r>
    </w:p>
    <w:p w:rsidR="003A0BC5" w:rsidRPr="00A61745" w:rsidRDefault="003A0BC5" w:rsidP="00DD5E3C">
      <w:pPr>
        <w:ind w:firstLine="567"/>
        <w:jc w:val="both"/>
        <w:rPr>
          <w:rFonts w:ascii="Times New Roman" w:hAnsi="Times New Roman"/>
          <w:sz w:val="28"/>
          <w:szCs w:val="28"/>
        </w:rPr>
      </w:pPr>
      <w:proofErr w:type="gramStart"/>
      <w:r w:rsidRPr="00A61745">
        <w:rPr>
          <w:rFonts w:ascii="Times New Roman" w:hAnsi="Times New Roman"/>
          <w:sz w:val="28"/>
          <w:szCs w:val="28"/>
        </w:rPr>
        <w:lastRenderedPageBreak/>
        <w:t xml:space="preserve">По </w:t>
      </w:r>
      <w:r>
        <w:rPr>
          <w:rFonts w:ascii="Times New Roman" w:hAnsi="Times New Roman"/>
          <w:sz w:val="28"/>
          <w:szCs w:val="28"/>
        </w:rPr>
        <w:t xml:space="preserve">окончании отчетного периода после подведения итогов оценки эффективности и результативности профессиональной служебной деятельности оцениваемого гражданского служащего </w:t>
      </w:r>
      <w:r w:rsidRPr="00A61745">
        <w:rPr>
          <w:rFonts w:ascii="Times New Roman" w:hAnsi="Times New Roman"/>
          <w:sz w:val="28"/>
          <w:szCs w:val="28"/>
        </w:rPr>
        <w:t xml:space="preserve">непосредственным руководителем </w:t>
      </w:r>
      <w:r>
        <w:rPr>
          <w:rFonts w:ascii="Times New Roman" w:hAnsi="Times New Roman"/>
          <w:sz w:val="28"/>
          <w:szCs w:val="28"/>
        </w:rPr>
        <w:t>оцениваемого гражданского служащего проводится совещание –</w:t>
      </w:r>
      <w:r w:rsidRPr="00A61745">
        <w:rPr>
          <w:rFonts w:ascii="Times New Roman" w:hAnsi="Times New Roman"/>
          <w:sz w:val="28"/>
          <w:szCs w:val="28"/>
        </w:rPr>
        <w:t xml:space="preserve"> оценочное интервью (45 минут) с оцениваемым </w:t>
      </w:r>
      <w:r>
        <w:rPr>
          <w:rFonts w:ascii="Times New Roman" w:hAnsi="Times New Roman"/>
          <w:sz w:val="28"/>
          <w:szCs w:val="28"/>
        </w:rPr>
        <w:t>гражданским служащим</w:t>
      </w:r>
      <w:r w:rsidRPr="00A61745">
        <w:rPr>
          <w:rFonts w:ascii="Times New Roman" w:hAnsi="Times New Roman"/>
          <w:sz w:val="28"/>
          <w:szCs w:val="28"/>
        </w:rPr>
        <w:t>, на котором обсуж</w:t>
      </w:r>
      <w:r>
        <w:rPr>
          <w:rFonts w:ascii="Times New Roman" w:hAnsi="Times New Roman"/>
          <w:sz w:val="28"/>
          <w:szCs w:val="28"/>
        </w:rPr>
        <w:t>даются</w:t>
      </w:r>
      <w:r w:rsidRPr="00A61745">
        <w:rPr>
          <w:rFonts w:ascii="Times New Roman" w:hAnsi="Times New Roman"/>
          <w:sz w:val="28"/>
          <w:szCs w:val="28"/>
        </w:rPr>
        <w:t xml:space="preserve"> итоги </w:t>
      </w:r>
      <w:r>
        <w:rPr>
          <w:rFonts w:ascii="Times New Roman" w:hAnsi="Times New Roman"/>
          <w:sz w:val="28"/>
          <w:szCs w:val="28"/>
        </w:rPr>
        <w:t>его профессиональной служебной деятельности</w:t>
      </w:r>
      <w:r w:rsidRPr="00A61745">
        <w:rPr>
          <w:rFonts w:ascii="Times New Roman" w:hAnsi="Times New Roman"/>
          <w:sz w:val="28"/>
          <w:szCs w:val="28"/>
        </w:rPr>
        <w:t xml:space="preserve">, пути </w:t>
      </w:r>
      <w:r>
        <w:rPr>
          <w:rFonts w:ascii="Times New Roman" w:hAnsi="Times New Roman"/>
          <w:sz w:val="28"/>
          <w:szCs w:val="28"/>
        </w:rPr>
        <w:t>повышения ее эффективности и результативности,</w:t>
      </w:r>
      <w:r w:rsidRPr="00A61745">
        <w:rPr>
          <w:rFonts w:ascii="Times New Roman" w:hAnsi="Times New Roman"/>
          <w:sz w:val="28"/>
          <w:szCs w:val="28"/>
        </w:rPr>
        <w:t xml:space="preserve"> </w:t>
      </w:r>
      <w:r>
        <w:rPr>
          <w:rFonts w:ascii="Times New Roman" w:hAnsi="Times New Roman"/>
          <w:sz w:val="28"/>
          <w:szCs w:val="28"/>
        </w:rPr>
        <w:t>планируются</w:t>
      </w:r>
      <w:r w:rsidRPr="00B9250E">
        <w:rPr>
          <w:rFonts w:ascii="Times New Roman" w:hAnsi="Times New Roman"/>
          <w:sz w:val="28"/>
          <w:szCs w:val="28"/>
        </w:rPr>
        <w:t xml:space="preserve"> цел</w:t>
      </w:r>
      <w:r>
        <w:rPr>
          <w:rFonts w:ascii="Times New Roman" w:hAnsi="Times New Roman"/>
          <w:sz w:val="28"/>
          <w:szCs w:val="28"/>
        </w:rPr>
        <w:t>и</w:t>
      </w:r>
      <w:r w:rsidRPr="00B9250E">
        <w:rPr>
          <w:rFonts w:ascii="Times New Roman" w:hAnsi="Times New Roman"/>
          <w:sz w:val="28"/>
          <w:szCs w:val="28"/>
        </w:rPr>
        <w:t xml:space="preserve"> </w:t>
      </w:r>
      <w:r>
        <w:rPr>
          <w:rFonts w:ascii="Times New Roman" w:hAnsi="Times New Roman"/>
          <w:sz w:val="28"/>
          <w:szCs w:val="28"/>
        </w:rPr>
        <w:t>его</w:t>
      </w:r>
      <w:r w:rsidRPr="00B9250E">
        <w:rPr>
          <w:rFonts w:ascii="Times New Roman" w:hAnsi="Times New Roman"/>
          <w:sz w:val="28"/>
          <w:szCs w:val="28"/>
        </w:rPr>
        <w:t xml:space="preserve"> профессиональной служебной деятельности, ключевы</w:t>
      </w:r>
      <w:r>
        <w:rPr>
          <w:rFonts w:ascii="Times New Roman" w:hAnsi="Times New Roman"/>
          <w:sz w:val="28"/>
          <w:szCs w:val="28"/>
        </w:rPr>
        <w:t>е</w:t>
      </w:r>
      <w:r w:rsidRPr="00B9250E">
        <w:rPr>
          <w:rFonts w:ascii="Times New Roman" w:hAnsi="Times New Roman"/>
          <w:sz w:val="28"/>
          <w:szCs w:val="28"/>
        </w:rPr>
        <w:t xml:space="preserve"> показател</w:t>
      </w:r>
      <w:r>
        <w:rPr>
          <w:rFonts w:ascii="Times New Roman" w:hAnsi="Times New Roman"/>
          <w:sz w:val="28"/>
          <w:szCs w:val="28"/>
        </w:rPr>
        <w:t>и</w:t>
      </w:r>
      <w:r w:rsidRPr="00B9250E">
        <w:rPr>
          <w:rFonts w:ascii="Times New Roman" w:hAnsi="Times New Roman"/>
          <w:sz w:val="28"/>
          <w:szCs w:val="28"/>
        </w:rPr>
        <w:t xml:space="preserve"> эффективности и результативности, их целевы</w:t>
      </w:r>
      <w:r>
        <w:rPr>
          <w:rFonts w:ascii="Times New Roman" w:hAnsi="Times New Roman"/>
          <w:sz w:val="28"/>
          <w:szCs w:val="28"/>
        </w:rPr>
        <w:t>е</w:t>
      </w:r>
      <w:r w:rsidRPr="00B9250E">
        <w:rPr>
          <w:rFonts w:ascii="Times New Roman" w:hAnsi="Times New Roman"/>
          <w:sz w:val="28"/>
          <w:szCs w:val="28"/>
        </w:rPr>
        <w:t xml:space="preserve"> значени</w:t>
      </w:r>
      <w:r>
        <w:rPr>
          <w:rFonts w:ascii="Times New Roman" w:hAnsi="Times New Roman"/>
          <w:sz w:val="28"/>
          <w:szCs w:val="28"/>
        </w:rPr>
        <w:t>я</w:t>
      </w:r>
      <w:proofErr w:type="gramEnd"/>
      <w:r w:rsidRPr="00B9250E">
        <w:rPr>
          <w:rFonts w:ascii="Times New Roman" w:hAnsi="Times New Roman"/>
          <w:sz w:val="28"/>
          <w:szCs w:val="28"/>
        </w:rPr>
        <w:t xml:space="preserve"> и вес</w:t>
      </w:r>
      <w:r>
        <w:rPr>
          <w:rFonts w:ascii="Times New Roman" w:hAnsi="Times New Roman"/>
          <w:sz w:val="28"/>
          <w:szCs w:val="28"/>
        </w:rPr>
        <w:t>а</w:t>
      </w:r>
      <w:r w:rsidRPr="00B9250E">
        <w:rPr>
          <w:rFonts w:ascii="Times New Roman" w:hAnsi="Times New Roman"/>
          <w:sz w:val="28"/>
          <w:szCs w:val="28"/>
        </w:rPr>
        <w:t xml:space="preserve"> на следующий отчетный период</w:t>
      </w:r>
      <w:r w:rsidRPr="00A61745">
        <w:rPr>
          <w:rFonts w:ascii="Times New Roman" w:hAnsi="Times New Roman"/>
          <w:sz w:val="28"/>
          <w:szCs w:val="28"/>
        </w:rPr>
        <w:t xml:space="preserve">. </w:t>
      </w:r>
    </w:p>
    <w:p w:rsidR="003A0BC5" w:rsidRDefault="003A0BC5" w:rsidP="00DD5E3C">
      <w:pPr>
        <w:ind w:firstLine="567"/>
        <w:jc w:val="both"/>
        <w:rPr>
          <w:rFonts w:ascii="Times New Roman" w:hAnsi="Times New Roman"/>
          <w:sz w:val="28"/>
          <w:szCs w:val="28"/>
        </w:rPr>
      </w:pPr>
      <w:proofErr w:type="gramStart"/>
      <w:r w:rsidRPr="00A61745">
        <w:rPr>
          <w:rFonts w:ascii="Times New Roman" w:hAnsi="Times New Roman"/>
          <w:sz w:val="28"/>
          <w:szCs w:val="28"/>
        </w:rPr>
        <w:t xml:space="preserve">Для подготовки к оценочному интервью </w:t>
      </w:r>
      <w:r>
        <w:rPr>
          <w:rFonts w:ascii="Times New Roman" w:hAnsi="Times New Roman"/>
          <w:sz w:val="28"/>
          <w:szCs w:val="28"/>
        </w:rPr>
        <w:t xml:space="preserve">оцениваемый гражданский </w:t>
      </w:r>
      <w:r w:rsidRPr="00A61745">
        <w:rPr>
          <w:rFonts w:ascii="Times New Roman" w:hAnsi="Times New Roman"/>
          <w:sz w:val="28"/>
          <w:szCs w:val="28"/>
        </w:rPr>
        <w:t>служащий заполн</w:t>
      </w:r>
      <w:r>
        <w:rPr>
          <w:rFonts w:ascii="Times New Roman" w:hAnsi="Times New Roman"/>
          <w:sz w:val="28"/>
          <w:szCs w:val="28"/>
        </w:rPr>
        <w:t>яет</w:t>
      </w:r>
      <w:r w:rsidRPr="00A61745">
        <w:rPr>
          <w:rFonts w:ascii="Times New Roman" w:hAnsi="Times New Roman"/>
          <w:sz w:val="28"/>
          <w:szCs w:val="28"/>
        </w:rPr>
        <w:t xml:space="preserve"> Приложение</w:t>
      </w:r>
      <w:r>
        <w:rPr>
          <w:rFonts w:ascii="Times New Roman" w:hAnsi="Times New Roman"/>
          <w:sz w:val="28"/>
          <w:szCs w:val="28"/>
        </w:rPr>
        <w:t xml:space="preserve"> по самооценке эффективности и результативности профессиональной служебной деятельности</w:t>
      </w:r>
      <w:r w:rsidRPr="00A61745">
        <w:rPr>
          <w:rFonts w:ascii="Times New Roman" w:hAnsi="Times New Roman"/>
          <w:sz w:val="28"/>
          <w:szCs w:val="28"/>
        </w:rPr>
        <w:t xml:space="preserve"> к карте </w:t>
      </w:r>
      <w:r>
        <w:rPr>
          <w:rFonts w:ascii="Times New Roman" w:hAnsi="Times New Roman"/>
          <w:sz w:val="28"/>
          <w:szCs w:val="28"/>
        </w:rPr>
        <w:t>эффективности и результативности</w:t>
      </w:r>
      <w:r w:rsidRPr="00A61745">
        <w:rPr>
          <w:rFonts w:ascii="Times New Roman" w:hAnsi="Times New Roman"/>
          <w:sz w:val="28"/>
          <w:szCs w:val="28"/>
        </w:rPr>
        <w:t xml:space="preserve">, в котором </w:t>
      </w:r>
      <w:r w:rsidRPr="00B9250E">
        <w:rPr>
          <w:rFonts w:ascii="Times New Roman" w:hAnsi="Times New Roman"/>
          <w:sz w:val="28"/>
          <w:szCs w:val="28"/>
        </w:rPr>
        <w:t>описывает свои основные достижения, трудности, возникающие в ходе исполнения им должностных обязанностей, потребности в саморазвитии и дополнительном профессиональном обучении, а также предложения по улучшению организации и повышению эффективности своей профессиональной служебной деятельности, деятельности структурного подразделения</w:t>
      </w:r>
      <w:proofErr w:type="gramEnd"/>
      <w:r w:rsidRPr="00B9250E">
        <w:rPr>
          <w:rFonts w:ascii="Times New Roman" w:hAnsi="Times New Roman"/>
          <w:sz w:val="28"/>
          <w:szCs w:val="28"/>
        </w:rPr>
        <w:t xml:space="preserve"> государственного органа или государственного органа.</w:t>
      </w:r>
    </w:p>
    <w:p w:rsidR="003A0BC5" w:rsidRPr="00A61745" w:rsidRDefault="003A0BC5" w:rsidP="00DD5E3C">
      <w:pPr>
        <w:ind w:firstLine="567"/>
        <w:jc w:val="both"/>
        <w:rPr>
          <w:rFonts w:ascii="Times New Roman" w:hAnsi="Times New Roman"/>
          <w:sz w:val="28"/>
          <w:szCs w:val="28"/>
        </w:rPr>
      </w:pPr>
      <w:r w:rsidRPr="00A61745">
        <w:rPr>
          <w:rFonts w:ascii="Times New Roman" w:hAnsi="Times New Roman"/>
          <w:sz w:val="28"/>
          <w:szCs w:val="28"/>
        </w:rPr>
        <w:t xml:space="preserve">В качестве рекомендаций непосредственного руководителя </w:t>
      </w:r>
      <w:r>
        <w:rPr>
          <w:rFonts w:ascii="Times New Roman" w:hAnsi="Times New Roman"/>
          <w:sz w:val="28"/>
          <w:szCs w:val="28"/>
        </w:rPr>
        <w:t xml:space="preserve">оцениваемого гражданского служащего в </w:t>
      </w:r>
      <w:r w:rsidRPr="00A61745">
        <w:rPr>
          <w:rFonts w:ascii="Times New Roman" w:hAnsi="Times New Roman"/>
          <w:sz w:val="28"/>
          <w:szCs w:val="28"/>
        </w:rPr>
        <w:t xml:space="preserve">Карте </w:t>
      </w:r>
      <w:r>
        <w:rPr>
          <w:rFonts w:ascii="Times New Roman" w:hAnsi="Times New Roman"/>
          <w:sz w:val="28"/>
          <w:szCs w:val="28"/>
        </w:rPr>
        <w:t>эффективности и результативности</w:t>
      </w:r>
      <w:r w:rsidRPr="00A61745">
        <w:rPr>
          <w:rFonts w:ascii="Times New Roman" w:hAnsi="Times New Roman"/>
          <w:sz w:val="28"/>
          <w:szCs w:val="28"/>
        </w:rPr>
        <w:t xml:space="preserve"> </w:t>
      </w:r>
      <w:r>
        <w:rPr>
          <w:rFonts w:ascii="Times New Roman" w:hAnsi="Times New Roman"/>
          <w:sz w:val="28"/>
          <w:szCs w:val="28"/>
        </w:rPr>
        <w:t>указывается рекомендация о сохранении гражданского служащего на замещаемой должности</w:t>
      </w:r>
      <w:r w:rsidRPr="00A61745">
        <w:rPr>
          <w:rFonts w:ascii="Times New Roman" w:hAnsi="Times New Roman"/>
          <w:sz w:val="28"/>
          <w:szCs w:val="28"/>
        </w:rPr>
        <w:t>.</w:t>
      </w:r>
    </w:p>
    <w:p w:rsidR="003A0BC5" w:rsidRPr="00A61745" w:rsidRDefault="003A0BC5" w:rsidP="00DD5E3C">
      <w:pPr>
        <w:ind w:firstLine="567"/>
        <w:jc w:val="both"/>
        <w:rPr>
          <w:rFonts w:ascii="Times New Roman" w:hAnsi="Times New Roman"/>
          <w:sz w:val="28"/>
          <w:szCs w:val="28"/>
        </w:rPr>
      </w:pPr>
      <w:r w:rsidRPr="00A61745">
        <w:rPr>
          <w:rFonts w:ascii="Times New Roman" w:hAnsi="Times New Roman"/>
          <w:sz w:val="28"/>
          <w:szCs w:val="28"/>
        </w:rPr>
        <w:t xml:space="preserve">Согласованная по итогам оценочного интервью и подписанная оцениваемым </w:t>
      </w:r>
      <w:r>
        <w:rPr>
          <w:rFonts w:ascii="Times New Roman" w:hAnsi="Times New Roman"/>
          <w:sz w:val="28"/>
          <w:szCs w:val="28"/>
        </w:rPr>
        <w:t>гражданским служащим</w:t>
      </w:r>
      <w:r w:rsidRPr="00A61745">
        <w:rPr>
          <w:rFonts w:ascii="Times New Roman" w:hAnsi="Times New Roman"/>
          <w:sz w:val="28"/>
          <w:szCs w:val="28"/>
        </w:rPr>
        <w:t xml:space="preserve"> и его </w:t>
      </w:r>
      <w:r>
        <w:rPr>
          <w:rFonts w:ascii="Times New Roman" w:hAnsi="Times New Roman"/>
          <w:sz w:val="28"/>
          <w:szCs w:val="28"/>
        </w:rPr>
        <w:t xml:space="preserve">непосредственным </w:t>
      </w:r>
      <w:r w:rsidRPr="00A61745">
        <w:rPr>
          <w:rFonts w:ascii="Times New Roman" w:hAnsi="Times New Roman"/>
          <w:sz w:val="28"/>
          <w:szCs w:val="28"/>
        </w:rPr>
        <w:t>руководителем Карта</w:t>
      </w:r>
      <w:r>
        <w:rPr>
          <w:rFonts w:ascii="Times New Roman" w:hAnsi="Times New Roman"/>
          <w:sz w:val="28"/>
          <w:szCs w:val="28"/>
        </w:rPr>
        <w:t xml:space="preserve"> эффективности и результативности</w:t>
      </w:r>
      <w:r w:rsidRPr="00A61745">
        <w:rPr>
          <w:rFonts w:ascii="Times New Roman" w:hAnsi="Times New Roman"/>
          <w:sz w:val="28"/>
          <w:szCs w:val="28"/>
        </w:rPr>
        <w:t xml:space="preserve"> направл</w:t>
      </w:r>
      <w:r>
        <w:rPr>
          <w:rFonts w:ascii="Times New Roman" w:hAnsi="Times New Roman"/>
          <w:sz w:val="28"/>
          <w:szCs w:val="28"/>
        </w:rPr>
        <w:t>яется на утверждение</w:t>
      </w:r>
      <w:r w:rsidRPr="00A61745">
        <w:rPr>
          <w:rFonts w:ascii="Times New Roman" w:hAnsi="Times New Roman"/>
          <w:sz w:val="28"/>
          <w:szCs w:val="28"/>
        </w:rPr>
        <w:t xml:space="preserve"> вышестоящему руководителю.</w:t>
      </w:r>
    </w:p>
    <w:p w:rsidR="003A0BC5" w:rsidRDefault="003A0BC5" w:rsidP="00DD5E3C">
      <w:pPr>
        <w:ind w:firstLine="567"/>
        <w:jc w:val="both"/>
        <w:rPr>
          <w:rFonts w:ascii="Times New Roman" w:hAnsi="Times New Roman"/>
          <w:sz w:val="28"/>
          <w:szCs w:val="28"/>
        </w:rPr>
      </w:pPr>
    </w:p>
    <w:p w:rsidR="003A0BC5" w:rsidRPr="00A61745" w:rsidRDefault="003A0BC5" w:rsidP="00DD5E3C">
      <w:pPr>
        <w:ind w:firstLine="567"/>
        <w:jc w:val="both"/>
        <w:rPr>
          <w:rFonts w:ascii="Times New Roman" w:hAnsi="Times New Roman"/>
          <w:sz w:val="28"/>
          <w:szCs w:val="28"/>
        </w:rPr>
        <w:sectPr w:rsidR="003A0BC5" w:rsidRPr="00A61745" w:rsidSect="003A0BC5">
          <w:pgSz w:w="16840" w:h="11900" w:orient="landscape"/>
          <w:pgMar w:top="1271" w:right="1440" w:bottom="1800" w:left="1440" w:header="567" w:footer="708" w:gutter="0"/>
          <w:cols w:space="708"/>
          <w:docGrid w:linePitch="360"/>
        </w:sectPr>
      </w:pPr>
    </w:p>
    <w:p w:rsidR="003A0BC5" w:rsidRPr="00855660" w:rsidRDefault="003A0BC5" w:rsidP="00DD5E3C">
      <w:pPr>
        <w:pStyle w:val="1"/>
      </w:pPr>
      <w:bookmarkStart w:id="82" w:name="П11"/>
      <w:bookmarkStart w:id="83" w:name="_Toc369790499"/>
      <w:bookmarkStart w:id="84" w:name="_Toc381366021"/>
      <w:bookmarkEnd w:id="82"/>
      <w:r w:rsidRPr="00855660">
        <w:lastRenderedPageBreak/>
        <w:t>Приложение № 1</w:t>
      </w:r>
      <w:bookmarkEnd w:id="83"/>
      <w:r w:rsidRPr="00855660">
        <w:t>3</w:t>
      </w:r>
      <w:bookmarkEnd w:id="84"/>
    </w:p>
    <w:p w:rsidR="003A0BC5" w:rsidRPr="00A12024" w:rsidRDefault="003A0BC5" w:rsidP="00DD5E3C">
      <w:pPr>
        <w:ind w:right="-499"/>
        <w:rPr>
          <w:rFonts w:ascii="Times New Roman" w:hAnsi="Times New Roman"/>
          <w:sz w:val="28"/>
          <w:szCs w:val="28"/>
        </w:rPr>
      </w:pPr>
      <w:r w:rsidRPr="00A12024">
        <w:rPr>
          <w:rFonts w:ascii="Times New Roman" w:hAnsi="Times New Roman"/>
          <w:sz w:val="28"/>
          <w:szCs w:val="28"/>
        </w:rPr>
        <w:t>к методическому инструментарию</w:t>
      </w:r>
    </w:p>
    <w:p w:rsidR="003A0BC5" w:rsidRDefault="003A0BC5" w:rsidP="00DD5E3C">
      <w:pPr>
        <w:jc w:val="both"/>
        <w:rPr>
          <w:rFonts w:ascii="Times New Roman" w:hAnsi="Times New Roman"/>
          <w:sz w:val="28"/>
          <w:szCs w:val="28"/>
        </w:rPr>
      </w:pPr>
    </w:p>
    <w:p w:rsidR="003A0BC5" w:rsidRPr="00811C79" w:rsidRDefault="003A0BC5" w:rsidP="00DD5E3C">
      <w:pPr>
        <w:ind w:right="-499"/>
        <w:jc w:val="center"/>
        <w:rPr>
          <w:rFonts w:ascii="Times New Roman" w:hAnsi="Times New Roman"/>
          <w:b/>
          <w:sz w:val="36"/>
          <w:szCs w:val="36"/>
        </w:rPr>
      </w:pPr>
      <w:r w:rsidRPr="00811C79">
        <w:rPr>
          <w:rFonts w:ascii="Times New Roman" w:hAnsi="Times New Roman"/>
          <w:b/>
          <w:sz w:val="36"/>
          <w:szCs w:val="36"/>
        </w:rPr>
        <w:t xml:space="preserve">Образец итогового рейтинга эффективности и результативности </w:t>
      </w:r>
    </w:p>
    <w:p w:rsidR="003A0BC5" w:rsidRPr="00811C79" w:rsidRDefault="003A0BC5" w:rsidP="00DD5E3C">
      <w:pPr>
        <w:ind w:right="-499"/>
        <w:jc w:val="center"/>
        <w:rPr>
          <w:rFonts w:ascii="Times New Roman" w:hAnsi="Times New Roman"/>
          <w:b/>
          <w:sz w:val="36"/>
          <w:szCs w:val="36"/>
        </w:rPr>
      </w:pPr>
      <w:r w:rsidRPr="00811C79">
        <w:rPr>
          <w:rFonts w:ascii="Times New Roman" w:hAnsi="Times New Roman"/>
          <w:b/>
          <w:sz w:val="36"/>
          <w:szCs w:val="36"/>
        </w:rPr>
        <w:t>профессиональной служебной деятельности гражданских служащих</w:t>
      </w:r>
    </w:p>
    <w:p w:rsidR="003A0BC5" w:rsidRDefault="003A0BC5" w:rsidP="00DD5E3C">
      <w:pPr>
        <w:rPr>
          <w:rFonts w:ascii="Times New Roman" w:hAnsi="Times New Roman"/>
          <w:color w:val="000000"/>
          <w:sz w:val="20"/>
          <w:szCs w:val="20"/>
        </w:rPr>
      </w:pPr>
    </w:p>
    <w:tbl>
      <w:tblPr>
        <w:tblW w:w="14899" w:type="dxa"/>
        <w:tblInd w:w="93" w:type="dxa"/>
        <w:tblLook w:val="04A0"/>
      </w:tblPr>
      <w:tblGrid>
        <w:gridCol w:w="3783"/>
        <w:gridCol w:w="2895"/>
        <w:gridCol w:w="8221"/>
      </w:tblGrid>
      <w:tr w:rsidR="003A0BC5" w:rsidRPr="00BB03B5" w:rsidTr="003A0BC5">
        <w:trPr>
          <w:trHeight w:val="300"/>
        </w:trPr>
        <w:tc>
          <w:tcPr>
            <w:tcW w:w="37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0BC5" w:rsidRPr="007A56E7" w:rsidRDefault="003A0BC5" w:rsidP="00DD5E3C">
            <w:pPr>
              <w:rPr>
                <w:rFonts w:ascii="Times New Roman" w:hAnsi="Times New Roman"/>
                <w:color w:val="000000"/>
              </w:rPr>
            </w:pPr>
            <w:r w:rsidRPr="007A56E7">
              <w:rPr>
                <w:rFonts w:ascii="Times New Roman" w:hAnsi="Times New Roman"/>
                <w:color w:val="000000"/>
              </w:rPr>
              <w:t>Дата составления</w:t>
            </w:r>
          </w:p>
        </w:tc>
        <w:tc>
          <w:tcPr>
            <w:tcW w:w="28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0BC5" w:rsidRPr="007A56E7" w:rsidRDefault="003A0BC5" w:rsidP="00DD5E3C">
            <w:pPr>
              <w:rPr>
                <w:rFonts w:ascii="Times New Roman" w:hAnsi="Times New Roman"/>
                <w:color w:val="000000"/>
              </w:rPr>
            </w:pPr>
            <w:r w:rsidRPr="007A56E7">
              <w:rPr>
                <w:rFonts w:ascii="Times New Roman" w:hAnsi="Times New Roman"/>
                <w:color w:val="000000"/>
              </w:rPr>
              <w:t> </w:t>
            </w:r>
          </w:p>
        </w:tc>
        <w:tc>
          <w:tcPr>
            <w:tcW w:w="8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0BC5" w:rsidRPr="00BB03B5" w:rsidRDefault="003A0BC5" w:rsidP="00DD5E3C">
            <w:pPr>
              <w:rPr>
                <w:rFonts w:ascii="Times New Roman" w:hAnsi="Times New Roman"/>
                <w:color w:val="000000"/>
                <w:sz w:val="20"/>
                <w:szCs w:val="20"/>
              </w:rPr>
            </w:pPr>
            <w:r w:rsidRPr="00BB03B5">
              <w:rPr>
                <w:rFonts w:ascii="Times New Roman" w:hAnsi="Times New Roman"/>
                <w:color w:val="000000"/>
                <w:sz w:val="20"/>
                <w:szCs w:val="20"/>
              </w:rPr>
              <w:t> </w:t>
            </w:r>
          </w:p>
        </w:tc>
      </w:tr>
      <w:tr w:rsidR="003A0BC5" w:rsidRPr="00BB03B5" w:rsidTr="003A0BC5">
        <w:trPr>
          <w:trHeight w:val="300"/>
        </w:trPr>
        <w:tc>
          <w:tcPr>
            <w:tcW w:w="667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3A0BC5" w:rsidRPr="007A56E7" w:rsidRDefault="003A0BC5" w:rsidP="00DD5E3C">
            <w:pPr>
              <w:rPr>
                <w:rFonts w:ascii="Times New Roman" w:hAnsi="Times New Roman"/>
                <w:color w:val="000000"/>
              </w:rPr>
            </w:pPr>
            <w:r w:rsidRPr="007A56E7">
              <w:rPr>
                <w:rFonts w:ascii="Times New Roman" w:hAnsi="Times New Roman"/>
                <w:color w:val="000000"/>
              </w:rPr>
              <w:t>Отчетный период</w:t>
            </w:r>
          </w:p>
        </w:tc>
        <w:tc>
          <w:tcPr>
            <w:tcW w:w="8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0BC5" w:rsidRPr="00BB03B5" w:rsidRDefault="003A0BC5" w:rsidP="00DD5E3C">
            <w:pPr>
              <w:rPr>
                <w:rFonts w:ascii="Times New Roman" w:hAnsi="Times New Roman"/>
                <w:color w:val="000000"/>
                <w:sz w:val="20"/>
                <w:szCs w:val="20"/>
              </w:rPr>
            </w:pPr>
            <w:r w:rsidRPr="00BB03B5">
              <w:rPr>
                <w:rFonts w:ascii="Times New Roman" w:hAnsi="Times New Roman"/>
                <w:color w:val="000000"/>
                <w:sz w:val="20"/>
                <w:szCs w:val="20"/>
              </w:rPr>
              <w:t> </w:t>
            </w:r>
          </w:p>
        </w:tc>
      </w:tr>
      <w:tr w:rsidR="003A0BC5" w:rsidRPr="00BB03B5" w:rsidTr="003A0BC5">
        <w:trPr>
          <w:trHeight w:val="300"/>
        </w:trPr>
        <w:tc>
          <w:tcPr>
            <w:tcW w:w="667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3A0BC5" w:rsidRPr="007A56E7" w:rsidRDefault="003A0BC5" w:rsidP="00DD5E3C">
            <w:pPr>
              <w:rPr>
                <w:rFonts w:ascii="Times New Roman" w:hAnsi="Times New Roman"/>
                <w:color w:val="000000"/>
              </w:rPr>
            </w:pPr>
            <w:r w:rsidRPr="007A56E7">
              <w:rPr>
                <w:rFonts w:ascii="Times New Roman" w:hAnsi="Times New Roman"/>
                <w:color w:val="000000"/>
              </w:rPr>
              <w:t xml:space="preserve">Оцениваемое </w:t>
            </w:r>
            <w:r>
              <w:rPr>
                <w:rFonts w:ascii="Times New Roman" w:hAnsi="Times New Roman"/>
                <w:color w:val="000000"/>
              </w:rPr>
              <w:t xml:space="preserve">структурное </w:t>
            </w:r>
            <w:r w:rsidRPr="007A56E7">
              <w:rPr>
                <w:rFonts w:ascii="Times New Roman" w:hAnsi="Times New Roman"/>
                <w:color w:val="000000"/>
              </w:rPr>
              <w:t>подразделение</w:t>
            </w:r>
          </w:p>
        </w:tc>
        <w:tc>
          <w:tcPr>
            <w:tcW w:w="8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0BC5" w:rsidRPr="00BB03B5" w:rsidRDefault="003A0BC5" w:rsidP="00DD5E3C">
            <w:pPr>
              <w:rPr>
                <w:rFonts w:ascii="Times New Roman" w:hAnsi="Times New Roman"/>
                <w:color w:val="000000"/>
                <w:sz w:val="20"/>
                <w:szCs w:val="20"/>
              </w:rPr>
            </w:pPr>
            <w:r w:rsidRPr="00BB03B5">
              <w:rPr>
                <w:rFonts w:ascii="Times New Roman" w:hAnsi="Times New Roman"/>
                <w:color w:val="000000"/>
                <w:sz w:val="20"/>
                <w:szCs w:val="20"/>
              </w:rPr>
              <w:t> </w:t>
            </w:r>
          </w:p>
        </w:tc>
      </w:tr>
      <w:tr w:rsidR="003A0BC5" w:rsidRPr="00BB03B5" w:rsidTr="003A0BC5">
        <w:trPr>
          <w:trHeight w:val="270"/>
        </w:trPr>
        <w:tc>
          <w:tcPr>
            <w:tcW w:w="667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3A0BC5" w:rsidRPr="007A56E7" w:rsidRDefault="003A0BC5" w:rsidP="00DD5E3C">
            <w:pPr>
              <w:rPr>
                <w:rFonts w:ascii="Times New Roman" w:hAnsi="Times New Roman"/>
                <w:color w:val="000000"/>
              </w:rPr>
            </w:pPr>
            <w:r w:rsidRPr="007A56E7">
              <w:rPr>
                <w:rFonts w:ascii="Times New Roman" w:hAnsi="Times New Roman"/>
                <w:color w:val="000000"/>
              </w:rPr>
              <w:t>ФИО руководителя оцениваемого</w:t>
            </w:r>
            <w:r>
              <w:rPr>
                <w:rFonts w:ascii="Times New Roman" w:hAnsi="Times New Roman"/>
                <w:color w:val="000000"/>
              </w:rPr>
              <w:t xml:space="preserve"> структурного</w:t>
            </w:r>
            <w:r w:rsidRPr="007A56E7">
              <w:rPr>
                <w:rFonts w:ascii="Times New Roman" w:hAnsi="Times New Roman"/>
                <w:color w:val="000000"/>
              </w:rPr>
              <w:t xml:space="preserve"> подразделения</w:t>
            </w:r>
          </w:p>
        </w:tc>
        <w:tc>
          <w:tcPr>
            <w:tcW w:w="82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0BC5" w:rsidRPr="00BB03B5" w:rsidRDefault="003A0BC5" w:rsidP="00DD5E3C">
            <w:pPr>
              <w:rPr>
                <w:rFonts w:ascii="Times New Roman" w:hAnsi="Times New Roman"/>
                <w:color w:val="000000"/>
                <w:sz w:val="20"/>
                <w:szCs w:val="20"/>
              </w:rPr>
            </w:pPr>
            <w:r w:rsidRPr="00BB03B5">
              <w:rPr>
                <w:rFonts w:ascii="Times New Roman" w:hAnsi="Times New Roman"/>
                <w:color w:val="000000"/>
                <w:sz w:val="20"/>
                <w:szCs w:val="20"/>
              </w:rPr>
              <w:t> </w:t>
            </w:r>
          </w:p>
        </w:tc>
      </w:tr>
    </w:tbl>
    <w:p w:rsidR="003A0BC5" w:rsidRPr="00BB03B5" w:rsidRDefault="003A0BC5" w:rsidP="00DD5E3C">
      <w:pPr>
        <w:rPr>
          <w:rFonts w:ascii="Times New Roman" w:hAnsi="Times New Roman"/>
          <w:sz w:val="20"/>
          <w:szCs w:val="20"/>
        </w:rPr>
      </w:pPr>
    </w:p>
    <w:tbl>
      <w:tblPr>
        <w:tblW w:w="14868" w:type="dxa"/>
        <w:tblInd w:w="93" w:type="dxa"/>
        <w:tblLook w:val="04A0"/>
      </w:tblPr>
      <w:tblGrid>
        <w:gridCol w:w="681"/>
        <w:gridCol w:w="2124"/>
        <w:gridCol w:w="2080"/>
        <w:gridCol w:w="1767"/>
        <w:gridCol w:w="1800"/>
        <w:gridCol w:w="2307"/>
        <w:gridCol w:w="2179"/>
        <w:gridCol w:w="1930"/>
      </w:tblGrid>
      <w:tr w:rsidR="003A0BC5" w:rsidRPr="00BB03B5" w:rsidTr="003A0BC5">
        <w:trPr>
          <w:trHeight w:val="675"/>
        </w:trPr>
        <w:tc>
          <w:tcPr>
            <w:tcW w:w="680" w:type="dxa"/>
            <w:vMerge w:val="restart"/>
            <w:tcBorders>
              <w:top w:val="single" w:sz="4" w:space="0" w:color="auto"/>
              <w:left w:val="single" w:sz="4" w:space="0" w:color="auto"/>
              <w:right w:val="single" w:sz="4" w:space="0" w:color="auto"/>
            </w:tcBorders>
            <w:shd w:val="clear" w:color="auto" w:fill="auto"/>
            <w:noWrap/>
            <w:vAlign w:val="center"/>
            <w:hideMark/>
          </w:tcPr>
          <w:p w:rsidR="003A0BC5" w:rsidRPr="00976B71" w:rsidRDefault="003A0BC5" w:rsidP="00DD5E3C">
            <w:pPr>
              <w:jc w:val="center"/>
              <w:rPr>
                <w:rFonts w:ascii="Times New Roman" w:hAnsi="Times New Roman"/>
              </w:rPr>
            </w:pPr>
          </w:p>
          <w:p w:rsidR="003A0BC5" w:rsidRPr="00976B71" w:rsidRDefault="003A0BC5" w:rsidP="00DD5E3C">
            <w:pPr>
              <w:jc w:val="center"/>
              <w:rPr>
                <w:rFonts w:ascii="Times New Roman" w:hAnsi="Times New Roman"/>
              </w:rPr>
            </w:pPr>
            <w:r w:rsidRPr="00976B71">
              <w:rPr>
                <w:rFonts w:ascii="Times New Roman" w:hAnsi="Times New Roman"/>
              </w:rPr>
              <w:t>№</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r w:rsidRPr="00976B71">
              <w:rPr>
                <w:rFonts w:ascii="Times New Roman" w:hAnsi="Times New Roman"/>
                <w:b/>
                <w:bCs/>
              </w:rPr>
              <w:t>Оцениваемый</w:t>
            </w: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r w:rsidRPr="00976B71">
              <w:rPr>
                <w:rFonts w:ascii="Times New Roman" w:hAnsi="Times New Roman"/>
                <w:b/>
                <w:bCs/>
              </w:rPr>
              <w:t>Итоговые сведения об эффективности и результативности</w:t>
            </w:r>
          </w:p>
        </w:tc>
        <w:tc>
          <w:tcPr>
            <w:tcW w:w="2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r w:rsidRPr="00976B71">
              <w:rPr>
                <w:rFonts w:ascii="Times New Roman" w:hAnsi="Times New Roman"/>
                <w:b/>
                <w:bCs/>
              </w:rPr>
              <w:t xml:space="preserve">Уровень </w:t>
            </w:r>
            <w:r>
              <w:rPr>
                <w:rFonts w:ascii="Times New Roman" w:hAnsi="Times New Roman"/>
                <w:b/>
                <w:bCs/>
              </w:rPr>
              <w:t xml:space="preserve">эффективности и </w:t>
            </w:r>
            <w:r w:rsidRPr="00976B71">
              <w:rPr>
                <w:rFonts w:ascii="Times New Roman" w:hAnsi="Times New Roman"/>
                <w:b/>
                <w:bCs/>
              </w:rPr>
              <w:t>результативности в прошлом периоде</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r w:rsidRPr="00976B71">
              <w:rPr>
                <w:rFonts w:ascii="Times New Roman" w:hAnsi="Times New Roman"/>
                <w:b/>
                <w:bCs/>
              </w:rPr>
              <w:t>Динамика по сравнению с предыдущим периодом</w:t>
            </w:r>
          </w:p>
        </w:tc>
      </w:tr>
      <w:tr w:rsidR="003A0BC5" w:rsidRPr="00BB03B5" w:rsidTr="003A0BC5">
        <w:trPr>
          <w:trHeight w:val="1088"/>
        </w:trPr>
        <w:tc>
          <w:tcPr>
            <w:tcW w:w="680" w:type="dxa"/>
            <w:vMerge/>
            <w:tcBorders>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jc w:val="center"/>
              <w:rPr>
                <w:rFonts w:ascii="Times New Roman" w:hAnsi="Times New Roman"/>
              </w:rPr>
            </w:pPr>
          </w:p>
        </w:tc>
        <w:tc>
          <w:tcPr>
            <w:tcW w:w="2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r w:rsidRPr="00976B71">
              <w:rPr>
                <w:rFonts w:ascii="Times New Roman" w:hAnsi="Times New Roman"/>
                <w:b/>
                <w:bCs/>
              </w:rPr>
              <w:t>Госорган/    подразделение</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r w:rsidRPr="00976B71">
              <w:rPr>
                <w:rFonts w:ascii="Times New Roman" w:hAnsi="Times New Roman"/>
                <w:b/>
                <w:bCs/>
              </w:rPr>
              <w:t>Должность</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r w:rsidRPr="00976B71">
              <w:rPr>
                <w:rFonts w:ascii="Times New Roman" w:hAnsi="Times New Roman"/>
                <w:b/>
                <w:bCs/>
              </w:rPr>
              <w:t>ФИО</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proofErr w:type="gramStart"/>
            <w:r w:rsidRPr="00976B71">
              <w:rPr>
                <w:rFonts w:ascii="Times New Roman" w:hAnsi="Times New Roman"/>
                <w:b/>
                <w:bCs/>
              </w:rPr>
              <w:t>Суммарный</w:t>
            </w:r>
            <w:proofErr w:type="gramEnd"/>
            <w:r w:rsidRPr="00976B71">
              <w:rPr>
                <w:rFonts w:ascii="Times New Roman" w:hAnsi="Times New Roman"/>
                <w:b/>
                <w:bCs/>
              </w:rPr>
              <w:t xml:space="preserve"> % достижения целевых значений показателей</w:t>
            </w:r>
          </w:p>
        </w:tc>
        <w:tc>
          <w:tcPr>
            <w:tcW w:w="2311"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r w:rsidRPr="00976B71">
              <w:rPr>
                <w:rFonts w:ascii="Times New Roman" w:hAnsi="Times New Roman"/>
                <w:b/>
                <w:bCs/>
              </w:rPr>
              <w:t>Достигнутый уровень эффективности и результативности</w:t>
            </w:r>
          </w:p>
        </w:tc>
        <w:tc>
          <w:tcPr>
            <w:tcW w:w="21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p>
        </w:tc>
        <w:tc>
          <w:tcPr>
            <w:tcW w:w="19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rPr>
            </w:pPr>
          </w:p>
        </w:tc>
      </w:tr>
      <w:tr w:rsidR="003A0BC5" w:rsidRPr="00BB03B5" w:rsidTr="003A0BC5">
        <w:trPr>
          <w:trHeight w:val="36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1</w:t>
            </w:r>
          </w:p>
        </w:tc>
        <w:tc>
          <w:tcPr>
            <w:tcW w:w="2134"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1</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1</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108%</w:t>
            </w:r>
          </w:p>
        </w:tc>
        <w:tc>
          <w:tcPr>
            <w:tcW w:w="2311" w:type="dxa"/>
            <w:tcBorders>
              <w:top w:val="single" w:sz="4" w:space="0" w:color="auto"/>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Выше требуемого </w:t>
            </w:r>
          </w:p>
        </w:tc>
        <w:tc>
          <w:tcPr>
            <w:tcW w:w="2109"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171450" cy="247650"/>
                  <wp:effectExtent l="0" t="0" r="0" b="0"/>
                  <wp:docPr id="1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cstate="print"/>
                          <a:srcRect/>
                          <a:stretch>
                            <a:fillRect/>
                          </a:stretch>
                        </pic:blipFill>
                        <pic:spPr bwMode="auto">
                          <a:xfrm>
                            <a:off x="0" y="0"/>
                            <a:ext cx="171450" cy="247650"/>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2</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2</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2</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113%</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Выше требуемого  </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171450" cy="247650"/>
                  <wp:effectExtent l="0" t="0" r="0" b="0"/>
                  <wp:docPr id="1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6" cstate="print"/>
                          <a:srcRect/>
                          <a:stretch>
                            <a:fillRect/>
                          </a:stretch>
                        </pic:blipFill>
                        <pic:spPr bwMode="auto">
                          <a:xfrm>
                            <a:off x="0" y="0"/>
                            <a:ext cx="171450" cy="247650"/>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3</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3</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3</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111%</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Выше требуемого  </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171450" cy="247650"/>
                  <wp:effectExtent l="0" t="0" r="0" b="0"/>
                  <wp:docPr id="1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6" cstate="print"/>
                          <a:srcRect/>
                          <a:stretch>
                            <a:fillRect/>
                          </a:stretch>
                        </pic:blipFill>
                        <pic:spPr bwMode="auto">
                          <a:xfrm>
                            <a:off x="0" y="0"/>
                            <a:ext cx="171450" cy="247650"/>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4 </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4</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4</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107%</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Выше требуемого  </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171450" cy="247650"/>
                  <wp:effectExtent l="0" t="0" r="0" b="0"/>
                  <wp:docPr id="1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6" cstate="print"/>
                          <a:srcRect/>
                          <a:stretch>
                            <a:fillRect/>
                          </a:stretch>
                        </pic:blipFill>
                        <pic:spPr bwMode="auto">
                          <a:xfrm>
                            <a:off x="0" y="0"/>
                            <a:ext cx="171450" cy="247650"/>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5</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5</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5</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100%</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 Требуемый</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247650" cy="171450"/>
                  <wp:effectExtent l="19050" t="0" r="0" b="0"/>
                  <wp:docPr id="1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7" cstate="print"/>
                          <a:srcRect/>
                          <a:stretch>
                            <a:fillRect/>
                          </a:stretch>
                        </pic:blipFill>
                        <pic:spPr bwMode="auto">
                          <a:xfrm>
                            <a:off x="0" y="0"/>
                            <a:ext cx="247650" cy="171450"/>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lastRenderedPageBreak/>
              <w:t>6</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6</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6</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100%</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 Требуемый</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247650" cy="171450"/>
                  <wp:effectExtent l="19050" t="0" r="0" b="0"/>
                  <wp:docPr id="1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7" cstate="print"/>
                          <a:srcRect/>
                          <a:stretch>
                            <a:fillRect/>
                          </a:stretch>
                        </pic:blipFill>
                        <pic:spPr bwMode="auto">
                          <a:xfrm>
                            <a:off x="0" y="0"/>
                            <a:ext cx="247650" cy="171450"/>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7</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7</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7</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100%</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247650" cy="171450"/>
                  <wp:effectExtent l="19050" t="0" r="0" b="0"/>
                  <wp:docPr id="1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7" cstate="print"/>
                          <a:srcRect/>
                          <a:stretch>
                            <a:fillRect/>
                          </a:stretch>
                        </pic:blipFill>
                        <pic:spPr bwMode="auto">
                          <a:xfrm>
                            <a:off x="0" y="0"/>
                            <a:ext cx="247650" cy="171450"/>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8</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8</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8</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100%</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247650" cy="171450"/>
                  <wp:effectExtent l="19050" t="0" r="0" b="0"/>
                  <wp:docPr id="1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7" cstate="print"/>
                          <a:srcRect/>
                          <a:stretch>
                            <a:fillRect/>
                          </a:stretch>
                        </pic:blipFill>
                        <pic:spPr bwMode="auto">
                          <a:xfrm>
                            <a:off x="0" y="0"/>
                            <a:ext cx="247650" cy="171450"/>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9</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9</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9</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94%</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Ниже требуемого</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171450" cy="180975"/>
                  <wp:effectExtent l="0" t="0" r="0" b="0"/>
                  <wp:docPr id="14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8" cstate="print"/>
                          <a:srcRect/>
                          <a:stretch>
                            <a:fillRect/>
                          </a:stretch>
                        </pic:blipFill>
                        <pic:spPr bwMode="auto">
                          <a:xfrm>
                            <a:off x="0" y="0"/>
                            <a:ext cx="171450" cy="180975"/>
                          </a:xfrm>
                          <a:prstGeom prst="rect">
                            <a:avLst/>
                          </a:prstGeom>
                          <a:noFill/>
                          <a:ln w="9525">
                            <a:noFill/>
                            <a:miter lim="800000"/>
                            <a:headEnd/>
                            <a:tailEnd/>
                          </a:ln>
                        </pic:spPr>
                      </pic:pic>
                    </a:graphicData>
                  </a:graphic>
                </wp:inline>
              </w:drawing>
            </w:r>
          </w:p>
        </w:tc>
      </w:tr>
      <w:tr w:rsidR="003A0BC5" w:rsidRPr="00BB03B5" w:rsidTr="003A0BC5">
        <w:trPr>
          <w:trHeight w:val="3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10</w:t>
            </w:r>
          </w:p>
        </w:tc>
        <w:tc>
          <w:tcPr>
            <w:tcW w:w="2134"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Подразделение 1</w:t>
            </w:r>
          </w:p>
        </w:tc>
        <w:tc>
          <w:tcPr>
            <w:tcW w:w="21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Должность 10</w:t>
            </w:r>
          </w:p>
        </w:tc>
        <w:tc>
          <w:tcPr>
            <w:tcW w:w="1796"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ФИО 10</w:t>
            </w:r>
          </w:p>
        </w:tc>
        <w:tc>
          <w:tcPr>
            <w:tcW w:w="1800"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92%</w:t>
            </w:r>
          </w:p>
        </w:tc>
        <w:tc>
          <w:tcPr>
            <w:tcW w:w="2311" w:type="dxa"/>
            <w:tcBorders>
              <w:top w:val="nil"/>
              <w:left w:val="nil"/>
              <w:bottom w:val="single" w:sz="4" w:space="0" w:color="auto"/>
              <w:right w:val="single" w:sz="4" w:space="0" w:color="auto"/>
            </w:tcBorders>
            <w:shd w:val="clear" w:color="000000" w:fill="FFFFFF"/>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Ниже требуемого</w:t>
            </w:r>
          </w:p>
        </w:tc>
        <w:tc>
          <w:tcPr>
            <w:tcW w:w="2109"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Требуемый </w:t>
            </w:r>
          </w:p>
        </w:tc>
        <w:tc>
          <w:tcPr>
            <w:tcW w:w="1938" w:type="dxa"/>
            <w:tcBorders>
              <w:top w:val="nil"/>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noProof/>
                <w:color w:val="000000"/>
                <w:lang w:eastAsia="ru-RU"/>
              </w:rPr>
              <w:drawing>
                <wp:inline distT="0" distB="0" distL="0" distR="0">
                  <wp:extent cx="171450" cy="180975"/>
                  <wp:effectExtent l="0" t="0" r="0" b="0"/>
                  <wp:docPr id="14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8" cstate="print"/>
                          <a:srcRect/>
                          <a:stretch>
                            <a:fillRect/>
                          </a:stretch>
                        </pic:blipFill>
                        <pic:spPr bwMode="auto">
                          <a:xfrm>
                            <a:off x="0" y="0"/>
                            <a:ext cx="171450" cy="180975"/>
                          </a:xfrm>
                          <a:prstGeom prst="rect">
                            <a:avLst/>
                          </a:prstGeom>
                          <a:noFill/>
                          <a:ln w="9525">
                            <a:noFill/>
                            <a:miter lim="800000"/>
                            <a:headEnd/>
                            <a:tailEnd/>
                          </a:ln>
                        </pic:spPr>
                      </pic:pic>
                    </a:graphicData>
                  </a:graphic>
                </wp:inline>
              </w:drawing>
            </w:r>
          </w:p>
        </w:tc>
      </w:tr>
    </w:tbl>
    <w:p w:rsidR="003A0BC5" w:rsidRDefault="003A0BC5" w:rsidP="00DD5E3C">
      <w:pPr>
        <w:rPr>
          <w:rFonts w:ascii="Times New Roman" w:hAnsi="Times New Roman"/>
        </w:rPr>
      </w:pPr>
    </w:p>
    <w:tbl>
      <w:tblPr>
        <w:tblW w:w="14899" w:type="dxa"/>
        <w:tblInd w:w="93" w:type="dxa"/>
        <w:tblLook w:val="04A0"/>
      </w:tblPr>
      <w:tblGrid>
        <w:gridCol w:w="5646"/>
        <w:gridCol w:w="9253"/>
      </w:tblGrid>
      <w:tr w:rsidR="003A0BC5" w:rsidRPr="00BB03B5" w:rsidTr="003A0BC5">
        <w:trPr>
          <w:trHeight w:val="615"/>
        </w:trPr>
        <w:tc>
          <w:tcPr>
            <w:tcW w:w="56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jc w:val="center"/>
              <w:rPr>
                <w:rFonts w:ascii="Times New Roman" w:hAnsi="Times New Roman"/>
                <w:b/>
                <w:bCs/>
                <w:color w:val="000000"/>
              </w:rPr>
            </w:pPr>
            <w:r w:rsidRPr="00976B71">
              <w:rPr>
                <w:rFonts w:ascii="Times New Roman" w:hAnsi="Times New Roman"/>
                <w:b/>
                <w:bCs/>
                <w:color w:val="000000"/>
              </w:rPr>
              <w:t>Уровень эффективности и результативности</w:t>
            </w:r>
          </w:p>
        </w:tc>
        <w:tc>
          <w:tcPr>
            <w:tcW w:w="9253" w:type="dxa"/>
            <w:tcBorders>
              <w:top w:val="single" w:sz="4" w:space="0" w:color="auto"/>
              <w:left w:val="nil"/>
              <w:bottom w:val="single" w:sz="4" w:space="0" w:color="auto"/>
              <w:right w:val="single" w:sz="4" w:space="0" w:color="auto"/>
            </w:tcBorders>
            <w:shd w:val="clear" w:color="auto" w:fill="auto"/>
            <w:vAlign w:val="center"/>
            <w:hideMark/>
          </w:tcPr>
          <w:p w:rsidR="003A0BC5" w:rsidRPr="00976B71" w:rsidRDefault="003A0BC5" w:rsidP="00DD5E3C">
            <w:pPr>
              <w:jc w:val="center"/>
              <w:rPr>
                <w:rFonts w:ascii="Times New Roman" w:hAnsi="Times New Roman"/>
                <w:b/>
                <w:bCs/>
                <w:color w:val="000000"/>
              </w:rPr>
            </w:pPr>
            <w:r w:rsidRPr="00976B71">
              <w:rPr>
                <w:rFonts w:ascii="Times New Roman" w:hAnsi="Times New Roman"/>
                <w:b/>
                <w:bCs/>
                <w:color w:val="000000"/>
              </w:rPr>
              <w:t>Распределение по уровням эффективности и результативности, % сотрудников показавших соответствующий уровень эффективности и результативности</w:t>
            </w:r>
          </w:p>
        </w:tc>
      </w:tr>
      <w:tr w:rsidR="003A0BC5" w:rsidRPr="00BB03B5" w:rsidTr="003A0BC5">
        <w:trPr>
          <w:trHeight w:val="345"/>
        </w:trPr>
        <w:tc>
          <w:tcPr>
            <w:tcW w:w="5646"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Выше требуемого</w:t>
            </w:r>
          </w:p>
        </w:tc>
        <w:tc>
          <w:tcPr>
            <w:tcW w:w="9253" w:type="dxa"/>
            <w:tcBorders>
              <w:top w:val="nil"/>
              <w:left w:val="nil"/>
              <w:bottom w:val="single" w:sz="4" w:space="0" w:color="auto"/>
              <w:right w:val="single" w:sz="4" w:space="0" w:color="auto"/>
            </w:tcBorders>
            <w:shd w:val="clear" w:color="auto" w:fill="auto"/>
            <w:noWrap/>
            <w:vAlign w:val="center"/>
            <w:hideMark/>
          </w:tcPr>
          <w:p w:rsidR="003A0BC5" w:rsidRPr="00BB03B5" w:rsidRDefault="003A0BC5" w:rsidP="00DD5E3C">
            <w:pPr>
              <w:jc w:val="center"/>
              <w:rPr>
                <w:rFonts w:ascii="Times New Roman" w:hAnsi="Times New Roman"/>
                <w:color w:val="000000"/>
                <w:sz w:val="20"/>
                <w:szCs w:val="20"/>
              </w:rPr>
            </w:pPr>
            <w:r>
              <w:rPr>
                <w:rFonts w:ascii="Times New Roman" w:hAnsi="Times New Roman"/>
                <w:color w:val="000000"/>
                <w:sz w:val="20"/>
                <w:szCs w:val="20"/>
              </w:rPr>
              <w:t>0,4</w:t>
            </w:r>
          </w:p>
        </w:tc>
      </w:tr>
      <w:tr w:rsidR="003A0BC5" w:rsidRPr="00BB03B5" w:rsidTr="003A0BC5">
        <w:trPr>
          <w:trHeight w:val="300"/>
        </w:trPr>
        <w:tc>
          <w:tcPr>
            <w:tcW w:w="5646"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Требуемый</w:t>
            </w:r>
          </w:p>
        </w:tc>
        <w:tc>
          <w:tcPr>
            <w:tcW w:w="9253" w:type="dxa"/>
            <w:tcBorders>
              <w:top w:val="nil"/>
              <w:left w:val="nil"/>
              <w:bottom w:val="single" w:sz="4" w:space="0" w:color="auto"/>
              <w:right w:val="single" w:sz="4" w:space="0" w:color="auto"/>
            </w:tcBorders>
            <w:shd w:val="clear" w:color="auto" w:fill="auto"/>
            <w:noWrap/>
            <w:vAlign w:val="center"/>
            <w:hideMark/>
          </w:tcPr>
          <w:p w:rsidR="003A0BC5" w:rsidRPr="00BB03B5" w:rsidRDefault="003A0BC5" w:rsidP="00DD5E3C">
            <w:pPr>
              <w:jc w:val="center"/>
              <w:rPr>
                <w:rFonts w:ascii="Times New Roman" w:hAnsi="Times New Roman"/>
                <w:color w:val="000000"/>
                <w:sz w:val="20"/>
                <w:szCs w:val="20"/>
              </w:rPr>
            </w:pPr>
            <w:r>
              <w:rPr>
                <w:rFonts w:ascii="Times New Roman" w:hAnsi="Times New Roman"/>
                <w:color w:val="000000"/>
                <w:sz w:val="20"/>
                <w:szCs w:val="20"/>
              </w:rPr>
              <w:t>0,4</w:t>
            </w:r>
          </w:p>
        </w:tc>
      </w:tr>
      <w:tr w:rsidR="003A0BC5" w:rsidRPr="00BB03B5" w:rsidTr="003A0BC5">
        <w:trPr>
          <w:trHeight w:val="300"/>
        </w:trPr>
        <w:tc>
          <w:tcPr>
            <w:tcW w:w="5646"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color w:val="000000"/>
              </w:rPr>
            </w:pPr>
            <w:r w:rsidRPr="00976B71">
              <w:rPr>
                <w:rFonts w:ascii="Times New Roman" w:hAnsi="Times New Roman"/>
                <w:color w:val="000000"/>
              </w:rPr>
              <w:t>Ниже требуемого</w:t>
            </w:r>
          </w:p>
        </w:tc>
        <w:tc>
          <w:tcPr>
            <w:tcW w:w="9253" w:type="dxa"/>
            <w:tcBorders>
              <w:top w:val="nil"/>
              <w:left w:val="nil"/>
              <w:bottom w:val="single" w:sz="4" w:space="0" w:color="auto"/>
              <w:right w:val="single" w:sz="4" w:space="0" w:color="auto"/>
            </w:tcBorders>
            <w:shd w:val="clear" w:color="auto" w:fill="auto"/>
            <w:noWrap/>
            <w:vAlign w:val="center"/>
            <w:hideMark/>
          </w:tcPr>
          <w:p w:rsidR="003A0BC5" w:rsidRPr="00BB03B5" w:rsidRDefault="003A0BC5" w:rsidP="00DD5E3C">
            <w:pPr>
              <w:jc w:val="center"/>
              <w:rPr>
                <w:rFonts w:ascii="Times New Roman" w:hAnsi="Times New Roman"/>
                <w:color w:val="000000"/>
                <w:sz w:val="20"/>
                <w:szCs w:val="20"/>
              </w:rPr>
            </w:pPr>
            <w:r>
              <w:rPr>
                <w:rFonts w:ascii="Times New Roman" w:hAnsi="Times New Roman"/>
                <w:color w:val="000000"/>
                <w:sz w:val="20"/>
                <w:szCs w:val="20"/>
              </w:rPr>
              <w:t>0,2</w:t>
            </w:r>
          </w:p>
        </w:tc>
      </w:tr>
      <w:tr w:rsidR="003A0BC5" w:rsidRPr="00BB03B5" w:rsidTr="003A0BC5">
        <w:trPr>
          <w:trHeight w:val="375"/>
        </w:trPr>
        <w:tc>
          <w:tcPr>
            <w:tcW w:w="5646" w:type="dxa"/>
            <w:tcBorders>
              <w:top w:val="nil"/>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rPr>
                <w:rFonts w:ascii="Times New Roman" w:hAnsi="Times New Roman"/>
              </w:rPr>
            </w:pPr>
            <w:r w:rsidRPr="00976B71">
              <w:rPr>
                <w:rFonts w:ascii="Times New Roman" w:hAnsi="Times New Roman"/>
              </w:rPr>
              <w:t>Нерезультативные сотрудники</w:t>
            </w:r>
          </w:p>
        </w:tc>
        <w:tc>
          <w:tcPr>
            <w:tcW w:w="9253" w:type="dxa"/>
            <w:tcBorders>
              <w:top w:val="nil"/>
              <w:left w:val="nil"/>
              <w:bottom w:val="single" w:sz="4" w:space="0" w:color="auto"/>
              <w:right w:val="single" w:sz="4" w:space="0" w:color="auto"/>
            </w:tcBorders>
            <w:shd w:val="clear" w:color="auto" w:fill="auto"/>
            <w:noWrap/>
            <w:vAlign w:val="center"/>
            <w:hideMark/>
          </w:tcPr>
          <w:p w:rsidR="003A0BC5" w:rsidRPr="003067CC" w:rsidRDefault="003A0BC5" w:rsidP="00DD5E3C">
            <w:pPr>
              <w:jc w:val="center"/>
              <w:rPr>
                <w:rFonts w:ascii="Times New Roman" w:hAnsi="Times New Roman"/>
                <w:sz w:val="20"/>
                <w:szCs w:val="20"/>
              </w:rPr>
            </w:pPr>
            <w:r w:rsidRPr="003067CC">
              <w:rPr>
                <w:rFonts w:ascii="Times New Roman" w:hAnsi="Times New Roman"/>
                <w:sz w:val="20"/>
                <w:szCs w:val="20"/>
              </w:rPr>
              <w:t>0</w:t>
            </w:r>
          </w:p>
        </w:tc>
      </w:tr>
    </w:tbl>
    <w:p w:rsidR="003A0BC5" w:rsidRDefault="003A0BC5" w:rsidP="00DD5E3C">
      <w:pPr>
        <w:ind w:left="3969"/>
        <w:rPr>
          <w:rFonts w:ascii="Times New Roman" w:hAnsi="Times New Roman"/>
        </w:rPr>
      </w:pPr>
      <w:r w:rsidRPr="00C100B5">
        <w:rPr>
          <w:noProof/>
          <w:lang w:eastAsia="ru-RU"/>
        </w:rPr>
        <w:drawing>
          <wp:inline distT="0" distB="0" distL="0" distR="0">
            <wp:extent cx="4476750" cy="2743200"/>
            <wp:effectExtent l="19050" t="0" r="19050" b="0"/>
            <wp:docPr id="14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A0BC5" w:rsidRDefault="003A0BC5" w:rsidP="00DD5E3C">
      <w:pPr>
        <w:rPr>
          <w:rFonts w:ascii="Times New Roman" w:hAnsi="Times New Roman"/>
        </w:rPr>
      </w:pPr>
    </w:p>
    <w:p w:rsidR="003A0BC5" w:rsidRDefault="003A0BC5" w:rsidP="00DD5E3C">
      <w:pPr>
        <w:rPr>
          <w:rFonts w:ascii="Times New Roman" w:hAnsi="Times New Roman"/>
        </w:rPr>
      </w:pPr>
    </w:p>
    <w:p w:rsidR="003A0BC5" w:rsidRDefault="003A0BC5" w:rsidP="00DD5E3C">
      <w:pPr>
        <w:rPr>
          <w:rFonts w:ascii="Times New Roman" w:hAnsi="Times New Roman"/>
        </w:rPr>
      </w:pPr>
    </w:p>
    <w:p w:rsidR="003A0BC5" w:rsidRDefault="003A0BC5" w:rsidP="00DD5E3C">
      <w:pPr>
        <w:rPr>
          <w:rFonts w:ascii="Times New Roman" w:hAnsi="Times New Roman"/>
        </w:rPr>
      </w:pPr>
    </w:p>
    <w:p w:rsidR="003A0BC5" w:rsidRDefault="003A0BC5" w:rsidP="00DD5E3C">
      <w:pPr>
        <w:rPr>
          <w:rFonts w:ascii="Times New Roman" w:hAnsi="Times New Roman"/>
        </w:rPr>
      </w:pPr>
    </w:p>
    <w:p w:rsidR="003A0BC5" w:rsidRDefault="00D370C5" w:rsidP="00DD5E3C">
      <w:pPr>
        <w:rPr>
          <w:rFonts w:ascii="Times New Roman" w:hAnsi="Times New Roman"/>
        </w:rPr>
      </w:pPr>
      <w:r w:rsidRPr="00D370C5">
        <w:rPr>
          <w:rFonts w:ascii="Times New Roman" w:hAnsi="Times New Roman"/>
          <w:noProof/>
          <w:lang w:val="en-US"/>
        </w:rPr>
        <w:pict>
          <v:rect id="Rectangle 4" o:spid="_x0000_s1140" style="position:absolute;margin-left:6in;margin-top:2.8pt;width:4in;height:216.5pt;z-index:251634688;visibility:visible;mso-width-relative:margin;mso-height-relative:margin;v-text-anchor:middle" wrapcoords="-56 -90 -56 21510 21656 21510 21656 -90 -56 -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" filled="f" strokecolor="#4579b8 [3044]">
            <v:shadow on="t" opacity="22936f" origin=",.5" offset="0,.63889mm"/>
            <v:textbox style="mso-next-textbox:#Rectangle 4">
              <w:txbxContent>
                <w:p w:rsidR="00AE0A4A" w:rsidRPr="00BB03B5" w:rsidRDefault="00AE0A4A" w:rsidP="003A0BC5">
                  <w:r w:rsidRPr="00C100B5">
                    <w:rPr>
                      <w:noProof/>
                      <w:lang w:eastAsia="ru-RU"/>
                    </w:rPr>
                    <w:drawing>
                      <wp:inline distT="0" distB="0" distL="0" distR="0">
                        <wp:extent cx="3421761" cy="2450592"/>
                        <wp:effectExtent l="19050" t="0" r="26289" b="6858"/>
                        <wp:docPr id="1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xbxContent>
            </v:textbox>
            <w10:wrap type="through"/>
          </v:rect>
        </w:pict>
      </w:r>
    </w:p>
    <w:tbl>
      <w:tblPr>
        <w:tblW w:w="7920" w:type="dxa"/>
        <w:tblInd w:w="93" w:type="dxa"/>
        <w:tblLook w:val="04A0"/>
      </w:tblPr>
      <w:tblGrid>
        <w:gridCol w:w="4240"/>
        <w:gridCol w:w="3680"/>
      </w:tblGrid>
      <w:tr w:rsidR="003A0BC5" w:rsidRPr="00BB03B5" w:rsidTr="003A0BC5">
        <w:trPr>
          <w:trHeight w:val="540"/>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976B71" w:rsidRDefault="003A0BC5" w:rsidP="00DD5E3C">
            <w:pPr>
              <w:jc w:val="center"/>
              <w:rPr>
                <w:rFonts w:ascii="Times New Roman" w:hAnsi="Times New Roman"/>
                <w:b/>
                <w:bCs/>
                <w:color w:val="000000"/>
              </w:rPr>
            </w:pPr>
            <w:r w:rsidRPr="00976B71">
              <w:rPr>
                <w:rFonts w:ascii="Times New Roman" w:hAnsi="Times New Roman"/>
                <w:b/>
                <w:bCs/>
                <w:color w:val="000000"/>
              </w:rPr>
              <w:t>Динамика эффективности и результативности</w:t>
            </w:r>
          </w:p>
        </w:tc>
        <w:tc>
          <w:tcPr>
            <w:tcW w:w="3680" w:type="dxa"/>
            <w:tcBorders>
              <w:top w:val="single" w:sz="4" w:space="0" w:color="auto"/>
              <w:left w:val="nil"/>
              <w:bottom w:val="single" w:sz="4" w:space="0" w:color="auto"/>
              <w:right w:val="single" w:sz="4" w:space="0" w:color="auto"/>
            </w:tcBorders>
            <w:shd w:val="clear" w:color="auto" w:fill="auto"/>
            <w:vAlign w:val="bottom"/>
            <w:hideMark/>
          </w:tcPr>
          <w:p w:rsidR="003A0BC5" w:rsidRPr="00976B71" w:rsidRDefault="003A0BC5" w:rsidP="00DD5E3C">
            <w:pPr>
              <w:jc w:val="center"/>
              <w:rPr>
                <w:rFonts w:ascii="Times New Roman" w:hAnsi="Times New Roman"/>
                <w:b/>
                <w:bCs/>
                <w:color w:val="000000"/>
              </w:rPr>
            </w:pPr>
            <w:r w:rsidRPr="00976B71">
              <w:rPr>
                <w:rFonts w:ascii="Times New Roman" w:hAnsi="Times New Roman"/>
                <w:b/>
                <w:bCs/>
                <w:color w:val="000000"/>
              </w:rPr>
              <w:t>Распределение по динамике эффективности и результативности</w:t>
            </w:r>
          </w:p>
        </w:tc>
      </w:tr>
      <w:tr w:rsidR="003A0BC5" w:rsidRPr="00BB03B5" w:rsidTr="003A0BC5">
        <w:trPr>
          <w:trHeight w:val="480"/>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rsidR="003A0BC5" w:rsidRPr="00976B71" w:rsidRDefault="003A0BC5" w:rsidP="00DD5E3C">
            <w:pPr>
              <w:jc w:val="both"/>
              <w:rPr>
                <w:rFonts w:ascii="Times New Roman" w:hAnsi="Times New Roman"/>
                <w:color w:val="000000"/>
              </w:rPr>
            </w:pPr>
            <w:r w:rsidRPr="00976B71">
              <w:rPr>
                <w:rFonts w:ascii="Times New Roman" w:hAnsi="Times New Roman"/>
                <w:color w:val="000000"/>
              </w:rPr>
              <w:t>Повысили эффективность и результативность</w:t>
            </w:r>
          </w:p>
        </w:tc>
        <w:tc>
          <w:tcPr>
            <w:tcW w:w="3680" w:type="dxa"/>
            <w:tcBorders>
              <w:top w:val="nil"/>
              <w:left w:val="nil"/>
              <w:bottom w:val="single" w:sz="4" w:space="0" w:color="auto"/>
              <w:right w:val="single" w:sz="4" w:space="0" w:color="auto"/>
            </w:tcBorders>
            <w:shd w:val="clear" w:color="auto" w:fill="auto"/>
            <w:noWrap/>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0,4</w:t>
            </w:r>
          </w:p>
        </w:tc>
      </w:tr>
      <w:tr w:rsidR="003A0BC5" w:rsidRPr="00BB03B5" w:rsidTr="003A0BC5">
        <w:trPr>
          <w:trHeight w:val="600"/>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rsidR="003A0BC5" w:rsidRPr="00976B71" w:rsidRDefault="003A0BC5" w:rsidP="00DD5E3C">
            <w:pPr>
              <w:jc w:val="both"/>
              <w:rPr>
                <w:rFonts w:ascii="Times New Roman" w:hAnsi="Times New Roman"/>
                <w:color w:val="000000"/>
              </w:rPr>
            </w:pPr>
            <w:r w:rsidRPr="00976B71">
              <w:rPr>
                <w:rFonts w:ascii="Times New Roman" w:hAnsi="Times New Roman"/>
                <w:color w:val="000000"/>
              </w:rPr>
              <w:t>Эффективность и результативность на прежнем уровне</w:t>
            </w:r>
          </w:p>
        </w:tc>
        <w:tc>
          <w:tcPr>
            <w:tcW w:w="3680" w:type="dxa"/>
            <w:tcBorders>
              <w:top w:val="nil"/>
              <w:left w:val="nil"/>
              <w:bottom w:val="single" w:sz="4" w:space="0" w:color="auto"/>
              <w:right w:val="single" w:sz="4" w:space="0" w:color="auto"/>
            </w:tcBorders>
            <w:shd w:val="clear" w:color="auto" w:fill="auto"/>
            <w:noWrap/>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0,4</w:t>
            </w:r>
          </w:p>
        </w:tc>
      </w:tr>
      <w:tr w:rsidR="003A0BC5" w:rsidRPr="00BB03B5" w:rsidTr="003A0BC5">
        <w:trPr>
          <w:trHeight w:val="405"/>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rsidR="003A0BC5" w:rsidRPr="00976B71" w:rsidRDefault="003A0BC5" w:rsidP="00DD5E3C">
            <w:pPr>
              <w:jc w:val="both"/>
              <w:rPr>
                <w:rFonts w:ascii="Times New Roman" w:hAnsi="Times New Roman"/>
                <w:color w:val="000000"/>
              </w:rPr>
            </w:pPr>
            <w:r w:rsidRPr="00976B71">
              <w:rPr>
                <w:rFonts w:ascii="Times New Roman" w:hAnsi="Times New Roman"/>
                <w:color w:val="000000"/>
              </w:rPr>
              <w:t>Понизили эффективность и результативность</w:t>
            </w:r>
          </w:p>
        </w:tc>
        <w:tc>
          <w:tcPr>
            <w:tcW w:w="3680" w:type="dxa"/>
            <w:tcBorders>
              <w:top w:val="nil"/>
              <w:left w:val="nil"/>
              <w:bottom w:val="single" w:sz="4" w:space="0" w:color="auto"/>
              <w:right w:val="single" w:sz="4" w:space="0" w:color="auto"/>
            </w:tcBorders>
            <w:shd w:val="clear" w:color="auto" w:fill="auto"/>
            <w:noWrap/>
            <w:vAlign w:val="center"/>
            <w:hideMark/>
          </w:tcPr>
          <w:p w:rsidR="003A0BC5" w:rsidRPr="00976B71" w:rsidRDefault="003A0BC5" w:rsidP="00DD5E3C">
            <w:pPr>
              <w:jc w:val="center"/>
              <w:rPr>
                <w:rFonts w:ascii="Times New Roman" w:hAnsi="Times New Roman"/>
                <w:color w:val="000000"/>
              </w:rPr>
            </w:pPr>
            <w:r w:rsidRPr="00976B71">
              <w:rPr>
                <w:rFonts w:ascii="Times New Roman" w:hAnsi="Times New Roman"/>
                <w:color w:val="000000"/>
              </w:rPr>
              <w:t>0,2</w:t>
            </w:r>
          </w:p>
        </w:tc>
      </w:tr>
    </w:tbl>
    <w:p w:rsidR="003A0BC5" w:rsidRDefault="003A0BC5" w:rsidP="00DD5E3C">
      <w:pPr>
        <w:rPr>
          <w:rFonts w:ascii="Times New Roman" w:hAnsi="Times New Roman"/>
        </w:rPr>
      </w:pPr>
    </w:p>
    <w:p w:rsidR="003A0BC5" w:rsidRDefault="003A0BC5" w:rsidP="00DD5E3C">
      <w:pPr>
        <w:rPr>
          <w:rFonts w:ascii="Times New Roman" w:hAnsi="Times New Roman"/>
        </w:rPr>
      </w:pPr>
    </w:p>
    <w:tbl>
      <w:tblPr>
        <w:tblW w:w="6400" w:type="dxa"/>
        <w:tblInd w:w="93" w:type="dxa"/>
        <w:tblLook w:val="04A0"/>
      </w:tblPr>
      <w:tblGrid>
        <w:gridCol w:w="2160"/>
        <w:gridCol w:w="4240"/>
      </w:tblGrid>
      <w:tr w:rsidR="003A0BC5" w:rsidRPr="00BB03B5" w:rsidTr="003A0BC5">
        <w:trPr>
          <w:trHeight w:val="300"/>
        </w:trPr>
        <w:tc>
          <w:tcPr>
            <w:tcW w:w="2160" w:type="dxa"/>
            <w:tcBorders>
              <w:top w:val="nil"/>
              <w:left w:val="nil"/>
              <w:bottom w:val="nil"/>
              <w:right w:val="nil"/>
            </w:tcBorders>
            <w:shd w:val="clear" w:color="auto" w:fill="auto"/>
            <w:noWrap/>
            <w:vAlign w:val="bottom"/>
            <w:hideMark/>
          </w:tcPr>
          <w:p w:rsidR="003A0BC5" w:rsidRPr="00BB03B5" w:rsidRDefault="003A0BC5" w:rsidP="00DD5E3C">
            <w:pPr>
              <w:jc w:val="both"/>
              <w:rPr>
                <w:rFonts w:ascii="Times New Roman" w:hAnsi="Times New Roman"/>
                <w:b/>
                <w:bCs/>
                <w:color w:val="000000"/>
              </w:rPr>
            </w:pPr>
            <w:r w:rsidRPr="00BB03B5">
              <w:rPr>
                <w:rFonts w:ascii="Times New Roman" w:hAnsi="Times New Roman"/>
                <w:b/>
                <w:bCs/>
                <w:color w:val="000000"/>
              </w:rPr>
              <w:t>Выводы:</w:t>
            </w:r>
          </w:p>
        </w:tc>
        <w:tc>
          <w:tcPr>
            <w:tcW w:w="4240" w:type="dxa"/>
            <w:tcBorders>
              <w:top w:val="nil"/>
              <w:left w:val="nil"/>
              <w:bottom w:val="nil"/>
              <w:right w:val="nil"/>
            </w:tcBorders>
            <w:shd w:val="clear" w:color="auto" w:fill="auto"/>
            <w:noWrap/>
            <w:vAlign w:val="bottom"/>
            <w:hideMark/>
          </w:tcPr>
          <w:p w:rsidR="003A0BC5" w:rsidRPr="00BB03B5" w:rsidRDefault="003A0BC5" w:rsidP="00DD5E3C">
            <w:pPr>
              <w:rPr>
                <w:rFonts w:ascii="Times New Roman" w:hAnsi="Times New Roman"/>
                <w:color w:val="000000"/>
              </w:rPr>
            </w:pPr>
          </w:p>
        </w:tc>
      </w:tr>
      <w:tr w:rsidR="003A0BC5" w:rsidRPr="00BB03B5" w:rsidTr="003A0BC5">
        <w:trPr>
          <w:trHeight w:val="300"/>
        </w:trPr>
        <w:tc>
          <w:tcPr>
            <w:tcW w:w="2160" w:type="dxa"/>
            <w:tcBorders>
              <w:top w:val="nil"/>
              <w:left w:val="nil"/>
              <w:bottom w:val="nil"/>
              <w:right w:val="nil"/>
            </w:tcBorders>
            <w:shd w:val="clear" w:color="auto" w:fill="auto"/>
            <w:noWrap/>
            <w:vAlign w:val="bottom"/>
            <w:hideMark/>
          </w:tcPr>
          <w:p w:rsidR="003A0BC5" w:rsidRPr="00BB03B5" w:rsidRDefault="003A0BC5" w:rsidP="00DD5E3C">
            <w:pPr>
              <w:jc w:val="both"/>
              <w:rPr>
                <w:rFonts w:ascii="Times New Roman" w:hAnsi="Times New Roman"/>
                <w:b/>
                <w:bCs/>
                <w:color w:val="000000"/>
              </w:rPr>
            </w:pPr>
          </w:p>
        </w:tc>
        <w:tc>
          <w:tcPr>
            <w:tcW w:w="4240" w:type="dxa"/>
            <w:tcBorders>
              <w:top w:val="nil"/>
              <w:left w:val="nil"/>
              <w:bottom w:val="nil"/>
              <w:right w:val="nil"/>
            </w:tcBorders>
            <w:shd w:val="clear" w:color="auto" w:fill="auto"/>
            <w:noWrap/>
            <w:vAlign w:val="bottom"/>
            <w:hideMark/>
          </w:tcPr>
          <w:p w:rsidR="003A0BC5" w:rsidRPr="00BB03B5" w:rsidRDefault="003A0BC5" w:rsidP="00DD5E3C">
            <w:pPr>
              <w:rPr>
                <w:rFonts w:ascii="Times New Roman" w:hAnsi="Times New Roman"/>
                <w:color w:val="000000"/>
              </w:rPr>
            </w:pPr>
          </w:p>
        </w:tc>
      </w:tr>
      <w:tr w:rsidR="003A0BC5" w:rsidRPr="00BB03B5" w:rsidTr="003A0BC5">
        <w:trPr>
          <w:trHeight w:val="600"/>
        </w:trPr>
        <w:tc>
          <w:tcPr>
            <w:tcW w:w="2160" w:type="dxa"/>
            <w:tcBorders>
              <w:top w:val="nil"/>
              <w:left w:val="nil"/>
              <w:bottom w:val="nil"/>
              <w:right w:val="nil"/>
            </w:tcBorders>
            <w:shd w:val="clear" w:color="auto" w:fill="auto"/>
            <w:noWrap/>
            <w:vAlign w:val="bottom"/>
            <w:hideMark/>
          </w:tcPr>
          <w:p w:rsidR="003A0BC5" w:rsidRPr="00BB03B5" w:rsidRDefault="003A0BC5" w:rsidP="00DD5E3C">
            <w:pPr>
              <w:jc w:val="both"/>
              <w:rPr>
                <w:rFonts w:ascii="Times New Roman" w:hAnsi="Times New Roman"/>
                <w:b/>
                <w:bCs/>
                <w:color w:val="000000"/>
              </w:rPr>
            </w:pPr>
            <w:r w:rsidRPr="00BB03B5">
              <w:rPr>
                <w:rFonts w:ascii="Times New Roman" w:hAnsi="Times New Roman"/>
                <w:b/>
                <w:bCs/>
                <w:color w:val="000000"/>
              </w:rPr>
              <w:t xml:space="preserve">Согласовано: </w:t>
            </w:r>
          </w:p>
        </w:tc>
        <w:tc>
          <w:tcPr>
            <w:tcW w:w="4240" w:type="dxa"/>
            <w:tcBorders>
              <w:top w:val="nil"/>
              <w:left w:val="nil"/>
              <w:bottom w:val="nil"/>
              <w:right w:val="nil"/>
            </w:tcBorders>
            <w:shd w:val="clear" w:color="auto" w:fill="auto"/>
            <w:noWrap/>
            <w:vAlign w:val="bottom"/>
            <w:hideMark/>
          </w:tcPr>
          <w:p w:rsidR="003A0BC5" w:rsidRPr="00BB03B5" w:rsidRDefault="003A0BC5" w:rsidP="00DD5E3C">
            <w:pPr>
              <w:rPr>
                <w:rFonts w:ascii="Times New Roman" w:hAnsi="Times New Roman"/>
                <w:color w:val="000000"/>
              </w:rPr>
            </w:pPr>
            <w:r w:rsidRPr="00BB03B5">
              <w:rPr>
                <w:rFonts w:ascii="Times New Roman" w:hAnsi="Times New Roman"/>
                <w:color w:val="000000"/>
                <w:sz w:val="22"/>
                <w:szCs w:val="22"/>
              </w:rPr>
              <w:t>_____________________________</w:t>
            </w:r>
          </w:p>
        </w:tc>
      </w:tr>
      <w:tr w:rsidR="003A0BC5" w:rsidRPr="00BB03B5" w:rsidTr="003A0BC5">
        <w:trPr>
          <w:trHeight w:val="870"/>
        </w:trPr>
        <w:tc>
          <w:tcPr>
            <w:tcW w:w="2160" w:type="dxa"/>
            <w:tcBorders>
              <w:top w:val="nil"/>
              <w:left w:val="nil"/>
              <w:bottom w:val="nil"/>
              <w:right w:val="nil"/>
            </w:tcBorders>
            <w:shd w:val="clear" w:color="auto" w:fill="auto"/>
            <w:noWrap/>
            <w:vAlign w:val="bottom"/>
            <w:hideMark/>
          </w:tcPr>
          <w:p w:rsidR="003A0BC5" w:rsidRPr="00BB03B5" w:rsidRDefault="003A0BC5" w:rsidP="00DD5E3C">
            <w:pPr>
              <w:jc w:val="both"/>
              <w:rPr>
                <w:rFonts w:ascii="Times New Roman" w:hAnsi="Times New Roman"/>
                <w:b/>
                <w:bCs/>
                <w:color w:val="000000"/>
              </w:rPr>
            </w:pPr>
            <w:r w:rsidRPr="00BB03B5">
              <w:rPr>
                <w:rFonts w:ascii="Times New Roman" w:hAnsi="Times New Roman"/>
                <w:b/>
                <w:bCs/>
                <w:color w:val="000000"/>
              </w:rPr>
              <w:t>Утверждаю:</w:t>
            </w:r>
          </w:p>
        </w:tc>
        <w:tc>
          <w:tcPr>
            <w:tcW w:w="4240" w:type="dxa"/>
            <w:tcBorders>
              <w:top w:val="nil"/>
              <w:left w:val="nil"/>
              <w:bottom w:val="nil"/>
              <w:right w:val="nil"/>
            </w:tcBorders>
            <w:shd w:val="clear" w:color="auto" w:fill="auto"/>
            <w:noWrap/>
            <w:vAlign w:val="bottom"/>
            <w:hideMark/>
          </w:tcPr>
          <w:p w:rsidR="003A0BC5" w:rsidRPr="00BB03B5" w:rsidRDefault="003A0BC5" w:rsidP="00DD5E3C">
            <w:pPr>
              <w:rPr>
                <w:rFonts w:ascii="Times New Roman" w:hAnsi="Times New Roman"/>
                <w:color w:val="000000"/>
              </w:rPr>
            </w:pPr>
            <w:r w:rsidRPr="00BB03B5">
              <w:rPr>
                <w:rFonts w:ascii="Times New Roman" w:hAnsi="Times New Roman"/>
                <w:color w:val="000000"/>
                <w:sz w:val="22"/>
                <w:szCs w:val="22"/>
              </w:rPr>
              <w:t>_____________________________</w:t>
            </w:r>
          </w:p>
        </w:tc>
      </w:tr>
    </w:tbl>
    <w:p w:rsidR="003A0BC5" w:rsidRDefault="003A0BC5" w:rsidP="00DD5E3C"/>
    <w:p w:rsidR="003A0BC5" w:rsidRDefault="003A0BC5" w:rsidP="00DD5E3C">
      <w:pPr>
        <w:sectPr w:rsidR="003A0BC5" w:rsidSect="003A0BC5">
          <w:pgSz w:w="16840" w:h="11900" w:orient="landscape"/>
          <w:pgMar w:top="993" w:right="1440" w:bottom="1800" w:left="1440" w:header="567" w:footer="708" w:gutter="0"/>
          <w:cols w:space="708"/>
          <w:docGrid w:linePitch="360"/>
        </w:sectPr>
      </w:pPr>
    </w:p>
    <w:p w:rsidR="003A0BC5" w:rsidRPr="00855660" w:rsidRDefault="003A0BC5" w:rsidP="00DD5E3C">
      <w:pPr>
        <w:pStyle w:val="1"/>
      </w:pPr>
      <w:bookmarkStart w:id="85" w:name="П12"/>
      <w:bookmarkStart w:id="86" w:name="_Toc369790500"/>
      <w:bookmarkStart w:id="87" w:name="_Toc381366022"/>
      <w:bookmarkEnd w:id="85"/>
      <w:r w:rsidRPr="00855660">
        <w:lastRenderedPageBreak/>
        <w:t>Приложение № 1</w:t>
      </w:r>
      <w:bookmarkEnd w:id="86"/>
      <w:r w:rsidRPr="00855660">
        <w:t>4</w:t>
      </w:r>
      <w:bookmarkEnd w:id="87"/>
    </w:p>
    <w:p w:rsidR="003A0BC5" w:rsidRPr="006252FB" w:rsidRDefault="003A0BC5" w:rsidP="00DD5E3C">
      <w:pPr>
        <w:ind w:right="-499"/>
        <w:rPr>
          <w:rFonts w:ascii="Times New Roman" w:hAnsi="Times New Roman"/>
          <w:sz w:val="28"/>
          <w:szCs w:val="28"/>
        </w:rPr>
      </w:pPr>
      <w:r w:rsidRPr="006252FB">
        <w:rPr>
          <w:rFonts w:ascii="Times New Roman" w:hAnsi="Times New Roman"/>
          <w:sz w:val="28"/>
          <w:szCs w:val="28"/>
        </w:rPr>
        <w:t>к методическому инструментарию</w:t>
      </w:r>
    </w:p>
    <w:p w:rsidR="003A0BC5" w:rsidRPr="00E154DB" w:rsidRDefault="003A0BC5" w:rsidP="00DD5E3C">
      <w:pPr>
        <w:rPr>
          <w:sz w:val="28"/>
          <w:szCs w:val="28"/>
        </w:rPr>
      </w:pPr>
    </w:p>
    <w:p w:rsidR="003A0BC5" w:rsidRPr="00811C79" w:rsidRDefault="003A0BC5" w:rsidP="00DD5E3C">
      <w:pPr>
        <w:ind w:right="-499"/>
        <w:jc w:val="center"/>
        <w:rPr>
          <w:rFonts w:ascii="Times New Roman" w:hAnsi="Times New Roman"/>
          <w:b/>
          <w:sz w:val="36"/>
          <w:szCs w:val="36"/>
        </w:rPr>
      </w:pPr>
      <w:r w:rsidRPr="00811C79">
        <w:rPr>
          <w:rFonts w:ascii="Times New Roman" w:hAnsi="Times New Roman"/>
          <w:b/>
          <w:sz w:val="36"/>
          <w:szCs w:val="36"/>
        </w:rPr>
        <w:t xml:space="preserve">Бланк карты эффективности и результативности для метода оценки степени </w:t>
      </w:r>
      <w:r w:rsidRPr="00811C79">
        <w:rPr>
          <w:rFonts w:ascii="Times New Roman" w:hAnsi="Times New Roman"/>
          <w:b/>
          <w:bCs/>
          <w:sz w:val="36"/>
          <w:szCs w:val="36"/>
        </w:rPr>
        <w:t>участия гражданского служащего в решении поставленных перед соответствующим структурным подразделением (государственным органом) задач</w:t>
      </w:r>
      <w:r w:rsidRPr="00811C79">
        <w:rPr>
          <w:rFonts w:ascii="Times New Roman" w:hAnsi="Times New Roman"/>
          <w:b/>
          <w:sz w:val="36"/>
          <w:szCs w:val="36"/>
        </w:rPr>
        <w:t xml:space="preserve"> с использованием коэффициента эффективности и результативности</w:t>
      </w:r>
    </w:p>
    <w:p w:rsidR="003A0BC5" w:rsidRPr="008063CC" w:rsidRDefault="003A0BC5" w:rsidP="00DD5E3C">
      <w:pPr>
        <w:spacing w:line="360" w:lineRule="auto"/>
        <w:ind w:right="-499"/>
        <w:jc w:val="right"/>
        <w:rPr>
          <w:rFonts w:ascii="Times New Roman" w:hAnsi="Times New Roman"/>
        </w:rPr>
      </w:pPr>
      <w:r w:rsidRPr="008063CC">
        <w:rPr>
          <w:rFonts w:ascii="Times New Roman" w:hAnsi="Times New Roman"/>
        </w:rPr>
        <w:t>УТВЕРЖДЕНО</w:t>
      </w:r>
    </w:p>
    <w:p w:rsidR="003A0BC5" w:rsidRPr="008063CC" w:rsidRDefault="003A0BC5" w:rsidP="00DD5E3C">
      <w:pPr>
        <w:spacing w:line="360" w:lineRule="auto"/>
        <w:ind w:right="-499"/>
        <w:jc w:val="right"/>
        <w:rPr>
          <w:rFonts w:ascii="Times New Roman" w:hAnsi="Times New Roman"/>
        </w:rPr>
      </w:pPr>
      <w:r w:rsidRPr="008063CC">
        <w:rPr>
          <w:rFonts w:ascii="Times New Roman" w:hAnsi="Times New Roman"/>
        </w:rPr>
        <w:t>__________________________________</w:t>
      </w:r>
    </w:p>
    <w:p w:rsidR="003A0BC5" w:rsidRPr="008063CC" w:rsidRDefault="003A0BC5" w:rsidP="00DD5E3C">
      <w:pPr>
        <w:rPr>
          <w:rFonts w:ascii="Times New Roman" w:hAnsi="Times New Roman"/>
        </w:rPr>
      </w:pPr>
      <w:r w:rsidRPr="008063CC">
        <w:rPr>
          <w:rFonts w:ascii="Times New Roman" w:hAnsi="Times New Roman"/>
        </w:rPr>
        <w:t>Карта</w:t>
      </w:r>
      <w:r>
        <w:rPr>
          <w:rFonts w:ascii="Times New Roman" w:hAnsi="Times New Roman"/>
        </w:rPr>
        <w:t xml:space="preserve"> эффективности и</w:t>
      </w:r>
      <w:r w:rsidRPr="008063CC">
        <w:rPr>
          <w:rFonts w:ascii="Times New Roman" w:hAnsi="Times New Roman"/>
        </w:rPr>
        <w:t xml:space="preserve"> результативности _______ квартал 20_____ года</w:t>
      </w:r>
    </w:p>
    <w:p w:rsidR="003A0BC5" w:rsidRPr="008063CC" w:rsidRDefault="003A0BC5" w:rsidP="00DD5E3C">
      <w:pPr>
        <w:rPr>
          <w:rFonts w:ascii="Times New Roman" w:hAnsi="Times New Roman"/>
        </w:rPr>
      </w:pPr>
      <w:r w:rsidRPr="008063CC">
        <w:rPr>
          <w:rFonts w:ascii="Times New Roman" w:hAnsi="Times New Roman"/>
        </w:rPr>
        <w:t>Дата заполнения ______________20______года</w:t>
      </w:r>
    </w:p>
    <w:p w:rsidR="003A0BC5" w:rsidRPr="008063CC" w:rsidRDefault="003A0BC5" w:rsidP="00DD5E3C">
      <w:pPr>
        <w:rPr>
          <w:rFonts w:ascii="Times New Roman" w:hAnsi="Times New Roman"/>
        </w:rPr>
      </w:pPr>
      <w:r w:rsidRPr="008063CC">
        <w:rPr>
          <w:rFonts w:ascii="Times New Roman" w:hAnsi="Times New Roman"/>
        </w:rPr>
        <w:t>Наименование государственного органа _______________________________________________________________________________</w:t>
      </w:r>
    </w:p>
    <w:p w:rsidR="003A0BC5" w:rsidRDefault="003A0BC5" w:rsidP="00DD5E3C">
      <w:pPr>
        <w:rPr>
          <w:rFonts w:ascii="Times New Roman" w:hAnsi="Times New Roman"/>
        </w:rPr>
      </w:pPr>
      <w:r w:rsidRPr="008063CC">
        <w:rPr>
          <w:rFonts w:ascii="Times New Roman" w:hAnsi="Times New Roman"/>
        </w:rPr>
        <w:t>Наименование структурного подразделения ____________________________________________________________________________</w:t>
      </w:r>
    </w:p>
    <w:p w:rsidR="003A0BC5" w:rsidRPr="008063CC" w:rsidRDefault="003A0BC5" w:rsidP="00DD5E3C">
      <w:pPr>
        <w:rPr>
          <w:rFonts w:ascii="Times New Roman" w:hAnsi="Times New Roman"/>
        </w:rPr>
      </w:pPr>
    </w:p>
    <w:tbl>
      <w:tblPr>
        <w:tblW w:w="14425" w:type="dxa"/>
        <w:tblLayout w:type="fixed"/>
        <w:tblLook w:val="04A0"/>
      </w:tblPr>
      <w:tblGrid>
        <w:gridCol w:w="1013"/>
        <w:gridCol w:w="2417"/>
        <w:gridCol w:w="3642"/>
        <w:gridCol w:w="407"/>
        <w:gridCol w:w="1701"/>
        <w:gridCol w:w="1354"/>
        <w:gridCol w:w="489"/>
        <w:gridCol w:w="3153"/>
        <w:gridCol w:w="249"/>
      </w:tblGrid>
      <w:tr w:rsidR="003A0BC5" w:rsidRPr="008063CC" w:rsidTr="003A0BC5">
        <w:trPr>
          <w:gridAfter w:val="1"/>
          <w:wAfter w:w="249" w:type="dxa"/>
        </w:trPr>
        <w:tc>
          <w:tcPr>
            <w:tcW w:w="3430" w:type="dxa"/>
            <w:gridSpan w:val="2"/>
          </w:tcPr>
          <w:p w:rsidR="003A0BC5" w:rsidRPr="008063CC" w:rsidRDefault="003A0BC5" w:rsidP="00DD5E3C">
            <w:pPr>
              <w:rPr>
                <w:rFonts w:ascii="Times New Roman" w:hAnsi="Times New Roman"/>
              </w:rPr>
            </w:pPr>
            <w:r w:rsidRPr="008063CC">
              <w:rPr>
                <w:rFonts w:ascii="Times New Roman" w:hAnsi="Times New Roman"/>
              </w:rPr>
              <w:t xml:space="preserve">ФИО оцениваемого </w:t>
            </w:r>
            <w:r>
              <w:rPr>
                <w:rFonts w:ascii="Times New Roman" w:hAnsi="Times New Roman"/>
              </w:rPr>
              <w:t>гражданского служащего</w:t>
            </w:r>
          </w:p>
        </w:tc>
        <w:tc>
          <w:tcPr>
            <w:tcW w:w="3642" w:type="dxa"/>
          </w:tcPr>
          <w:p w:rsidR="003A0BC5" w:rsidRPr="008063CC" w:rsidRDefault="003A0BC5" w:rsidP="00DD5E3C">
            <w:pPr>
              <w:rPr>
                <w:rFonts w:ascii="Times New Roman" w:hAnsi="Times New Roman"/>
              </w:rPr>
            </w:pPr>
            <w:r w:rsidRPr="008063CC">
              <w:rPr>
                <w:rFonts w:ascii="Times New Roman" w:hAnsi="Times New Roman"/>
              </w:rPr>
              <w:t>____________________________</w:t>
            </w:r>
          </w:p>
        </w:tc>
        <w:tc>
          <w:tcPr>
            <w:tcW w:w="3462" w:type="dxa"/>
            <w:gridSpan w:val="3"/>
          </w:tcPr>
          <w:p w:rsidR="003A0BC5" w:rsidRPr="008063CC" w:rsidRDefault="003A0BC5" w:rsidP="00DD5E3C">
            <w:pPr>
              <w:rPr>
                <w:rFonts w:ascii="Times New Roman" w:hAnsi="Times New Roman"/>
              </w:rPr>
            </w:pPr>
            <w:r>
              <w:rPr>
                <w:rFonts w:ascii="Times New Roman" w:hAnsi="Times New Roman"/>
              </w:rPr>
              <w:t>ФИО</w:t>
            </w:r>
            <w:r w:rsidRPr="008063CC">
              <w:rPr>
                <w:rFonts w:ascii="Times New Roman" w:hAnsi="Times New Roman"/>
              </w:rPr>
              <w:t xml:space="preserve"> непосредственного руководителя</w:t>
            </w:r>
            <w:r>
              <w:rPr>
                <w:rFonts w:ascii="Times New Roman" w:hAnsi="Times New Roman"/>
              </w:rPr>
              <w:t xml:space="preserve"> оцениваемого гражданского служащего</w:t>
            </w:r>
          </w:p>
        </w:tc>
        <w:tc>
          <w:tcPr>
            <w:tcW w:w="3642" w:type="dxa"/>
            <w:gridSpan w:val="2"/>
          </w:tcPr>
          <w:p w:rsidR="003A0BC5" w:rsidRPr="008063CC" w:rsidRDefault="003A0BC5" w:rsidP="00DD5E3C">
            <w:pPr>
              <w:spacing w:line="360" w:lineRule="auto"/>
              <w:rPr>
                <w:rFonts w:ascii="Times New Roman" w:hAnsi="Times New Roman"/>
              </w:rPr>
            </w:pPr>
            <w:r w:rsidRPr="008063CC">
              <w:rPr>
                <w:rFonts w:ascii="Times New Roman" w:hAnsi="Times New Roman"/>
              </w:rPr>
              <w:t>____________________________</w:t>
            </w:r>
          </w:p>
        </w:tc>
      </w:tr>
      <w:tr w:rsidR="003A0BC5" w:rsidRPr="008063CC" w:rsidTr="003A0BC5">
        <w:trPr>
          <w:gridAfter w:val="1"/>
          <w:wAfter w:w="249" w:type="dxa"/>
        </w:trPr>
        <w:tc>
          <w:tcPr>
            <w:tcW w:w="3430" w:type="dxa"/>
            <w:gridSpan w:val="2"/>
          </w:tcPr>
          <w:p w:rsidR="003A0BC5" w:rsidRPr="008063CC" w:rsidRDefault="003A0BC5" w:rsidP="00DD5E3C">
            <w:pPr>
              <w:rPr>
                <w:rFonts w:ascii="Times New Roman" w:hAnsi="Times New Roman"/>
              </w:rPr>
            </w:pPr>
            <w:r w:rsidRPr="008063CC">
              <w:rPr>
                <w:rFonts w:ascii="Times New Roman" w:hAnsi="Times New Roman"/>
              </w:rPr>
              <w:t>Должность оцениваемого</w:t>
            </w:r>
            <w:r>
              <w:rPr>
                <w:rFonts w:ascii="Times New Roman" w:hAnsi="Times New Roman"/>
              </w:rPr>
              <w:t xml:space="preserve"> гражданского служащего</w:t>
            </w:r>
          </w:p>
        </w:tc>
        <w:tc>
          <w:tcPr>
            <w:tcW w:w="3642" w:type="dxa"/>
          </w:tcPr>
          <w:p w:rsidR="003A0BC5" w:rsidRPr="008063CC" w:rsidRDefault="003A0BC5" w:rsidP="00DD5E3C">
            <w:pPr>
              <w:rPr>
                <w:rFonts w:ascii="Times New Roman" w:hAnsi="Times New Roman"/>
              </w:rPr>
            </w:pPr>
            <w:r w:rsidRPr="008063CC">
              <w:rPr>
                <w:rFonts w:ascii="Times New Roman" w:hAnsi="Times New Roman"/>
              </w:rPr>
              <w:t>____________________________</w:t>
            </w:r>
          </w:p>
        </w:tc>
        <w:tc>
          <w:tcPr>
            <w:tcW w:w="3462" w:type="dxa"/>
            <w:gridSpan w:val="3"/>
          </w:tcPr>
          <w:p w:rsidR="003A0BC5" w:rsidRPr="008063CC" w:rsidRDefault="003A0BC5" w:rsidP="00DD5E3C">
            <w:pPr>
              <w:rPr>
                <w:rFonts w:ascii="Times New Roman" w:hAnsi="Times New Roman"/>
              </w:rPr>
            </w:pPr>
            <w:r w:rsidRPr="008063CC">
              <w:rPr>
                <w:rFonts w:ascii="Times New Roman" w:hAnsi="Times New Roman"/>
              </w:rPr>
              <w:t>Должность непосредственного руководителя</w:t>
            </w:r>
            <w:r>
              <w:rPr>
                <w:rFonts w:ascii="Times New Roman" w:hAnsi="Times New Roman"/>
              </w:rPr>
              <w:t xml:space="preserve"> оцениваемого гражданского служащего</w:t>
            </w:r>
          </w:p>
        </w:tc>
        <w:tc>
          <w:tcPr>
            <w:tcW w:w="3642" w:type="dxa"/>
            <w:gridSpan w:val="2"/>
          </w:tcPr>
          <w:p w:rsidR="003A0BC5" w:rsidRPr="008063CC" w:rsidRDefault="003A0BC5" w:rsidP="00DD5E3C">
            <w:pPr>
              <w:spacing w:line="360" w:lineRule="auto"/>
              <w:rPr>
                <w:rFonts w:ascii="Times New Roman" w:hAnsi="Times New Roman"/>
              </w:rPr>
            </w:pPr>
            <w:r w:rsidRPr="008063CC">
              <w:rPr>
                <w:rFonts w:ascii="Times New Roman" w:hAnsi="Times New Roman"/>
              </w:rPr>
              <w:t>____________________________</w:t>
            </w:r>
          </w:p>
        </w:tc>
      </w:tr>
      <w:tr w:rsidR="003A0BC5" w:rsidRPr="008063CC" w:rsidTr="003A0BC5">
        <w:trPr>
          <w:gridAfter w:val="1"/>
          <w:wAfter w:w="249" w:type="dxa"/>
        </w:trPr>
        <w:tc>
          <w:tcPr>
            <w:tcW w:w="3430" w:type="dxa"/>
            <w:gridSpan w:val="2"/>
          </w:tcPr>
          <w:p w:rsidR="003A0BC5" w:rsidRPr="008063CC" w:rsidRDefault="003A0BC5" w:rsidP="00DD5E3C">
            <w:pPr>
              <w:spacing w:line="360" w:lineRule="auto"/>
              <w:rPr>
                <w:rFonts w:ascii="Times New Roman" w:hAnsi="Times New Roman"/>
              </w:rPr>
            </w:pPr>
          </w:p>
        </w:tc>
        <w:tc>
          <w:tcPr>
            <w:tcW w:w="3642" w:type="dxa"/>
          </w:tcPr>
          <w:p w:rsidR="003A0BC5" w:rsidRPr="008063CC" w:rsidRDefault="003A0BC5" w:rsidP="00DD5E3C">
            <w:pPr>
              <w:spacing w:line="360" w:lineRule="auto"/>
              <w:rPr>
                <w:rFonts w:ascii="Times New Roman" w:hAnsi="Times New Roman"/>
              </w:rPr>
            </w:pPr>
          </w:p>
        </w:tc>
        <w:tc>
          <w:tcPr>
            <w:tcW w:w="3462" w:type="dxa"/>
            <w:gridSpan w:val="3"/>
          </w:tcPr>
          <w:p w:rsidR="003A0BC5" w:rsidRPr="008063CC" w:rsidRDefault="003A0BC5" w:rsidP="00DD5E3C">
            <w:pPr>
              <w:rPr>
                <w:rFonts w:ascii="Times New Roman" w:hAnsi="Times New Roman"/>
              </w:rPr>
            </w:pPr>
          </w:p>
        </w:tc>
        <w:tc>
          <w:tcPr>
            <w:tcW w:w="3642" w:type="dxa"/>
            <w:gridSpan w:val="2"/>
          </w:tcPr>
          <w:p w:rsidR="003A0BC5" w:rsidRPr="008063CC" w:rsidRDefault="003A0BC5" w:rsidP="00DD5E3C">
            <w:pPr>
              <w:spacing w:line="360" w:lineRule="auto"/>
              <w:rPr>
                <w:rFonts w:ascii="Times New Roman" w:hAnsi="Times New Roman"/>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7"/>
        </w:trPr>
        <w:tc>
          <w:tcPr>
            <w:tcW w:w="9180" w:type="dxa"/>
            <w:gridSpan w:val="5"/>
            <w:shd w:val="clear" w:color="auto" w:fill="BFBFBF"/>
          </w:tcPr>
          <w:p w:rsidR="003A0BC5" w:rsidRPr="00E154DB" w:rsidRDefault="003A0BC5" w:rsidP="00DD5E3C">
            <w:pPr>
              <w:jc w:val="center"/>
              <w:rPr>
                <w:rFonts w:ascii="Times New Roman" w:hAnsi="Times New Roman"/>
              </w:rPr>
            </w:pPr>
            <w:r w:rsidRPr="00E154DB">
              <w:rPr>
                <w:rFonts w:ascii="Times New Roman" w:hAnsi="Times New Roman"/>
              </w:rPr>
              <w:lastRenderedPageBreak/>
              <w:t>Заполняется в начале отчетного периода при постановке целей</w:t>
            </w:r>
            <w:r>
              <w:rPr>
                <w:rFonts w:ascii="Times New Roman" w:hAnsi="Times New Roman"/>
              </w:rPr>
              <w:t xml:space="preserve"> профессиональной служебной деятельности оцениваемого гражданского служащего</w:t>
            </w:r>
            <w:r w:rsidRPr="00E154DB">
              <w:rPr>
                <w:rFonts w:ascii="Times New Roman" w:hAnsi="Times New Roman"/>
              </w:rPr>
              <w:t xml:space="preserve"> и согласовании показателей эффективности и результативности</w:t>
            </w:r>
          </w:p>
        </w:tc>
        <w:tc>
          <w:tcPr>
            <w:tcW w:w="5245" w:type="dxa"/>
            <w:gridSpan w:val="4"/>
            <w:shd w:val="clear" w:color="auto" w:fill="D9D9D9"/>
          </w:tcPr>
          <w:p w:rsidR="003A0BC5" w:rsidRPr="00E154DB" w:rsidRDefault="003A0BC5" w:rsidP="00DD5E3C">
            <w:pPr>
              <w:jc w:val="center"/>
              <w:rPr>
                <w:rFonts w:ascii="Times New Roman" w:hAnsi="Times New Roman"/>
              </w:rPr>
            </w:pPr>
            <w:r w:rsidRPr="00E154DB">
              <w:rPr>
                <w:rFonts w:ascii="Times New Roman" w:hAnsi="Times New Roman"/>
              </w:rPr>
              <w:t>Заполняется по завершению отчетного периода на этапе оценки эффективности и результативности профессиональной служебной деятельности оцениваемого гражданского служащего</w:t>
            </w: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4"/>
        </w:trPr>
        <w:tc>
          <w:tcPr>
            <w:tcW w:w="1013" w:type="dxa"/>
            <w:shd w:val="clear" w:color="auto" w:fill="BFBFBF"/>
            <w:vAlign w:val="center"/>
          </w:tcPr>
          <w:p w:rsidR="003A0BC5" w:rsidRPr="00E154DB" w:rsidRDefault="003A0BC5" w:rsidP="00DD5E3C">
            <w:pPr>
              <w:jc w:val="center"/>
              <w:rPr>
                <w:rFonts w:ascii="Times New Roman" w:hAnsi="Times New Roman"/>
              </w:rPr>
            </w:pPr>
            <w:r w:rsidRPr="00E154DB">
              <w:rPr>
                <w:rFonts w:ascii="Times New Roman" w:hAnsi="Times New Roman"/>
              </w:rPr>
              <w:t>№</w:t>
            </w:r>
          </w:p>
        </w:tc>
        <w:tc>
          <w:tcPr>
            <w:tcW w:w="6466" w:type="dxa"/>
            <w:gridSpan w:val="3"/>
            <w:shd w:val="clear" w:color="auto" w:fill="BFBFBF"/>
            <w:vAlign w:val="center"/>
          </w:tcPr>
          <w:p w:rsidR="003A0BC5" w:rsidRPr="00E154DB" w:rsidRDefault="003A0BC5" w:rsidP="00DD5E3C">
            <w:pPr>
              <w:jc w:val="center"/>
              <w:rPr>
                <w:rFonts w:ascii="Times New Roman" w:hAnsi="Times New Roman"/>
              </w:rPr>
            </w:pPr>
            <w:r w:rsidRPr="00E154DB">
              <w:rPr>
                <w:rFonts w:ascii="Times New Roman" w:hAnsi="Times New Roman"/>
              </w:rPr>
              <w:t>Критери</w:t>
            </w:r>
            <w:r>
              <w:rPr>
                <w:rFonts w:ascii="Times New Roman" w:hAnsi="Times New Roman"/>
              </w:rPr>
              <w:t>и оценки эффективности и результативности</w:t>
            </w:r>
          </w:p>
        </w:tc>
        <w:tc>
          <w:tcPr>
            <w:tcW w:w="1701" w:type="dxa"/>
            <w:shd w:val="clear" w:color="auto" w:fill="BFBFBF"/>
            <w:vAlign w:val="center"/>
          </w:tcPr>
          <w:p w:rsidR="003A0BC5" w:rsidRPr="00E154DB" w:rsidRDefault="003A0BC5" w:rsidP="00DD5E3C">
            <w:pPr>
              <w:jc w:val="center"/>
              <w:rPr>
                <w:rFonts w:ascii="Times New Roman" w:hAnsi="Times New Roman"/>
              </w:rPr>
            </w:pPr>
            <w:r w:rsidRPr="00E154DB">
              <w:rPr>
                <w:rFonts w:ascii="Times New Roman" w:hAnsi="Times New Roman"/>
              </w:rPr>
              <w:t xml:space="preserve">Возможное значение коэффициента </w:t>
            </w:r>
            <w:r>
              <w:rPr>
                <w:rFonts w:ascii="Times New Roman" w:hAnsi="Times New Roman"/>
              </w:rPr>
              <w:t>участия</w:t>
            </w:r>
          </w:p>
        </w:tc>
        <w:tc>
          <w:tcPr>
            <w:tcW w:w="1843" w:type="dxa"/>
            <w:gridSpan w:val="2"/>
            <w:shd w:val="clear" w:color="auto" w:fill="D9D9D9"/>
            <w:vAlign w:val="center"/>
          </w:tcPr>
          <w:p w:rsidR="003A0BC5" w:rsidRPr="00E154DB" w:rsidRDefault="003A0BC5" w:rsidP="00DD5E3C">
            <w:pPr>
              <w:jc w:val="center"/>
              <w:rPr>
                <w:rFonts w:ascii="Times New Roman" w:hAnsi="Times New Roman"/>
              </w:rPr>
            </w:pPr>
            <w:r w:rsidRPr="00E154DB">
              <w:rPr>
                <w:rFonts w:ascii="Times New Roman" w:hAnsi="Times New Roman"/>
              </w:rPr>
              <w:t>Достигнутое значение коэффициента участия</w:t>
            </w:r>
          </w:p>
        </w:tc>
        <w:tc>
          <w:tcPr>
            <w:tcW w:w="3402" w:type="dxa"/>
            <w:gridSpan w:val="2"/>
            <w:shd w:val="clear" w:color="auto" w:fill="D9D9D9"/>
            <w:vAlign w:val="center"/>
          </w:tcPr>
          <w:p w:rsidR="003A0BC5" w:rsidRPr="00E154DB" w:rsidRDefault="003A0BC5" w:rsidP="00DD5E3C">
            <w:pPr>
              <w:jc w:val="center"/>
              <w:rPr>
                <w:rFonts w:ascii="Times New Roman" w:hAnsi="Times New Roman"/>
              </w:rPr>
            </w:pPr>
            <w:r w:rsidRPr="00E154DB">
              <w:rPr>
                <w:rFonts w:ascii="Times New Roman" w:hAnsi="Times New Roman"/>
              </w:rPr>
              <w:t>Комментарий</w:t>
            </w: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1"/>
        </w:trPr>
        <w:tc>
          <w:tcPr>
            <w:tcW w:w="1013" w:type="dxa"/>
            <w:shd w:val="clear" w:color="auto" w:fill="BFBFBF"/>
            <w:vAlign w:val="center"/>
          </w:tcPr>
          <w:p w:rsidR="003A0BC5" w:rsidRPr="00E154DB" w:rsidRDefault="003A0BC5" w:rsidP="00DD5E3C">
            <w:pPr>
              <w:jc w:val="center"/>
              <w:rPr>
                <w:rFonts w:ascii="Times New Roman" w:hAnsi="Times New Roman"/>
              </w:rPr>
            </w:pPr>
            <w:r w:rsidRPr="00E154DB">
              <w:rPr>
                <w:rFonts w:ascii="Times New Roman" w:hAnsi="Times New Roman"/>
              </w:rPr>
              <w:t>1</w:t>
            </w:r>
          </w:p>
        </w:tc>
        <w:tc>
          <w:tcPr>
            <w:tcW w:w="6466" w:type="dxa"/>
            <w:gridSpan w:val="3"/>
            <w:shd w:val="clear" w:color="auto" w:fill="BFBFBF"/>
            <w:vAlign w:val="center"/>
          </w:tcPr>
          <w:p w:rsidR="003A0BC5" w:rsidRPr="00E154DB" w:rsidRDefault="003A0BC5" w:rsidP="00DD5E3C">
            <w:pPr>
              <w:jc w:val="center"/>
              <w:rPr>
                <w:rFonts w:ascii="Times New Roman" w:hAnsi="Times New Roman"/>
              </w:rPr>
            </w:pPr>
            <w:r w:rsidRPr="00E154DB">
              <w:rPr>
                <w:rFonts w:ascii="Times New Roman" w:hAnsi="Times New Roman"/>
              </w:rPr>
              <w:t>2</w:t>
            </w:r>
          </w:p>
        </w:tc>
        <w:tc>
          <w:tcPr>
            <w:tcW w:w="1701" w:type="dxa"/>
            <w:shd w:val="clear" w:color="auto" w:fill="BFBFBF"/>
            <w:vAlign w:val="center"/>
          </w:tcPr>
          <w:p w:rsidR="003A0BC5" w:rsidRPr="00E154DB" w:rsidRDefault="003A0BC5" w:rsidP="00DD5E3C">
            <w:pPr>
              <w:jc w:val="center"/>
              <w:rPr>
                <w:rFonts w:ascii="Times New Roman" w:hAnsi="Times New Roman"/>
              </w:rPr>
            </w:pPr>
            <w:r w:rsidRPr="00E154DB">
              <w:rPr>
                <w:rFonts w:ascii="Times New Roman" w:hAnsi="Times New Roman"/>
              </w:rPr>
              <w:t>3</w:t>
            </w:r>
          </w:p>
        </w:tc>
        <w:tc>
          <w:tcPr>
            <w:tcW w:w="1843" w:type="dxa"/>
            <w:gridSpan w:val="2"/>
            <w:shd w:val="clear" w:color="auto" w:fill="D9D9D9"/>
            <w:vAlign w:val="center"/>
          </w:tcPr>
          <w:p w:rsidR="003A0BC5" w:rsidRPr="00E154DB" w:rsidRDefault="003A0BC5" w:rsidP="00DD5E3C">
            <w:pPr>
              <w:jc w:val="center"/>
              <w:rPr>
                <w:rFonts w:ascii="Times New Roman" w:hAnsi="Times New Roman"/>
              </w:rPr>
            </w:pPr>
            <w:r w:rsidRPr="00E154DB">
              <w:rPr>
                <w:rFonts w:ascii="Times New Roman" w:hAnsi="Times New Roman"/>
              </w:rPr>
              <w:t>4</w:t>
            </w:r>
          </w:p>
        </w:tc>
        <w:tc>
          <w:tcPr>
            <w:tcW w:w="3402" w:type="dxa"/>
            <w:gridSpan w:val="2"/>
            <w:shd w:val="clear" w:color="auto" w:fill="D9D9D9"/>
            <w:vAlign w:val="center"/>
          </w:tcPr>
          <w:p w:rsidR="003A0BC5" w:rsidRPr="008063CC" w:rsidRDefault="003A0BC5" w:rsidP="00DD5E3C">
            <w:pPr>
              <w:jc w:val="center"/>
              <w:rPr>
                <w:rFonts w:ascii="Times New Roman" w:hAnsi="Times New Roman"/>
                <w:sz w:val="20"/>
                <w:szCs w:val="20"/>
              </w:rPr>
            </w:pPr>
            <w:r w:rsidRPr="008063CC">
              <w:rPr>
                <w:rFonts w:ascii="Times New Roman" w:hAnsi="Times New Roman"/>
                <w:sz w:val="20"/>
                <w:szCs w:val="20"/>
              </w:rPr>
              <w:t>5</w:t>
            </w: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1013" w:type="dxa"/>
          </w:tcPr>
          <w:p w:rsidR="003A0BC5" w:rsidRPr="00E154DB" w:rsidRDefault="003A0BC5" w:rsidP="00DD5E3C">
            <w:pPr>
              <w:rPr>
                <w:rFonts w:ascii="Times New Roman" w:eastAsia="Calibri" w:hAnsi="Times New Roman"/>
                <w:b/>
              </w:rPr>
            </w:pPr>
            <w:r w:rsidRPr="00E154DB">
              <w:rPr>
                <w:rFonts w:ascii="Times New Roman" w:eastAsia="Calibri" w:hAnsi="Times New Roman"/>
                <w:b/>
              </w:rPr>
              <w:t>1.</w:t>
            </w:r>
          </w:p>
        </w:tc>
        <w:tc>
          <w:tcPr>
            <w:tcW w:w="6466" w:type="dxa"/>
            <w:gridSpan w:val="3"/>
          </w:tcPr>
          <w:p w:rsidR="003A0BC5" w:rsidRPr="00E154DB" w:rsidRDefault="003A0BC5" w:rsidP="00DD5E3C">
            <w:pPr>
              <w:rPr>
                <w:rFonts w:ascii="Times New Roman" w:hAnsi="Times New Roman"/>
                <w:b/>
              </w:rPr>
            </w:pPr>
            <w:r w:rsidRPr="00E154DB">
              <w:rPr>
                <w:rFonts w:ascii="Times New Roman" w:hAnsi="Times New Roman"/>
                <w:b/>
              </w:rPr>
              <w:t>ПЕРЕЧЕНЬ УПУЩЕНИЙ В РАБОТЕ</w:t>
            </w:r>
          </w:p>
        </w:tc>
        <w:tc>
          <w:tcPr>
            <w:tcW w:w="1701" w:type="dxa"/>
          </w:tcPr>
          <w:p w:rsidR="003A0BC5" w:rsidRPr="00E154DB" w:rsidRDefault="003A0BC5" w:rsidP="00DD5E3C">
            <w:pPr>
              <w:rPr>
                <w:rFonts w:ascii="Times New Roman" w:eastAsia="Calibri" w:hAnsi="Times New Roman"/>
              </w:rPr>
            </w:pP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1013" w:type="dxa"/>
          </w:tcPr>
          <w:p w:rsidR="003A0BC5" w:rsidRPr="00E154DB" w:rsidRDefault="003A0BC5" w:rsidP="00DD5E3C">
            <w:pPr>
              <w:rPr>
                <w:rFonts w:ascii="Times New Roman" w:eastAsia="Calibri" w:hAnsi="Times New Roman"/>
              </w:rPr>
            </w:pPr>
            <w:r>
              <w:rPr>
                <w:rFonts w:ascii="Times New Roman" w:eastAsia="Calibri" w:hAnsi="Times New Roman"/>
              </w:rPr>
              <w:t>1.1</w:t>
            </w:r>
            <w:r w:rsidRPr="00E154DB">
              <w:rPr>
                <w:rFonts w:ascii="Times New Roman" w:eastAsia="Calibri" w:hAnsi="Times New Roman"/>
              </w:rPr>
              <w:t>.</w:t>
            </w:r>
          </w:p>
        </w:tc>
        <w:tc>
          <w:tcPr>
            <w:tcW w:w="6466" w:type="dxa"/>
            <w:gridSpan w:val="3"/>
          </w:tcPr>
          <w:p w:rsidR="003A0BC5" w:rsidRPr="00E154DB" w:rsidRDefault="003A0BC5" w:rsidP="00DD5E3C">
            <w:pPr>
              <w:rPr>
                <w:rFonts w:ascii="Times New Roman" w:hAnsi="Times New Roman"/>
              </w:rPr>
            </w:pPr>
            <w:r w:rsidRPr="009F5725">
              <w:rPr>
                <w:rFonts w:ascii="Times New Roman" w:hAnsi="Times New Roman"/>
              </w:rPr>
              <w:t>Невыполнение в срок заданий и поручений в соответствии с должностными обязанностями гражданского служащего</w:t>
            </w:r>
          </w:p>
        </w:tc>
        <w:tc>
          <w:tcPr>
            <w:tcW w:w="1701" w:type="dxa"/>
          </w:tcPr>
          <w:p w:rsidR="003A0BC5" w:rsidRPr="00E154DB" w:rsidRDefault="003A0BC5" w:rsidP="00DD5E3C">
            <w:pPr>
              <w:rPr>
                <w:rFonts w:ascii="Times New Roman" w:eastAsia="Calibri" w:hAnsi="Times New Roman"/>
              </w:rPr>
            </w:pPr>
            <w:r w:rsidRPr="00E154DB">
              <w:rPr>
                <w:rFonts w:ascii="Times New Roman" w:eastAsia="Calibri" w:hAnsi="Times New Roman"/>
              </w:rPr>
              <w:t> -0,25</w:t>
            </w: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1013" w:type="dxa"/>
          </w:tcPr>
          <w:p w:rsidR="003A0BC5" w:rsidRPr="00E154DB" w:rsidRDefault="003A0BC5" w:rsidP="00DD5E3C">
            <w:pPr>
              <w:rPr>
                <w:rFonts w:ascii="Times New Roman" w:eastAsia="Calibri" w:hAnsi="Times New Roman"/>
              </w:rPr>
            </w:pPr>
            <w:r>
              <w:rPr>
                <w:rFonts w:ascii="Times New Roman" w:eastAsia="Calibri" w:hAnsi="Times New Roman"/>
              </w:rPr>
              <w:t>1.2</w:t>
            </w:r>
            <w:r w:rsidRPr="00E154DB">
              <w:rPr>
                <w:rFonts w:ascii="Times New Roman" w:eastAsia="Calibri" w:hAnsi="Times New Roman"/>
              </w:rPr>
              <w:t>.</w:t>
            </w:r>
          </w:p>
        </w:tc>
        <w:tc>
          <w:tcPr>
            <w:tcW w:w="6466" w:type="dxa"/>
            <w:gridSpan w:val="3"/>
          </w:tcPr>
          <w:p w:rsidR="003A0BC5" w:rsidRPr="00E154DB" w:rsidRDefault="003A0BC5" w:rsidP="00DD5E3C">
            <w:pPr>
              <w:rPr>
                <w:rFonts w:ascii="Times New Roman" w:hAnsi="Times New Roman"/>
              </w:rPr>
            </w:pPr>
            <w:r w:rsidRPr="009F5725">
              <w:rPr>
                <w:rFonts w:ascii="Times New Roman" w:hAnsi="Times New Roman"/>
              </w:rPr>
              <w:t>Низкий уровень соблюдения служебной дисциплины (опоздания, отсутствие на рабочем месте без уважительной причины и т.п.)</w:t>
            </w:r>
          </w:p>
        </w:tc>
        <w:tc>
          <w:tcPr>
            <w:tcW w:w="1701" w:type="dxa"/>
          </w:tcPr>
          <w:p w:rsidR="003A0BC5" w:rsidRPr="00E154DB" w:rsidRDefault="003A0BC5" w:rsidP="00DD5E3C">
            <w:pPr>
              <w:rPr>
                <w:rFonts w:ascii="Times New Roman" w:eastAsia="Calibri" w:hAnsi="Times New Roman"/>
              </w:rPr>
            </w:pPr>
            <w:r w:rsidRPr="00E154DB">
              <w:rPr>
                <w:rFonts w:ascii="Times New Roman" w:eastAsia="Calibri" w:hAnsi="Times New Roman"/>
              </w:rPr>
              <w:t>-0,25</w:t>
            </w: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1013" w:type="dxa"/>
          </w:tcPr>
          <w:p w:rsidR="003A0BC5" w:rsidRPr="00E154DB" w:rsidRDefault="003A0BC5" w:rsidP="00DD5E3C">
            <w:pPr>
              <w:rPr>
                <w:rFonts w:ascii="Times New Roman" w:eastAsia="Calibri" w:hAnsi="Times New Roman"/>
              </w:rPr>
            </w:pPr>
            <w:r>
              <w:rPr>
                <w:rFonts w:ascii="Times New Roman" w:eastAsia="Calibri" w:hAnsi="Times New Roman"/>
              </w:rPr>
              <w:t>1.3.</w:t>
            </w:r>
          </w:p>
        </w:tc>
        <w:tc>
          <w:tcPr>
            <w:tcW w:w="6466" w:type="dxa"/>
            <w:gridSpan w:val="3"/>
          </w:tcPr>
          <w:p w:rsidR="003A0BC5" w:rsidRPr="00E154DB" w:rsidRDefault="003A0BC5" w:rsidP="00DD5E3C">
            <w:pPr>
              <w:rPr>
                <w:rFonts w:ascii="Times New Roman" w:hAnsi="Times New Roman"/>
              </w:rPr>
            </w:pPr>
            <w:r w:rsidRPr="009F5725">
              <w:rPr>
                <w:rFonts w:ascii="Times New Roman" w:hAnsi="Times New Roman"/>
              </w:rPr>
              <w:t>Низкое качество исполнения гражданским служащим должностных обязанностей, грубые ошибки и неточности в работе, наличие замечаний руководителя, коллег или (и) получателей услуг</w:t>
            </w:r>
          </w:p>
        </w:tc>
        <w:tc>
          <w:tcPr>
            <w:tcW w:w="1701" w:type="dxa"/>
          </w:tcPr>
          <w:p w:rsidR="003A0BC5" w:rsidRPr="00E154DB" w:rsidRDefault="003A0BC5" w:rsidP="00DD5E3C">
            <w:pPr>
              <w:spacing w:line="360" w:lineRule="auto"/>
              <w:rPr>
                <w:rFonts w:ascii="Times New Roman" w:hAnsi="Times New Roman"/>
              </w:rPr>
            </w:pPr>
            <w:r w:rsidRPr="00E154DB">
              <w:rPr>
                <w:rFonts w:ascii="Times New Roman" w:hAnsi="Times New Roman"/>
              </w:rPr>
              <w:t>-0,25</w:t>
            </w: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1013" w:type="dxa"/>
          </w:tcPr>
          <w:p w:rsidR="003A0BC5" w:rsidRPr="00E154DB" w:rsidRDefault="003A0BC5" w:rsidP="00DD5E3C">
            <w:pPr>
              <w:rPr>
                <w:rFonts w:ascii="Times New Roman" w:eastAsia="Calibri" w:hAnsi="Times New Roman"/>
              </w:rPr>
            </w:pPr>
            <w:r>
              <w:rPr>
                <w:rFonts w:ascii="Times New Roman" w:eastAsia="Calibri" w:hAnsi="Times New Roman"/>
              </w:rPr>
              <w:t>1.4.</w:t>
            </w:r>
          </w:p>
        </w:tc>
        <w:tc>
          <w:tcPr>
            <w:tcW w:w="6466" w:type="dxa"/>
            <w:gridSpan w:val="3"/>
          </w:tcPr>
          <w:p w:rsidR="003A0BC5" w:rsidRPr="00E154DB" w:rsidRDefault="003A0BC5" w:rsidP="00DD5E3C">
            <w:pPr>
              <w:rPr>
                <w:rFonts w:ascii="Times New Roman" w:hAnsi="Times New Roman"/>
              </w:rPr>
            </w:pPr>
            <w:proofErr w:type="gramStart"/>
            <w:r w:rsidRPr="00B17A23">
              <w:rPr>
                <w:rFonts w:ascii="Times New Roman" w:hAnsi="Times New Roman"/>
              </w:rPr>
              <w:t>Нахождение гражданского служащего на больничном (временная нетрудоспособность), в неоплачиваемом отпуске</w:t>
            </w:r>
            <w:proofErr w:type="gramEnd"/>
          </w:p>
        </w:tc>
        <w:tc>
          <w:tcPr>
            <w:tcW w:w="1701" w:type="dxa"/>
          </w:tcPr>
          <w:p w:rsidR="003A0BC5" w:rsidRPr="00E154DB" w:rsidRDefault="003A0BC5" w:rsidP="00DD5E3C">
            <w:pPr>
              <w:rPr>
                <w:rFonts w:ascii="Times New Roman" w:hAnsi="Times New Roman"/>
              </w:rPr>
            </w:pPr>
            <w:r w:rsidRPr="00E154DB">
              <w:rPr>
                <w:rFonts w:ascii="Times New Roman" w:hAnsi="Times New Roman"/>
              </w:rPr>
              <w:t> -0,10 за каждую неделю</w:t>
            </w: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1013" w:type="dxa"/>
          </w:tcPr>
          <w:p w:rsidR="003A0BC5" w:rsidRPr="00E154DB" w:rsidRDefault="003A0BC5" w:rsidP="00DD5E3C">
            <w:pPr>
              <w:rPr>
                <w:rFonts w:ascii="Times New Roman" w:eastAsia="Calibri" w:hAnsi="Times New Roman"/>
                <w:b/>
              </w:rPr>
            </w:pPr>
            <w:r w:rsidRPr="00E154DB">
              <w:rPr>
                <w:rFonts w:ascii="Times New Roman" w:eastAsia="Calibri" w:hAnsi="Times New Roman"/>
                <w:b/>
              </w:rPr>
              <w:t>2.</w:t>
            </w:r>
          </w:p>
        </w:tc>
        <w:tc>
          <w:tcPr>
            <w:tcW w:w="6466" w:type="dxa"/>
            <w:gridSpan w:val="3"/>
          </w:tcPr>
          <w:p w:rsidR="003A0BC5" w:rsidRPr="00E154DB" w:rsidRDefault="003A0BC5" w:rsidP="00DD5E3C">
            <w:pPr>
              <w:spacing w:line="360" w:lineRule="auto"/>
              <w:rPr>
                <w:rFonts w:ascii="Times New Roman" w:hAnsi="Times New Roman"/>
                <w:b/>
              </w:rPr>
            </w:pPr>
            <w:r w:rsidRPr="00E154DB">
              <w:rPr>
                <w:rFonts w:ascii="Times New Roman" w:hAnsi="Times New Roman"/>
                <w:b/>
              </w:rPr>
              <w:t>ПЕРЕЧЕНЬ ДОСТИЖЕНИЙ В РАБОТЕ</w:t>
            </w:r>
          </w:p>
        </w:tc>
        <w:tc>
          <w:tcPr>
            <w:tcW w:w="1701" w:type="dxa"/>
          </w:tcPr>
          <w:p w:rsidR="003A0BC5" w:rsidRPr="00E154DB" w:rsidRDefault="003A0BC5" w:rsidP="00DD5E3C">
            <w:pPr>
              <w:spacing w:line="360" w:lineRule="auto"/>
              <w:rPr>
                <w:rFonts w:ascii="Times New Roman" w:hAnsi="Times New Roman"/>
              </w:rPr>
            </w:pP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1013" w:type="dxa"/>
          </w:tcPr>
          <w:p w:rsidR="003A0BC5" w:rsidRPr="00E154DB" w:rsidRDefault="003A0BC5" w:rsidP="00DD5E3C">
            <w:pPr>
              <w:rPr>
                <w:rFonts w:ascii="Times New Roman" w:eastAsia="Calibri" w:hAnsi="Times New Roman"/>
              </w:rPr>
            </w:pPr>
            <w:r w:rsidRPr="00E154DB">
              <w:rPr>
                <w:rFonts w:ascii="Times New Roman" w:eastAsia="Calibri" w:hAnsi="Times New Roman"/>
              </w:rPr>
              <w:t>2.1.</w:t>
            </w:r>
          </w:p>
        </w:tc>
        <w:tc>
          <w:tcPr>
            <w:tcW w:w="6466" w:type="dxa"/>
            <w:gridSpan w:val="3"/>
          </w:tcPr>
          <w:p w:rsidR="003A0BC5" w:rsidRPr="00E154DB" w:rsidRDefault="003A0BC5" w:rsidP="00DD5E3C">
            <w:pPr>
              <w:rPr>
                <w:rFonts w:ascii="Times New Roman" w:eastAsia="Calibri" w:hAnsi="Times New Roman"/>
              </w:rPr>
            </w:pPr>
            <w:r w:rsidRPr="00B17A23">
              <w:rPr>
                <w:rFonts w:ascii="Times New Roman" w:eastAsia="Calibri" w:hAnsi="Times New Roman"/>
              </w:rPr>
              <w:t>Перевыполнение заданий и поручений в соответствии с должностными обязанностями гражданского служащего, выполнение заданий повышенной сложности</w:t>
            </w:r>
          </w:p>
        </w:tc>
        <w:tc>
          <w:tcPr>
            <w:tcW w:w="1701" w:type="dxa"/>
          </w:tcPr>
          <w:p w:rsidR="003A0BC5" w:rsidRPr="00E154DB" w:rsidRDefault="003A0BC5" w:rsidP="00DD5E3C">
            <w:pPr>
              <w:rPr>
                <w:rFonts w:ascii="Times New Roman" w:eastAsia="Calibri" w:hAnsi="Times New Roman"/>
              </w:rPr>
            </w:pPr>
            <w:r w:rsidRPr="00E154DB">
              <w:rPr>
                <w:rFonts w:ascii="Times New Roman" w:eastAsia="Calibri" w:hAnsi="Times New Roman"/>
              </w:rPr>
              <w:t>+ 0,25</w:t>
            </w: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9"/>
        </w:trPr>
        <w:tc>
          <w:tcPr>
            <w:tcW w:w="1013" w:type="dxa"/>
          </w:tcPr>
          <w:p w:rsidR="003A0BC5" w:rsidRPr="00E154DB" w:rsidRDefault="003A0BC5" w:rsidP="00DD5E3C">
            <w:pPr>
              <w:rPr>
                <w:rFonts w:ascii="Times New Roman" w:eastAsia="Calibri" w:hAnsi="Times New Roman"/>
              </w:rPr>
            </w:pPr>
            <w:r w:rsidRPr="00E154DB">
              <w:rPr>
                <w:rFonts w:ascii="Times New Roman" w:eastAsia="Calibri" w:hAnsi="Times New Roman"/>
              </w:rPr>
              <w:t>2.2.</w:t>
            </w:r>
          </w:p>
        </w:tc>
        <w:tc>
          <w:tcPr>
            <w:tcW w:w="6466" w:type="dxa"/>
            <w:gridSpan w:val="3"/>
          </w:tcPr>
          <w:p w:rsidR="003A0BC5" w:rsidRPr="00E154DB" w:rsidRDefault="003A0BC5" w:rsidP="00DD5E3C">
            <w:pPr>
              <w:rPr>
                <w:rFonts w:ascii="Times New Roman" w:eastAsia="Calibri" w:hAnsi="Times New Roman"/>
              </w:rPr>
            </w:pPr>
            <w:r w:rsidRPr="00B17A23">
              <w:rPr>
                <w:rFonts w:ascii="Times New Roman" w:eastAsia="Calibri" w:hAnsi="Times New Roman"/>
              </w:rPr>
              <w:t xml:space="preserve">Образцовое соблюдение служебной дисциплины, интенсивность </w:t>
            </w:r>
            <w:r>
              <w:rPr>
                <w:rFonts w:ascii="Times New Roman" w:eastAsia="Calibri" w:hAnsi="Times New Roman"/>
              </w:rPr>
              <w:t xml:space="preserve">прохождения гражданской </w:t>
            </w:r>
            <w:r w:rsidRPr="00B17A23">
              <w:rPr>
                <w:rFonts w:ascii="Times New Roman" w:eastAsia="Calibri" w:hAnsi="Times New Roman"/>
              </w:rPr>
              <w:t xml:space="preserve">службы за пределами нормальной продолжительности служебного </w:t>
            </w:r>
            <w:r w:rsidRPr="00B17A23">
              <w:rPr>
                <w:rFonts w:ascii="Times New Roman" w:eastAsia="Calibri" w:hAnsi="Times New Roman"/>
              </w:rPr>
              <w:lastRenderedPageBreak/>
              <w:t>времени</w:t>
            </w:r>
          </w:p>
        </w:tc>
        <w:tc>
          <w:tcPr>
            <w:tcW w:w="1701" w:type="dxa"/>
          </w:tcPr>
          <w:p w:rsidR="003A0BC5" w:rsidRPr="00E154DB" w:rsidRDefault="003A0BC5" w:rsidP="00DD5E3C">
            <w:pPr>
              <w:rPr>
                <w:rFonts w:ascii="Times New Roman" w:eastAsia="Calibri" w:hAnsi="Times New Roman"/>
              </w:rPr>
            </w:pPr>
            <w:r w:rsidRPr="00E154DB">
              <w:rPr>
                <w:rFonts w:ascii="Times New Roman" w:eastAsia="Calibri" w:hAnsi="Times New Roman"/>
              </w:rPr>
              <w:lastRenderedPageBreak/>
              <w:t> + 0,25</w:t>
            </w: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
        </w:trPr>
        <w:tc>
          <w:tcPr>
            <w:tcW w:w="1013" w:type="dxa"/>
          </w:tcPr>
          <w:p w:rsidR="003A0BC5" w:rsidRPr="00E154DB" w:rsidRDefault="003A0BC5" w:rsidP="00DD5E3C">
            <w:pPr>
              <w:rPr>
                <w:rFonts w:ascii="Times New Roman" w:eastAsia="Calibri" w:hAnsi="Times New Roman"/>
              </w:rPr>
            </w:pPr>
            <w:r w:rsidRPr="00E154DB">
              <w:rPr>
                <w:rFonts w:ascii="Times New Roman" w:eastAsia="Calibri" w:hAnsi="Times New Roman"/>
              </w:rPr>
              <w:lastRenderedPageBreak/>
              <w:t>2.3.</w:t>
            </w:r>
          </w:p>
        </w:tc>
        <w:tc>
          <w:tcPr>
            <w:tcW w:w="6466" w:type="dxa"/>
            <w:gridSpan w:val="3"/>
          </w:tcPr>
          <w:p w:rsidR="003A0BC5" w:rsidRPr="00E154DB" w:rsidRDefault="003A0BC5" w:rsidP="00DD5E3C">
            <w:pPr>
              <w:rPr>
                <w:rFonts w:ascii="Times New Roman" w:eastAsia="Calibri" w:hAnsi="Times New Roman"/>
              </w:rPr>
            </w:pPr>
            <w:r w:rsidRPr="00B17A23">
              <w:rPr>
                <w:rFonts w:ascii="Times New Roman" w:eastAsia="Calibri" w:hAnsi="Times New Roman"/>
              </w:rPr>
              <w:t>Высокое качество исполнения гражданским служащим должностных обязанностей, положительные отзывы руководителя, коллег или (и) получателей услуг, наличие благодарностей и грамот</w:t>
            </w:r>
          </w:p>
        </w:tc>
        <w:tc>
          <w:tcPr>
            <w:tcW w:w="1701" w:type="dxa"/>
          </w:tcPr>
          <w:p w:rsidR="003A0BC5" w:rsidRPr="00E154DB" w:rsidRDefault="003A0BC5" w:rsidP="00DD5E3C">
            <w:pPr>
              <w:rPr>
                <w:rFonts w:ascii="Times New Roman" w:eastAsia="Calibri" w:hAnsi="Times New Roman"/>
              </w:rPr>
            </w:pPr>
            <w:r w:rsidRPr="00E154DB">
              <w:rPr>
                <w:rFonts w:ascii="Times New Roman" w:eastAsia="Calibri" w:hAnsi="Times New Roman"/>
              </w:rPr>
              <w:t> + 0,25</w:t>
            </w: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1013" w:type="dxa"/>
          </w:tcPr>
          <w:p w:rsidR="003A0BC5" w:rsidRPr="00E154DB" w:rsidRDefault="003A0BC5" w:rsidP="00DD5E3C">
            <w:pPr>
              <w:rPr>
                <w:rFonts w:ascii="Times New Roman" w:eastAsia="Calibri" w:hAnsi="Times New Roman"/>
              </w:rPr>
            </w:pPr>
            <w:r w:rsidRPr="00E154DB">
              <w:rPr>
                <w:rFonts w:ascii="Times New Roman" w:eastAsia="Calibri" w:hAnsi="Times New Roman"/>
              </w:rPr>
              <w:t>2.4.</w:t>
            </w:r>
          </w:p>
        </w:tc>
        <w:tc>
          <w:tcPr>
            <w:tcW w:w="6466" w:type="dxa"/>
            <w:gridSpan w:val="3"/>
          </w:tcPr>
          <w:p w:rsidR="003A0BC5" w:rsidRPr="00E154DB" w:rsidRDefault="003A0BC5" w:rsidP="00DD5E3C">
            <w:pPr>
              <w:rPr>
                <w:rFonts w:ascii="Times New Roman" w:eastAsia="Calibri" w:hAnsi="Times New Roman"/>
              </w:rPr>
            </w:pPr>
            <w:r w:rsidRPr="00B17A23">
              <w:rPr>
                <w:rFonts w:ascii="Times New Roman" w:eastAsia="Calibri" w:hAnsi="Times New Roman"/>
              </w:rPr>
              <w:t>Отсутствие периодов временной нетрудоспособности гражданского служащего, неоплачиваемых отпусков</w:t>
            </w:r>
          </w:p>
        </w:tc>
        <w:tc>
          <w:tcPr>
            <w:tcW w:w="1701" w:type="dxa"/>
          </w:tcPr>
          <w:p w:rsidR="003A0BC5" w:rsidRPr="00E154DB" w:rsidRDefault="003A0BC5" w:rsidP="00DD5E3C">
            <w:pPr>
              <w:rPr>
                <w:rFonts w:ascii="Times New Roman" w:eastAsia="Calibri" w:hAnsi="Times New Roman"/>
              </w:rPr>
            </w:pPr>
            <w:r w:rsidRPr="00E154DB">
              <w:rPr>
                <w:rFonts w:ascii="Times New Roman" w:eastAsia="Calibri" w:hAnsi="Times New Roman"/>
              </w:rPr>
              <w:t xml:space="preserve">+ 0,25 </w:t>
            </w: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79" w:type="dxa"/>
            <w:gridSpan w:val="4"/>
          </w:tcPr>
          <w:p w:rsidR="003A0BC5" w:rsidRPr="00E154DB" w:rsidRDefault="003A0BC5" w:rsidP="00DD5E3C">
            <w:pPr>
              <w:spacing w:line="360" w:lineRule="auto"/>
              <w:rPr>
                <w:rFonts w:ascii="Times New Roman" w:hAnsi="Times New Roman"/>
              </w:rPr>
            </w:pPr>
            <w:r w:rsidRPr="00E154DB">
              <w:rPr>
                <w:rFonts w:ascii="Times New Roman" w:hAnsi="Times New Roman"/>
              </w:rPr>
              <w:t xml:space="preserve">ИТОГОВЫЕ ЗНАЧЕНИЯ КОЭФФИЦИЕНТА </w:t>
            </w:r>
            <w:r>
              <w:rPr>
                <w:rFonts w:ascii="Times New Roman" w:hAnsi="Times New Roman"/>
              </w:rPr>
              <w:t>УЧАСТИЯ</w:t>
            </w:r>
          </w:p>
        </w:tc>
        <w:tc>
          <w:tcPr>
            <w:tcW w:w="1701" w:type="dxa"/>
          </w:tcPr>
          <w:p w:rsidR="003A0BC5" w:rsidRPr="00E154DB" w:rsidRDefault="003A0BC5" w:rsidP="00DD5E3C">
            <w:pPr>
              <w:spacing w:line="360" w:lineRule="auto"/>
              <w:jc w:val="center"/>
              <w:rPr>
                <w:rFonts w:ascii="Times New Roman" w:hAnsi="Times New Roman"/>
              </w:rPr>
            </w:pP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shd w:val="clear" w:color="auto" w:fill="D9D9D9"/>
          </w:tcPr>
          <w:p w:rsidR="003A0BC5" w:rsidRPr="008063CC" w:rsidRDefault="003A0BC5" w:rsidP="00DD5E3C">
            <w:pPr>
              <w:spacing w:line="360" w:lineRule="auto"/>
              <w:rPr>
                <w:rFonts w:ascii="Times New Roman" w:hAnsi="Times New Roman"/>
                <w:sz w:val="20"/>
                <w:szCs w:val="20"/>
              </w:rPr>
            </w:pPr>
          </w:p>
        </w:tc>
      </w:tr>
      <w:tr w:rsidR="003A0BC5" w:rsidRPr="008063CC" w:rsidTr="003A0B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79" w:type="dxa"/>
            <w:gridSpan w:val="4"/>
          </w:tcPr>
          <w:p w:rsidR="003A0BC5" w:rsidRPr="00E154DB" w:rsidRDefault="003A0BC5" w:rsidP="00DD5E3C">
            <w:pPr>
              <w:spacing w:line="360" w:lineRule="auto"/>
              <w:rPr>
                <w:rFonts w:ascii="Times New Roman" w:hAnsi="Times New Roman"/>
              </w:rPr>
            </w:pPr>
            <w:r w:rsidRPr="00E154DB">
              <w:rPr>
                <w:rFonts w:ascii="Times New Roman" w:hAnsi="Times New Roman"/>
              </w:rPr>
              <w:t xml:space="preserve">РАСЧЕТ КОЭФФИЦИЕНТА </w:t>
            </w:r>
            <w:r>
              <w:rPr>
                <w:rFonts w:ascii="Times New Roman" w:hAnsi="Times New Roman"/>
              </w:rPr>
              <w:t xml:space="preserve">ЭФФЕКТИВНОСТИ И </w:t>
            </w:r>
            <w:r w:rsidRPr="00E154DB">
              <w:rPr>
                <w:rFonts w:ascii="Times New Roman" w:hAnsi="Times New Roman"/>
              </w:rPr>
              <w:t>РЕЗУЛЬТАТИВНОСТИ (1 + ИТОГОВАЯ ОЦЕНКА)</w:t>
            </w:r>
          </w:p>
        </w:tc>
        <w:tc>
          <w:tcPr>
            <w:tcW w:w="1701" w:type="dxa"/>
          </w:tcPr>
          <w:p w:rsidR="003A0BC5" w:rsidRPr="00E154DB" w:rsidRDefault="003A0BC5" w:rsidP="00DD5E3C">
            <w:pPr>
              <w:spacing w:line="360" w:lineRule="auto"/>
              <w:jc w:val="center"/>
              <w:rPr>
                <w:rFonts w:ascii="Times New Roman" w:hAnsi="Times New Roman"/>
              </w:rPr>
            </w:pPr>
          </w:p>
        </w:tc>
        <w:tc>
          <w:tcPr>
            <w:tcW w:w="1843" w:type="dxa"/>
            <w:gridSpan w:val="2"/>
          </w:tcPr>
          <w:p w:rsidR="003A0BC5" w:rsidRPr="00E154DB" w:rsidRDefault="003A0BC5" w:rsidP="00DD5E3C">
            <w:pPr>
              <w:spacing w:line="360" w:lineRule="auto"/>
              <w:rPr>
                <w:rFonts w:ascii="Times New Roman" w:hAnsi="Times New Roman"/>
              </w:rPr>
            </w:pPr>
          </w:p>
        </w:tc>
        <w:tc>
          <w:tcPr>
            <w:tcW w:w="3402" w:type="dxa"/>
            <w:gridSpan w:val="2"/>
            <w:shd w:val="clear" w:color="auto" w:fill="D9D9D9"/>
          </w:tcPr>
          <w:p w:rsidR="003A0BC5" w:rsidRPr="008063CC" w:rsidRDefault="003A0BC5" w:rsidP="00DD5E3C">
            <w:pPr>
              <w:spacing w:line="360" w:lineRule="auto"/>
              <w:rPr>
                <w:rFonts w:ascii="Times New Roman" w:hAnsi="Times New Roman"/>
                <w:sz w:val="20"/>
                <w:szCs w:val="20"/>
              </w:rPr>
            </w:pPr>
          </w:p>
        </w:tc>
      </w:tr>
    </w:tbl>
    <w:p w:rsidR="003A0BC5" w:rsidRPr="008063CC" w:rsidRDefault="003A0BC5" w:rsidP="00DD5E3C">
      <w:pPr>
        <w:rPr>
          <w:rFonts w:ascii="Times New Roman" w:hAnsi="Times New Roman"/>
          <w:sz w:val="14"/>
          <w:szCs w:val="20"/>
        </w:rPr>
      </w:pPr>
    </w:p>
    <w:p w:rsidR="003A0BC5" w:rsidRPr="008063CC" w:rsidRDefault="003A0BC5" w:rsidP="00DD5E3C">
      <w:pPr>
        <w:rPr>
          <w:rFonts w:ascii="Times New Roman" w:hAnsi="Times New Roman"/>
          <w:sz w:val="14"/>
          <w:szCs w:val="20"/>
        </w:rPr>
      </w:pPr>
    </w:p>
    <w:p w:rsidR="003A0BC5" w:rsidRPr="0099117D" w:rsidRDefault="003A0BC5" w:rsidP="00DD5E3C">
      <w:pPr>
        <w:rPr>
          <w:rFonts w:ascii="Times New Roman" w:hAnsi="Times New Roman"/>
          <w:i/>
        </w:rPr>
      </w:pPr>
      <w:r w:rsidRPr="008063CC">
        <w:rPr>
          <w:rFonts w:ascii="Times New Roman" w:hAnsi="Times New Roman"/>
          <w:i/>
        </w:rPr>
        <w:t>Заполняется после проведения оценочного интервью:</w:t>
      </w:r>
    </w:p>
    <w:p w:rsidR="003A0BC5" w:rsidRPr="0099117D" w:rsidRDefault="003A0BC5" w:rsidP="00DD5E3C">
      <w:pPr>
        <w:rPr>
          <w:rFonts w:ascii="Times New Roman" w:hAnsi="Times New Roman"/>
          <w:i/>
        </w:rPr>
      </w:pPr>
    </w:p>
    <w:tbl>
      <w:tblPr>
        <w:tblW w:w="14000" w:type="dxa"/>
        <w:tblLook w:val="04A0"/>
      </w:tblPr>
      <w:tblGrid>
        <w:gridCol w:w="932"/>
        <w:gridCol w:w="5839"/>
        <w:gridCol w:w="2028"/>
        <w:gridCol w:w="3925"/>
        <w:gridCol w:w="1276"/>
      </w:tblGrid>
      <w:tr w:rsidR="003A0BC5" w:rsidRPr="008063CC" w:rsidTr="003A0BC5">
        <w:tc>
          <w:tcPr>
            <w:tcW w:w="932" w:type="dxa"/>
          </w:tcPr>
          <w:p w:rsidR="003A0BC5" w:rsidRPr="008063CC" w:rsidRDefault="003A0BC5" w:rsidP="00DD5E3C">
            <w:pPr>
              <w:rPr>
                <w:rFonts w:ascii="Times New Roman" w:hAnsi="Times New Roman"/>
                <w:b/>
              </w:rPr>
            </w:pPr>
            <w:r w:rsidRPr="008063CC">
              <w:rPr>
                <w:rFonts w:ascii="Times New Roman" w:hAnsi="Times New Roman"/>
                <w:b/>
              </w:rPr>
              <w:t>ИТОГ</w:t>
            </w:r>
          </w:p>
        </w:tc>
        <w:tc>
          <w:tcPr>
            <w:tcW w:w="5839" w:type="dxa"/>
          </w:tcPr>
          <w:p w:rsidR="003A0BC5" w:rsidRPr="008063CC" w:rsidRDefault="003A0BC5" w:rsidP="00DD5E3C">
            <w:pPr>
              <w:rPr>
                <w:rFonts w:ascii="Times New Roman" w:hAnsi="Times New Roman"/>
                <w:sz w:val="20"/>
              </w:rPr>
            </w:pPr>
            <w:r w:rsidRPr="008063CC">
              <w:rPr>
                <w:rFonts w:ascii="Times New Roman" w:hAnsi="Times New Roman"/>
                <w:sz w:val="20"/>
              </w:rPr>
              <w:t xml:space="preserve">Цели достигнуты </w:t>
            </w:r>
            <w:proofErr w:type="gramStart"/>
            <w:r w:rsidRPr="008063CC">
              <w:rPr>
                <w:rFonts w:ascii="Times New Roman" w:hAnsi="Times New Roman"/>
                <w:sz w:val="20"/>
              </w:rPr>
              <w:t>на</w:t>
            </w:r>
            <w:proofErr w:type="gramEnd"/>
            <w:r w:rsidRPr="008063CC">
              <w:rPr>
                <w:rFonts w:ascii="Times New Roman" w:hAnsi="Times New Roman"/>
                <w:sz w:val="20"/>
              </w:rPr>
              <w:t xml:space="preserve"> ______%</w:t>
            </w:r>
          </w:p>
          <w:p w:rsidR="003A0BC5" w:rsidRPr="008063CC" w:rsidRDefault="003A0BC5" w:rsidP="00DD5E3C">
            <w:pPr>
              <w:rPr>
                <w:rFonts w:ascii="Times New Roman" w:hAnsi="Times New Roman"/>
                <w:sz w:val="20"/>
              </w:rPr>
            </w:pPr>
          </w:p>
        </w:tc>
        <w:tc>
          <w:tcPr>
            <w:tcW w:w="2028" w:type="dxa"/>
          </w:tcPr>
          <w:p w:rsidR="003A0BC5" w:rsidRPr="008063CC" w:rsidRDefault="003A0BC5" w:rsidP="00DD5E3C">
            <w:pPr>
              <w:rPr>
                <w:rFonts w:ascii="Times New Roman" w:hAnsi="Times New Roman"/>
                <w:b/>
              </w:rPr>
            </w:pPr>
            <w:r w:rsidRPr="008063CC">
              <w:rPr>
                <w:rFonts w:ascii="Times New Roman" w:hAnsi="Times New Roman"/>
                <w:b/>
              </w:rPr>
              <w:t>ВЫВОД:</w:t>
            </w:r>
          </w:p>
          <w:p w:rsidR="003A0BC5" w:rsidRPr="008063CC" w:rsidRDefault="003A0BC5" w:rsidP="00DD5E3C">
            <w:pPr>
              <w:rPr>
                <w:rFonts w:ascii="Times New Roman" w:hAnsi="Times New Roman"/>
              </w:rPr>
            </w:pPr>
            <w:r>
              <w:rPr>
                <w:rFonts w:ascii="Times New Roman" w:hAnsi="Times New Roman"/>
              </w:rPr>
              <w:t>Эффективности и р</w:t>
            </w:r>
            <w:r w:rsidRPr="008063CC">
              <w:rPr>
                <w:rFonts w:ascii="Times New Roman" w:hAnsi="Times New Roman"/>
              </w:rPr>
              <w:t xml:space="preserve">езультативность </w:t>
            </w:r>
          </w:p>
        </w:tc>
        <w:tc>
          <w:tcPr>
            <w:tcW w:w="3925" w:type="dxa"/>
            <w:tcBorders>
              <w:right w:val="single" w:sz="4" w:space="0" w:color="auto"/>
            </w:tcBorders>
          </w:tcPr>
          <w:p w:rsidR="003A0BC5" w:rsidRPr="008063CC" w:rsidRDefault="003A0BC5" w:rsidP="00DD5E3C">
            <w:pPr>
              <w:rPr>
                <w:rFonts w:ascii="Times New Roman" w:hAnsi="Times New Roman"/>
                <w:sz w:val="20"/>
              </w:rPr>
            </w:pPr>
            <w:r w:rsidRPr="008063CC">
              <w:rPr>
                <w:rFonts w:ascii="Times New Roman" w:hAnsi="Times New Roman"/>
                <w:sz w:val="20"/>
              </w:rPr>
              <w:t>Выше требуемого уровня (итоговый индекс больше 120%)</w:t>
            </w:r>
          </w:p>
        </w:tc>
        <w:tc>
          <w:tcPr>
            <w:tcW w:w="1276" w:type="dxa"/>
            <w:tcBorders>
              <w:top w:val="single" w:sz="4" w:space="0" w:color="auto"/>
              <w:left w:val="single" w:sz="4" w:space="0" w:color="auto"/>
              <w:bottom w:val="single" w:sz="4" w:space="0" w:color="auto"/>
              <w:right w:val="single" w:sz="4" w:space="0" w:color="auto"/>
            </w:tcBorders>
          </w:tcPr>
          <w:p w:rsidR="003A0BC5" w:rsidRPr="008063CC" w:rsidRDefault="003A0BC5" w:rsidP="00DD5E3C">
            <w:pPr>
              <w:rPr>
                <w:rFonts w:ascii="Times New Roman" w:hAnsi="Times New Roman"/>
              </w:rPr>
            </w:pPr>
          </w:p>
        </w:tc>
      </w:tr>
      <w:tr w:rsidR="003A0BC5" w:rsidRPr="008063CC" w:rsidTr="003A0BC5">
        <w:tc>
          <w:tcPr>
            <w:tcW w:w="932" w:type="dxa"/>
          </w:tcPr>
          <w:p w:rsidR="003A0BC5" w:rsidRPr="008063CC" w:rsidRDefault="003A0BC5" w:rsidP="00DD5E3C">
            <w:pPr>
              <w:rPr>
                <w:rFonts w:ascii="Times New Roman" w:hAnsi="Times New Roman"/>
              </w:rPr>
            </w:pPr>
          </w:p>
        </w:tc>
        <w:tc>
          <w:tcPr>
            <w:tcW w:w="5839" w:type="dxa"/>
          </w:tcPr>
          <w:p w:rsidR="003A0BC5" w:rsidRPr="008063CC" w:rsidRDefault="003A0BC5" w:rsidP="00DD5E3C">
            <w:pPr>
              <w:rPr>
                <w:rFonts w:ascii="Times New Roman" w:hAnsi="Times New Roman"/>
                <w:sz w:val="20"/>
              </w:rPr>
            </w:pPr>
            <w:r w:rsidRPr="008063CC">
              <w:rPr>
                <w:rFonts w:ascii="Times New Roman" w:hAnsi="Times New Roman"/>
                <w:sz w:val="20"/>
              </w:rPr>
              <w:t>Цели не достигнуты по объективным причинам _____%</w:t>
            </w:r>
          </w:p>
          <w:p w:rsidR="003A0BC5" w:rsidRPr="008063CC" w:rsidRDefault="003A0BC5" w:rsidP="00DD5E3C">
            <w:pPr>
              <w:rPr>
                <w:rFonts w:ascii="Times New Roman" w:hAnsi="Times New Roman"/>
                <w:sz w:val="20"/>
              </w:rPr>
            </w:pPr>
          </w:p>
        </w:tc>
        <w:tc>
          <w:tcPr>
            <w:tcW w:w="2028" w:type="dxa"/>
          </w:tcPr>
          <w:p w:rsidR="003A0BC5" w:rsidRPr="008063CC" w:rsidRDefault="003A0BC5" w:rsidP="00DD5E3C">
            <w:pPr>
              <w:rPr>
                <w:rFonts w:ascii="Times New Roman" w:hAnsi="Times New Roman"/>
              </w:rPr>
            </w:pPr>
          </w:p>
        </w:tc>
        <w:tc>
          <w:tcPr>
            <w:tcW w:w="3925" w:type="dxa"/>
            <w:tcBorders>
              <w:right w:val="single" w:sz="4" w:space="0" w:color="auto"/>
            </w:tcBorders>
          </w:tcPr>
          <w:p w:rsidR="003A0BC5" w:rsidRPr="008063CC" w:rsidRDefault="003A0BC5" w:rsidP="00DD5E3C">
            <w:pPr>
              <w:rPr>
                <w:rFonts w:ascii="Times New Roman" w:hAnsi="Times New Roman"/>
                <w:sz w:val="20"/>
              </w:rPr>
            </w:pPr>
            <w:r w:rsidRPr="008063CC">
              <w:rPr>
                <w:rFonts w:ascii="Times New Roman" w:hAnsi="Times New Roman"/>
                <w:sz w:val="20"/>
              </w:rPr>
              <w:t>На требуемом уровне (итоговый инде</w:t>
            </w:r>
            <w:proofErr w:type="gramStart"/>
            <w:r w:rsidRPr="008063CC">
              <w:rPr>
                <w:rFonts w:ascii="Times New Roman" w:hAnsi="Times New Roman"/>
                <w:sz w:val="20"/>
              </w:rPr>
              <w:t>кс в пр</w:t>
            </w:r>
            <w:proofErr w:type="gramEnd"/>
            <w:r w:rsidRPr="008063CC">
              <w:rPr>
                <w:rFonts w:ascii="Times New Roman" w:hAnsi="Times New Roman"/>
                <w:sz w:val="20"/>
              </w:rPr>
              <w:t>омежутке от 100 до 120%)</w:t>
            </w:r>
          </w:p>
        </w:tc>
        <w:tc>
          <w:tcPr>
            <w:tcW w:w="1276" w:type="dxa"/>
            <w:tcBorders>
              <w:top w:val="single" w:sz="4" w:space="0" w:color="auto"/>
              <w:left w:val="single" w:sz="4" w:space="0" w:color="auto"/>
              <w:bottom w:val="single" w:sz="4" w:space="0" w:color="auto"/>
              <w:right w:val="single" w:sz="4" w:space="0" w:color="auto"/>
            </w:tcBorders>
          </w:tcPr>
          <w:p w:rsidR="003A0BC5" w:rsidRPr="008063CC" w:rsidRDefault="003A0BC5" w:rsidP="00DD5E3C">
            <w:pPr>
              <w:rPr>
                <w:rFonts w:ascii="Times New Roman" w:hAnsi="Times New Roman"/>
              </w:rPr>
            </w:pPr>
          </w:p>
        </w:tc>
      </w:tr>
      <w:tr w:rsidR="003A0BC5" w:rsidRPr="008063CC" w:rsidTr="003A0BC5">
        <w:tc>
          <w:tcPr>
            <w:tcW w:w="932" w:type="dxa"/>
          </w:tcPr>
          <w:p w:rsidR="003A0BC5" w:rsidRPr="008063CC" w:rsidRDefault="003A0BC5" w:rsidP="00DD5E3C">
            <w:pPr>
              <w:rPr>
                <w:rFonts w:ascii="Times New Roman" w:hAnsi="Times New Roman"/>
              </w:rPr>
            </w:pPr>
          </w:p>
        </w:tc>
        <w:tc>
          <w:tcPr>
            <w:tcW w:w="5839" w:type="dxa"/>
          </w:tcPr>
          <w:p w:rsidR="003A0BC5" w:rsidRPr="008063CC" w:rsidRDefault="003A0BC5" w:rsidP="00DD5E3C">
            <w:pPr>
              <w:rPr>
                <w:rFonts w:ascii="Times New Roman" w:hAnsi="Times New Roman"/>
                <w:sz w:val="20"/>
              </w:rPr>
            </w:pPr>
            <w:r w:rsidRPr="008063CC">
              <w:rPr>
                <w:rFonts w:ascii="Times New Roman" w:hAnsi="Times New Roman"/>
                <w:sz w:val="20"/>
              </w:rPr>
              <w:t>Цели не достигнуты по субъективным причинам ____%</w:t>
            </w:r>
          </w:p>
        </w:tc>
        <w:tc>
          <w:tcPr>
            <w:tcW w:w="2028" w:type="dxa"/>
          </w:tcPr>
          <w:p w:rsidR="003A0BC5" w:rsidRPr="008063CC" w:rsidRDefault="003A0BC5" w:rsidP="00DD5E3C">
            <w:pPr>
              <w:rPr>
                <w:rFonts w:ascii="Times New Roman" w:hAnsi="Times New Roman"/>
              </w:rPr>
            </w:pPr>
          </w:p>
        </w:tc>
        <w:tc>
          <w:tcPr>
            <w:tcW w:w="3925" w:type="dxa"/>
            <w:tcBorders>
              <w:right w:val="single" w:sz="4" w:space="0" w:color="auto"/>
            </w:tcBorders>
          </w:tcPr>
          <w:p w:rsidR="003A0BC5" w:rsidRPr="008063CC" w:rsidRDefault="003A0BC5" w:rsidP="00DD5E3C">
            <w:pPr>
              <w:rPr>
                <w:rFonts w:ascii="Times New Roman" w:hAnsi="Times New Roman"/>
                <w:sz w:val="20"/>
              </w:rPr>
            </w:pPr>
            <w:r w:rsidRPr="008063CC">
              <w:rPr>
                <w:rFonts w:ascii="Times New Roman" w:hAnsi="Times New Roman"/>
                <w:sz w:val="20"/>
              </w:rPr>
              <w:t>Ниже требуемого уровня (итоговый инде</w:t>
            </w:r>
            <w:proofErr w:type="gramStart"/>
            <w:r w:rsidRPr="008063CC">
              <w:rPr>
                <w:rFonts w:ascii="Times New Roman" w:hAnsi="Times New Roman"/>
                <w:sz w:val="20"/>
              </w:rPr>
              <w:t>кс в пр</w:t>
            </w:r>
            <w:proofErr w:type="gramEnd"/>
            <w:r w:rsidRPr="008063CC">
              <w:rPr>
                <w:rFonts w:ascii="Times New Roman" w:hAnsi="Times New Roman"/>
                <w:sz w:val="20"/>
              </w:rPr>
              <w:t>омежутке от 80 до 100%)</w:t>
            </w:r>
          </w:p>
        </w:tc>
        <w:tc>
          <w:tcPr>
            <w:tcW w:w="1276" w:type="dxa"/>
            <w:tcBorders>
              <w:top w:val="single" w:sz="4" w:space="0" w:color="auto"/>
              <w:left w:val="single" w:sz="4" w:space="0" w:color="auto"/>
              <w:bottom w:val="single" w:sz="4" w:space="0" w:color="auto"/>
              <w:right w:val="single" w:sz="4" w:space="0" w:color="auto"/>
            </w:tcBorders>
          </w:tcPr>
          <w:p w:rsidR="003A0BC5" w:rsidRPr="008063CC" w:rsidRDefault="003A0BC5" w:rsidP="00DD5E3C">
            <w:pPr>
              <w:rPr>
                <w:rFonts w:ascii="Times New Roman" w:hAnsi="Times New Roman"/>
              </w:rPr>
            </w:pPr>
          </w:p>
        </w:tc>
      </w:tr>
      <w:tr w:rsidR="003A0BC5" w:rsidRPr="008063CC" w:rsidTr="003A0BC5">
        <w:tc>
          <w:tcPr>
            <w:tcW w:w="932" w:type="dxa"/>
          </w:tcPr>
          <w:p w:rsidR="003A0BC5" w:rsidRPr="008063CC" w:rsidRDefault="003A0BC5" w:rsidP="00DD5E3C">
            <w:pPr>
              <w:rPr>
                <w:rFonts w:ascii="Times New Roman" w:hAnsi="Times New Roman"/>
              </w:rPr>
            </w:pPr>
          </w:p>
        </w:tc>
        <w:tc>
          <w:tcPr>
            <w:tcW w:w="5839" w:type="dxa"/>
          </w:tcPr>
          <w:p w:rsidR="003A0BC5" w:rsidRPr="008063CC" w:rsidRDefault="003A0BC5" w:rsidP="00DD5E3C">
            <w:pPr>
              <w:rPr>
                <w:rFonts w:ascii="Times New Roman" w:hAnsi="Times New Roman"/>
                <w:sz w:val="20"/>
              </w:rPr>
            </w:pPr>
          </w:p>
        </w:tc>
        <w:tc>
          <w:tcPr>
            <w:tcW w:w="2028" w:type="dxa"/>
          </w:tcPr>
          <w:p w:rsidR="003A0BC5" w:rsidRPr="008063CC" w:rsidRDefault="003A0BC5" w:rsidP="00DD5E3C">
            <w:pPr>
              <w:rPr>
                <w:rFonts w:ascii="Times New Roman" w:hAnsi="Times New Roman"/>
              </w:rPr>
            </w:pPr>
          </w:p>
        </w:tc>
        <w:tc>
          <w:tcPr>
            <w:tcW w:w="3925" w:type="dxa"/>
            <w:tcBorders>
              <w:right w:val="single" w:sz="4" w:space="0" w:color="auto"/>
            </w:tcBorders>
          </w:tcPr>
          <w:p w:rsidR="003A0BC5" w:rsidRPr="008063CC" w:rsidRDefault="003A0BC5" w:rsidP="00DD5E3C">
            <w:pPr>
              <w:rPr>
                <w:rFonts w:ascii="Times New Roman" w:hAnsi="Times New Roman"/>
                <w:sz w:val="20"/>
              </w:rPr>
            </w:pPr>
            <w:r w:rsidRPr="008063CC">
              <w:rPr>
                <w:rFonts w:ascii="Times New Roman" w:hAnsi="Times New Roman"/>
                <w:sz w:val="20"/>
              </w:rPr>
              <w:t>Не соответствует требованиям (итоговый индекс менее 80%)</w:t>
            </w:r>
          </w:p>
        </w:tc>
        <w:tc>
          <w:tcPr>
            <w:tcW w:w="1276" w:type="dxa"/>
            <w:tcBorders>
              <w:top w:val="single" w:sz="4" w:space="0" w:color="auto"/>
              <w:left w:val="single" w:sz="4" w:space="0" w:color="auto"/>
              <w:bottom w:val="single" w:sz="4" w:space="0" w:color="auto"/>
              <w:right w:val="single" w:sz="4" w:space="0" w:color="auto"/>
            </w:tcBorders>
          </w:tcPr>
          <w:p w:rsidR="003A0BC5" w:rsidRPr="008063CC" w:rsidRDefault="003A0BC5" w:rsidP="00DD5E3C">
            <w:pPr>
              <w:rPr>
                <w:rFonts w:ascii="Times New Roman" w:hAnsi="Times New Roman"/>
              </w:rPr>
            </w:pPr>
          </w:p>
        </w:tc>
      </w:tr>
    </w:tbl>
    <w:p w:rsidR="003A0BC5" w:rsidRPr="0099117D" w:rsidRDefault="003A0BC5" w:rsidP="00DD5E3C">
      <w:pPr>
        <w:rPr>
          <w:rFonts w:ascii="Times New Roman" w:hAnsi="Times New Roman"/>
          <w:b/>
        </w:rPr>
      </w:pPr>
    </w:p>
    <w:p w:rsidR="003A0BC5" w:rsidRPr="008063CC" w:rsidRDefault="003A0BC5" w:rsidP="00DD5E3C">
      <w:pPr>
        <w:rPr>
          <w:rFonts w:ascii="Times New Roman" w:hAnsi="Times New Roman"/>
          <w:b/>
        </w:rPr>
      </w:pPr>
      <w:r w:rsidRPr="008063CC">
        <w:rPr>
          <w:rFonts w:ascii="Times New Roman" w:hAnsi="Times New Roman"/>
          <w:b/>
        </w:rPr>
        <w:t xml:space="preserve">Комментарии: </w:t>
      </w:r>
    </w:p>
    <w:p w:rsidR="003A0BC5" w:rsidRPr="008063CC" w:rsidRDefault="003A0BC5" w:rsidP="00DD5E3C">
      <w:pPr>
        <w:rPr>
          <w:rFonts w:ascii="Times New Roman" w:hAnsi="Times New Roman"/>
        </w:rPr>
      </w:pPr>
      <w:r w:rsidRPr="008063CC">
        <w:rPr>
          <w:rFonts w:ascii="Times New Roman" w:hAnsi="Times New Roman"/>
        </w:rPr>
        <w:t>Оцениваемого</w:t>
      </w:r>
      <w:r>
        <w:rPr>
          <w:rFonts w:ascii="Times New Roman" w:hAnsi="Times New Roman"/>
        </w:rPr>
        <w:t xml:space="preserve"> гражданского служащего</w:t>
      </w:r>
      <w:r w:rsidRPr="008063CC">
        <w:rPr>
          <w:rFonts w:ascii="Times New Roman" w:hAnsi="Times New Roman"/>
        </w:rPr>
        <w:t>: ______________________________________________________________________</w:t>
      </w:r>
      <w:r>
        <w:rPr>
          <w:rFonts w:ascii="Times New Roman" w:hAnsi="Times New Roman"/>
        </w:rPr>
        <w:t>__________</w:t>
      </w:r>
    </w:p>
    <w:p w:rsidR="003A0BC5" w:rsidRPr="008063CC" w:rsidRDefault="003A0BC5" w:rsidP="00DD5E3C">
      <w:pPr>
        <w:rPr>
          <w:rFonts w:ascii="Times New Roman" w:hAnsi="Times New Roman"/>
        </w:rPr>
      </w:pPr>
      <w:r w:rsidRPr="008063CC">
        <w:rPr>
          <w:rFonts w:ascii="Times New Roman" w:hAnsi="Times New Roman"/>
        </w:rPr>
        <w:t>Непосредственного руководителя: _____________________________________________________________________________________</w:t>
      </w:r>
    </w:p>
    <w:p w:rsidR="003A0BC5" w:rsidRDefault="003A0BC5" w:rsidP="00DD5E3C">
      <w:pPr>
        <w:rPr>
          <w:rFonts w:ascii="Times New Roman" w:hAnsi="Times New Roman"/>
          <w:b/>
        </w:rPr>
      </w:pPr>
    </w:p>
    <w:p w:rsidR="003A0BC5" w:rsidRPr="008063CC" w:rsidRDefault="003A0BC5" w:rsidP="00DD5E3C">
      <w:pPr>
        <w:rPr>
          <w:rFonts w:ascii="Times New Roman" w:hAnsi="Times New Roman"/>
          <w:b/>
        </w:rPr>
      </w:pPr>
      <w:r w:rsidRPr="008063CC">
        <w:rPr>
          <w:rFonts w:ascii="Times New Roman" w:hAnsi="Times New Roman"/>
          <w:b/>
        </w:rPr>
        <w:t xml:space="preserve">Рекомендации: </w:t>
      </w:r>
    </w:p>
    <w:p w:rsidR="003A0BC5" w:rsidRDefault="003A0BC5" w:rsidP="00DD5E3C">
      <w:pPr>
        <w:rPr>
          <w:rFonts w:ascii="Times New Roman" w:hAnsi="Times New Roman"/>
        </w:rPr>
      </w:pPr>
      <w:r w:rsidRPr="008063CC">
        <w:rPr>
          <w:rFonts w:ascii="Times New Roman" w:hAnsi="Times New Roman"/>
        </w:rPr>
        <w:lastRenderedPageBreak/>
        <w:t>________________________________________________________________________________________________________________________________________________________________________________________________________________________________________</w:t>
      </w:r>
    </w:p>
    <w:p w:rsidR="003A0BC5" w:rsidRPr="008063CC" w:rsidRDefault="003A0BC5" w:rsidP="00DD5E3C">
      <w:pPr>
        <w:rPr>
          <w:rFonts w:ascii="Times New Roman" w:hAnsi="Times New Roman"/>
        </w:rPr>
      </w:pPr>
    </w:p>
    <w:p w:rsidR="003A0BC5" w:rsidRPr="008063CC" w:rsidRDefault="003A0BC5" w:rsidP="00DD5E3C">
      <w:pPr>
        <w:jc w:val="both"/>
        <w:rPr>
          <w:rFonts w:ascii="Times New Roman" w:hAnsi="Times New Roman"/>
          <w:i/>
        </w:rPr>
      </w:pPr>
      <w:r w:rsidRPr="008063CC">
        <w:rPr>
          <w:rFonts w:ascii="Times New Roman" w:hAnsi="Times New Roman"/>
          <w:i/>
        </w:rPr>
        <w:t xml:space="preserve">(указать одно из следующих значений: сохранение на </w:t>
      </w:r>
      <w:r>
        <w:rPr>
          <w:rFonts w:ascii="Times New Roman" w:hAnsi="Times New Roman"/>
          <w:i/>
        </w:rPr>
        <w:t>замещаемой</w:t>
      </w:r>
      <w:r w:rsidRPr="008063CC">
        <w:rPr>
          <w:rFonts w:ascii="Times New Roman" w:hAnsi="Times New Roman"/>
          <w:i/>
        </w:rPr>
        <w:t xml:space="preserve"> должности</w:t>
      </w:r>
      <w:r>
        <w:rPr>
          <w:rFonts w:ascii="Times New Roman" w:hAnsi="Times New Roman"/>
          <w:i/>
        </w:rPr>
        <w:t xml:space="preserve"> гражданской службы</w:t>
      </w:r>
      <w:r w:rsidRPr="008063CC">
        <w:rPr>
          <w:rFonts w:ascii="Times New Roman" w:hAnsi="Times New Roman"/>
          <w:i/>
        </w:rPr>
        <w:t xml:space="preserve">, изменение системы оплаты труда/премирование, </w:t>
      </w:r>
      <w:r>
        <w:rPr>
          <w:rFonts w:ascii="Times New Roman" w:hAnsi="Times New Roman"/>
          <w:i/>
        </w:rPr>
        <w:t>включение</w:t>
      </w:r>
      <w:r w:rsidRPr="008063CC">
        <w:rPr>
          <w:rFonts w:ascii="Times New Roman" w:hAnsi="Times New Roman"/>
          <w:i/>
        </w:rPr>
        <w:t xml:space="preserve"> в кадровый резерв государственного органа, </w:t>
      </w:r>
      <w:r>
        <w:rPr>
          <w:rFonts w:ascii="Times New Roman" w:hAnsi="Times New Roman"/>
          <w:i/>
        </w:rPr>
        <w:t>необходимость дополнительного профессионального образования</w:t>
      </w:r>
      <w:r w:rsidRPr="008063CC">
        <w:rPr>
          <w:rFonts w:ascii="Times New Roman" w:hAnsi="Times New Roman"/>
          <w:i/>
        </w:rPr>
        <w:t>, изменение должностных обязанностей</w:t>
      </w:r>
      <w:r>
        <w:rPr>
          <w:rFonts w:ascii="Times New Roman" w:hAnsi="Times New Roman"/>
          <w:i/>
        </w:rPr>
        <w:t xml:space="preserve"> и т.п.</w:t>
      </w:r>
      <w:r w:rsidRPr="008063CC">
        <w:rPr>
          <w:rFonts w:ascii="Times New Roman" w:hAnsi="Times New Roman"/>
          <w:i/>
        </w:rPr>
        <w:t>).</w:t>
      </w:r>
    </w:p>
    <w:p w:rsidR="003A0BC5" w:rsidRPr="008063CC" w:rsidRDefault="003A0BC5" w:rsidP="00DD5E3C">
      <w:pPr>
        <w:jc w:val="both"/>
        <w:rPr>
          <w:rFonts w:ascii="Times New Roman" w:hAnsi="Times New Roman"/>
          <w:i/>
        </w:rPr>
      </w:pPr>
    </w:p>
    <w:tbl>
      <w:tblPr>
        <w:tblW w:w="0" w:type="auto"/>
        <w:tblLook w:val="04A0"/>
      </w:tblPr>
      <w:tblGrid>
        <w:gridCol w:w="2362"/>
        <w:gridCol w:w="2362"/>
        <w:gridCol w:w="2897"/>
        <w:gridCol w:w="2363"/>
        <w:gridCol w:w="2849"/>
      </w:tblGrid>
      <w:tr w:rsidR="003A0BC5" w:rsidRPr="008063CC" w:rsidTr="003A0BC5">
        <w:tc>
          <w:tcPr>
            <w:tcW w:w="2362" w:type="dxa"/>
          </w:tcPr>
          <w:p w:rsidR="003A0BC5" w:rsidRPr="008063CC" w:rsidRDefault="003A0BC5" w:rsidP="00DD5E3C">
            <w:pPr>
              <w:jc w:val="both"/>
              <w:rPr>
                <w:rFonts w:ascii="Times New Roman" w:hAnsi="Times New Roman"/>
                <w:i/>
              </w:rPr>
            </w:pPr>
          </w:p>
        </w:tc>
        <w:tc>
          <w:tcPr>
            <w:tcW w:w="5259" w:type="dxa"/>
            <w:gridSpan w:val="2"/>
          </w:tcPr>
          <w:p w:rsidR="003A0BC5" w:rsidRPr="008063CC" w:rsidRDefault="003A0BC5" w:rsidP="00DD5E3C">
            <w:pPr>
              <w:jc w:val="both"/>
              <w:rPr>
                <w:rFonts w:ascii="Times New Roman" w:hAnsi="Times New Roman"/>
                <w:i/>
              </w:rPr>
            </w:pPr>
            <w:r w:rsidRPr="008063CC">
              <w:rPr>
                <w:rFonts w:ascii="Times New Roman" w:hAnsi="Times New Roman"/>
                <w:i/>
              </w:rPr>
              <w:t xml:space="preserve">ПЛАНОВЫЕ ПОКАЗАТЕЛИ </w:t>
            </w:r>
          </w:p>
        </w:tc>
        <w:tc>
          <w:tcPr>
            <w:tcW w:w="5212" w:type="dxa"/>
            <w:gridSpan w:val="2"/>
          </w:tcPr>
          <w:p w:rsidR="003A0BC5" w:rsidRPr="008063CC" w:rsidRDefault="003A0BC5" w:rsidP="00DD5E3C">
            <w:pPr>
              <w:jc w:val="both"/>
              <w:rPr>
                <w:rFonts w:ascii="Times New Roman" w:hAnsi="Times New Roman"/>
                <w:i/>
              </w:rPr>
            </w:pPr>
            <w:r w:rsidRPr="008063CC">
              <w:rPr>
                <w:rFonts w:ascii="Times New Roman" w:hAnsi="Times New Roman"/>
                <w:i/>
              </w:rPr>
              <w:t>РЕЗУЛЬТАТЫ ОЦЕНКИ</w:t>
            </w:r>
          </w:p>
        </w:tc>
      </w:tr>
      <w:tr w:rsidR="003A0BC5" w:rsidRPr="008063CC" w:rsidTr="003A0BC5">
        <w:tc>
          <w:tcPr>
            <w:tcW w:w="2362" w:type="dxa"/>
          </w:tcPr>
          <w:p w:rsidR="003A0BC5" w:rsidRPr="008063CC" w:rsidRDefault="003A0BC5" w:rsidP="00DD5E3C">
            <w:pPr>
              <w:jc w:val="both"/>
              <w:rPr>
                <w:rFonts w:ascii="Times New Roman" w:hAnsi="Times New Roman"/>
                <w:i/>
              </w:rPr>
            </w:pPr>
            <w:r w:rsidRPr="008063CC">
              <w:rPr>
                <w:rFonts w:ascii="Times New Roman" w:hAnsi="Times New Roman"/>
                <w:i/>
              </w:rPr>
              <w:t>СОГЛАСОВНО</w:t>
            </w:r>
          </w:p>
        </w:tc>
        <w:tc>
          <w:tcPr>
            <w:tcW w:w="2362" w:type="dxa"/>
          </w:tcPr>
          <w:p w:rsidR="003A0BC5" w:rsidRPr="008063CC" w:rsidRDefault="003A0BC5" w:rsidP="00DD5E3C">
            <w:pPr>
              <w:jc w:val="both"/>
              <w:rPr>
                <w:rFonts w:ascii="Times New Roman" w:hAnsi="Times New Roman"/>
                <w:i/>
              </w:rPr>
            </w:pPr>
            <w:r w:rsidRPr="008063CC">
              <w:rPr>
                <w:rFonts w:ascii="Times New Roman" w:hAnsi="Times New Roman"/>
                <w:i/>
              </w:rPr>
              <w:t>Непосредственный руководитель</w:t>
            </w:r>
          </w:p>
        </w:tc>
        <w:tc>
          <w:tcPr>
            <w:tcW w:w="2897" w:type="dxa"/>
          </w:tcPr>
          <w:p w:rsidR="003A0BC5" w:rsidRPr="008063CC" w:rsidRDefault="003A0BC5" w:rsidP="00DD5E3C">
            <w:pPr>
              <w:pBdr>
                <w:bottom w:val="single" w:sz="12" w:space="1" w:color="auto"/>
              </w:pBdr>
              <w:jc w:val="both"/>
              <w:rPr>
                <w:rFonts w:ascii="Times New Roman" w:hAnsi="Times New Roman"/>
                <w:i/>
                <w:sz w:val="20"/>
                <w:szCs w:val="20"/>
              </w:rPr>
            </w:pPr>
          </w:p>
          <w:p w:rsidR="003A0BC5" w:rsidRPr="008063CC" w:rsidRDefault="003A0BC5" w:rsidP="00DD5E3C">
            <w:pPr>
              <w:jc w:val="both"/>
              <w:rPr>
                <w:rFonts w:ascii="Times New Roman" w:hAnsi="Times New Roman"/>
                <w:i/>
                <w:sz w:val="20"/>
                <w:szCs w:val="20"/>
              </w:rPr>
            </w:pPr>
            <w:r w:rsidRPr="008063CC">
              <w:rPr>
                <w:rFonts w:ascii="Times New Roman" w:hAnsi="Times New Roman"/>
                <w:i/>
                <w:sz w:val="20"/>
                <w:szCs w:val="20"/>
              </w:rPr>
              <w:t>(ФИО, должность, дата)</w:t>
            </w:r>
          </w:p>
        </w:tc>
        <w:tc>
          <w:tcPr>
            <w:tcW w:w="2363" w:type="dxa"/>
          </w:tcPr>
          <w:p w:rsidR="003A0BC5" w:rsidRPr="008063CC" w:rsidRDefault="003A0BC5" w:rsidP="00DD5E3C">
            <w:pPr>
              <w:jc w:val="both"/>
              <w:rPr>
                <w:rFonts w:ascii="Times New Roman" w:hAnsi="Times New Roman"/>
                <w:i/>
              </w:rPr>
            </w:pPr>
            <w:r w:rsidRPr="008063CC">
              <w:rPr>
                <w:rFonts w:ascii="Times New Roman" w:hAnsi="Times New Roman"/>
                <w:i/>
              </w:rPr>
              <w:t>Непосредственный руководитель</w:t>
            </w:r>
          </w:p>
        </w:tc>
        <w:tc>
          <w:tcPr>
            <w:tcW w:w="2849" w:type="dxa"/>
          </w:tcPr>
          <w:p w:rsidR="003A0BC5" w:rsidRPr="008063CC" w:rsidRDefault="003A0BC5" w:rsidP="00DD5E3C">
            <w:pPr>
              <w:pBdr>
                <w:bottom w:val="single" w:sz="12" w:space="1" w:color="auto"/>
              </w:pBdr>
              <w:jc w:val="both"/>
              <w:rPr>
                <w:rFonts w:ascii="Times New Roman" w:hAnsi="Times New Roman"/>
                <w:i/>
                <w:sz w:val="20"/>
                <w:szCs w:val="20"/>
              </w:rPr>
            </w:pPr>
          </w:p>
          <w:p w:rsidR="003A0BC5" w:rsidRPr="008063CC" w:rsidRDefault="003A0BC5" w:rsidP="00DD5E3C">
            <w:pPr>
              <w:jc w:val="both"/>
              <w:rPr>
                <w:rFonts w:ascii="Times New Roman" w:hAnsi="Times New Roman"/>
                <w:i/>
                <w:sz w:val="20"/>
                <w:szCs w:val="20"/>
              </w:rPr>
            </w:pPr>
            <w:r w:rsidRPr="008063CC">
              <w:rPr>
                <w:rFonts w:ascii="Times New Roman" w:hAnsi="Times New Roman"/>
                <w:i/>
                <w:sz w:val="20"/>
                <w:szCs w:val="20"/>
              </w:rPr>
              <w:t>(ФИО, должность, дата)</w:t>
            </w:r>
          </w:p>
        </w:tc>
      </w:tr>
      <w:tr w:rsidR="003A0BC5" w:rsidRPr="008063CC" w:rsidTr="003A0BC5">
        <w:tc>
          <w:tcPr>
            <w:tcW w:w="2362" w:type="dxa"/>
          </w:tcPr>
          <w:p w:rsidR="003A0BC5" w:rsidRPr="008063CC" w:rsidRDefault="003A0BC5" w:rsidP="00DD5E3C">
            <w:pPr>
              <w:jc w:val="both"/>
              <w:rPr>
                <w:rFonts w:ascii="Times New Roman" w:hAnsi="Times New Roman"/>
                <w:i/>
              </w:rPr>
            </w:pPr>
          </w:p>
        </w:tc>
        <w:tc>
          <w:tcPr>
            <w:tcW w:w="2362" w:type="dxa"/>
          </w:tcPr>
          <w:p w:rsidR="003A0BC5" w:rsidRPr="008063CC" w:rsidRDefault="003A0BC5" w:rsidP="00DD5E3C">
            <w:pPr>
              <w:jc w:val="both"/>
              <w:rPr>
                <w:rFonts w:ascii="Times New Roman" w:hAnsi="Times New Roman"/>
                <w:i/>
              </w:rPr>
            </w:pPr>
            <w:r w:rsidRPr="008063CC">
              <w:rPr>
                <w:rFonts w:ascii="Times New Roman" w:hAnsi="Times New Roman"/>
                <w:i/>
              </w:rPr>
              <w:t>Вышестоящий руководитель</w:t>
            </w:r>
          </w:p>
        </w:tc>
        <w:tc>
          <w:tcPr>
            <w:tcW w:w="2897" w:type="dxa"/>
          </w:tcPr>
          <w:p w:rsidR="003A0BC5" w:rsidRPr="008063CC" w:rsidRDefault="003A0BC5" w:rsidP="00DD5E3C">
            <w:pPr>
              <w:pBdr>
                <w:bottom w:val="single" w:sz="12" w:space="1" w:color="auto"/>
              </w:pBdr>
              <w:jc w:val="both"/>
              <w:rPr>
                <w:rFonts w:ascii="Times New Roman" w:hAnsi="Times New Roman"/>
                <w:i/>
                <w:sz w:val="20"/>
                <w:szCs w:val="20"/>
              </w:rPr>
            </w:pPr>
          </w:p>
          <w:p w:rsidR="003A0BC5" w:rsidRPr="008063CC" w:rsidRDefault="003A0BC5" w:rsidP="00DD5E3C">
            <w:pPr>
              <w:jc w:val="both"/>
              <w:rPr>
                <w:rFonts w:ascii="Times New Roman" w:hAnsi="Times New Roman"/>
                <w:i/>
                <w:sz w:val="20"/>
                <w:szCs w:val="20"/>
              </w:rPr>
            </w:pPr>
            <w:r w:rsidRPr="008063CC">
              <w:rPr>
                <w:rFonts w:ascii="Times New Roman" w:hAnsi="Times New Roman"/>
                <w:i/>
                <w:sz w:val="20"/>
                <w:szCs w:val="20"/>
              </w:rPr>
              <w:t>(ФИО, должность, дата)</w:t>
            </w:r>
          </w:p>
        </w:tc>
        <w:tc>
          <w:tcPr>
            <w:tcW w:w="2363" w:type="dxa"/>
          </w:tcPr>
          <w:p w:rsidR="003A0BC5" w:rsidRPr="008063CC" w:rsidRDefault="003A0BC5" w:rsidP="00DD5E3C">
            <w:pPr>
              <w:jc w:val="both"/>
              <w:rPr>
                <w:rFonts w:ascii="Times New Roman" w:hAnsi="Times New Roman"/>
                <w:i/>
              </w:rPr>
            </w:pPr>
            <w:r w:rsidRPr="008063CC">
              <w:rPr>
                <w:rFonts w:ascii="Times New Roman" w:hAnsi="Times New Roman"/>
                <w:i/>
              </w:rPr>
              <w:t>Вышестоящий руководитель</w:t>
            </w:r>
          </w:p>
        </w:tc>
        <w:tc>
          <w:tcPr>
            <w:tcW w:w="2849" w:type="dxa"/>
          </w:tcPr>
          <w:p w:rsidR="003A0BC5" w:rsidRPr="008063CC" w:rsidRDefault="003A0BC5" w:rsidP="00DD5E3C">
            <w:pPr>
              <w:pBdr>
                <w:bottom w:val="single" w:sz="12" w:space="1" w:color="auto"/>
              </w:pBdr>
              <w:jc w:val="both"/>
              <w:rPr>
                <w:rFonts w:ascii="Times New Roman" w:hAnsi="Times New Roman"/>
                <w:i/>
                <w:sz w:val="20"/>
                <w:szCs w:val="20"/>
              </w:rPr>
            </w:pPr>
          </w:p>
          <w:p w:rsidR="003A0BC5" w:rsidRPr="008063CC" w:rsidRDefault="003A0BC5" w:rsidP="00DD5E3C">
            <w:pPr>
              <w:jc w:val="both"/>
              <w:rPr>
                <w:rFonts w:ascii="Times New Roman" w:hAnsi="Times New Roman"/>
                <w:i/>
                <w:sz w:val="20"/>
                <w:szCs w:val="20"/>
              </w:rPr>
            </w:pPr>
            <w:r w:rsidRPr="008063CC">
              <w:rPr>
                <w:rFonts w:ascii="Times New Roman" w:hAnsi="Times New Roman"/>
                <w:i/>
                <w:sz w:val="20"/>
                <w:szCs w:val="20"/>
              </w:rPr>
              <w:t>(ФИО, должность, дата)</w:t>
            </w:r>
          </w:p>
        </w:tc>
      </w:tr>
      <w:tr w:rsidR="003A0BC5" w:rsidRPr="008063CC" w:rsidTr="003A0BC5">
        <w:tc>
          <w:tcPr>
            <w:tcW w:w="2362" w:type="dxa"/>
          </w:tcPr>
          <w:p w:rsidR="003A0BC5" w:rsidRPr="008063CC" w:rsidRDefault="003A0BC5" w:rsidP="00DD5E3C">
            <w:pPr>
              <w:jc w:val="both"/>
              <w:rPr>
                <w:rFonts w:ascii="Times New Roman" w:hAnsi="Times New Roman"/>
                <w:i/>
              </w:rPr>
            </w:pPr>
            <w:r w:rsidRPr="008063CC">
              <w:rPr>
                <w:rFonts w:ascii="Times New Roman" w:hAnsi="Times New Roman"/>
                <w:i/>
              </w:rPr>
              <w:t>ОЗНАКОМЛЕН</w:t>
            </w:r>
          </w:p>
        </w:tc>
        <w:tc>
          <w:tcPr>
            <w:tcW w:w="2362" w:type="dxa"/>
          </w:tcPr>
          <w:p w:rsidR="003A0BC5" w:rsidRPr="008063CC" w:rsidRDefault="003A0BC5" w:rsidP="00DD5E3C">
            <w:pPr>
              <w:jc w:val="both"/>
              <w:rPr>
                <w:rFonts w:ascii="Times New Roman" w:hAnsi="Times New Roman"/>
                <w:i/>
              </w:rPr>
            </w:pPr>
            <w:r w:rsidRPr="008063CC">
              <w:rPr>
                <w:rFonts w:ascii="Times New Roman" w:hAnsi="Times New Roman"/>
                <w:i/>
              </w:rPr>
              <w:t>Оцениваемый</w:t>
            </w:r>
            <w:r>
              <w:rPr>
                <w:rFonts w:ascii="Times New Roman" w:hAnsi="Times New Roman"/>
                <w:i/>
              </w:rPr>
              <w:t xml:space="preserve"> гражданский служащий</w:t>
            </w:r>
          </w:p>
        </w:tc>
        <w:tc>
          <w:tcPr>
            <w:tcW w:w="2897" w:type="dxa"/>
          </w:tcPr>
          <w:p w:rsidR="003A0BC5" w:rsidRPr="008063CC" w:rsidRDefault="003A0BC5" w:rsidP="00DD5E3C">
            <w:pPr>
              <w:pBdr>
                <w:bottom w:val="single" w:sz="12" w:space="1" w:color="auto"/>
              </w:pBdr>
              <w:jc w:val="both"/>
              <w:rPr>
                <w:rFonts w:ascii="Times New Roman" w:hAnsi="Times New Roman"/>
                <w:i/>
              </w:rPr>
            </w:pPr>
          </w:p>
          <w:p w:rsidR="003A0BC5" w:rsidRPr="008063CC" w:rsidRDefault="003A0BC5" w:rsidP="00DD5E3C">
            <w:pPr>
              <w:jc w:val="both"/>
              <w:rPr>
                <w:rFonts w:ascii="Times New Roman" w:hAnsi="Times New Roman"/>
                <w:i/>
              </w:rPr>
            </w:pPr>
            <w:r w:rsidRPr="008063CC">
              <w:rPr>
                <w:rFonts w:ascii="Times New Roman" w:hAnsi="Times New Roman"/>
                <w:i/>
                <w:sz w:val="20"/>
              </w:rPr>
              <w:t>(ФИО, должность, дата)</w:t>
            </w:r>
          </w:p>
        </w:tc>
        <w:tc>
          <w:tcPr>
            <w:tcW w:w="2363" w:type="dxa"/>
          </w:tcPr>
          <w:p w:rsidR="003A0BC5" w:rsidRPr="008063CC" w:rsidRDefault="003A0BC5" w:rsidP="00DD5E3C">
            <w:pPr>
              <w:jc w:val="both"/>
              <w:rPr>
                <w:rFonts w:ascii="Times New Roman" w:hAnsi="Times New Roman"/>
                <w:i/>
              </w:rPr>
            </w:pPr>
            <w:r w:rsidRPr="008063CC">
              <w:rPr>
                <w:rFonts w:ascii="Times New Roman" w:hAnsi="Times New Roman"/>
                <w:i/>
              </w:rPr>
              <w:t>Оцениваемый</w:t>
            </w:r>
            <w:r>
              <w:rPr>
                <w:rFonts w:ascii="Times New Roman" w:hAnsi="Times New Roman"/>
                <w:i/>
              </w:rPr>
              <w:t xml:space="preserve"> гражданский служащий</w:t>
            </w:r>
          </w:p>
        </w:tc>
        <w:tc>
          <w:tcPr>
            <w:tcW w:w="2849" w:type="dxa"/>
          </w:tcPr>
          <w:p w:rsidR="003A0BC5" w:rsidRPr="008063CC" w:rsidRDefault="003A0BC5" w:rsidP="00DD5E3C">
            <w:pPr>
              <w:pBdr>
                <w:bottom w:val="single" w:sz="12" w:space="1" w:color="auto"/>
              </w:pBdr>
              <w:jc w:val="both"/>
              <w:rPr>
                <w:rFonts w:ascii="Times New Roman" w:hAnsi="Times New Roman"/>
                <w:i/>
              </w:rPr>
            </w:pPr>
          </w:p>
          <w:p w:rsidR="003A0BC5" w:rsidRPr="008063CC" w:rsidRDefault="003A0BC5" w:rsidP="00DD5E3C">
            <w:pPr>
              <w:jc w:val="both"/>
              <w:rPr>
                <w:rFonts w:ascii="Times New Roman" w:hAnsi="Times New Roman"/>
                <w:i/>
              </w:rPr>
            </w:pPr>
            <w:r w:rsidRPr="008063CC">
              <w:rPr>
                <w:rFonts w:ascii="Times New Roman" w:hAnsi="Times New Roman"/>
                <w:i/>
                <w:sz w:val="20"/>
              </w:rPr>
              <w:t>(ФИО, должность, дата)</w:t>
            </w:r>
          </w:p>
        </w:tc>
      </w:tr>
      <w:tr w:rsidR="003A0BC5" w:rsidRPr="008063CC" w:rsidTr="003A0BC5">
        <w:tc>
          <w:tcPr>
            <w:tcW w:w="2362" w:type="dxa"/>
          </w:tcPr>
          <w:p w:rsidR="003A0BC5" w:rsidRPr="008063CC" w:rsidRDefault="003A0BC5" w:rsidP="00DD5E3C">
            <w:pPr>
              <w:jc w:val="both"/>
              <w:rPr>
                <w:rFonts w:ascii="Times New Roman" w:hAnsi="Times New Roman"/>
                <w:i/>
              </w:rPr>
            </w:pPr>
          </w:p>
        </w:tc>
        <w:tc>
          <w:tcPr>
            <w:tcW w:w="2362" w:type="dxa"/>
          </w:tcPr>
          <w:p w:rsidR="003A0BC5" w:rsidRPr="008063CC" w:rsidRDefault="003A0BC5" w:rsidP="00DD5E3C">
            <w:pPr>
              <w:jc w:val="both"/>
              <w:rPr>
                <w:rFonts w:ascii="Times New Roman" w:hAnsi="Times New Roman"/>
                <w:i/>
              </w:rPr>
            </w:pPr>
          </w:p>
        </w:tc>
        <w:tc>
          <w:tcPr>
            <w:tcW w:w="2897" w:type="dxa"/>
          </w:tcPr>
          <w:p w:rsidR="003A0BC5" w:rsidRPr="008063CC" w:rsidRDefault="003A0BC5" w:rsidP="00DD5E3C">
            <w:pPr>
              <w:jc w:val="both"/>
              <w:rPr>
                <w:rFonts w:ascii="Times New Roman" w:hAnsi="Times New Roman"/>
                <w:i/>
              </w:rPr>
            </w:pPr>
          </w:p>
        </w:tc>
        <w:tc>
          <w:tcPr>
            <w:tcW w:w="2363" w:type="dxa"/>
          </w:tcPr>
          <w:p w:rsidR="003A0BC5" w:rsidRPr="008063CC" w:rsidRDefault="003A0BC5" w:rsidP="00DD5E3C">
            <w:pPr>
              <w:jc w:val="both"/>
              <w:rPr>
                <w:rFonts w:ascii="Times New Roman" w:hAnsi="Times New Roman"/>
                <w:i/>
              </w:rPr>
            </w:pPr>
          </w:p>
        </w:tc>
        <w:tc>
          <w:tcPr>
            <w:tcW w:w="2849" w:type="dxa"/>
          </w:tcPr>
          <w:p w:rsidR="003A0BC5" w:rsidRPr="008063CC" w:rsidRDefault="003A0BC5" w:rsidP="00DD5E3C">
            <w:pPr>
              <w:jc w:val="both"/>
              <w:rPr>
                <w:rFonts w:ascii="Times New Roman" w:hAnsi="Times New Roman"/>
                <w:i/>
              </w:rPr>
            </w:pPr>
          </w:p>
        </w:tc>
      </w:tr>
    </w:tbl>
    <w:p w:rsidR="003A0BC5" w:rsidRPr="008063CC" w:rsidRDefault="003A0BC5" w:rsidP="00DD5E3C">
      <w:pPr>
        <w:jc w:val="both"/>
        <w:rPr>
          <w:rFonts w:ascii="Times New Roman" w:hAnsi="Times New Roman"/>
          <w:i/>
        </w:rPr>
      </w:pPr>
    </w:p>
    <w:p w:rsidR="003A0BC5" w:rsidRPr="008063CC" w:rsidRDefault="003A0BC5" w:rsidP="00DD5E3C">
      <w:pPr>
        <w:rPr>
          <w:lang w:val="en-US"/>
        </w:rPr>
      </w:pPr>
    </w:p>
    <w:p w:rsidR="003A0BC5" w:rsidRDefault="003A0BC5" w:rsidP="00DD5E3C"/>
    <w:p w:rsidR="0023190E" w:rsidRDefault="0023190E" w:rsidP="00DD5E3C">
      <w:pPr>
        <w:sectPr w:rsidR="0023190E" w:rsidSect="003A0BC5">
          <w:pgSz w:w="16840" w:h="11900" w:orient="landscape"/>
          <w:pgMar w:top="1271" w:right="1440" w:bottom="1800" w:left="1440" w:header="567" w:footer="708" w:gutter="0"/>
          <w:cols w:space="708"/>
          <w:docGrid w:linePitch="360"/>
        </w:sectPr>
      </w:pPr>
    </w:p>
    <w:p w:rsidR="003A0BC5" w:rsidRPr="00605E73" w:rsidRDefault="003A0BC5" w:rsidP="00DD5E3C">
      <w:pPr>
        <w:pStyle w:val="12"/>
      </w:pPr>
      <w:bookmarkStart w:id="88" w:name="П13"/>
      <w:bookmarkStart w:id="89" w:name="П14"/>
      <w:bookmarkStart w:id="90" w:name="_Toc369790502"/>
      <w:bookmarkStart w:id="91" w:name="_Toc381366023"/>
      <w:bookmarkEnd w:id="88"/>
      <w:bookmarkEnd w:id="89"/>
      <w:r w:rsidRPr="00605E73">
        <w:lastRenderedPageBreak/>
        <w:t xml:space="preserve">Приложение № </w:t>
      </w:r>
      <w:bookmarkEnd w:id="90"/>
      <w:r w:rsidR="00995C2B">
        <w:t>15</w:t>
      </w:r>
      <w:bookmarkEnd w:id="91"/>
    </w:p>
    <w:p w:rsidR="003A0BC5" w:rsidRPr="00605E73" w:rsidRDefault="003A0BC5" w:rsidP="00DD5E3C">
      <w:pPr>
        <w:ind w:right="-499"/>
        <w:rPr>
          <w:rFonts w:ascii="Times New Roman" w:hAnsi="Times New Roman"/>
          <w:sz w:val="28"/>
          <w:szCs w:val="28"/>
        </w:rPr>
      </w:pPr>
      <w:r w:rsidRPr="00605E73">
        <w:rPr>
          <w:rFonts w:ascii="Times New Roman" w:hAnsi="Times New Roman"/>
          <w:sz w:val="28"/>
          <w:szCs w:val="28"/>
        </w:rPr>
        <w:t>к методическому инструментарию</w:t>
      </w:r>
    </w:p>
    <w:p w:rsidR="003A0BC5" w:rsidRPr="00605E73" w:rsidRDefault="003A0BC5" w:rsidP="00DD5E3C"/>
    <w:p w:rsidR="003A0BC5" w:rsidRPr="00811C79" w:rsidRDefault="003A0BC5" w:rsidP="00DD5E3C">
      <w:pPr>
        <w:pStyle w:val="Doc-1"/>
        <w:spacing w:line="240" w:lineRule="auto"/>
        <w:jc w:val="center"/>
        <w:rPr>
          <w:b/>
          <w:sz w:val="36"/>
          <w:szCs w:val="36"/>
        </w:rPr>
      </w:pPr>
      <w:r w:rsidRPr="00605E73">
        <w:rPr>
          <w:b/>
          <w:sz w:val="36"/>
          <w:szCs w:val="36"/>
        </w:rPr>
        <w:t>Сравнительная таблица способов сбора информации, отражающей общественное мне</w:t>
      </w:r>
      <w:r w:rsidRPr="00811C79">
        <w:rPr>
          <w:b/>
          <w:sz w:val="36"/>
          <w:szCs w:val="36"/>
        </w:rPr>
        <w:t>ние об объекте общественной оценки</w:t>
      </w:r>
    </w:p>
    <w:p w:rsidR="003A0BC5" w:rsidRDefault="003A0BC5" w:rsidP="00DD5E3C">
      <w:pPr>
        <w:pStyle w:val="Doc-1"/>
        <w:rPr>
          <w:u w:val="single"/>
        </w:rPr>
      </w:pPr>
    </w:p>
    <w:tbl>
      <w:tblPr>
        <w:tblStyle w:val="afc"/>
        <w:tblW w:w="14709" w:type="dxa"/>
        <w:tblLook w:val="04A0"/>
      </w:tblPr>
      <w:tblGrid>
        <w:gridCol w:w="6912"/>
        <w:gridCol w:w="7797"/>
      </w:tblGrid>
      <w:tr w:rsidR="003A0BC5" w:rsidTr="003A0BC5">
        <w:tc>
          <w:tcPr>
            <w:tcW w:w="6912" w:type="dxa"/>
          </w:tcPr>
          <w:p w:rsidR="003A0BC5" w:rsidRPr="00B41282" w:rsidRDefault="003A0BC5" w:rsidP="00DD5E3C">
            <w:pPr>
              <w:pStyle w:val="Doc-1"/>
              <w:ind w:firstLine="0"/>
              <w:jc w:val="center"/>
              <w:rPr>
                <w:b/>
              </w:rPr>
            </w:pPr>
            <w:r w:rsidRPr="00B41282">
              <w:rPr>
                <w:b/>
              </w:rPr>
              <w:t>Достоинства метода опроса</w:t>
            </w:r>
          </w:p>
        </w:tc>
        <w:tc>
          <w:tcPr>
            <w:tcW w:w="7797" w:type="dxa"/>
          </w:tcPr>
          <w:p w:rsidR="003A0BC5" w:rsidRPr="00B41282" w:rsidRDefault="003A0BC5" w:rsidP="00DD5E3C">
            <w:pPr>
              <w:pStyle w:val="Doc-1"/>
              <w:ind w:firstLine="0"/>
              <w:jc w:val="center"/>
              <w:rPr>
                <w:b/>
              </w:rPr>
            </w:pPr>
            <w:r w:rsidRPr="00B41282">
              <w:rPr>
                <w:b/>
              </w:rPr>
              <w:t>Недостатки метода опроса</w:t>
            </w:r>
          </w:p>
        </w:tc>
      </w:tr>
      <w:tr w:rsidR="003A0BC5" w:rsidTr="003A0BC5">
        <w:tc>
          <w:tcPr>
            <w:tcW w:w="14709" w:type="dxa"/>
            <w:gridSpan w:val="2"/>
          </w:tcPr>
          <w:p w:rsidR="003A0BC5" w:rsidRDefault="003A0BC5" w:rsidP="00DD5E3C">
            <w:pPr>
              <w:pStyle w:val="Doc-1"/>
              <w:ind w:firstLine="0"/>
              <w:jc w:val="center"/>
              <w:rPr>
                <w:u w:val="single"/>
              </w:rPr>
            </w:pPr>
            <w:r>
              <w:rPr>
                <w:u w:val="single"/>
              </w:rPr>
              <w:t>Почтовый опрос</w:t>
            </w:r>
          </w:p>
        </w:tc>
      </w:tr>
      <w:tr w:rsidR="003A0BC5" w:rsidTr="003A0BC5">
        <w:tc>
          <w:tcPr>
            <w:tcW w:w="6912" w:type="dxa"/>
          </w:tcPr>
          <w:p w:rsidR="003A0BC5" w:rsidRPr="00B41282" w:rsidRDefault="003A0BC5" w:rsidP="00DD5E3C">
            <w:pPr>
              <w:pStyle w:val="Doc-1"/>
              <w:numPr>
                <w:ilvl w:val="0"/>
                <w:numId w:val="25"/>
              </w:numPr>
              <w:spacing w:line="240" w:lineRule="auto"/>
              <w:ind w:left="284" w:hanging="284"/>
            </w:pPr>
            <w:r>
              <w:t>низкая стоимость</w:t>
            </w:r>
          </w:p>
          <w:p w:rsidR="003A0BC5" w:rsidRPr="00B41282" w:rsidRDefault="003A0BC5" w:rsidP="00DD5E3C">
            <w:pPr>
              <w:pStyle w:val="Doc-1"/>
              <w:numPr>
                <w:ilvl w:val="0"/>
                <w:numId w:val="25"/>
              </w:numPr>
              <w:spacing w:line="240" w:lineRule="auto"/>
              <w:ind w:left="284" w:hanging="284"/>
            </w:pPr>
            <w:r>
              <w:t>легкость организации опроса</w:t>
            </w:r>
          </w:p>
          <w:p w:rsidR="003A0BC5" w:rsidRDefault="003A0BC5" w:rsidP="00DD5E3C">
            <w:pPr>
              <w:pStyle w:val="Doc-1"/>
              <w:numPr>
                <w:ilvl w:val="0"/>
                <w:numId w:val="25"/>
              </w:numPr>
              <w:spacing w:line="240" w:lineRule="auto"/>
              <w:ind w:left="284" w:hanging="284"/>
            </w:pPr>
            <w:proofErr w:type="gramStart"/>
            <w:r w:rsidRPr="00B41282">
              <w:t>доступен</w:t>
            </w:r>
            <w:proofErr w:type="gramEnd"/>
            <w:r w:rsidRPr="00B41282">
              <w:t xml:space="preserve"> для малой группы исследователей</w:t>
            </w:r>
          </w:p>
          <w:p w:rsidR="003A0BC5" w:rsidRPr="00B41282" w:rsidRDefault="003A0BC5" w:rsidP="00DD5E3C">
            <w:pPr>
              <w:pStyle w:val="Doc-1"/>
              <w:numPr>
                <w:ilvl w:val="0"/>
                <w:numId w:val="25"/>
              </w:numPr>
              <w:spacing w:line="240" w:lineRule="auto"/>
              <w:ind w:left="284" w:hanging="284"/>
            </w:pPr>
            <w:r w:rsidRPr="00B41282">
              <w:t>при заполнении анкеты отсутствует влияние на рес</w:t>
            </w:r>
            <w:r>
              <w:t>пондента со стороны интервьюера</w:t>
            </w:r>
          </w:p>
          <w:p w:rsidR="003A0BC5" w:rsidRPr="00B41282" w:rsidRDefault="003A0BC5" w:rsidP="00DD5E3C">
            <w:pPr>
              <w:pStyle w:val="Doc-1"/>
              <w:numPr>
                <w:ilvl w:val="0"/>
                <w:numId w:val="25"/>
              </w:numPr>
              <w:spacing w:line="240" w:lineRule="auto"/>
              <w:ind w:left="284" w:hanging="284"/>
            </w:pPr>
            <w:r w:rsidRPr="00B41282">
              <w:t xml:space="preserve">могут быть использованы иллюстрации </w:t>
            </w:r>
          </w:p>
        </w:tc>
        <w:tc>
          <w:tcPr>
            <w:tcW w:w="7797" w:type="dxa"/>
          </w:tcPr>
          <w:p w:rsidR="003A0BC5" w:rsidRPr="002B6C53" w:rsidRDefault="003A0BC5" w:rsidP="00DD5E3C">
            <w:pPr>
              <w:pStyle w:val="Doc-1"/>
              <w:numPr>
                <w:ilvl w:val="0"/>
                <w:numId w:val="25"/>
              </w:numPr>
              <w:spacing w:line="240" w:lineRule="auto"/>
              <w:ind w:left="284" w:hanging="284"/>
            </w:pPr>
            <w:r w:rsidRPr="002B6C53">
              <w:t xml:space="preserve">смещение выборки за счет </w:t>
            </w:r>
            <w:r>
              <w:t>«</w:t>
            </w:r>
            <w:r w:rsidRPr="002B6C53">
              <w:t>самовыборки</w:t>
            </w:r>
            <w:r>
              <w:t>»</w:t>
            </w:r>
            <w:r w:rsidRPr="002B6C53">
              <w:t>: в почтовых опросах чаще участвуют лица, располагающие свободным временем и</w:t>
            </w:r>
            <w:r>
              <w:t xml:space="preserve"> заинтересованные в теме опроса</w:t>
            </w:r>
          </w:p>
          <w:p w:rsidR="003A0BC5" w:rsidRPr="002B6C53" w:rsidRDefault="003A0BC5" w:rsidP="00DD5E3C">
            <w:pPr>
              <w:pStyle w:val="Doc-1"/>
              <w:numPr>
                <w:ilvl w:val="0"/>
                <w:numId w:val="25"/>
              </w:numPr>
              <w:spacing w:line="240" w:lineRule="auto"/>
              <w:ind w:left="284" w:hanging="284"/>
            </w:pPr>
            <w:r w:rsidRPr="002B6C53">
              <w:t xml:space="preserve">респондент не может уточнить у интервьюера вопросы </w:t>
            </w:r>
          </w:p>
          <w:p w:rsidR="003A0BC5" w:rsidRPr="00B41282" w:rsidRDefault="003A0BC5" w:rsidP="00DD5E3C">
            <w:pPr>
              <w:pStyle w:val="Doc-1"/>
              <w:numPr>
                <w:ilvl w:val="0"/>
                <w:numId w:val="25"/>
              </w:numPr>
              <w:spacing w:line="240" w:lineRule="auto"/>
              <w:ind w:left="284" w:hanging="284"/>
            </w:pPr>
            <w:r w:rsidRPr="002B6C53">
              <w:t>низкое качест</w:t>
            </w:r>
            <w:r>
              <w:t xml:space="preserve">во ответов на открытые вопросы </w:t>
            </w:r>
          </w:p>
        </w:tc>
      </w:tr>
      <w:tr w:rsidR="003A0BC5" w:rsidTr="003A0BC5">
        <w:tc>
          <w:tcPr>
            <w:tcW w:w="14709" w:type="dxa"/>
            <w:gridSpan w:val="2"/>
          </w:tcPr>
          <w:p w:rsidR="003A0BC5" w:rsidRDefault="003A0BC5" w:rsidP="00DD5E3C">
            <w:pPr>
              <w:pStyle w:val="Doc-1"/>
              <w:ind w:firstLine="0"/>
              <w:jc w:val="center"/>
              <w:rPr>
                <w:u w:val="single"/>
              </w:rPr>
            </w:pPr>
            <w:r>
              <w:rPr>
                <w:u w:val="single"/>
              </w:rPr>
              <w:t>Телефонное интервью</w:t>
            </w:r>
          </w:p>
        </w:tc>
      </w:tr>
      <w:tr w:rsidR="003A0BC5" w:rsidTr="003A0BC5">
        <w:tc>
          <w:tcPr>
            <w:tcW w:w="6912" w:type="dxa"/>
          </w:tcPr>
          <w:p w:rsidR="003A0BC5" w:rsidRPr="002B6C53" w:rsidRDefault="003A0BC5" w:rsidP="00DD5E3C">
            <w:pPr>
              <w:pStyle w:val="Doc-1"/>
              <w:numPr>
                <w:ilvl w:val="0"/>
                <w:numId w:val="25"/>
              </w:numPr>
              <w:spacing w:line="240" w:lineRule="auto"/>
              <w:ind w:left="284" w:hanging="284"/>
            </w:pPr>
            <w:r w:rsidRPr="002B6C53">
              <w:t xml:space="preserve">низкая стоимость </w:t>
            </w:r>
          </w:p>
          <w:p w:rsidR="003A0BC5" w:rsidRPr="002B6C53" w:rsidRDefault="003A0BC5" w:rsidP="00DD5E3C">
            <w:pPr>
              <w:pStyle w:val="Doc-1"/>
              <w:numPr>
                <w:ilvl w:val="0"/>
                <w:numId w:val="25"/>
              </w:numPr>
              <w:spacing w:line="240" w:lineRule="auto"/>
              <w:ind w:left="284" w:hanging="284"/>
            </w:pPr>
            <w:r w:rsidRPr="002B6C53">
              <w:t xml:space="preserve">опрос может быть проведен достаточно быстро </w:t>
            </w:r>
          </w:p>
          <w:p w:rsidR="003A0BC5" w:rsidRPr="002B6C53" w:rsidRDefault="003A0BC5" w:rsidP="00DD5E3C">
            <w:pPr>
              <w:pStyle w:val="Doc-1"/>
              <w:numPr>
                <w:ilvl w:val="0"/>
                <w:numId w:val="25"/>
              </w:numPr>
              <w:spacing w:line="240" w:lineRule="auto"/>
              <w:ind w:left="284" w:hanging="284"/>
            </w:pPr>
            <w:r w:rsidRPr="002B6C53">
              <w:t xml:space="preserve">пригоден для </w:t>
            </w:r>
            <w:proofErr w:type="gramStart"/>
            <w:r w:rsidRPr="002B6C53">
              <w:t>сбора</w:t>
            </w:r>
            <w:proofErr w:type="gramEnd"/>
            <w:r w:rsidRPr="002B6C53">
              <w:t xml:space="preserve"> как фактических данных, так и данных, характеризующих отношения </w:t>
            </w:r>
          </w:p>
          <w:p w:rsidR="003A0BC5" w:rsidRPr="00F63288" w:rsidRDefault="003A0BC5" w:rsidP="00DD5E3C">
            <w:pPr>
              <w:pStyle w:val="Doc-1"/>
              <w:numPr>
                <w:ilvl w:val="0"/>
                <w:numId w:val="25"/>
              </w:numPr>
              <w:spacing w:line="240" w:lineRule="auto"/>
              <w:ind w:left="284" w:hanging="284"/>
            </w:pPr>
            <w:r w:rsidRPr="002B6C53">
              <w:t>возможен централизов</w:t>
            </w:r>
            <w:r>
              <w:t xml:space="preserve">анный </w:t>
            </w:r>
            <w:proofErr w:type="gramStart"/>
            <w:r>
              <w:t>контроль за</w:t>
            </w:r>
            <w:proofErr w:type="gramEnd"/>
            <w:r>
              <w:t xml:space="preserve"> ходом опроса </w:t>
            </w:r>
          </w:p>
        </w:tc>
        <w:tc>
          <w:tcPr>
            <w:tcW w:w="7797" w:type="dxa"/>
          </w:tcPr>
          <w:p w:rsidR="003A0BC5" w:rsidRPr="002B6C53" w:rsidRDefault="003A0BC5" w:rsidP="00DD5E3C">
            <w:pPr>
              <w:pStyle w:val="Doc-1"/>
              <w:numPr>
                <w:ilvl w:val="0"/>
                <w:numId w:val="25"/>
              </w:numPr>
              <w:spacing w:line="240" w:lineRule="auto"/>
              <w:ind w:left="284" w:hanging="284"/>
            </w:pPr>
            <w:r w:rsidRPr="002B6C53">
              <w:t xml:space="preserve">не могут быть показаны вопросник и иллюстрации </w:t>
            </w:r>
          </w:p>
          <w:p w:rsidR="003A0BC5" w:rsidRPr="002B6C53" w:rsidRDefault="003A0BC5" w:rsidP="00DD5E3C">
            <w:pPr>
              <w:pStyle w:val="Doc-1"/>
              <w:numPr>
                <w:ilvl w:val="0"/>
                <w:numId w:val="25"/>
              </w:numPr>
              <w:spacing w:line="240" w:lineRule="auto"/>
              <w:ind w:left="284" w:hanging="284"/>
            </w:pPr>
            <w:r w:rsidRPr="002B6C53">
              <w:t xml:space="preserve">по телефону трудно поддерживать интерес более 15-20 минут </w:t>
            </w:r>
          </w:p>
          <w:p w:rsidR="003A0BC5" w:rsidRPr="002B6C53" w:rsidRDefault="003A0BC5" w:rsidP="00DD5E3C">
            <w:pPr>
              <w:pStyle w:val="Doc-1"/>
              <w:numPr>
                <w:ilvl w:val="0"/>
                <w:numId w:val="25"/>
              </w:numPr>
              <w:spacing w:line="240" w:lineRule="auto"/>
              <w:ind w:left="284" w:hanging="284"/>
            </w:pPr>
            <w:r w:rsidRPr="002B6C53">
              <w:t xml:space="preserve">трудно задавать сложные вопросы </w:t>
            </w:r>
          </w:p>
          <w:p w:rsidR="003A0BC5" w:rsidRDefault="003A0BC5" w:rsidP="00DD5E3C">
            <w:pPr>
              <w:pStyle w:val="Doc-1"/>
              <w:ind w:firstLine="0"/>
              <w:rPr>
                <w:u w:val="single"/>
              </w:rPr>
            </w:pPr>
          </w:p>
        </w:tc>
      </w:tr>
      <w:tr w:rsidR="003A0BC5" w:rsidTr="003A0BC5">
        <w:tc>
          <w:tcPr>
            <w:tcW w:w="14709" w:type="dxa"/>
            <w:gridSpan w:val="2"/>
          </w:tcPr>
          <w:p w:rsidR="003A0BC5" w:rsidRDefault="003A0BC5" w:rsidP="00DD5E3C">
            <w:pPr>
              <w:pStyle w:val="Doc-1"/>
              <w:ind w:firstLine="0"/>
              <w:jc w:val="center"/>
              <w:rPr>
                <w:u w:val="single"/>
              </w:rPr>
            </w:pPr>
            <w:r>
              <w:rPr>
                <w:u w:val="single"/>
              </w:rPr>
              <w:t>Личное интервью</w:t>
            </w:r>
          </w:p>
        </w:tc>
      </w:tr>
      <w:tr w:rsidR="003A0BC5" w:rsidTr="003A0BC5">
        <w:tc>
          <w:tcPr>
            <w:tcW w:w="6912" w:type="dxa"/>
          </w:tcPr>
          <w:p w:rsidR="003A0BC5" w:rsidRPr="002B6C53" w:rsidRDefault="003A0BC5" w:rsidP="00DD5E3C">
            <w:pPr>
              <w:pStyle w:val="Doc-1"/>
              <w:numPr>
                <w:ilvl w:val="0"/>
                <w:numId w:val="25"/>
              </w:numPr>
              <w:spacing w:line="240" w:lineRule="auto"/>
              <w:ind w:left="284" w:hanging="284"/>
            </w:pPr>
            <w:r w:rsidRPr="002B6C53">
              <w:t xml:space="preserve">сравнительно легко удерживать внимание респондента в течение долгого времени </w:t>
            </w:r>
          </w:p>
          <w:p w:rsidR="003A0BC5" w:rsidRPr="002B6C53" w:rsidRDefault="003A0BC5" w:rsidP="00DD5E3C">
            <w:pPr>
              <w:pStyle w:val="Doc-1"/>
              <w:numPr>
                <w:ilvl w:val="0"/>
                <w:numId w:val="25"/>
              </w:numPr>
              <w:spacing w:line="240" w:lineRule="auto"/>
              <w:ind w:left="284" w:hanging="284"/>
            </w:pPr>
            <w:r w:rsidRPr="002B6C53">
              <w:t xml:space="preserve">появляется возможность слушать живую речь респондента </w:t>
            </w:r>
          </w:p>
          <w:p w:rsidR="003A0BC5" w:rsidRPr="00387077" w:rsidRDefault="003A0BC5" w:rsidP="00DD5E3C">
            <w:pPr>
              <w:pStyle w:val="Doc-1"/>
              <w:numPr>
                <w:ilvl w:val="0"/>
                <w:numId w:val="25"/>
              </w:numPr>
              <w:spacing w:line="240" w:lineRule="auto"/>
              <w:ind w:left="284" w:hanging="284"/>
            </w:pPr>
            <w:r w:rsidRPr="002B6C53">
              <w:t xml:space="preserve">легко задавать сложные вопросы </w:t>
            </w:r>
          </w:p>
        </w:tc>
        <w:tc>
          <w:tcPr>
            <w:tcW w:w="7797" w:type="dxa"/>
          </w:tcPr>
          <w:p w:rsidR="003A0BC5" w:rsidRPr="002B6C53" w:rsidRDefault="003A0BC5" w:rsidP="00DD5E3C">
            <w:pPr>
              <w:pStyle w:val="Doc-1"/>
              <w:numPr>
                <w:ilvl w:val="0"/>
                <w:numId w:val="25"/>
              </w:numPr>
              <w:spacing w:line="240" w:lineRule="auto"/>
              <w:ind w:left="284" w:hanging="284"/>
            </w:pPr>
            <w:r w:rsidRPr="002B6C53">
              <w:t xml:space="preserve">высокая стоимость </w:t>
            </w:r>
          </w:p>
          <w:p w:rsidR="003A0BC5" w:rsidRPr="002B6C53" w:rsidRDefault="003A0BC5" w:rsidP="00DD5E3C">
            <w:pPr>
              <w:pStyle w:val="Doc-1"/>
              <w:numPr>
                <w:ilvl w:val="0"/>
                <w:numId w:val="25"/>
              </w:numPr>
              <w:spacing w:line="240" w:lineRule="auto"/>
              <w:ind w:left="284" w:hanging="284"/>
            </w:pPr>
            <w:r w:rsidRPr="002B6C53">
              <w:t xml:space="preserve">присутствует влияние интервьюера на респондентов </w:t>
            </w:r>
          </w:p>
          <w:p w:rsidR="003A0BC5" w:rsidRPr="002B6C53" w:rsidRDefault="003A0BC5" w:rsidP="00DD5E3C">
            <w:pPr>
              <w:pStyle w:val="Doc-1"/>
              <w:numPr>
                <w:ilvl w:val="0"/>
                <w:numId w:val="25"/>
              </w:numPr>
              <w:spacing w:line="240" w:lineRule="auto"/>
              <w:ind w:left="284" w:hanging="284"/>
            </w:pPr>
            <w:r w:rsidRPr="002B6C53">
              <w:t xml:space="preserve">требуется большая команда квалифицированных интервьюеров </w:t>
            </w:r>
          </w:p>
          <w:p w:rsidR="003A0BC5" w:rsidRPr="00387077" w:rsidRDefault="003A0BC5" w:rsidP="00DD5E3C">
            <w:pPr>
              <w:pStyle w:val="Doc-1"/>
              <w:numPr>
                <w:ilvl w:val="0"/>
                <w:numId w:val="25"/>
              </w:numPr>
              <w:spacing w:line="240" w:lineRule="auto"/>
              <w:ind w:left="284" w:hanging="284"/>
            </w:pPr>
            <w:r w:rsidRPr="002B6C53">
              <w:lastRenderedPageBreak/>
              <w:t xml:space="preserve">низкий уровень </w:t>
            </w:r>
            <w:proofErr w:type="gramStart"/>
            <w:r w:rsidRPr="002B6C53">
              <w:t>контроля за</w:t>
            </w:r>
            <w:proofErr w:type="gramEnd"/>
            <w:r w:rsidRPr="002B6C53">
              <w:t xml:space="preserve"> работой интервьюера</w:t>
            </w:r>
          </w:p>
        </w:tc>
      </w:tr>
      <w:tr w:rsidR="003A0BC5" w:rsidTr="003A0BC5">
        <w:tc>
          <w:tcPr>
            <w:tcW w:w="14709" w:type="dxa"/>
            <w:gridSpan w:val="2"/>
          </w:tcPr>
          <w:p w:rsidR="003A0BC5" w:rsidRDefault="003A0BC5" w:rsidP="00DD5E3C">
            <w:pPr>
              <w:pStyle w:val="Doc-1"/>
              <w:ind w:firstLine="0"/>
              <w:jc w:val="center"/>
              <w:rPr>
                <w:u w:val="single"/>
              </w:rPr>
            </w:pPr>
            <w:r>
              <w:rPr>
                <w:u w:val="single"/>
              </w:rPr>
              <w:lastRenderedPageBreak/>
              <w:t>Анкетирование в операционных залах</w:t>
            </w:r>
          </w:p>
        </w:tc>
      </w:tr>
      <w:tr w:rsidR="003A0BC5" w:rsidTr="003A0BC5">
        <w:tc>
          <w:tcPr>
            <w:tcW w:w="6912" w:type="dxa"/>
          </w:tcPr>
          <w:p w:rsidR="003A0BC5" w:rsidRDefault="003A0BC5" w:rsidP="00DD5E3C">
            <w:pPr>
              <w:pStyle w:val="Doc-1"/>
              <w:numPr>
                <w:ilvl w:val="0"/>
                <w:numId w:val="25"/>
              </w:numPr>
              <w:spacing w:line="240" w:lineRule="auto"/>
              <w:ind w:left="284" w:hanging="284"/>
            </w:pPr>
            <w:r>
              <w:t>низкая стоимость</w:t>
            </w:r>
          </w:p>
          <w:p w:rsidR="003A0BC5" w:rsidRPr="002B6C53" w:rsidRDefault="003A0BC5" w:rsidP="00DD5E3C">
            <w:pPr>
              <w:pStyle w:val="Doc-1"/>
              <w:numPr>
                <w:ilvl w:val="0"/>
                <w:numId w:val="25"/>
              </w:numPr>
              <w:spacing w:line="240" w:lineRule="auto"/>
              <w:ind w:left="284" w:hanging="284"/>
            </w:pPr>
            <w:r w:rsidRPr="002B6C53">
              <w:t xml:space="preserve">легкость организации опроса </w:t>
            </w:r>
          </w:p>
          <w:p w:rsidR="003A0BC5" w:rsidRPr="002B6C53" w:rsidRDefault="003A0BC5" w:rsidP="00DD5E3C">
            <w:pPr>
              <w:pStyle w:val="Doc-1"/>
              <w:numPr>
                <w:ilvl w:val="0"/>
                <w:numId w:val="25"/>
              </w:numPr>
              <w:spacing w:line="240" w:lineRule="auto"/>
              <w:ind w:left="284" w:hanging="284"/>
            </w:pPr>
            <w:proofErr w:type="gramStart"/>
            <w:r w:rsidRPr="002B6C53">
              <w:t>доступен</w:t>
            </w:r>
            <w:proofErr w:type="gramEnd"/>
            <w:r w:rsidRPr="002B6C53">
              <w:t xml:space="preserve"> для малой группы исследователей </w:t>
            </w:r>
          </w:p>
          <w:p w:rsidR="003A0BC5" w:rsidRPr="00387077" w:rsidRDefault="003A0BC5" w:rsidP="00DD5E3C">
            <w:pPr>
              <w:pStyle w:val="Doc-1"/>
              <w:numPr>
                <w:ilvl w:val="0"/>
                <w:numId w:val="25"/>
              </w:numPr>
              <w:spacing w:line="240" w:lineRule="auto"/>
              <w:ind w:left="284" w:hanging="284"/>
            </w:pPr>
            <w:r w:rsidRPr="002B6C53">
              <w:t xml:space="preserve">при заполнении анкеты отсутствует влияние на респондента со стороны интервьюера </w:t>
            </w:r>
          </w:p>
        </w:tc>
        <w:tc>
          <w:tcPr>
            <w:tcW w:w="7797" w:type="dxa"/>
          </w:tcPr>
          <w:p w:rsidR="003A0BC5" w:rsidRDefault="003A0BC5" w:rsidP="00DD5E3C">
            <w:pPr>
              <w:pStyle w:val="Doc-1"/>
              <w:numPr>
                <w:ilvl w:val="0"/>
                <w:numId w:val="25"/>
              </w:numPr>
              <w:spacing w:line="240" w:lineRule="auto"/>
              <w:ind w:left="284" w:hanging="284"/>
            </w:pPr>
            <w:r w:rsidRPr="002B6C53">
              <w:t xml:space="preserve">низкое качество ответов на открытые вопросы </w:t>
            </w:r>
          </w:p>
          <w:p w:rsidR="003A0BC5" w:rsidRPr="00387077" w:rsidRDefault="003A0BC5" w:rsidP="00DD5E3C">
            <w:pPr>
              <w:pStyle w:val="Doc-1"/>
              <w:numPr>
                <w:ilvl w:val="0"/>
                <w:numId w:val="25"/>
              </w:numPr>
              <w:spacing w:line="240" w:lineRule="auto"/>
              <w:ind w:left="284" w:hanging="284"/>
            </w:pPr>
            <w:r>
              <w:t xml:space="preserve">требуется </w:t>
            </w:r>
            <w:proofErr w:type="gramStart"/>
            <w:r>
              <w:t>контроль за</w:t>
            </w:r>
            <w:proofErr w:type="gramEnd"/>
            <w:r>
              <w:t xml:space="preserve"> исключением «самовыборки»: анкетирование могут стремиться пройти только респонденты в крайней степени удовлетворения или неудовлетворения полученной услугой</w:t>
            </w:r>
          </w:p>
        </w:tc>
      </w:tr>
      <w:tr w:rsidR="003A0BC5" w:rsidTr="003A0BC5">
        <w:tc>
          <w:tcPr>
            <w:tcW w:w="14709" w:type="dxa"/>
            <w:gridSpan w:val="2"/>
          </w:tcPr>
          <w:p w:rsidR="003A0BC5" w:rsidRPr="00387077" w:rsidRDefault="003A0BC5" w:rsidP="00DD5E3C">
            <w:pPr>
              <w:pStyle w:val="Doc-1"/>
              <w:ind w:firstLine="0"/>
              <w:jc w:val="center"/>
              <w:rPr>
                <w:u w:val="single"/>
              </w:rPr>
            </w:pPr>
            <w:proofErr w:type="gramStart"/>
            <w:r>
              <w:rPr>
                <w:u w:val="single"/>
              </w:rPr>
              <w:t>Интернет-опросы</w:t>
            </w:r>
            <w:proofErr w:type="gramEnd"/>
          </w:p>
        </w:tc>
      </w:tr>
      <w:tr w:rsidR="003A0BC5" w:rsidTr="003A0BC5">
        <w:tc>
          <w:tcPr>
            <w:tcW w:w="6912" w:type="dxa"/>
          </w:tcPr>
          <w:p w:rsidR="003A0BC5" w:rsidRDefault="003A0BC5" w:rsidP="00DD5E3C">
            <w:pPr>
              <w:pStyle w:val="Doc-1"/>
              <w:numPr>
                <w:ilvl w:val="0"/>
                <w:numId w:val="25"/>
              </w:numPr>
              <w:spacing w:line="240" w:lineRule="auto"/>
              <w:ind w:left="284" w:hanging="284"/>
            </w:pPr>
            <w:r>
              <w:t>оперативность получения результатов</w:t>
            </w:r>
          </w:p>
          <w:p w:rsidR="003A0BC5" w:rsidRPr="00E41F61" w:rsidRDefault="003A0BC5" w:rsidP="00DD5E3C">
            <w:pPr>
              <w:pStyle w:val="Doc-1"/>
              <w:numPr>
                <w:ilvl w:val="0"/>
                <w:numId w:val="25"/>
              </w:numPr>
              <w:spacing w:line="240" w:lineRule="auto"/>
              <w:ind w:left="284" w:hanging="284"/>
            </w:pPr>
            <w:r>
              <w:t>простота обработки</w:t>
            </w:r>
          </w:p>
        </w:tc>
        <w:tc>
          <w:tcPr>
            <w:tcW w:w="7797" w:type="dxa"/>
          </w:tcPr>
          <w:p w:rsidR="003A0BC5" w:rsidRPr="00217CF2" w:rsidRDefault="003A0BC5" w:rsidP="00DD5E3C">
            <w:pPr>
              <w:pStyle w:val="Doc-1"/>
              <w:numPr>
                <w:ilvl w:val="0"/>
                <w:numId w:val="25"/>
              </w:numPr>
              <w:spacing w:line="240" w:lineRule="auto"/>
              <w:ind w:left="284" w:hanging="284"/>
            </w:pPr>
            <w:r w:rsidRPr="00217CF2">
              <w:t>стоимость и время опроса практически полностью зависит от посещаемости площадок, на которых проводится опрос</w:t>
            </w:r>
          </w:p>
          <w:p w:rsidR="003A0BC5" w:rsidRPr="00217CF2" w:rsidRDefault="003A0BC5" w:rsidP="00DD5E3C">
            <w:pPr>
              <w:pStyle w:val="Doc-1"/>
              <w:numPr>
                <w:ilvl w:val="0"/>
                <w:numId w:val="25"/>
              </w:numPr>
              <w:spacing w:line="240" w:lineRule="auto"/>
              <w:ind w:left="284" w:hanging="284"/>
            </w:pPr>
            <w:r w:rsidRPr="00217CF2">
              <w:t>стихийность выборки</w:t>
            </w:r>
          </w:p>
          <w:p w:rsidR="003A0BC5" w:rsidRDefault="003A0BC5" w:rsidP="00DD5E3C">
            <w:pPr>
              <w:pStyle w:val="Doc-1"/>
              <w:numPr>
                <w:ilvl w:val="0"/>
                <w:numId w:val="25"/>
              </w:numPr>
              <w:spacing w:line="240" w:lineRule="auto"/>
              <w:ind w:left="284" w:hanging="284"/>
            </w:pPr>
            <w:r w:rsidRPr="00217CF2">
              <w:t>нерепрезентативность выборки</w:t>
            </w:r>
          </w:p>
          <w:p w:rsidR="003A0BC5" w:rsidRPr="00217CF2" w:rsidRDefault="003A0BC5" w:rsidP="00DD5E3C">
            <w:pPr>
              <w:pStyle w:val="Doc-1"/>
              <w:numPr>
                <w:ilvl w:val="0"/>
                <w:numId w:val="25"/>
              </w:numPr>
              <w:spacing w:line="240" w:lineRule="auto"/>
              <w:ind w:left="284" w:hanging="284"/>
            </w:pPr>
            <w:r>
              <w:t xml:space="preserve">отсутствие </w:t>
            </w:r>
            <w:proofErr w:type="gramStart"/>
            <w:r>
              <w:t>контроля за</w:t>
            </w:r>
            <w:proofErr w:type="gramEnd"/>
            <w:r>
              <w:t xml:space="preserve"> действиями респондента</w:t>
            </w:r>
          </w:p>
          <w:p w:rsidR="003A0BC5" w:rsidRDefault="003A0BC5" w:rsidP="00DD5E3C">
            <w:pPr>
              <w:pStyle w:val="Doc-1"/>
              <w:ind w:firstLine="0"/>
              <w:rPr>
                <w:u w:val="single"/>
              </w:rPr>
            </w:pPr>
          </w:p>
        </w:tc>
      </w:tr>
    </w:tbl>
    <w:p w:rsidR="003A0BC5" w:rsidRDefault="003A0BC5" w:rsidP="00DD5E3C">
      <w:pPr>
        <w:pStyle w:val="Doc-1"/>
        <w:rPr>
          <w:u w:val="single"/>
        </w:rPr>
      </w:pPr>
    </w:p>
    <w:p w:rsidR="003A0BC5" w:rsidRDefault="003A0BC5" w:rsidP="00DD5E3C">
      <w:pPr>
        <w:sectPr w:rsidR="003A0BC5" w:rsidSect="003A0BC5">
          <w:pgSz w:w="16840" w:h="11900" w:orient="landscape"/>
          <w:pgMar w:top="1271" w:right="1440" w:bottom="1800" w:left="1440" w:header="567" w:footer="708" w:gutter="0"/>
          <w:cols w:space="708"/>
          <w:docGrid w:linePitch="360"/>
        </w:sectPr>
      </w:pPr>
      <w:bookmarkStart w:id="92" w:name="П15"/>
      <w:bookmarkEnd w:id="92"/>
    </w:p>
    <w:p w:rsidR="003A0BC5" w:rsidRPr="00855660" w:rsidRDefault="003A0BC5" w:rsidP="00DD5E3C">
      <w:pPr>
        <w:pStyle w:val="12"/>
      </w:pPr>
      <w:bookmarkStart w:id="93" w:name="П16"/>
      <w:bookmarkStart w:id="94" w:name="_Toc369790504"/>
      <w:bookmarkStart w:id="95" w:name="_Toc381366024"/>
      <w:bookmarkEnd w:id="93"/>
      <w:r w:rsidRPr="00605E73">
        <w:lastRenderedPageBreak/>
        <w:t xml:space="preserve">Приложение № </w:t>
      </w:r>
      <w:bookmarkEnd w:id="94"/>
      <w:r w:rsidR="00995C2B">
        <w:t>16</w:t>
      </w:r>
      <w:bookmarkEnd w:id="95"/>
    </w:p>
    <w:p w:rsidR="003A0BC5" w:rsidRPr="008C45F1" w:rsidRDefault="003A0BC5" w:rsidP="00DD5E3C">
      <w:pPr>
        <w:ind w:right="-499"/>
        <w:rPr>
          <w:rFonts w:ascii="Times New Roman" w:hAnsi="Times New Roman"/>
          <w:sz w:val="28"/>
          <w:szCs w:val="28"/>
        </w:rPr>
      </w:pPr>
      <w:r w:rsidRPr="008C45F1">
        <w:rPr>
          <w:rFonts w:ascii="Times New Roman" w:hAnsi="Times New Roman"/>
          <w:sz w:val="28"/>
          <w:szCs w:val="28"/>
        </w:rPr>
        <w:t>к методическому инструментарию</w:t>
      </w:r>
    </w:p>
    <w:p w:rsidR="003A0BC5" w:rsidRPr="00374048" w:rsidRDefault="003A0BC5" w:rsidP="00DD5E3C"/>
    <w:p w:rsidR="003A0BC5" w:rsidRPr="00811C79" w:rsidRDefault="003A0BC5" w:rsidP="00DD5E3C">
      <w:pPr>
        <w:pStyle w:val="Doc-1"/>
        <w:spacing w:line="240" w:lineRule="auto"/>
        <w:ind w:right="-499"/>
        <w:jc w:val="center"/>
        <w:rPr>
          <w:b/>
          <w:sz w:val="36"/>
          <w:szCs w:val="36"/>
        </w:rPr>
      </w:pPr>
      <w:r w:rsidRPr="00811C79">
        <w:rPr>
          <w:b/>
          <w:sz w:val="36"/>
          <w:szCs w:val="36"/>
        </w:rPr>
        <w:t>Перечень рекомендуемых способов сбора информации, отражающей общественное мнение об объекте общественной оценки, примеры показателей эффективности и результативности, измеряемых на основе общественного мнения, рекомендуемая периодичность общественной оценки в зависимости от объекта общественной оценки</w:t>
      </w:r>
    </w:p>
    <w:p w:rsidR="003A0BC5" w:rsidRDefault="003A0BC5" w:rsidP="00DD5E3C">
      <w:pPr>
        <w:pStyle w:val="Doc-1"/>
        <w:spacing w:line="240" w:lineRule="auto"/>
        <w:jc w:val="center"/>
        <w:rPr>
          <w:b/>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693"/>
        <w:gridCol w:w="3685"/>
        <w:gridCol w:w="2552"/>
        <w:gridCol w:w="2835"/>
        <w:gridCol w:w="2410"/>
      </w:tblGrid>
      <w:tr w:rsidR="003A0BC5" w:rsidRPr="0038221C" w:rsidTr="003A0BC5">
        <w:trPr>
          <w:tblHeader/>
        </w:trPr>
        <w:tc>
          <w:tcPr>
            <w:tcW w:w="534" w:type="dxa"/>
            <w:shd w:val="clear" w:color="auto" w:fill="auto"/>
            <w:vAlign w:val="center"/>
          </w:tcPr>
          <w:p w:rsidR="003A0BC5" w:rsidRPr="0038221C" w:rsidRDefault="003A0BC5" w:rsidP="00DD5E3C">
            <w:pPr>
              <w:pStyle w:val="afb"/>
              <w:jc w:val="center"/>
              <w:rPr>
                <w:b/>
                <w:sz w:val="24"/>
                <w:szCs w:val="24"/>
              </w:rPr>
            </w:pPr>
            <w:r w:rsidRPr="0038221C">
              <w:rPr>
                <w:b/>
                <w:sz w:val="24"/>
                <w:szCs w:val="24"/>
              </w:rPr>
              <w:t>№</w:t>
            </w:r>
          </w:p>
        </w:tc>
        <w:tc>
          <w:tcPr>
            <w:tcW w:w="2693" w:type="dxa"/>
            <w:shd w:val="clear" w:color="auto" w:fill="auto"/>
            <w:vAlign w:val="center"/>
          </w:tcPr>
          <w:p w:rsidR="003A0BC5" w:rsidRPr="0038221C" w:rsidRDefault="003A0BC5" w:rsidP="00DD5E3C">
            <w:pPr>
              <w:pStyle w:val="afb"/>
              <w:jc w:val="center"/>
              <w:rPr>
                <w:b/>
                <w:sz w:val="24"/>
                <w:szCs w:val="24"/>
              </w:rPr>
            </w:pPr>
            <w:r>
              <w:rPr>
                <w:b/>
                <w:sz w:val="24"/>
                <w:szCs w:val="24"/>
              </w:rPr>
              <w:t>Объект</w:t>
            </w:r>
            <w:r w:rsidRPr="0038221C">
              <w:rPr>
                <w:b/>
                <w:sz w:val="24"/>
                <w:szCs w:val="24"/>
              </w:rPr>
              <w:t xml:space="preserve"> оценки</w:t>
            </w:r>
          </w:p>
        </w:tc>
        <w:tc>
          <w:tcPr>
            <w:tcW w:w="3685" w:type="dxa"/>
            <w:shd w:val="clear" w:color="auto" w:fill="auto"/>
            <w:vAlign w:val="center"/>
          </w:tcPr>
          <w:p w:rsidR="003A0BC5" w:rsidRPr="0038221C" w:rsidRDefault="003A0BC5" w:rsidP="00DD5E3C">
            <w:pPr>
              <w:pStyle w:val="afb"/>
              <w:jc w:val="center"/>
              <w:rPr>
                <w:b/>
                <w:sz w:val="24"/>
                <w:szCs w:val="24"/>
              </w:rPr>
            </w:pPr>
            <w:r w:rsidRPr="0038221C">
              <w:rPr>
                <w:b/>
                <w:sz w:val="24"/>
                <w:szCs w:val="24"/>
              </w:rPr>
              <w:t>Примеры показателей</w:t>
            </w:r>
            <w:r>
              <w:rPr>
                <w:b/>
                <w:sz w:val="24"/>
                <w:szCs w:val="24"/>
              </w:rPr>
              <w:t xml:space="preserve"> эффективности и результативности, измеряемых на основе общественного мнения</w:t>
            </w:r>
          </w:p>
        </w:tc>
        <w:tc>
          <w:tcPr>
            <w:tcW w:w="2552" w:type="dxa"/>
            <w:tcBorders>
              <w:right w:val="single" w:sz="4" w:space="0" w:color="auto"/>
            </w:tcBorders>
            <w:shd w:val="clear" w:color="auto" w:fill="auto"/>
            <w:vAlign w:val="center"/>
          </w:tcPr>
          <w:p w:rsidR="003A0BC5" w:rsidRPr="0038221C" w:rsidRDefault="003A0BC5" w:rsidP="00DD5E3C">
            <w:pPr>
              <w:pStyle w:val="afb"/>
              <w:jc w:val="center"/>
              <w:rPr>
                <w:b/>
                <w:sz w:val="24"/>
                <w:szCs w:val="24"/>
              </w:rPr>
            </w:pPr>
            <w:r w:rsidRPr="0038221C">
              <w:rPr>
                <w:b/>
                <w:sz w:val="24"/>
                <w:szCs w:val="24"/>
              </w:rPr>
              <w:t>Метод получения данных для оценки</w:t>
            </w:r>
          </w:p>
        </w:tc>
        <w:tc>
          <w:tcPr>
            <w:tcW w:w="2835" w:type="dxa"/>
            <w:tcBorders>
              <w:left w:val="single" w:sz="4" w:space="0" w:color="auto"/>
            </w:tcBorders>
            <w:shd w:val="clear" w:color="auto" w:fill="auto"/>
            <w:vAlign w:val="center"/>
          </w:tcPr>
          <w:p w:rsidR="003A0BC5" w:rsidRPr="0038221C" w:rsidRDefault="003A0BC5" w:rsidP="00DD5E3C">
            <w:pPr>
              <w:pStyle w:val="afb"/>
              <w:jc w:val="center"/>
              <w:rPr>
                <w:b/>
                <w:sz w:val="24"/>
                <w:szCs w:val="24"/>
              </w:rPr>
            </w:pPr>
            <w:r w:rsidRPr="0038221C">
              <w:rPr>
                <w:b/>
                <w:sz w:val="24"/>
                <w:szCs w:val="24"/>
              </w:rPr>
              <w:t xml:space="preserve">Рекомендуемые </w:t>
            </w:r>
            <w:r w:rsidRPr="00250D23">
              <w:rPr>
                <w:b/>
                <w:sz w:val="24"/>
                <w:szCs w:val="24"/>
              </w:rPr>
              <w:t>способ</w:t>
            </w:r>
            <w:r>
              <w:rPr>
                <w:b/>
                <w:sz w:val="24"/>
                <w:szCs w:val="24"/>
              </w:rPr>
              <w:t>ы</w:t>
            </w:r>
            <w:r w:rsidRPr="00250D23">
              <w:rPr>
                <w:b/>
                <w:sz w:val="24"/>
                <w:szCs w:val="24"/>
              </w:rPr>
              <w:t xml:space="preserve"> сбора информации, отражающей общественное мнение об объекте общественной оценки</w:t>
            </w:r>
          </w:p>
        </w:tc>
        <w:tc>
          <w:tcPr>
            <w:tcW w:w="2410" w:type="dxa"/>
            <w:tcBorders>
              <w:left w:val="single" w:sz="4" w:space="0" w:color="auto"/>
            </w:tcBorders>
            <w:shd w:val="clear" w:color="auto" w:fill="auto"/>
            <w:vAlign w:val="center"/>
          </w:tcPr>
          <w:p w:rsidR="003A0BC5" w:rsidRPr="0038221C" w:rsidRDefault="003A0BC5" w:rsidP="00DD5E3C">
            <w:pPr>
              <w:pStyle w:val="afb"/>
              <w:jc w:val="center"/>
              <w:rPr>
                <w:b/>
                <w:sz w:val="24"/>
                <w:szCs w:val="24"/>
              </w:rPr>
            </w:pPr>
            <w:r w:rsidRPr="0038221C">
              <w:rPr>
                <w:b/>
                <w:sz w:val="24"/>
                <w:szCs w:val="24"/>
              </w:rPr>
              <w:t>Периодичность оценки</w:t>
            </w:r>
          </w:p>
        </w:tc>
      </w:tr>
      <w:tr w:rsidR="003A0BC5" w:rsidRPr="0038221C" w:rsidTr="003A0BC5">
        <w:trPr>
          <w:trHeight w:val="550"/>
        </w:trPr>
        <w:tc>
          <w:tcPr>
            <w:tcW w:w="534" w:type="dxa"/>
            <w:shd w:val="clear" w:color="auto" w:fill="auto"/>
          </w:tcPr>
          <w:p w:rsidR="003A0BC5" w:rsidRPr="0038221C" w:rsidRDefault="003A0BC5" w:rsidP="00DD5E3C">
            <w:pPr>
              <w:pStyle w:val="afb"/>
              <w:jc w:val="both"/>
              <w:rPr>
                <w:sz w:val="24"/>
                <w:szCs w:val="24"/>
              </w:rPr>
            </w:pPr>
            <w:r w:rsidRPr="0038221C">
              <w:rPr>
                <w:sz w:val="24"/>
                <w:szCs w:val="24"/>
              </w:rPr>
              <w:t>1.</w:t>
            </w:r>
          </w:p>
        </w:tc>
        <w:tc>
          <w:tcPr>
            <w:tcW w:w="2693" w:type="dxa"/>
            <w:shd w:val="clear" w:color="auto" w:fill="auto"/>
          </w:tcPr>
          <w:p w:rsidR="003A0BC5" w:rsidRPr="0038221C" w:rsidRDefault="003A0BC5" w:rsidP="00DD5E3C">
            <w:pPr>
              <w:jc w:val="both"/>
              <w:rPr>
                <w:rFonts w:ascii="Times New Roman" w:hAnsi="Times New Roman"/>
              </w:rPr>
            </w:pPr>
            <w:r>
              <w:rPr>
                <w:rFonts w:ascii="Times New Roman" w:eastAsia="Calibri" w:hAnsi="Times New Roman"/>
              </w:rPr>
              <w:t>Д</w:t>
            </w:r>
            <w:r w:rsidRPr="00250D23">
              <w:rPr>
                <w:rFonts w:ascii="Times New Roman" w:eastAsia="Calibri" w:hAnsi="Times New Roman"/>
              </w:rPr>
              <w:t>еятельность государственного органа в области реализации ключевых функций и задач в установленной сфере деятельности</w:t>
            </w:r>
          </w:p>
        </w:tc>
        <w:tc>
          <w:tcPr>
            <w:tcW w:w="3685" w:type="dxa"/>
            <w:shd w:val="clear" w:color="auto" w:fill="auto"/>
          </w:tcPr>
          <w:p w:rsidR="003A0BC5" w:rsidRPr="0038221C" w:rsidRDefault="003A0BC5" w:rsidP="00DD5E3C">
            <w:pPr>
              <w:pStyle w:val="afb"/>
              <w:jc w:val="both"/>
              <w:rPr>
                <w:sz w:val="24"/>
                <w:szCs w:val="24"/>
              </w:rPr>
            </w:pPr>
            <w:r w:rsidRPr="0038221C">
              <w:rPr>
                <w:sz w:val="24"/>
                <w:szCs w:val="24"/>
              </w:rPr>
              <w:t>Индекс доверия государственным гражданским служащим</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Индекс восприятия коррупции по курируемому госорганом направлению</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Доля граждан, положительно оценивающих деятельность госоргана</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lastRenderedPageBreak/>
              <w:t>Индекс привлекательности работодателя</w:t>
            </w:r>
          </w:p>
        </w:tc>
        <w:tc>
          <w:tcPr>
            <w:tcW w:w="2552" w:type="dxa"/>
            <w:tcBorders>
              <w:bottom w:val="single" w:sz="4" w:space="0" w:color="auto"/>
              <w:right w:val="single" w:sz="4" w:space="0" w:color="auto"/>
            </w:tcBorders>
            <w:shd w:val="clear" w:color="auto" w:fill="auto"/>
          </w:tcPr>
          <w:p w:rsidR="003A0BC5" w:rsidRPr="0038221C" w:rsidRDefault="003A0BC5" w:rsidP="00DD5E3C">
            <w:pPr>
              <w:pStyle w:val="afb"/>
              <w:jc w:val="both"/>
              <w:rPr>
                <w:sz w:val="24"/>
                <w:szCs w:val="24"/>
              </w:rPr>
            </w:pPr>
            <w:r>
              <w:rPr>
                <w:sz w:val="24"/>
                <w:szCs w:val="24"/>
              </w:rPr>
              <w:lastRenderedPageBreak/>
              <w:t xml:space="preserve">Опросы, </w:t>
            </w:r>
            <w:r w:rsidRPr="0038221C">
              <w:rPr>
                <w:sz w:val="24"/>
                <w:szCs w:val="24"/>
              </w:rPr>
              <w:t>анкетирование граждан</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p>
        </w:tc>
        <w:tc>
          <w:tcPr>
            <w:tcW w:w="2835" w:type="dxa"/>
            <w:tcBorders>
              <w:left w:val="single" w:sz="4" w:space="0" w:color="auto"/>
              <w:bottom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t xml:space="preserve">Опрос случайной выборки граждан на улице </w:t>
            </w:r>
          </w:p>
          <w:p w:rsidR="003A0BC5"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Анкетирование по электронной почте</w:t>
            </w:r>
          </w:p>
          <w:p w:rsidR="003A0BC5"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Опрос на сайтах госоргана (с размещением баннеров в соц</w:t>
            </w:r>
            <w:proofErr w:type="gramStart"/>
            <w:r w:rsidRPr="0038221C">
              <w:rPr>
                <w:sz w:val="24"/>
                <w:szCs w:val="24"/>
              </w:rPr>
              <w:t>.с</w:t>
            </w:r>
            <w:proofErr w:type="gramEnd"/>
            <w:r w:rsidRPr="0038221C">
              <w:rPr>
                <w:sz w:val="24"/>
                <w:szCs w:val="24"/>
              </w:rPr>
              <w:t xml:space="preserve">етях, на страницах поисковиков, ведущих </w:t>
            </w:r>
            <w:r w:rsidRPr="0038221C">
              <w:rPr>
                <w:sz w:val="24"/>
                <w:szCs w:val="24"/>
              </w:rPr>
              <w:lastRenderedPageBreak/>
              <w:t>на страницу с опросом)</w:t>
            </w:r>
          </w:p>
        </w:tc>
        <w:tc>
          <w:tcPr>
            <w:tcW w:w="2410" w:type="dxa"/>
            <w:tcBorders>
              <w:left w:val="single" w:sz="4" w:space="0" w:color="auto"/>
              <w:bottom w:val="single" w:sz="4" w:space="0" w:color="auto"/>
            </w:tcBorders>
            <w:shd w:val="clear" w:color="auto" w:fill="auto"/>
          </w:tcPr>
          <w:p w:rsidR="003A0BC5" w:rsidRPr="0038221C" w:rsidRDefault="003A0BC5" w:rsidP="00DD5E3C">
            <w:pPr>
              <w:pStyle w:val="afb"/>
              <w:ind w:left="-43"/>
              <w:jc w:val="both"/>
              <w:rPr>
                <w:sz w:val="24"/>
                <w:szCs w:val="24"/>
              </w:rPr>
            </w:pPr>
            <w:r w:rsidRPr="0038221C">
              <w:rPr>
                <w:sz w:val="24"/>
                <w:szCs w:val="24"/>
              </w:rPr>
              <w:lastRenderedPageBreak/>
              <w:t>Сбор: раз в год</w:t>
            </w:r>
          </w:p>
          <w:p w:rsidR="003A0BC5" w:rsidRPr="0038221C" w:rsidRDefault="003A0BC5" w:rsidP="00DD5E3C">
            <w:pPr>
              <w:pStyle w:val="afb"/>
              <w:jc w:val="both"/>
              <w:rPr>
                <w:sz w:val="24"/>
                <w:szCs w:val="24"/>
              </w:rPr>
            </w:pPr>
            <w:r w:rsidRPr="0038221C">
              <w:rPr>
                <w:sz w:val="24"/>
                <w:szCs w:val="24"/>
              </w:rPr>
              <w:t>Анализ: раз в год</w:t>
            </w:r>
          </w:p>
        </w:tc>
      </w:tr>
      <w:tr w:rsidR="003A0BC5" w:rsidRPr="0038221C" w:rsidTr="003A0BC5">
        <w:tc>
          <w:tcPr>
            <w:tcW w:w="534" w:type="dxa"/>
            <w:shd w:val="clear" w:color="auto" w:fill="auto"/>
          </w:tcPr>
          <w:p w:rsidR="003A0BC5" w:rsidRPr="0038221C" w:rsidRDefault="003A0BC5" w:rsidP="00DD5E3C">
            <w:pPr>
              <w:pStyle w:val="afb"/>
              <w:jc w:val="both"/>
              <w:rPr>
                <w:sz w:val="24"/>
                <w:szCs w:val="24"/>
              </w:rPr>
            </w:pPr>
            <w:r w:rsidRPr="0038221C">
              <w:rPr>
                <w:sz w:val="24"/>
                <w:szCs w:val="24"/>
              </w:rPr>
              <w:lastRenderedPageBreak/>
              <w:t>2.</w:t>
            </w:r>
          </w:p>
        </w:tc>
        <w:tc>
          <w:tcPr>
            <w:tcW w:w="2693" w:type="dxa"/>
            <w:shd w:val="clear" w:color="auto" w:fill="auto"/>
          </w:tcPr>
          <w:p w:rsidR="003A0BC5" w:rsidRPr="0038221C" w:rsidRDefault="003A0BC5" w:rsidP="00DD5E3C">
            <w:pPr>
              <w:jc w:val="both"/>
              <w:rPr>
                <w:rFonts w:ascii="Times New Roman" w:eastAsia="Calibri" w:hAnsi="Times New Roman"/>
              </w:rPr>
            </w:pPr>
            <w:r>
              <w:rPr>
                <w:rFonts w:ascii="Times New Roman" w:eastAsia="Calibri" w:hAnsi="Times New Roman"/>
              </w:rPr>
              <w:t>Н</w:t>
            </w:r>
            <w:r w:rsidRPr="003E6524">
              <w:rPr>
                <w:rFonts w:ascii="Times New Roman" w:eastAsia="Calibri" w:hAnsi="Times New Roman"/>
              </w:rPr>
              <w:t>ормотворческая деятельность государственного органа в установленной сфере деятельности</w:t>
            </w:r>
          </w:p>
        </w:tc>
        <w:tc>
          <w:tcPr>
            <w:tcW w:w="3685" w:type="dxa"/>
            <w:shd w:val="clear" w:color="auto" w:fill="auto"/>
          </w:tcPr>
          <w:p w:rsidR="003A0BC5" w:rsidRPr="0038221C" w:rsidRDefault="003A0BC5" w:rsidP="00DD5E3C">
            <w:pPr>
              <w:pStyle w:val="afb"/>
              <w:jc w:val="both"/>
              <w:rPr>
                <w:sz w:val="24"/>
                <w:szCs w:val="24"/>
              </w:rPr>
            </w:pPr>
            <w:r w:rsidRPr="0038221C">
              <w:rPr>
                <w:sz w:val="24"/>
                <w:szCs w:val="24"/>
              </w:rPr>
              <w:t xml:space="preserve">Оценка соответствия нормативного акта правам и законным интересам граждан и отдельных социальных групп </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Доля социально-значимых нормативных актов, прошедших общественную экспертизу</w:t>
            </w:r>
          </w:p>
        </w:tc>
        <w:tc>
          <w:tcPr>
            <w:tcW w:w="2552" w:type="dxa"/>
            <w:tcBorders>
              <w:right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t xml:space="preserve">Опросы, анкетирование (по итогам общественного обсуждения) компетентных граждан на предмет оценки </w:t>
            </w:r>
          </w:p>
          <w:p w:rsidR="003A0BC5" w:rsidRPr="0038221C" w:rsidRDefault="003A0BC5" w:rsidP="00DD5E3C">
            <w:pPr>
              <w:pStyle w:val="afb"/>
              <w:jc w:val="both"/>
              <w:rPr>
                <w:sz w:val="24"/>
                <w:szCs w:val="24"/>
              </w:rPr>
            </w:pPr>
            <w:r w:rsidRPr="0038221C">
              <w:rPr>
                <w:sz w:val="24"/>
                <w:szCs w:val="24"/>
              </w:rPr>
              <w:t xml:space="preserve">проектов социально-значимых нормативных правовых актов </w:t>
            </w:r>
          </w:p>
        </w:tc>
        <w:tc>
          <w:tcPr>
            <w:tcW w:w="2835" w:type="dxa"/>
            <w:tcBorders>
              <w:left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t>Опрос на сайтах госоргана (в том числе, например, на форуме, где ведется обсуждение нормативного акта)</w:t>
            </w:r>
          </w:p>
          <w:p w:rsidR="003A0BC5"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Рассылка в коммерческие организации</w:t>
            </w:r>
          </w:p>
        </w:tc>
        <w:tc>
          <w:tcPr>
            <w:tcW w:w="2410" w:type="dxa"/>
            <w:tcBorders>
              <w:left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t>Сбор: по мере размещени</w:t>
            </w:r>
            <w:r>
              <w:rPr>
                <w:sz w:val="24"/>
                <w:szCs w:val="24"/>
              </w:rPr>
              <w:t>я</w:t>
            </w:r>
            <w:r w:rsidRPr="0038221C">
              <w:rPr>
                <w:sz w:val="24"/>
                <w:szCs w:val="24"/>
              </w:rPr>
              <w:t xml:space="preserve"> нормативных актов</w:t>
            </w:r>
          </w:p>
          <w:p w:rsidR="003A0BC5" w:rsidRPr="0038221C" w:rsidRDefault="003A0BC5" w:rsidP="00DD5E3C">
            <w:pPr>
              <w:pStyle w:val="afb"/>
              <w:jc w:val="both"/>
              <w:rPr>
                <w:sz w:val="24"/>
                <w:szCs w:val="24"/>
              </w:rPr>
            </w:pPr>
            <w:r w:rsidRPr="0038221C">
              <w:rPr>
                <w:sz w:val="24"/>
                <w:szCs w:val="24"/>
              </w:rPr>
              <w:t>Анализ: раз в квартал</w:t>
            </w:r>
          </w:p>
        </w:tc>
      </w:tr>
      <w:tr w:rsidR="003A0BC5" w:rsidRPr="0038221C" w:rsidTr="003A0BC5">
        <w:trPr>
          <w:trHeight w:val="780"/>
        </w:trPr>
        <w:tc>
          <w:tcPr>
            <w:tcW w:w="534" w:type="dxa"/>
            <w:shd w:val="clear" w:color="auto" w:fill="auto"/>
          </w:tcPr>
          <w:p w:rsidR="003A0BC5" w:rsidRPr="0038221C" w:rsidRDefault="003A0BC5" w:rsidP="00DD5E3C">
            <w:pPr>
              <w:pStyle w:val="afb"/>
              <w:jc w:val="both"/>
              <w:rPr>
                <w:sz w:val="24"/>
                <w:szCs w:val="24"/>
              </w:rPr>
            </w:pPr>
            <w:r w:rsidRPr="0038221C">
              <w:rPr>
                <w:sz w:val="24"/>
                <w:szCs w:val="24"/>
                <w:lang w:val="en-US"/>
              </w:rPr>
              <w:t>3</w:t>
            </w:r>
            <w:r w:rsidRPr="0038221C">
              <w:rPr>
                <w:sz w:val="24"/>
                <w:szCs w:val="24"/>
              </w:rPr>
              <w:t>.</w:t>
            </w:r>
          </w:p>
        </w:tc>
        <w:tc>
          <w:tcPr>
            <w:tcW w:w="2693" w:type="dxa"/>
            <w:shd w:val="clear" w:color="auto" w:fill="auto"/>
          </w:tcPr>
          <w:p w:rsidR="003A0BC5" w:rsidRPr="0038221C" w:rsidRDefault="003A0BC5" w:rsidP="00DD5E3C">
            <w:pPr>
              <w:pStyle w:val="afb"/>
              <w:jc w:val="both"/>
              <w:rPr>
                <w:sz w:val="24"/>
                <w:szCs w:val="24"/>
              </w:rPr>
            </w:pPr>
            <w:r>
              <w:rPr>
                <w:sz w:val="24"/>
                <w:szCs w:val="24"/>
              </w:rPr>
              <w:t>Э</w:t>
            </w:r>
            <w:r w:rsidRPr="00A03FE2">
              <w:rPr>
                <w:sz w:val="24"/>
                <w:szCs w:val="24"/>
              </w:rPr>
              <w:t>ффективность реализации государственным органом государственных программ</w:t>
            </w:r>
          </w:p>
        </w:tc>
        <w:tc>
          <w:tcPr>
            <w:tcW w:w="3685" w:type="dxa"/>
            <w:shd w:val="clear" w:color="auto" w:fill="auto"/>
          </w:tcPr>
          <w:p w:rsidR="003A0BC5" w:rsidRPr="0038221C" w:rsidRDefault="003A0BC5" w:rsidP="00DD5E3C">
            <w:pPr>
              <w:pStyle w:val="afb"/>
              <w:jc w:val="both"/>
              <w:rPr>
                <w:sz w:val="24"/>
                <w:szCs w:val="24"/>
              </w:rPr>
            </w:pPr>
            <w:r w:rsidRPr="0038221C">
              <w:rPr>
                <w:sz w:val="24"/>
                <w:szCs w:val="24"/>
              </w:rPr>
              <w:t>Качество работы по целевой программе</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Доля граждан, положительно оценивающих деятельность госоргана по целевой программе</w:t>
            </w:r>
          </w:p>
        </w:tc>
        <w:tc>
          <w:tcPr>
            <w:tcW w:w="2552" w:type="dxa"/>
            <w:tcBorders>
              <w:bottom w:val="single" w:sz="4" w:space="0" w:color="auto"/>
              <w:right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t xml:space="preserve">Опросы, анкетирование граждан </w:t>
            </w:r>
          </w:p>
          <w:p w:rsidR="003A0BC5" w:rsidRPr="0038221C" w:rsidRDefault="003A0BC5" w:rsidP="00DD5E3C">
            <w:pPr>
              <w:pStyle w:val="afb"/>
              <w:jc w:val="both"/>
              <w:rPr>
                <w:sz w:val="24"/>
                <w:szCs w:val="24"/>
              </w:rPr>
            </w:pPr>
          </w:p>
        </w:tc>
        <w:tc>
          <w:tcPr>
            <w:tcW w:w="2835" w:type="dxa"/>
            <w:tcBorders>
              <w:left w:val="single" w:sz="4" w:space="0" w:color="auto"/>
              <w:bottom w:val="single" w:sz="4" w:space="0" w:color="auto"/>
            </w:tcBorders>
            <w:shd w:val="clear" w:color="auto" w:fill="auto"/>
          </w:tcPr>
          <w:p w:rsidR="003A0BC5" w:rsidRDefault="003A0BC5" w:rsidP="00DD5E3C">
            <w:pPr>
              <w:pStyle w:val="afb"/>
              <w:jc w:val="both"/>
              <w:rPr>
                <w:sz w:val="24"/>
                <w:szCs w:val="24"/>
              </w:rPr>
            </w:pPr>
            <w:r w:rsidRPr="0038221C">
              <w:rPr>
                <w:sz w:val="24"/>
                <w:szCs w:val="24"/>
              </w:rPr>
              <w:t>Опрос на сайтах госоргана (с размещение баннеров в соц</w:t>
            </w:r>
            <w:proofErr w:type="gramStart"/>
            <w:r w:rsidRPr="0038221C">
              <w:rPr>
                <w:sz w:val="24"/>
                <w:szCs w:val="24"/>
              </w:rPr>
              <w:t>.с</w:t>
            </w:r>
            <w:proofErr w:type="gramEnd"/>
            <w:r w:rsidRPr="0038221C">
              <w:rPr>
                <w:sz w:val="24"/>
                <w:szCs w:val="24"/>
              </w:rPr>
              <w:t>етях, на страницах поисковиков, ведущих на страницу с опросом)</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Рассылка анкет в коммерческие организации</w:t>
            </w:r>
          </w:p>
        </w:tc>
        <w:tc>
          <w:tcPr>
            <w:tcW w:w="2410" w:type="dxa"/>
            <w:tcBorders>
              <w:left w:val="single" w:sz="4" w:space="0" w:color="auto"/>
              <w:bottom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t>Сбор: в соответствии со сроками реализации программ</w:t>
            </w:r>
          </w:p>
          <w:p w:rsidR="003A0BC5" w:rsidRPr="0038221C" w:rsidRDefault="003A0BC5" w:rsidP="00DD5E3C">
            <w:pPr>
              <w:pStyle w:val="afb"/>
              <w:jc w:val="both"/>
              <w:rPr>
                <w:sz w:val="24"/>
                <w:szCs w:val="24"/>
              </w:rPr>
            </w:pPr>
            <w:r w:rsidRPr="0038221C">
              <w:rPr>
                <w:sz w:val="24"/>
                <w:szCs w:val="24"/>
              </w:rPr>
              <w:t>Анализ: в соответствии со сроками реализации</w:t>
            </w:r>
          </w:p>
        </w:tc>
      </w:tr>
      <w:tr w:rsidR="003A0BC5" w:rsidRPr="0038221C" w:rsidTr="003A0BC5">
        <w:tc>
          <w:tcPr>
            <w:tcW w:w="534" w:type="dxa"/>
            <w:shd w:val="clear" w:color="auto" w:fill="auto"/>
          </w:tcPr>
          <w:p w:rsidR="003A0BC5" w:rsidRPr="0038221C" w:rsidRDefault="003A0BC5" w:rsidP="00DD5E3C">
            <w:pPr>
              <w:pStyle w:val="afb"/>
              <w:jc w:val="both"/>
              <w:rPr>
                <w:sz w:val="24"/>
                <w:szCs w:val="24"/>
              </w:rPr>
            </w:pPr>
            <w:r w:rsidRPr="0038221C">
              <w:rPr>
                <w:sz w:val="24"/>
                <w:szCs w:val="24"/>
                <w:lang w:val="en-US"/>
              </w:rPr>
              <w:t>4</w:t>
            </w:r>
            <w:r w:rsidRPr="0038221C">
              <w:rPr>
                <w:sz w:val="24"/>
                <w:szCs w:val="24"/>
              </w:rPr>
              <w:t>.</w:t>
            </w:r>
          </w:p>
          <w:p w:rsidR="003A0BC5" w:rsidRPr="0038221C" w:rsidRDefault="003A0BC5" w:rsidP="00DD5E3C">
            <w:pPr>
              <w:pStyle w:val="afb"/>
              <w:jc w:val="both"/>
              <w:rPr>
                <w:sz w:val="24"/>
                <w:szCs w:val="24"/>
              </w:rPr>
            </w:pPr>
          </w:p>
        </w:tc>
        <w:tc>
          <w:tcPr>
            <w:tcW w:w="2693" w:type="dxa"/>
            <w:shd w:val="clear" w:color="auto" w:fill="auto"/>
          </w:tcPr>
          <w:p w:rsidR="003A0BC5" w:rsidRPr="0038221C" w:rsidRDefault="003A0BC5" w:rsidP="00DD5E3C">
            <w:pPr>
              <w:pStyle w:val="afb"/>
              <w:jc w:val="both"/>
              <w:rPr>
                <w:sz w:val="24"/>
                <w:szCs w:val="24"/>
              </w:rPr>
            </w:pPr>
            <w:r>
              <w:rPr>
                <w:sz w:val="24"/>
                <w:szCs w:val="24"/>
              </w:rPr>
              <w:lastRenderedPageBreak/>
              <w:t>И</w:t>
            </w:r>
            <w:r w:rsidRPr="00A03FE2">
              <w:rPr>
                <w:sz w:val="24"/>
                <w:szCs w:val="24"/>
              </w:rPr>
              <w:t xml:space="preserve">тоги деятельности </w:t>
            </w:r>
            <w:r w:rsidRPr="00A03FE2">
              <w:rPr>
                <w:sz w:val="24"/>
                <w:szCs w:val="24"/>
              </w:rPr>
              <w:lastRenderedPageBreak/>
              <w:t>государственного органа в сфере государственных закупок на поставки товаров, выполнение работ и оказание услуг</w:t>
            </w:r>
          </w:p>
        </w:tc>
        <w:tc>
          <w:tcPr>
            <w:tcW w:w="3685" w:type="dxa"/>
            <w:shd w:val="clear" w:color="auto" w:fill="auto"/>
          </w:tcPr>
          <w:p w:rsidR="003A0BC5" w:rsidRPr="0038221C" w:rsidRDefault="003A0BC5" w:rsidP="00DD5E3C">
            <w:pPr>
              <w:pStyle w:val="afb"/>
              <w:jc w:val="both"/>
              <w:rPr>
                <w:sz w:val="24"/>
                <w:szCs w:val="24"/>
              </w:rPr>
            </w:pPr>
            <w:r w:rsidRPr="0038221C">
              <w:rPr>
                <w:sz w:val="24"/>
                <w:szCs w:val="24"/>
              </w:rPr>
              <w:lastRenderedPageBreak/>
              <w:t xml:space="preserve">Качество разработанного </w:t>
            </w:r>
            <w:r>
              <w:rPr>
                <w:sz w:val="24"/>
                <w:szCs w:val="24"/>
              </w:rPr>
              <w:lastRenderedPageBreak/>
              <w:t>т</w:t>
            </w:r>
            <w:r w:rsidRPr="0038221C">
              <w:rPr>
                <w:sz w:val="24"/>
                <w:szCs w:val="24"/>
              </w:rPr>
              <w:t>ехнического задания/сметного расчета</w:t>
            </w:r>
          </w:p>
          <w:p w:rsidR="003A0BC5" w:rsidRPr="0038221C" w:rsidRDefault="003A0BC5" w:rsidP="00DD5E3C">
            <w:pPr>
              <w:pStyle w:val="afb"/>
              <w:jc w:val="both"/>
              <w:rPr>
                <w:sz w:val="24"/>
                <w:szCs w:val="24"/>
              </w:rPr>
            </w:pPr>
            <w:r w:rsidRPr="0038221C">
              <w:rPr>
                <w:sz w:val="24"/>
                <w:szCs w:val="24"/>
              </w:rPr>
              <w:t>Качество результата работы по проекту/программе</w:t>
            </w:r>
          </w:p>
        </w:tc>
        <w:tc>
          <w:tcPr>
            <w:tcW w:w="2552" w:type="dxa"/>
            <w:tcBorders>
              <w:right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lastRenderedPageBreak/>
              <w:t xml:space="preserve">Анкетирование </w:t>
            </w:r>
            <w:r w:rsidRPr="0038221C">
              <w:rPr>
                <w:sz w:val="24"/>
                <w:szCs w:val="24"/>
              </w:rPr>
              <w:lastRenderedPageBreak/>
              <w:t>экспертов</w:t>
            </w:r>
          </w:p>
        </w:tc>
        <w:tc>
          <w:tcPr>
            <w:tcW w:w="2835" w:type="dxa"/>
            <w:tcBorders>
              <w:left w:val="single" w:sz="4" w:space="0" w:color="auto"/>
            </w:tcBorders>
            <w:shd w:val="clear" w:color="auto" w:fill="auto"/>
          </w:tcPr>
          <w:p w:rsidR="003A0BC5" w:rsidRPr="0038221C" w:rsidRDefault="003A0BC5" w:rsidP="00DD5E3C">
            <w:pPr>
              <w:pStyle w:val="afb"/>
              <w:jc w:val="both"/>
              <w:rPr>
                <w:sz w:val="24"/>
                <w:szCs w:val="24"/>
              </w:rPr>
            </w:pPr>
            <w:r>
              <w:rPr>
                <w:sz w:val="24"/>
                <w:szCs w:val="24"/>
              </w:rPr>
              <w:lastRenderedPageBreak/>
              <w:t>А</w:t>
            </w:r>
            <w:r w:rsidRPr="0038221C">
              <w:rPr>
                <w:sz w:val="24"/>
                <w:szCs w:val="24"/>
              </w:rPr>
              <w:t xml:space="preserve">нкетирование </w:t>
            </w:r>
            <w:r w:rsidRPr="0038221C">
              <w:rPr>
                <w:sz w:val="24"/>
                <w:szCs w:val="24"/>
              </w:rPr>
              <w:lastRenderedPageBreak/>
              <w:t>экспертов в составе комиссии по оценке деятельности госоргана</w:t>
            </w:r>
          </w:p>
          <w:p w:rsidR="003A0BC5"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 xml:space="preserve">Оценка по выборочному контролю </w:t>
            </w:r>
          </w:p>
        </w:tc>
        <w:tc>
          <w:tcPr>
            <w:tcW w:w="2410" w:type="dxa"/>
            <w:tcBorders>
              <w:left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lastRenderedPageBreak/>
              <w:t xml:space="preserve">Сбор: по мере </w:t>
            </w:r>
            <w:r w:rsidRPr="0038221C">
              <w:rPr>
                <w:sz w:val="24"/>
                <w:szCs w:val="24"/>
              </w:rPr>
              <w:lastRenderedPageBreak/>
              <w:t>актуальности</w:t>
            </w:r>
          </w:p>
          <w:p w:rsidR="003A0BC5" w:rsidRPr="0038221C" w:rsidRDefault="003A0BC5" w:rsidP="00DD5E3C">
            <w:pPr>
              <w:pStyle w:val="afb"/>
              <w:jc w:val="both"/>
              <w:rPr>
                <w:sz w:val="24"/>
                <w:szCs w:val="24"/>
              </w:rPr>
            </w:pPr>
            <w:r w:rsidRPr="0038221C">
              <w:rPr>
                <w:sz w:val="24"/>
                <w:szCs w:val="24"/>
              </w:rPr>
              <w:t>Анализ: по мере актуальности</w:t>
            </w:r>
          </w:p>
        </w:tc>
      </w:tr>
      <w:tr w:rsidR="003A0BC5" w:rsidRPr="0038221C" w:rsidTr="003A0BC5">
        <w:tc>
          <w:tcPr>
            <w:tcW w:w="534" w:type="dxa"/>
            <w:shd w:val="clear" w:color="auto" w:fill="auto"/>
          </w:tcPr>
          <w:p w:rsidR="003A0BC5" w:rsidRPr="0038221C" w:rsidRDefault="003A0BC5" w:rsidP="00DD5E3C">
            <w:pPr>
              <w:pStyle w:val="afb"/>
              <w:jc w:val="both"/>
              <w:rPr>
                <w:sz w:val="24"/>
                <w:szCs w:val="24"/>
              </w:rPr>
            </w:pPr>
            <w:r w:rsidRPr="0038221C">
              <w:rPr>
                <w:sz w:val="24"/>
                <w:szCs w:val="24"/>
              </w:rPr>
              <w:lastRenderedPageBreak/>
              <w:t>5.</w:t>
            </w:r>
          </w:p>
        </w:tc>
        <w:tc>
          <w:tcPr>
            <w:tcW w:w="2693" w:type="dxa"/>
            <w:shd w:val="clear" w:color="auto" w:fill="auto"/>
          </w:tcPr>
          <w:p w:rsidR="003A0BC5" w:rsidRPr="0038221C" w:rsidRDefault="003A0BC5" w:rsidP="00DD5E3C">
            <w:pPr>
              <w:pStyle w:val="afb"/>
              <w:jc w:val="both"/>
              <w:rPr>
                <w:sz w:val="24"/>
                <w:szCs w:val="24"/>
              </w:rPr>
            </w:pPr>
            <w:r>
              <w:rPr>
                <w:sz w:val="24"/>
                <w:szCs w:val="24"/>
              </w:rPr>
              <w:t>Э</w:t>
            </w:r>
            <w:r w:rsidRPr="00A03FE2">
              <w:rPr>
                <w:sz w:val="24"/>
                <w:szCs w:val="24"/>
              </w:rPr>
              <w:t>ффективность деятельности государственного органа в сфере государственных услуг, работы с обращениями граждан и организаций</w:t>
            </w:r>
          </w:p>
        </w:tc>
        <w:tc>
          <w:tcPr>
            <w:tcW w:w="3685" w:type="dxa"/>
            <w:shd w:val="clear" w:color="auto" w:fill="auto"/>
          </w:tcPr>
          <w:p w:rsidR="003A0BC5" w:rsidRPr="0038221C" w:rsidRDefault="003A0BC5" w:rsidP="00DD5E3C">
            <w:pPr>
              <w:pStyle w:val="afb"/>
              <w:jc w:val="both"/>
              <w:rPr>
                <w:sz w:val="24"/>
                <w:szCs w:val="24"/>
              </w:rPr>
            </w:pPr>
            <w:r w:rsidRPr="0038221C">
              <w:rPr>
                <w:sz w:val="24"/>
                <w:szCs w:val="24"/>
              </w:rPr>
              <w:t>Информированность граждан об услугах, предоставляемых гос</w:t>
            </w:r>
            <w:r>
              <w:rPr>
                <w:sz w:val="24"/>
                <w:szCs w:val="24"/>
              </w:rPr>
              <w:t xml:space="preserve">ударственным </w:t>
            </w:r>
            <w:r w:rsidRPr="0038221C">
              <w:rPr>
                <w:sz w:val="24"/>
                <w:szCs w:val="24"/>
              </w:rPr>
              <w:t>органом</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Средняя оценка удовлетворенности получателей гос</w:t>
            </w:r>
            <w:r>
              <w:rPr>
                <w:sz w:val="24"/>
                <w:szCs w:val="24"/>
              </w:rPr>
              <w:t xml:space="preserve">ударственных </w:t>
            </w:r>
            <w:r w:rsidRPr="0038221C">
              <w:rPr>
                <w:sz w:val="24"/>
                <w:szCs w:val="24"/>
              </w:rPr>
              <w:t>услуг работой служащего (их)</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Динамика средней оценки удовлетворенности граждан электронными гос</w:t>
            </w:r>
            <w:r>
              <w:rPr>
                <w:sz w:val="24"/>
                <w:szCs w:val="24"/>
              </w:rPr>
              <w:t xml:space="preserve">ударственными </w:t>
            </w:r>
            <w:r w:rsidRPr="0038221C">
              <w:rPr>
                <w:sz w:val="24"/>
                <w:szCs w:val="24"/>
              </w:rPr>
              <w:t>услугами</w:t>
            </w:r>
          </w:p>
        </w:tc>
        <w:tc>
          <w:tcPr>
            <w:tcW w:w="2552" w:type="dxa"/>
            <w:tcBorders>
              <w:right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t xml:space="preserve">Анкетирование, опросы граждан </w:t>
            </w:r>
          </w:p>
          <w:p w:rsidR="003A0BC5" w:rsidRPr="0038221C" w:rsidRDefault="003A0BC5" w:rsidP="00DD5E3C">
            <w:pPr>
              <w:pStyle w:val="afb"/>
              <w:jc w:val="both"/>
              <w:rPr>
                <w:sz w:val="24"/>
                <w:szCs w:val="24"/>
              </w:rPr>
            </w:pPr>
          </w:p>
        </w:tc>
        <w:tc>
          <w:tcPr>
            <w:tcW w:w="2835" w:type="dxa"/>
            <w:tcBorders>
              <w:left w:val="single" w:sz="4" w:space="0" w:color="auto"/>
            </w:tcBorders>
            <w:shd w:val="clear" w:color="auto" w:fill="auto"/>
          </w:tcPr>
          <w:p w:rsidR="003A0BC5" w:rsidRDefault="003A0BC5" w:rsidP="00DD5E3C">
            <w:pPr>
              <w:pStyle w:val="afb"/>
              <w:jc w:val="both"/>
              <w:rPr>
                <w:sz w:val="24"/>
                <w:szCs w:val="24"/>
              </w:rPr>
            </w:pPr>
            <w:r w:rsidRPr="0038221C">
              <w:rPr>
                <w:sz w:val="24"/>
                <w:szCs w:val="24"/>
              </w:rPr>
              <w:t xml:space="preserve">Опрос случайной выборки на улице </w:t>
            </w:r>
          </w:p>
          <w:p w:rsidR="003A0BC5" w:rsidRDefault="003A0BC5" w:rsidP="00DD5E3C">
            <w:pPr>
              <w:pStyle w:val="afb"/>
              <w:jc w:val="both"/>
              <w:rPr>
                <w:sz w:val="24"/>
                <w:szCs w:val="24"/>
              </w:rPr>
            </w:pPr>
          </w:p>
          <w:p w:rsidR="003A0BC5" w:rsidRDefault="003A0BC5" w:rsidP="00DD5E3C">
            <w:pPr>
              <w:pStyle w:val="afb"/>
              <w:jc w:val="both"/>
              <w:rPr>
                <w:sz w:val="24"/>
                <w:szCs w:val="24"/>
              </w:rPr>
            </w:pPr>
            <w:r w:rsidRPr="0038221C">
              <w:rPr>
                <w:sz w:val="24"/>
                <w:szCs w:val="24"/>
              </w:rPr>
              <w:t>Анкетирование в операционных залах</w:t>
            </w:r>
          </w:p>
          <w:p w:rsidR="003A0BC5" w:rsidRPr="0038221C" w:rsidRDefault="003A0BC5" w:rsidP="00DD5E3C">
            <w:pPr>
              <w:pStyle w:val="afb"/>
              <w:jc w:val="both"/>
              <w:rPr>
                <w:sz w:val="24"/>
                <w:szCs w:val="24"/>
              </w:rPr>
            </w:pPr>
          </w:p>
          <w:p w:rsidR="003A0BC5" w:rsidRDefault="003A0BC5" w:rsidP="00DD5E3C">
            <w:pPr>
              <w:pStyle w:val="afb"/>
              <w:jc w:val="both"/>
              <w:rPr>
                <w:sz w:val="24"/>
                <w:szCs w:val="24"/>
              </w:rPr>
            </w:pPr>
            <w:r w:rsidRPr="0038221C">
              <w:rPr>
                <w:sz w:val="24"/>
                <w:szCs w:val="24"/>
              </w:rPr>
              <w:t>Опрос с помощью электронных устройств в операционных залах</w:t>
            </w:r>
          </w:p>
          <w:p w:rsidR="003A0BC5" w:rsidRPr="0038221C" w:rsidRDefault="003A0BC5" w:rsidP="00DD5E3C">
            <w:pPr>
              <w:pStyle w:val="afb"/>
              <w:jc w:val="both"/>
              <w:rPr>
                <w:sz w:val="24"/>
                <w:szCs w:val="24"/>
              </w:rPr>
            </w:pPr>
          </w:p>
          <w:p w:rsidR="003A0BC5" w:rsidRDefault="003A0BC5" w:rsidP="00DD5E3C">
            <w:pPr>
              <w:pStyle w:val="afb"/>
              <w:jc w:val="both"/>
              <w:rPr>
                <w:sz w:val="24"/>
                <w:szCs w:val="24"/>
              </w:rPr>
            </w:pPr>
            <w:r w:rsidRPr="0038221C">
              <w:rPr>
                <w:sz w:val="24"/>
                <w:szCs w:val="24"/>
                <w:lang w:val="en-US"/>
              </w:rPr>
              <w:t>Sms</w:t>
            </w:r>
            <w:r w:rsidRPr="0038221C">
              <w:rPr>
                <w:sz w:val="24"/>
                <w:szCs w:val="24"/>
              </w:rPr>
              <w:t>-опрос</w:t>
            </w:r>
          </w:p>
          <w:p w:rsidR="003A0BC5" w:rsidRPr="0038221C" w:rsidRDefault="003A0BC5" w:rsidP="00DD5E3C">
            <w:pPr>
              <w:pStyle w:val="afb"/>
              <w:jc w:val="both"/>
              <w:rPr>
                <w:sz w:val="24"/>
                <w:szCs w:val="24"/>
              </w:rPr>
            </w:pPr>
          </w:p>
          <w:p w:rsidR="003A0BC5" w:rsidRDefault="003A0BC5" w:rsidP="00DD5E3C">
            <w:pPr>
              <w:pStyle w:val="afb"/>
              <w:jc w:val="both"/>
              <w:rPr>
                <w:sz w:val="24"/>
                <w:szCs w:val="24"/>
              </w:rPr>
            </w:pPr>
            <w:r w:rsidRPr="0038221C">
              <w:rPr>
                <w:sz w:val="24"/>
                <w:szCs w:val="24"/>
              </w:rPr>
              <w:t xml:space="preserve">Опрос на </w:t>
            </w:r>
            <w:proofErr w:type="gramStart"/>
            <w:r w:rsidRPr="0038221C">
              <w:rPr>
                <w:sz w:val="24"/>
                <w:szCs w:val="24"/>
              </w:rPr>
              <w:t>интернет-страницах</w:t>
            </w:r>
            <w:proofErr w:type="gramEnd"/>
            <w:r w:rsidRPr="0038221C">
              <w:rPr>
                <w:sz w:val="24"/>
                <w:szCs w:val="24"/>
              </w:rPr>
              <w:t xml:space="preserve">  госуслуг</w:t>
            </w:r>
          </w:p>
          <w:p w:rsidR="003A0BC5" w:rsidRPr="0038221C" w:rsidRDefault="003A0BC5" w:rsidP="00DD5E3C">
            <w:pPr>
              <w:pStyle w:val="afb"/>
              <w:jc w:val="both"/>
              <w:rPr>
                <w:sz w:val="24"/>
                <w:szCs w:val="24"/>
              </w:rPr>
            </w:pPr>
          </w:p>
          <w:p w:rsidR="003A0BC5" w:rsidRPr="0038221C" w:rsidRDefault="003A0BC5" w:rsidP="00DD5E3C">
            <w:pPr>
              <w:pStyle w:val="afb"/>
              <w:jc w:val="both"/>
              <w:rPr>
                <w:sz w:val="24"/>
                <w:szCs w:val="24"/>
              </w:rPr>
            </w:pPr>
            <w:r w:rsidRPr="0038221C">
              <w:rPr>
                <w:sz w:val="24"/>
                <w:szCs w:val="24"/>
              </w:rPr>
              <w:t>Анкетирование по электронной  почте</w:t>
            </w:r>
          </w:p>
          <w:p w:rsidR="003A0BC5" w:rsidRPr="0038221C" w:rsidRDefault="003A0BC5" w:rsidP="00DD5E3C">
            <w:pPr>
              <w:pStyle w:val="afb"/>
              <w:ind w:left="317"/>
              <w:jc w:val="both"/>
              <w:rPr>
                <w:sz w:val="24"/>
                <w:szCs w:val="24"/>
              </w:rPr>
            </w:pPr>
          </w:p>
        </w:tc>
        <w:tc>
          <w:tcPr>
            <w:tcW w:w="2410" w:type="dxa"/>
            <w:tcBorders>
              <w:left w:val="single" w:sz="4" w:space="0" w:color="auto"/>
            </w:tcBorders>
            <w:shd w:val="clear" w:color="auto" w:fill="auto"/>
          </w:tcPr>
          <w:p w:rsidR="003A0BC5" w:rsidRPr="0038221C" w:rsidRDefault="003A0BC5" w:rsidP="00DD5E3C">
            <w:pPr>
              <w:pStyle w:val="afb"/>
              <w:jc w:val="both"/>
              <w:rPr>
                <w:sz w:val="24"/>
                <w:szCs w:val="24"/>
              </w:rPr>
            </w:pPr>
            <w:r w:rsidRPr="0038221C">
              <w:rPr>
                <w:sz w:val="24"/>
                <w:szCs w:val="24"/>
              </w:rPr>
              <w:t xml:space="preserve">Сбор: сразу после оказания услуги или по мере актуальности </w:t>
            </w:r>
          </w:p>
          <w:p w:rsidR="003A0BC5" w:rsidRPr="0038221C" w:rsidRDefault="003A0BC5" w:rsidP="00DD5E3C">
            <w:pPr>
              <w:pStyle w:val="afb"/>
              <w:jc w:val="both"/>
              <w:rPr>
                <w:sz w:val="24"/>
                <w:szCs w:val="24"/>
              </w:rPr>
            </w:pPr>
            <w:r w:rsidRPr="0038221C">
              <w:rPr>
                <w:sz w:val="24"/>
                <w:szCs w:val="24"/>
              </w:rPr>
              <w:t>Анализ: раз в квартал</w:t>
            </w:r>
          </w:p>
        </w:tc>
      </w:tr>
    </w:tbl>
    <w:p w:rsidR="003A0BC5" w:rsidRPr="00202DD9" w:rsidRDefault="003A0BC5" w:rsidP="00DD5E3C">
      <w:pPr>
        <w:pStyle w:val="Doc-1"/>
        <w:jc w:val="center"/>
        <w:rPr>
          <w:b/>
        </w:rPr>
        <w:sectPr w:rsidR="003A0BC5" w:rsidRPr="00202DD9" w:rsidSect="003A0BC5">
          <w:pgSz w:w="16840" w:h="11900" w:orient="landscape"/>
          <w:pgMar w:top="1271" w:right="1440" w:bottom="1800" w:left="1440" w:header="567" w:footer="708" w:gutter="0"/>
          <w:cols w:space="708"/>
          <w:docGrid w:linePitch="360"/>
        </w:sectPr>
      </w:pPr>
    </w:p>
    <w:p w:rsidR="003A0BC5" w:rsidRPr="00605E73" w:rsidRDefault="003A0BC5" w:rsidP="00DD5E3C">
      <w:pPr>
        <w:pStyle w:val="12"/>
      </w:pPr>
      <w:bookmarkStart w:id="96" w:name="П17"/>
      <w:bookmarkStart w:id="97" w:name="_Toc369790505"/>
      <w:bookmarkStart w:id="98" w:name="_Toc381366025"/>
      <w:bookmarkEnd w:id="96"/>
      <w:r w:rsidRPr="00605E73">
        <w:lastRenderedPageBreak/>
        <w:t xml:space="preserve">Приложение № </w:t>
      </w:r>
      <w:bookmarkEnd w:id="97"/>
      <w:r w:rsidR="00995C2B">
        <w:t>17</w:t>
      </w:r>
      <w:bookmarkEnd w:id="98"/>
    </w:p>
    <w:p w:rsidR="003A0BC5" w:rsidRPr="00605E73" w:rsidRDefault="003A0BC5" w:rsidP="00DD5E3C">
      <w:pPr>
        <w:rPr>
          <w:rFonts w:ascii="Times New Roman" w:hAnsi="Times New Roman"/>
          <w:sz w:val="28"/>
          <w:szCs w:val="28"/>
        </w:rPr>
      </w:pPr>
      <w:r w:rsidRPr="00605E73">
        <w:rPr>
          <w:rFonts w:ascii="Times New Roman" w:hAnsi="Times New Roman"/>
          <w:sz w:val="28"/>
          <w:szCs w:val="28"/>
        </w:rPr>
        <w:t>к методическому инструментарию</w:t>
      </w:r>
    </w:p>
    <w:p w:rsidR="003A0BC5" w:rsidRPr="00605E73" w:rsidRDefault="003A0BC5" w:rsidP="00DD5E3C">
      <w:pPr>
        <w:pStyle w:val="Doc-1"/>
        <w:rPr>
          <w:b/>
        </w:rPr>
      </w:pPr>
    </w:p>
    <w:p w:rsidR="003A0BC5" w:rsidRPr="00811C79" w:rsidRDefault="003A0BC5" w:rsidP="00DD5E3C">
      <w:pPr>
        <w:jc w:val="center"/>
        <w:rPr>
          <w:rFonts w:ascii="Times New Roman" w:hAnsi="Times New Roman"/>
          <w:b/>
          <w:sz w:val="36"/>
          <w:szCs w:val="36"/>
        </w:rPr>
      </w:pPr>
      <w:r w:rsidRPr="00605E73">
        <w:rPr>
          <w:rFonts w:ascii="Times New Roman" w:hAnsi="Times New Roman"/>
          <w:b/>
          <w:sz w:val="36"/>
          <w:szCs w:val="36"/>
        </w:rPr>
        <w:t>Примеры организации</w:t>
      </w:r>
      <w:r w:rsidRPr="00811C79">
        <w:rPr>
          <w:rFonts w:ascii="Times New Roman" w:hAnsi="Times New Roman"/>
          <w:b/>
          <w:sz w:val="36"/>
          <w:szCs w:val="36"/>
        </w:rPr>
        <w:t xml:space="preserve"> и проведения общественной оценки</w:t>
      </w:r>
    </w:p>
    <w:p w:rsidR="003A0BC5" w:rsidRPr="008F4F24" w:rsidRDefault="003A0BC5" w:rsidP="00DD5E3C">
      <w:pPr>
        <w:jc w:val="center"/>
        <w:rPr>
          <w:rFonts w:ascii="Times New Roman" w:hAnsi="Times New Roman"/>
          <w:b/>
          <w:sz w:val="28"/>
          <w:szCs w:val="28"/>
        </w:rPr>
      </w:pPr>
    </w:p>
    <w:p w:rsidR="003A0BC5" w:rsidRPr="009D5F76" w:rsidRDefault="003A0BC5" w:rsidP="00DD5E3C">
      <w:pPr>
        <w:pStyle w:val="Doc-1"/>
        <w:spacing w:line="240" w:lineRule="auto"/>
        <w:ind w:firstLine="0"/>
        <w:jc w:val="center"/>
        <w:rPr>
          <w:b/>
          <w:sz w:val="28"/>
          <w:szCs w:val="28"/>
          <w:u w:val="single"/>
        </w:rPr>
      </w:pPr>
      <w:r w:rsidRPr="009D5F76">
        <w:rPr>
          <w:b/>
          <w:sz w:val="28"/>
          <w:szCs w:val="28"/>
          <w:u w:val="single"/>
        </w:rPr>
        <w:t>Пример 1. Оценка удовлетворенности получателей государственных услуг работой гражданского служащего</w:t>
      </w:r>
    </w:p>
    <w:p w:rsidR="003A0BC5" w:rsidRPr="009D5F76" w:rsidRDefault="003A0BC5" w:rsidP="00DD5E3C">
      <w:pPr>
        <w:pStyle w:val="Doc-1"/>
        <w:spacing w:line="240" w:lineRule="auto"/>
        <w:ind w:firstLine="567"/>
        <w:rPr>
          <w:i/>
          <w:sz w:val="28"/>
          <w:szCs w:val="28"/>
        </w:rPr>
      </w:pPr>
      <w:r w:rsidRPr="009D5F76">
        <w:rPr>
          <w:i/>
          <w:sz w:val="28"/>
          <w:szCs w:val="28"/>
        </w:rPr>
        <w:t xml:space="preserve">1. Подготовка к проведению общественной оценки </w:t>
      </w:r>
      <w:r>
        <w:rPr>
          <w:i/>
          <w:sz w:val="28"/>
          <w:szCs w:val="28"/>
        </w:rPr>
        <w:t xml:space="preserve">профессиональной служебной </w:t>
      </w:r>
      <w:r w:rsidRPr="009D5F76">
        <w:rPr>
          <w:i/>
          <w:sz w:val="28"/>
          <w:szCs w:val="28"/>
        </w:rPr>
        <w:t xml:space="preserve">деятельности </w:t>
      </w:r>
      <w:r>
        <w:rPr>
          <w:i/>
          <w:sz w:val="28"/>
          <w:szCs w:val="28"/>
        </w:rPr>
        <w:t xml:space="preserve">оцениваемого </w:t>
      </w:r>
      <w:r w:rsidRPr="009D5F76">
        <w:rPr>
          <w:i/>
          <w:sz w:val="28"/>
          <w:szCs w:val="28"/>
        </w:rPr>
        <w:t>гражданского служащего</w:t>
      </w:r>
      <w:r>
        <w:rPr>
          <w:i/>
          <w:sz w:val="28"/>
          <w:szCs w:val="28"/>
        </w:rPr>
        <w:t>.</w:t>
      </w:r>
    </w:p>
    <w:p w:rsidR="003A0BC5" w:rsidRPr="008F4F24" w:rsidRDefault="003A0BC5" w:rsidP="00DD5E3C">
      <w:pPr>
        <w:pStyle w:val="Doc-1"/>
        <w:spacing w:line="240" w:lineRule="auto"/>
        <w:ind w:firstLine="567"/>
        <w:rPr>
          <w:sz w:val="28"/>
          <w:szCs w:val="28"/>
        </w:rPr>
      </w:pPr>
      <w:r w:rsidRPr="008F4F24">
        <w:rPr>
          <w:sz w:val="28"/>
          <w:szCs w:val="28"/>
        </w:rPr>
        <w:t xml:space="preserve">При разработке карт </w:t>
      </w:r>
      <w:r>
        <w:rPr>
          <w:sz w:val="28"/>
          <w:szCs w:val="28"/>
        </w:rPr>
        <w:t xml:space="preserve">эффективности и </w:t>
      </w:r>
      <w:r w:rsidRPr="008F4F24">
        <w:rPr>
          <w:sz w:val="28"/>
          <w:szCs w:val="28"/>
        </w:rPr>
        <w:t>результативности гражданскому служащему, предоставляющему государственную услугу и ра</w:t>
      </w:r>
      <w:r>
        <w:rPr>
          <w:sz w:val="28"/>
          <w:szCs w:val="28"/>
        </w:rPr>
        <w:t>ботающему в операционном зале, устанавливается</w:t>
      </w:r>
      <w:r w:rsidRPr="008F4F24">
        <w:rPr>
          <w:sz w:val="28"/>
          <w:szCs w:val="28"/>
        </w:rPr>
        <w:t xml:space="preserve"> показатель «Средняя оценка удовлетворенности получателей государственных услуг работой гражданского служащего». </w:t>
      </w:r>
    </w:p>
    <w:p w:rsidR="003A0BC5" w:rsidRPr="008F4F24" w:rsidRDefault="003A0BC5" w:rsidP="00DD5E3C">
      <w:pPr>
        <w:pStyle w:val="Doc-1"/>
        <w:spacing w:line="240" w:lineRule="auto"/>
        <w:ind w:firstLine="567"/>
        <w:rPr>
          <w:sz w:val="28"/>
          <w:szCs w:val="28"/>
        </w:rPr>
      </w:pPr>
      <w:r w:rsidRPr="008F4F24">
        <w:rPr>
          <w:sz w:val="28"/>
          <w:szCs w:val="28"/>
        </w:rPr>
        <w:t>Данный показатель измеряется в баллах на основе анкетирования получателя государственных услуг в операционном зале по шкале от 1 до 5, где 1 – очень плохо, 2 – плохо, 3 – удовлетворительно, 4 – хорошо, 5 – очень хорошо.</w:t>
      </w:r>
    </w:p>
    <w:p w:rsidR="003A0BC5" w:rsidRPr="00605E73" w:rsidRDefault="003A0BC5" w:rsidP="00DD5E3C">
      <w:pPr>
        <w:pStyle w:val="Doc-1"/>
        <w:spacing w:line="240" w:lineRule="auto"/>
        <w:ind w:firstLine="567"/>
        <w:rPr>
          <w:sz w:val="28"/>
          <w:szCs w:val="28"/>
        </w:rPr>
      </w:pPr>
      <w:r>
        <w:rPr>
          <w:sz w:val="28"/>
          <w:szCs w:val="28"/>
        </w:rPr>
        <w:t>Для примера, п</w:t>
      </w:r>
      <w:r w:rsidRPr="008F4F24">
        <w:rPr>
          <w:sz w:val="28"/>
          <w:szCs w:val="28"/>
        </w:rPr>
        <w:t xml:space="preserve">лановое значение показателя </w:t>
      </w:r>
      <w:r w:rsidRPr="00605E73">
        <w:rPr>
          <w:sz w:val="28"/>
          <w:szCs w:val="28"/>
        </w:rPr>
        <w:t xml:space="preserve">устанавливается на уровне 4. </w:t>
      </w:r>
      <w:proofErr w:type="gramStart"/>
      <w:r w:rsidRPr="00605E73">
        <w:rPr>
          <w:sz w:val="28"/>
          <w:szCs w:val="28"/>
        </w:rPr>
        <w:t>Нижняя допустимая граница 3,5, верхняя 5 (</w:t>
      </w:r>
      <w:bookmarkStart w:id="99" w:name="_Ref368327304"/>
      <w:r w:rsidR="00D370C5" w:rsidRPr="00605E73">
        <w:rPr>
          <w:sz w:val="28"/>
          <w:szCs w:val="28"/>
        </w:rPr>
        <w:fldChar w:fldCharType="begin"/>
      </w:r>
      <w:r w:rsidRPr="00605E73">
        <w:rPr>
          <w:sz w:val="28"/>
          <w:szCs w:val="28"/>
        </w:rPr>
        <w:instrText xml:space="preserve"> REF _Ref368564889 \h  \* MERGEFORMAT </w:instrText>
      </w:r>
      <w:r w:rsidR="00D370C5" w:rsidRPr="00605E73">
        <w:rPr>
          <w:sz w:val="28"/>
          <w:szCs w:val="28"/>
        </w:rPr>
      </w:r>
      <w:r w:rsidR="00D370C5" w:rsidRPr="00605E73">
        <w:rPr>
          <w:sz w:val="28"/>
          <w:szCs w:val="28"/>
        </w:rPr>
        <w:fldChar w:fldCharType="separate"/>
      </w:r>
      <w:r w:rsidR="007365F8" w:rsidRPr="004524B8">
        <w:rPr>
          <w:sz w:val="28"/>
          <w:szCs w:val="28"/>
        </w:rPr>
        <w:t>Таблица</w:t>
      </w:r>
      <w:r w:rsidR="00995C2B">
        <w:rPr>
          <w:sz w:val="28"/>
          <w:szCs w:val="28"/>
        </w:rPr>
        <w:t xml:space="preserve"> 17</w:t>
      </w:r>
      <w:r w:rsidR="007365F8" w:rsidRPr="004524B8">
        <w:rPr>
          <w:sz w:val="28"/>
          <w:szCs w:val="28"/>
        </w:rPr>
        <w:t>.1.</w:t>
      </w:r>
      <w:proofErr w:type="gramEnd"/>
      <w:r w:rsidR="007365F8" w:rsidRPr="004524B8">
        <w:rPr>
          <w:sz w:val="28"/>
          <w:szCs w:val="28"/>
        </w:rPr>
        <w:t xml:space="preserve"> Фрагмент карты эффективности и результативности. </w:t>
      </w:r>
      <w:proofErr w:type="gramStart"/>
      <w:r w:rsidR="007365F8" w:rsidRPr="004524B8">
        <w:rPr>
          <w:sz w:val="28"/>
          <w:szCs w:val="28"/>
        </w:rPr>
        <w:t>Установление целевого значения показателя «Оценка удовлетворенности получателя государственной услуги»</w:t>
      </w:r>
      <w:r w:rsidR="00D370C5" w:rsidRPr="00605E73">
        <w:rPr>
          <w:sz w:val="28"/>
          <w:szCs w:val="28"/>
        </w:rPr>
        <w:fldChar w:fldCharType="end"/>
      </w:r>
      <w:r w:rsidRPr="00605E73">
        <w:rPr>
          <w:sz w:val="28"/>
          <w:szCs w:val="28"/>
        </w:rPr>
        <w:t>)</w:t>
      </w:r>
      <w:proofErr w:type="gramEnd"/>
    </w:p>
    <w:p w:rsidR="003A0BC5" w:rsidRPr="00605E73" w:rsidRDefault="003A0BC5" w:rsidP="00DD5E3C">
      <w:pPr>
        <w:pStyle w:val="Doc-1"/>
        <w:spacing w:line="240" w:lineRule="auto"/>
        <w:ind w:firstLine="567"/>
        <w:rPr>
          <w:i/>
          <w:sz w:val="28"/>
          <w:szCs w:val="28"/>
        </w:rPr>
      </w:pPr>
      <w:r w:rsidRPr="00605E73">
        <w:rPr>
          <w:i/>
          <w:sz w:val="28"/>
          <w:szCs w:val="28"/>
        </w:rPr>
        <w:t>2. Организация сбора данных.</w:t>
      </w:r>
    </w:p>
    <w:p w:rsidR="003A0BC5" w:rsidRPr="00605E73" w:rsidRDefault="003A0BC5" w:rsidP="00DD5E3C">
      <w:pPr>
        <w:pStyle w:val="Doc-1"/>
        <w:spacing w:line="240" w:lineRule="auto"/>
        <w:ind w:firstLine="567"/>
        <w:rPr>
          <w:sz w:val="28"/>
          <w:szCs w:val="28"/>
        </w:rPr>
      </w:pPr>
      <w:r w:rsidRPr="00605E73">
        <w:rPr>
          <w:sz w:val="28"/>
          <w:szCs w:val="28"/>
        </w:rPr>
        <w:t xml:space="preserve">Вариант 1. В течение квартала/полугодия проводится заочное анкетирование получателей государственных услуг следующим образом: после обслуживания получатель государственной услуги самостоятельно заполняет анкету, находящуюся в свободном доступе у операционного окна, и оставляет ее в специальном ящике для сбора анкет. Для учета результатов используются анкеты с заполненной графой «ФИО гражданского служащего», обслужившего посетителя. </w:t>
      </w:r>
    </w:p>
    <w:p w:rsidR="003A0BC5" w:rsidRPr="00605E73" w:rsidRDefault="003A0BC5" w:rsidP="00DD5E3C">
      <w:pPr>
        <w:pStyle w:val="Doc-1"/>
        <w:spacing w:line="240" w:lineRule="auto"/>
        <w:ind w:firstLine="567"/>
        <w:rPr>
          <w:sz w:val="28"/>
          <w:szCs w:val="28"/>
        </w:rPr>
      </w:pPr>
      <w:r w:rsidRPr="00605E73">
        <w:rPr>
          <w:sz w:val="28"/>
          <w:szCs w:val="28"/>
        </w:rPr>
        <w:t>Вариант 2. В конце отчетного периода (например, полугодия) в операционном зале проводится выборочный социологический очный опрос с участием/под контролем членов Общественного совета. Рекомендуемое число заполненных на каждого оцениваемого гражданского служащего    анкет – не менее 15.</w:t>
      </w:r>
    </w:p>
    <w:p w:rsidR="003A0BC5" w:rsidRPr="008F4F24" w:rsidRDefault="003A0BC5" w:rsidP="00DD5E3C">
      <w:pPr>
        <w:pStyle w:val="Doc-1"/>
        <w:spacing w:line="240" w:lineRule="auto"/>
        <w:ind w:firstLine="567"/>
        <w:rPr>
          <w:sz w:val="28"/>
          <w:szCs w:val="28"/>
        </w:rPr>
      </w:pPr>
      <w:r w:rsidRPr="00605E73">
        <w:rPr>
          <w:sz w:val="28"/>
          <w:szCs w:val="28"/>
        </w:rPr>
        <w:t xml:space="preserve">Образцы анкет представлены в </w:t>
      </w:r>
      <w:hyperlink w:anchor="П20" w:history="1">
        <w:r w:rsidRPr="00605E73">
          <w:rPr>
            <w:rStyle w:val="afa"/>
            <w:color w:val="auto"/>
            <w:sz w:val="28"/>
            <w:szCs w:val="28"/>
            <w:u w:val="none"/>
          </w:rPr>
          <w:t xml:space="preserve">Приложении № </w:t>
        </w:r>
        <w:r w:rsidR="00995C2B">
          <w:rPr>
            <w:rStyle w:val="afa"/>
            <w:color w:val="auto"/>
            <w:sz w:val="28"/>
            <w:szCs w:val="28"/>
            <w:u w:val="none"/>
          </w:rPr>
          <w:t>18</w:t>
        </w:r>
      </w:hyperlink>
      <w:r w:rsidRPr="00605E73">
        <w:rPr>
          <w:sz w:val="28"/>
          <w:szCs w:val="28"/>
        </w:rPr>
        <w:t xml:space="preserve"> к настоящему методическому инструментарию.</w:t>
      </w:r>
    </w:p>
    <w:p w:rsidR="003A0BC5" w:rsidRPr="009D5F76" w:rsidRDefault="003A0BC5" w:rsidP="00DD5E3C">
      <w:pPr>
        <w:pStyle w:val="Doc-1"/>
        <w:spacing w:line="240" w:lineRule="auto"/>
        <w:ind w:firstLine="567"/>
        <w:rPr>
          <w:i/>
          <w:sz w:val="28"/>
          <w:szCs w:val="28"/>
        </w:rPr>
      </w:pPr>
      <w:r>
        <w:rPr>
          <w:i/>
          <w:sz w:val="28"/>
          <w:szCs w:val="28"/>
        </w:rPr>
        <w:t>3. </w:t>
      </w:r>
      <w:r w:rsidRPr="009D5F76">
        <w:rPr>
          <w:i/>
          <w:sz w:val="28"/>
          <w:szCs w:val="28"/>
        </w:rPr>
        <w:t>Организация анализа полученных данных</w:t>
      </w:r>
      <w:r>
        <w:rPr>
          <w:i/>
          <w:sz w:val="28"/>
          <w:szCs w:val="28"/>
        </w:rPr>
        <w:t>.</w:t>
      </w:r>
    </w:p>
    <w:p w:rsidR="003A0BC5" w:rsidRPr="008F4F24" w:rsidRDefault="003A0BC5" w:rsidP="00DD5E3C">
      <w:pPr>
        <w:pStyle w:val="Doc-1"/>
        <w:spacing w:line="240" w:lineRule="auto"/>
        <w:ind w:firstLine="567"/>
        <w:rPr>
          <w:sz w:val="28"/>
          <w:szCs w:val="28"/>
        </w:rPr>
      </w:pPr>
      <w:r w:rsidRPr="008F4F24">
        <w:rPr>
          <w:sz w:val="28"/>
          <w:szCs w:val="28"/>
        </w:rPr>
        <w:t xml:space="preserve">Данные </w:t>
      </w:r>
      <w:r>
        <w:rPr>
          <w:sz w:val="28"/>
          <w:szCs w:val="28"/>
        </w:rPr>
        <w:t>анализируются</w:t>
      </w:r>
      <w:r w:rsidRPr="008F4F24">
        <w:rPr>
          <w:sz w:val="28"/>
          <w:szCs w:val="28"/>
        </w:rPr>
        <w:t xml:space="preserve"> специалистом кадровой службы и предоставл</w:t>
      </w:r>
      <w:r>
        <w:rPr>
          <w:sz w:val="28"/>
          <w:szCs w:val="28"/>
        </w:rPr>
        <w:t>яются</w:t>
      </w:r>
      <w:r w:rsidRPr="008F4F24">
        <w:rPr>
          <w:sz w:val="28"/>
          <w:szCs w:val="28"/>
        </w:rPr>
        <w:t xml:space="preserve"> </w:t>
      </w:r>
      <w:r>
        <w:rPr>
          <w:sz w:val="28"/>
          <w:szCs w:val="28"/>
        </w:rPr>
        <w:t xml:space="preserve">непосредственному </w:t>
      </w:r>
      <w:r w:rsidRPr="008F4F24">
        <w:rPr>
          <w:sz w:val="28"/>
          <w:szCs w:val="28"/>
        </w:rPr>
        <w:t xml:space="preserve">руководителю оцениваемого </w:t>
      </w:r>
      <w:r>
        <w:rPr>
          <w:sz w:val="28"/>
          <w:szCs w:val="28"/>
        </w:rPr>
        <w:lastRenderedPageBreak/>
        <w:t xml:space="preserve">гражданского </w:t>
      </w:r>
      <w:r w:rsidRPr="008F4F24">
        <w:rPr>
          <w:sz w:val="28"/>
          <w:szCs w:val="28"/>
        </w:rPr>
        <w:t xml:space="preserve">служащего для внесения </w:t>
      </w:r>
      <w:r>
        <w:rPr>
          <w:sz w:val="28"/>
          <w:szCs w:val="28"/>
        </w:rPr>
        <w:t xml:space="preserve">результатов </w:t>
      </w:r>
      <w:r w:rsidRPr="008F4F24">
        <w:rPr>
          <w:sz w:val="28"/>
          <w:szCs w:val="28"/>
        </w:rPr>
        <w:t xml:space="preserve">в карту </w:t>
      </w:r>
      <w:r>
        <w:rPr>
          <w:sz w:val="28"/>
          <w:szCs w:val="28"/>
        </w:rPr>
        <w:t xml:space="preserve">эффективности и </w:t>
      </w:r>
      <w:r w:rsidRPr="008F4F24">
        <w:rPr>
          <w:sz w:val="28"/>
          <w:szCs w:val="28"/>
        </w:rPr>
        <w:t>результативности.</w:t>
      </w:r>
    </w:p>
    <w:p w:rsidR="003A0BC5" w:rsidRPr="009D5F76" w:rsidRDefault="003A0BC5" w:rsidP="00DD5E3C">
      <w:pPr>
        <w:pStyle w:val="Doc-1"/>
        <w:spacing w:line="240" w:lineRule="auto"/>
        <w:ind w:firstLine="567"/>
        <w:rPr>
          <w:i/>
          <w:sz w:val="28"/>
          <w:szCs w:val="28"/>
        </w:rPr>
      </w:pPr>
      <w:r>
        <w:rPr>
          <w:i/>
          <w:sz w:val="28"/>
          <w:szCs w:val="28"/>
        </w:rPr>
        <w:t>4. </w:t>
      </w:r>
      <w:r w:rsidRPr="009D5F76">
        <w:rPr>
          <w:i/>
          <w:sz w:val="28"/>
          <w:szCs w:val="28"/>
        </w:rPr>
        <w:t>Проведение оценки и подведение итогов общественной оценки</w:t>
      </w:r>
      <w:r>
        <w:rPr>
          <w:i/>
          <w:sz w:val="28"/>
          <w:szCs w:val="28"/>
        </w:rPr>
        <w:t>.</w:t>
      </w:r>
    </w:p>
    <w:p w:rsidR="003A0BC5" w:rsidRPr="008F4F24" w:rsidRDefault="003A0BC5" w:rsidP="00DD5E3C">
      <w:pPr>
        <w:pStyle w:val="Doc-1"/>
        <w:spacing w:line="240" w:lineRule="auto"/>
        <w:ind w:firstLine="567"/>
        <w:rPr>
          <w:sz w:val="28"/>
          <w:szCs w:val="28"/>
        </w:rPr>
      </w:pPr>
      <w:r w:rsidRPr="008F4F24">
        <w:rPr>
          <w:sz w:val="28"/>
          <w:szCs w:val="28"/>
        </w:rPr>
        <w:t xml:space="preserve">Достигнутое оцениваемым </w:t>
      </w:r>
      <w:r>
        <w:rPr>
          <w:sz w:val="28"/>
          <w:szCs w:val="28"/>
        </w:rPr>
        <w:t xml:space="preserve">гражданским </w:t>
      </w:r>
      <w:r w:rsidRPr="008F4F24">
        <w:rPr>
          <w:sz w:val="28"/>
          <w:szCs w:val="28"/>
        </w:rPr>
        <w:t xml:space="preserve">служащим значение показателя </w:t>
      </w:r>
      <w:r>
        <w:rPr>
          <w:sz w:val="28"/>
          <w:szCs w:val="28"/>
        </w:rPr>
        <w:t xml:space="preserve">эффективности и результативности </w:t>
      </w:r>
      <w:r w:rsidRPr="008F4F24">
        <w:rPr>
          <w:sz w:val="28"/>
          <w:szCs w:val="28"/>
        </w:rPr>
        <w:t>составило 4</w:t>
      </w:r>
      <w:r>
        <w:rPr>
          <w:sz w:val="28"/>
          <w:szCs w:val="28"/>
        </w:rPr>
        <w:t>,2 балла, что превысило плановое значение данного показателя</w:t>
      </w:r>
      <w:r w:rsidRPr="008F4F24">
        <w:rPr>
          <w:sz w:val="28"/>
          <w:szCs w:val="28"/>
        </w:rPr>
        <w:t xml:space="preserve">. В соответствии с достигнутым значением </w:t>
      </w:r>
      <w:r>
        <w:rPr>
          <w:sz w:val="28"/>
          <w:szCs w:val="28"/>
        </w:rPr>
        <w:t>рассчитан итоговый</w:t>
      </w:r>
      <w:r w:rsidRPr="00A61745">
        <w:rPr>
          <w:sz w:val="28"/>
          <w:szCs w:val="28"/>
        </w:rPr>
        <w:t xml:space="preserve"> индекс </w:t>
      </w:r>
      <w:r w:rsidRPr="008D748B">
        <w:rPr>
          <w:sz w:val="28"/>
          <w:szCs w:val="28"/>
        </w:rPr>
        <w:t xml:space="preserve">эффективности и результативности профессиональной служебной деятельности </w:t>
      </w:r>
      <w:r>
        <w:rPr>
          <w:sz w:val="28"/>
          <w:szCs w:val="28"/>
        </w:rPr>
        <w:t xml:space="preserve">оцениваемого </w:t>
      </w:r>
      <w:r w:rsidRPr="008D748B">
        <w:rPr>
          <w:sz w:val="28"/>
          <w:szCs w:val="28"/>
        </w:rPr>
        <w:t>гражданского служащего</w:t>
      </w:r>
      <w:r w:rsidRPr="008F4F24">
        <w:rPr>
          <w:sz w:val="28"/>
          <w:szCs w:val="28"/>
        </w:rPr>
        <w:t>.</w:t>
      </w:r>
    </w:p>
    <w:p w:rsidR="007365F8" w:rsidRPr="007365F8" w:rsidRDefault="003A0BC5" w:rsidP="007365F8">
      <w:pPr>
        <w:ind w:firstLine="567"/>
        <w:rPr>
          <w:sz w:val="28"/>
          <w:szCs w:val="28"/>
        </w:rPr>
      </w:pPr>
      <w:proofErr w:type="gramStart"/>
      <w:r w:rsidRPr="008F4F24">
        <w:rPr>
          <w:sz w:val="28"/>
          <w:szCs w:val="28"/>
        </w:rPr>
        <w:t>Данные по достигнутому значению показателя общественной оценки были учтены в итоговой оценке</w:t>
      </w:r>
      <w:r>
        <w:rPr>
          <w:sz w:val="28"/>
          <w:szCs w:val="28"/>
        </w:rPr>
        <w:t xml:space="preserve"> эффективности и</w:t>
      </w:r>
      <w:r w:rsidRPr="008F4F24">
        <w:rPr>
          <w:sz w:val="28"/>
          <w:szCs w:val="28"/>
        </w:rPr>
        <w:t xml:space="preserve"> результативности с учетом веса </w:t>
      </w:r>
      <w:r w:rsidRPr="009D5F76">
        <w:rPr>
          <w:sz w:val="28"/>
          <w:szCs w:val="28"/>
        </w:rPr>
        <w:t xml:space="preserve">показателя </w:t>
      </w:r>
      <w:r w:rsidRPr="00E07753">
        <w:rPr>
          <w:sz w:val="28"/>
          <w:szCs w:val="28"/>
        </w:rPr>
        <w:t>(</w:t>
      </w:r>
      <w:r w:rsidR="00D370C5">
        <w:fldChar w:fldCharType="begin"/>
      </w:r>
      <w:r w:rsidR="009D44B5">
        <w:instrText xml:space="preserve"> REF _Ref368564919 \h  \* MERGEFORMAT </w:instrText>
      </w:r>
      <w:r w:rsidR="00D370C5">
        <w:fldChar w:fldCharType="separate"/>
      </w:r>
      <w:proofErr w:type="gramEnd"/>
    </w:p>
    <w:p w:rsidR="007365F8" w:rsidRPr="007365F8" w:rsidRDefault="007365F8" w:rsidP="007365F8">
      <w:pPr>
        <w:ind w:firstLine="567"/>
        <w:rPr>
          <w:sz w:val="28"/>
          <w:szCs w:val="28"/>
        </w:rPr>
      </w:pPr>
    </w:p>
    <w:p w:rsidR="007365F8" w:rsidRPr="007365F8" w:rsidRDefault="007365F8" w:rsidP="007365F8">
      <w:pPr>
        <w:ind w:firstLine="567"/>
        <w:rPr>
          <w:sz w:val="28"/>
          <w:szCs w:val="28"/>
        </w:rPr>
      </w:pPr>
    </w:p>
    <w:p w:rsidR="007365F8" w:rsidRPr="007365F8" w:rsidRDefault="007365F8" w:rsidP="007365F8">
      <w:pPr>
        <w:ind w:firstLine="567"/>
        <w:rPr>
          <w:sz w:val="28"/>
          <w:szCs w:val="28"/>
        </w:rPr>
      </w:pPr>
    </w:p>
    <w:p w:rsidR="007365F8" w:rsidRPr="007365F8" w:rsidRDefault="007365F8" w:rsidP="007365F8">
      <w:pPr>
        <w:ind w:firstLine="567"/>
        <w:jc w:val="both"/>
        <w:rPr>
          <w:sz w:val="28"/>
          <w:szCs w:val="28"/>
        </w:rPr>
      </w:pPr>
    </w:p>
    <w:p w:rsidR="007365F8" w:rsidRPr="007365F8" w:rsidRDefault="007365F8" w:rsidP="007365F8">
      <w:pPr>
        <w:ind w:firstLine="567"/>
        <w:jc w:val="both"/>
        <w:rPr>
          <w:sz w:val="28"/>
          <w:szCs w:val="28"/>
        </w:rPr>
      </w:pPr>
    </w:p>
    <w:p w:rsidR="003A0BC5" w:rsidRDefault="007365F8" w:rsidP="00DD5E3C">
      <w:pPr>
        <w:ind w:firstLine="567"/>
        <w:jc w:val="both"/>
        <w:rPr>
          <w:sz w:val="28"/>
          <w:szCs w:val="28"/>
        </w:rPr>
      </w:pPr>
      <w:r w:rsidRPr="004524B8">
        <w:rPr>
          <w:sz w:val="28"/>
          <w:szCs w:val="28"/>
        </w:rPr>
        <w:t xml:space="preserve">Таблица </w:t>
      </w:r>
      <w:r>
        <w:rPr>
          <w:sz w:val="28"/>
          <w:szCs w:val="28"/>
        </w:rPr>
        <w:t>24</w:t>
      </w:r>
      <w:r w:rsidRPr="004524B8">
        <w:rPr>
          <w:sz w:val="28"/>
          <w:szCs w:val="28"/>
        </w:rPr>
        <w:t xml:space="preserve">.2. Фрагмент карты эффективности и результативности. </w:t>
      </w:r>
      <w:proofErr w:type="gramStart"/>
      <w:r w:rsidRPr="004524B8">
        <w:rPr>
          <w:sz w:val="28"/>
          <w:szCs w:val="28"/>
        </w:rPr>
        <w:t>Оценка эффективности и результативности на основании достижения показателей эффективности и результативности</w:t>
      </w:r>
      <w:r w:rsidR="00D370C5">
        <w:fldChar w:fldCharType="end"/>
      </w:r>
      <w:r w:rsidR="003A0BC5" w:rsidRPr="00E07753">
        <w:rPr>
          <w:sz w:val="28"/>
          <w:szCs w:val="28"/>
        </w:rPr>
        <w:t>).</w:t>
      </w:r>
      <w:proofErr w:type="gramEnd"/>
    </w:p>
    <w:p w:rsidR="003A0BC5" w:rsidRPr="00A61745" w:rsidRDefault="003A0BC5" w:rsidP="00DD5E3C">
      <w:pPr>
        <w:ind w:firstLine="567"/>
        <w:jc w:val="both"/>
        <w:rPr>
          <w:rFonts w:ascii="Times New Roman" w:hAnsi="Times New Roman"/>
          <w:sz w:val="28"/>
          <w:szCs w:val="28"/>
        </w:rPr>
      </w:pPr>
      <w:proofErr w:type="gramStart"/>
      <w:r w:rsidRPr="00A61745">
        <w:rPr>
          <w:rFonts w:ascii="Times New Roman" w:hAnsi="Times New Roman"/>
          <w:sz w:val="28"/>
          <w:szCs w:val="28"/>
        </w:rPr>
        <w:t xml:space="preserve">По </w:t>
      </w:r>
      <w:r>
        <w:rPr>
          <w:rFonts w:ascii="Times New Roman" w:hAnsi="Times New Roman"/>
          <w:sz w:val="28"/>
          <w:szCs w:val="28"/>
        </w:rPr>
        <w:t xml:space="preserve">окончании отчетного периода после подведения итогов оценки эффективности и результативности профессиональной служебной деятельности оцениваемого гражданского служащего </w:t>
      </w:r>
      <w:r w:rsidRPr="00A61745">
        <w:rPr>
          <w:rFonts w:ascii="Times New Roman" w:hAnsi="Times New Roman"/>
          <w:sz w:val="28"/>
          <w:szCs w:val="28"/>
        </w:rPr>
        <w:t xml:space="preserve">непосредственным руководителем </w:t>
      </w:r>
      <w:r>
        <w:rPr>
          <w:rFonts w:ascii="Times New Roman" w:hAnsi="Times New Roman"/>
          <w:sz w:val="28"/>
          <w:szCs w:val="28"/>
        </w:rPr>
        <w:t>оцениваемого гражданского служащего проводится совещание –</w:t>
      </w:r>
      <w:r w:rsidRPr="00A61745">
        <w:rPr>
          <w:rFonts w:ascii="Times New Roman" w:hAnsi="Times New Roman"/>
          <w:sz w:val="28"/>
          <w:szCs w:val="28"/>
        </w:rPr>
        <w:t xml:space="preserve"> оценочное интервью с оцениваемым </w:t>
      </w:r>
      <w:r>
        <w:rPr>
          <w:rFonts w:ascii="Times New Roman" w:hAnsi="Times New Roman"/>
          <w:sz w:val="28"/>
          <w:szCs w:val="28"/>
        </w:rPr>
        <w:t>гражданским служащим</w:t>
      </w:r>
      <w:r w:rsidRPr="00A61745">
        <w:rPr>
          <w:rFonts w:ascii="Times New Roman" w:hAnsi="Times New Roman"/>
          <w:sz w:val="28"/>
          <w:szCs w:val="28"/>
        </w:rPr>
        <w:t>, на котором обсуж</w:t>
      </w:r>
      <w:r>
        <w:rPr>
          <w:rFonts w:ascii="Times New Roman" w:hAnsi="Times New Roman"/>
          <w:sz w:val="28"/>
          <w:szCs w:val="28"/>
        </w:rPr>
        <w:t>даются</w:t>
      </w:r>
      <w:r w:rsidRPr="00A61745">
        <w:rPr>
          <w:rFonts w:ascii="Times New Roman" w:hAnsi="Times New Roman"/>
          <w:sz w:val="28"/>
          <w:szCs w:val="28"/>
        </w:rPr>
        <w:t xml:space="preserve"> итоги </w:t>
      </w:r>
      <w:r>
        <w:rPr>
          <w:rFonts w:ascii="Times New Roman" w:hAnsi="Times New Roman"/>
          <w:sz w:val="28"/>
          <w:szCs w:val="28"/>
        </w:rPr>
        <w:t>его профессиональной служебной деятельности</w:t>
      </w:r>
      <w:r w:rsidRPr="00A61745">
        <w:rPr>
          <w:rFonts w:ascii="Times New Roman" w:hAnsi="Times New Roman"/>
          <w:sz w:val="28"/>
          <w:szCs w:val="28"/>
        </w:rPr>
        <w:t xml:space="preserve">, пути </w:t>
      </w:r>
      <w:r>
        <w:rPr>
          <w:rFonts w:ascii="Times New Roman" w:hAnsi="Times New Roman"/>
          <w:sz w:val="28"/>
          <w:szCs w:val="28"/>
        </w:rPr>
        <w:t>повышения эффективности и результативности его деятельности,</w:t>
      </w:r>
      <w:r w:rsidRPr="00A61745">
        <w:rPr>
          <w:rFonts w:ascii="Times New Roman" w:hAnsi="Times New Roman"/>
          <w:sz w:val="28"/>
          <w:szCs w:val="28"/>
        </w:rPr>
        <w:t xml:space="preserve"> </w:t>
      </w:r>
      <w:r>
        <w:rPr>
          <w:rFonts w:ascii="Times New Roman" w:hAnsi="Times New Roman"/>
          <w:sz w:val="28"/>
          <w:szCs w:val="28"/>
        </w:rPr>
        <w:t>планируются</w:t>
      </w:r>
      <w:r w:rsidRPr="00B9250E">
        <w:rPr>
          <w:rFonts w:ascii="Times New Roman" w:hAnsi="Times New Roman"/>
          <w:sz w:val="28"/>
          <w:szCs w:val="28"/>
        </w:rPr>
        <w:t xml:space="preserve"> цел</w:t>
      </w:r>
      <w:r>
        <w:rPr>
          <w:rFonts w:ascii="Times New Roman" w:hAnsi="Times New Roman"/>
          <w:sz w:val="28"/>
          <w:szCs w:val="28"/>
        </w:rPr>
        <w:t>и</w:t>
      </w:r>
      <w:r w:rsidRPr="00B9250E">
        <w:rPr>
          <w:rFonts w:ascii="Times New Roman" w:hAnsi="Times New Roman"/>
          <w:sz w:val="28"/>
          <w:szCs w:val="28"/>
        </w:rPr>
        <w:t xml:space="preserve"> </w:t>
      </w:r>
      <w:r>
        <w:rPr>
          <w:rFonts w:ascii="Times New Roman" w:hAnsi="Times New Roman"/>
          <w:sz w:val="28"/>
          <w:szCs w:val="28"/>
        </w:rPr>
        <w:t>его</w:t>
      </w:r>
      <w:r w:rsidRPr="00B9250E">
        <w:rPr>
          <w:rFonts w:ascii="Times New Roman" w:hAnsi="Times New Roman"/>
          <w:sz w:val="28"/>
          <w:szCs w:val="28"/>
        </w:rPr>
        <w:t xml:space="preserve"> профессиональной служебной деятельности, ключевы</w:t>
      </w:r>
      <w:r>
        <w:rPr>
          <w:rFonts w:ascii="Times New Roman" w:hAnsi="Times New Roman"/>
          <w:sz w:val="28"/>
          <w:szCs w:val="28"/>
        </w:rPr>
        <w:t>е</w:t>
      </w:r>
      <w:r w:rsidRPr="00B9250E">
        <w:rPr>
          <w:rFonts w:ascii="Times New Roman" w:hAnsi="Times New Roman"/>
          <w:sz w:val="28"/>
          <w:szCs w:val="28"/>
        </w:rPr>
        <w:t xml:space="preserve"> показател</w:t>
      </w:r>
      <w:r>
        <w:rPr>
          <w:rFonts w:ascii="Times New Roman" w:hAnsi="Times New Roman"/>
          <w:sz w:val="28"/>
          <w:szCs w:val="28"/>
        </w:rPr>
        <w:t>и</w:t>
      </w:r>
      <w:r w:rsidRPr="00B9250E">
        <w:rPr>
          <w:rFonts w:ascii="Times New Roman" w:hAnsi="Times New Roman"/>
          <w:sz w:val="28"/>
          <w:szCs w:val="28"/>
        </w:rPr>
        <w:t xml:space="preserve"> эффективности и результативности, их целевы</w:t>
      </w:r>
      <w:r>
        <w:rPr>
          <w:rFonts w:ascii="Times New Roman" w:hAnsi="Times New Roman"/>
          <w:sz w:val="28"/>
          <w:szCs w:val="28"/>
        </w:rPr>
        <w:t>е</w:t>
      </w:r>
      <w:r w:rsidRPr="00B9250E">
        <w:rPr>
          <w:rFonts w:ascii="Times New Roman" w:hAnsi="Times New Roman"/>
          <w:sz w:val="28"/>
          <w:szCs w:val="28"/>
        </w:rPr>
        <w:t xml:space="preserve"> значени</w:t>
      </w:r>
      <w:r>
        <w:rPr>
          <w:rFonts w:ascii="Times New Roman" w:hAnsi="Times New Roman"/>
          <w:sz w:val="28"/>
          <w:szCs w:val="28"/>
        </w:rPr>
        <w:t>я</w:t>
      </w:r>
      <w:r w:rsidRPr="00B9250E">
        <w:rPr>
          <w:rFonts w:ascii="Times New Roman" w:hAnsi="Times New Roman"/>
          <w:sz w:val="28"/>
          <w:szCs w:val="28"/>
        </w:rPr>
        <w:t xml:space="preserve"> и</w:t>
      </w:r>
      <w:proofErr w:type="gramEnd"/>
      <w:r w:rsidRPr="00B9250E">
        <w:rPr>
          <w:rFonts w:ascii="Times New Roman" w:hAnsi="Times New Roman"/>
          <w:sz w:val="28"/>
          <w:szCs w:val="28"/>
        </w:rPr>
        <w:t xml:space="preserve"> вес</w:t>
      </w:r>
      <w:r>
        <w:rPr>
          <w:rFonts w:ascii="Times New Roman" w:hAnsi="Times New Roman"/>
          <w:sz w:val="28"/>
          <w:szCs w:val="28"/>
        </w:rPr>
        <w:t>а</w:t>
      </w:r>
      <w:r w:rsidRPr="00B9250E">
        <w:rPr>
          <w:rFonts w:ascii="Times New Roman" w:hAnsi="Times New Roman"/>
          <w:sz w:val="28"/>
          <w:szCs w:val="28"/>
        </w:rPr>
        <w:t xml:space="preserve"> на следующий отчетный период</w:t>
      </w:r>
      <w:r w:rsidRPr="00A61745">
        <w:rPr>
          <w:rFonts w:ascii="Times New Roman" w:hAnsi="Times New Roman"/>
          <w:sz w:val="28"/>
          <w:szCs w:val="28"/>
        </w:rPr>
        <w:t xml:space="preserve">. </w:t>
      </w:r>
    </w:p>
    <w:p w:rsidR="003A0BC5" w:rsidRPr="008F4F24" w:rsidRDefault="003A0BC5" w:rsidP="00DD5E3C">
      <w:pPr>
        <w:pStyle w:val="Doc-1"/>
        <w:spacing w:line="240" w:lineRule="auto"/>
        <w:ind w:firstLine="567"/>
        <w:rPr>
          <w:sz w:val="28"/>
          <w:szCs w:val="28"/>
        </w:rPr>
      </w:pPr>
      <w:r w:rsidRPr="008F4F24">
        <w:rPr>
          <w:sz w:val="28"/>
          <w:szCs w:val="28"/>
        </w:rPr>
        <w:t xml:space="preserve">Согласованные </w:t>
      </w:r>
      <w:r>
        <w:rPr>
          <w:sz w:val="28"/>
          <w:szCs w:val="28"/>
        </w:rPr>
        <w:t>к</w:t>
      </w:r>
      <w:r w:rsidRPr="008F4F24">
        <w:rPr>
          <w:sz w:val="28"/>
          <w:szCs w:val="28"/>
        </w:rPr>
        <w:t xml:space="preserve">арты </w:t>
      </w:r>
      <w:r>
        <w:rPr>
          <w:sz w:val="28"/>
          <w:szCs w:val="28"/>
        </w:rPr>
        <w:t xml:space="preserve">эффективности и </w:t>
      </w:r>
      <w:r w:rsidRPr="008F4F24">
        <w:rPr>
          <w:sz w:val="28"/>
          <w:szCs w:val="28"/>
        </w:rPr>
        <w:t>результативности за прошлый и новый отчетные периоды направл</w:t>
      </w:r>
      <w:r>
        <w:rPr>
          <w:sz w:val="28"/>
          <w:szCs w:val="28"/>
        </w:rPr>
        <w:t>яются</w:t>
      </w:r>
      <w:r w:rsidRPr="008F4F24">
        <w:rPr>
          <w:sz w:val="28"/>
          <w:szCs w:val="28"/>
        </w:rPr>
        <w:t xml:space="preserve"> вышестоящему руководителю на утверждение.</w:t>
      </w:r>
    </w:p>
    <w:p w:rsidR="003A0BC5" w:rsidRPr="009834ED" w:rsidRDefault="003A0BC5" w:rsidP="00DD5E3C">
      <w:pPr>
        <w:rPr>
          <w:lang w:eastAsia="ru-RU"/>
        </w:rPr>
        <w:sectPr w:rsidR="003A0BC5" w:rsidRPr="009834ED" w:rsidSect="003A0BC5">
          <w:pgSz w:w="11907" w:h="16839" w:code="9"/>
          <w:pgMar w:top="1134" w:right="850" w:bottom="1134" w:left="1701" w:header="284" w:footer="567" w:gutter="0"/>
          <w:cols w:space="708"/>
          <w:docGrid w:linePitch="360"/>
        </w:sectPr>
      </w:pPr>
    </w:p>
    <w:p w:rsidR="003A0BC5" w:rsidRPr="004524B8" w:rsidRDefault="003A0BC5" w:rsidP="00DD5E3C">
      <w:pPr>
        <w:pStyle w:val="Doc-1"/>
        <w:spacing w:line="240" w:lineRule="auto"/>
        <w:rPr>
          <w:sz w:val="28"/>
          <w:szCs w:val="28"/>
        </w:rPr>
      </w:pPr>
      <w:bookmarkStart w:id="100" w:name="_Ref368564889"/>
      <w:r w:rsidRPr="004524B8">
        <w:rPr>
          <w:sz w:val="28"/>
          <w:szCs w:val="28"/>
        </w:rPr>
        <w:lastRenderedPageBreak/>
        <w:t>Таблица</w:t>
      </w:r>
      <w:r w:rsidR="0078716B">
        <w:rPr>
          <w:sz w:val="28"/>
          <w:szCs w:val="28"/>
        </w:rPr>
        <w:t xml:space="preserve"> 24</w:t>
      </w:r>
      <w:r w:rsidRPr="004524B8">
        <w:rPr>
          <w:sz w:val="28"/>
          <w:szCs w:val="28"/>
        </w:rPr>
        <w:t>.1.</w:t>
      </w:r>
      <w:bookmarkEnd w:id="99"/>
      <w:r w:rsidRPr="004524B8">
        <w:rPr>
          <w:sz w:val="28"/>
          <w:szCs w:val="28"/>
        </w:rPr>
        <w:t xml:space="preserve"> Фрагмент карты эффективности и результативности. Установление целевого значения показателя «Оценка удовлетворенности получателя государственной услуги»</w:t>
      </w:r>
      <w:bookmarkEnd w:id="100"/>
    </w:p>
    <w:tbl>
      <w:tblPr>
        <w:tblW w:w="5096" w:type="pct"/>
        <w:tblLayout w:type="fixed"/>
        <w:tblLook w:val="04A0"/>
      </w:tblPr>
      <w:tblGrid>
        <w:gridCol w:w="1388"/>
        <w:gridCol w:w="1846"/>
        <w:gridCol w:w="848"/>
        <w:gridCol w:w="1414"/>
        <w:gridCol w:w="1558"/>
        <w:gridCol w:w="1561"/>
        <w:gridCol w:w="1474"/>
        <w:gridCol w:w="1643"/>
        <w:gridCol w:w="1543"/>
        <w:gridCol w:w="1796"/>
      </w:tblGrid>
      <w:tr w:rsidR="003A0BC5" w:rsidRPr="009B161C" w:rsidTr="003A0BC5">
        <w:trPr>
          <w:trHeight w:val="2075"/>
        </w:trPr>
        <w:tc>
          <w:tcPr>
            <w:tcW w:w="460" w:type="pct"/>
            <w:tcBorders>
              <w:top w:val="single" w:sz="4" w:space="0" w:color="auto"/>
              <w:left w:val="single" w:sz="4" w:space="0" w:color="auto"/>
              <w:bottom w:val="single" w:sz="4" w:space="0" w:color="auto"/>
              <w:right w:val="single" w:sz="4" w:space="0" w:color="auto"/>
            </w:tcBorders>
            <w:shd w:val="clear" w:color="000000" w:fill="152245"/>
            <w:vAlign w:val="center"/>
            <w:hideMark/>
          </w:tcPr>
          <w:p w:rsidR="003A0BC5" w:rsidRPr="003A6B38" w:rsidRDefault="003A0BC5" w:rsidP="00DD5E3C">
            <w:pPr>
              <w:jc w:val="center"/>
              <w:rPr>
                <w:rFonts w:ascii="Times New Roman" w:hAnsi="Times New Roman"/>
                <w:b/>
                <w:bCs/>
                <w:color w:val="FFFFFF"/>
                <w:lang w:eastAsia="ru-RU"/>
              </w:rPr>
            </w:pPr>
            <w:r w:rsidRPr="003A6B38">
              <w:rPr>
                <w:rFonts w:ascii="Times New Roman" w:hAnsi="Times New Roman"/>
                <w:b/>
                <w:bCs/>
                <w:color w:val="FFFFFF"/>
                <w:lang w:eastAsia="ru-RU"/>
              </w:rPr>
              <w:t>Индивидуальная цель</w:t>
            </w:r>
          </w:p>
        </w:tc>
        <w:tc>
          <w:tcPr>
            <w:tcW w:w="612" w:type="pct"/>
            <w:tcBorders>
              <w:top w:val="single" w:sz="4" w:space="0" w:color="auto"/>
              <w:left w:val="nil"/>
              <w:bottom w:val="single" w:sz="4" w:space="0" w:color="auto"/>
              <w:right w:val="single" w:sz="4" w:space="0" w:color="auto"/>
            </w:tcBorders>
            <w:shd w:val="clear" w:color="000000" w:fill="152245"/>
            <w:vAlign w:val="center"/>
            <w:hideMark/>
          </w:tcPr>
          <w:p w:rsidR="003A0BC5" w:rsidRPr="003A6B38" w:rsidRDefault="003A0BC5" w:rsidP="00DD5E3C">
            <w:pPr>
              <w:jc w:val="center"/>
              <w:rPr>
                <w:rFonts w:ascii="Times New Roman" w:hAnsi="Times New Roman"/>
                <w:b/>
                <w:bCs/>
                <w:color w:val="FFFFFF"/>
                <w:lang w:eastAsia="ru-RU"/>
              </w:rPr>
            </w:pPr>
            <w:r>
              <w:rPr>
                <w:rFonts w:ascii="Times New Roman" w:hAnsi="Times New Roman"/>
                <w:b/>
                <w:bCs/>
                <w:color w:val="FFFFFF"/>
                <w:lang w:eastAsia="ru-RU"/>
              </w:rPr>
              <w:t>Показатель</w:t>
            </w:r>
          </w:p>
        </w:tc>
        <w:tc>
          <w:tcPr>
            <w:tcW w:w="281" w:type="pct"/>
            <w:tcBorders>
              <w:top w:val="single" w:sz="4" w:space="0" w:color="auto"/>
              <w:left w:val="nil"/>
              <w:bottom w:val="single" w:sz="4" w:space="0" w:color="auto"/>
              <w:right w:val="single" w:sz="4" w:space="0" w:color="auto"/>
            </w:tcBorders>
            <w:shd w:val="clear" w:color="000000" w:fill="152245"/>
            <w:vAlign w:val="center"/>
            <w:hideMark/>
          </w:tcPr>
          <w:p w:rsidR="003A0BC5" w:rsidRPr="003A6B38" w:rsidRDefault="003A0BC5" w:rsidP="00DD5E3C">
            <w:pPr>
              <w:jc w:val="center"/>
              <w:rPr>
                <w:rFonts w:ascii="Times New Roman" w:hAnsi="Times New Roman"/>
                <w:b/>
                <w:bCs/>
                <w:color w:val="FFFFFF"/>
                <w:lang w:eastAsia="ru-RU"/>
              </w:rPr>
            </w:pPr>
            <w:r w:rsidRPr="003A6B38">
              <w:rPr>
                <w:rFonts w:ascii="Times New Roman" w:hAnsi="Times New Roman"/>
                <w:b/>
                <w:bCs/>
                <w:color w:val="FFFFFF"/>
                <w:lang w:eastAsia="ru-RU"/>
              </w:rPr>
              <w:t xml:space="preserve">Вес </w:t>
            </w:r>
          </w:p>
        </w:tc>
        <w:tc>
          <w:tcPr>
            <w:tcW w:w="469" w:type="pct"/>
            <w:tcBorders>
              <w:top w:val="single" w:sz="4" w:space="0" w:color="auto"/>
              <w:left w:val="nil"/>
              <w:bottom w:val="single" w:sz="4" w:space="0" w:color="auto"/>
              <w:right w:val="single" w:sz="4" w:space="0" w:color="auto"/>
            </w:tcBorders>
            <w:shd w:val="clear" w:color="000000" w:fill="152245"/>
            <w:vAlign w:val="center"/>
            <w:hideMark/>
          </w:tcPr>
          <w:p w:rsidR="003A0BC5" w:rsidRPr="003A6B38" w:rsidRDefault="003A0BC5" w:rsidP="00DD5E3C">
            <w:pPr>
              <w:jc w:val="center"/>
              <w:rPr>
                <w:rFonts w:ascii="Times New Roman" w:hAnsi="Times New Roman"/>
                <w:b/>
                <w:bCs/>
                <w:color w:val="FFFFFF"/>
                <w:lang w:eastAsia="ru-RU"/>
              </w:rPr>
            </w:pPr>
            <w:r>
              <w:rPr>
                <w:rFonts w:ascii="Times New Roman" w:hAnsi="Times New Roman"/>
                <w:b/>
                <w:bCs/>
                <w:color w:val="FFFFFF"/>
                <w:lang w:eastAsia="ru-RU"/>
              </w:rPr>
              <w:t>Периодичность оценки</w:t>
            </w:r>
          </w:p>
        </w:tc>
        <w:tc>
          <w:tcPr>
            <w:tcW w:w="517" w:type="pct"/>
            <w:tcBorders>
              <w:top w:val="single" w:sz="4" w:space="0" w:color="auto"/>
              <w:left w:val="nil"/>
              <w:bottom w:val="single" w:sz="4" w:space="0" w:color="auto"/>
              <w:right w:val="single" w:sz="4" w:space="0" w:color="auto"/>
            </w:tcBorders>
            <w:shd w:val="clear" w:color="000000" w:fill="152245"/>
            <w:vAlign w:val="center"/>
            <w:hideMark/>
          </w:tcPr>
          <w:p w:rsidR="003A0BC5" w:rsidRPr="003A6B38" w:rsidRDefault="003A0BC5" w:rsidP="00DD5E3C">
            <w:pPr>
              <w:jc w:val="center"/>
              <w:rPr>
                <w:rFonts w:ascii="Times New Roman" w:hAnsi="Times New Roman"/>
                <w:b/>
                <w:bCs/>
                <w:color w:val="FFFFFF"/>
                <w:lang w:eastAsia="ru-RU"/>
              </w:rPr>
            </w:pPr>
            <w:r w:rsidRPr="003A6B38">
              <w:rPr>
                <w:rFonts w:ascii="Times New Roman" w:hAnsi="Times New Roman"/>
                <w:b/>
                <w:bCs/>
                <w:color w:val="FFFFFF"/>
                <w:lang w:eastAsia="ru-RU"/>
              </w:rPr>
              <w:t>Алгоритм расчета показателя</w:t>
            </w:r>
          </w:p>
        </w:tc>
        <w:tc>
          <w:tcPr>
            <w:tcW w:w="518" w:type="pct"/>
            <w:tcBorders>
              <w:top w:val="single" w:sz="4" w:space="0" w:color="auto"/>
              <w:left w:val="nil"/>
              <w:bottom w:val="single" w:sz="4" w:space="0" w:color="auto"/>
              <w:right w:val="single" w:sz="4" w:space="0" w:color="auto"/>
            </w:tcBorders>
            <w:shd w:val="clear" w:color="000000" w:fill="152245"/>
            <w:vAlign w:val="center"/>
            <w:hideMark/>
          </w:tcPr>
          <w:p w:rsidR="003A0BC5" w:rsidRPr="003A6B38" w:rsidRDefault="003A0BC5" w:rsidP="00DD5E3C">
            <w:pPr>
              <w:jc w:val="center"/>
              <w:rPr>
                <w:rFonts w:ascii="Times New Roman" w:hAnsi="Times New Roman"/>
                <w:b/>
                <w:bCs/>
                <w:color w:val="FFFFFF"/>
                <w:lang w:eastAsia="ru-RU"/>
              </w:rPr>
            </w:pPr>
            <w:r w:rsidRPr="003A6B38">
              <w:rPr>
                <w:rFonts w:ascii="Times New Roman" w:hAnsi="Times New Roman"/>
                <w:b/>
                <w:bCs/>
                <w:color w:val="FFFFFF"/>
                <w:lang w:eastAsia="ru-RU"/>
              </w:rPr>
              <w:t>Единица измерения показателя</w:t>
            </w:r>
          </w:p>
        </w:tc>
        <w:tc>
          <w:tcPr>
            <w:tcW w:w="489" w:type="pct"/>
            <w:tcBorders>
              <w:top w:val="single" w:sz="4" w:space="0" w:color="auto"/>
              <w:left w:val="nil"/>
              <w:bottom w:val="single" w:sz="4" w:space="0" w:color="auto"/>
              <w:right w:val="single" w:sz="4" w:space="0" w:color="auto"/>
            </w:tcBorders>
            <w:shd w:val="clear" w:color="000000" w:fill="152245"/>
            <w:vAlign w:val="center"/>
            <w:hideMark/>
          </w:tcPr>
          <w:p w:rsidR="003A0BC5" w:rsidRPr="003A6B38" w:rsidRDefault="003A0BC5" w:rsidP="00DD5E3C">
            <w:pPr>
              <w:jc w:val="center"/>
              <w:rPr>
                <w:rFonts w:ascii="Times New Roman" w:hAnsi="Times New Roman"/>
                <w:b/>
                <w:bCs/>
                <w:color w:val="FFFFFF"/>
                <w:lang w:eastAsia="ru-RU"/>
              </w:rPr>
            </w:pPr>
            <w:r w:rsidRPr="003A6B38">
              <w:rPr>
                <w:rFonts w:ascii="Times New Roman" w:hAnsi="Times New Roman"/>
                <w:b/>
                <w:bCs/>
                <w:color w:val="FFFFFF"/>
                <w:lang w:eastAsia="ru-RU"/>
              </w:rPr>
              <w:t xml:space="preserve">Использование </w:t>
            </w:r>
            <w:proofErr w:type="gramStart"/>
            <w:r w:rsidRPr="003A6B38">
              <w:rPr>
                <w:rFonts w:ascii="Times New Roman" w:hAnsi="Times New Roman"/>
                <w:b/>
                <w:bCs/>
                <w:color w:val="FFFFFF"/>
                <w:lang w:eastAsia="ru-RU"/>
              </w:rPr>
              <w:t>обществен-ной</w:t>
            </w:r>
            <w:proofErr w:type="gramEnd"/>
            <w:r w:rsidRPr="003A6B38">
              <w:rPr>
                <w:rFonts w:ascii="Times New Roman" w:hAnsi="Times New Roman"/>
                <w:b/>
                <w:bCs/>
                <w:color w:val="FFFFFF"/>
                <w:lang w:eastAsia="ru-RU"/>
              </w:rPr>
              <w:t xml:space="preserve"> оценки да/нет</w:t>
            </w:r>
          </w:p>
        </w:tc>
        <w:tc>
          <w:tcPr>
            <w:tcW w:w="545" w:type="pct"/>
            <w:tcBorders>
              <w:top w:val="single" w:sz="4" w:space="0" w:color="auto"/>
              <w:left w:val="nil"/>
              <w:bottom w:val="single" w:sz="4" w:space="0" w:color="auto"/>
              <w:right w:val="single" w:sz="4" w:space="0" w:color="auto"/>
            </w:tcBorders>
            <w:shd w:val="clear" w:color="000000" w:fill="FFFF00"/>
            <w:vAlign w:val="center"/>
            <w:hideMark/>
          </w:tcPr>
          <w:p w:rsidR="003A0BC5" w:rsidRPr="003A6B38" w:rsidRDefault="003A0BC5" w:rsidP="00DD5E3C">
            <w:pPr>
              <w:jc w:val="center"/>
              <w:rPr>
                <w:rFonts w:ascii="Times New Roman" w:hAnsi="Times New Roman"/>
                <w:b/>
                <w:bCs/>
                <w:lang w:eastAsia="ru-RU"/>
              </w:rPr>
            </w:pPr>
            <w:r>
              <w:rPr>
                <w:rFonts w:ascii="Times New Roman" w:hAnsi="Times New Roman"/>
                <w:b/>
                <w:bCs/>
                <w:lang w:eastAsia="ru-RU"/>
              </w:rPr>
              <w:t>Неддовыполнение</w:t>
            </w:r>
            <w:r w:rsidRPr="003A6B38">
              <w:rPr>
                <w:rFonts w:ascii="Times New Roman" w:hAnsi="Times New Roman"/>
                <w:b/>
                <w:bCs/>
                <w:lang w:eastAsia="ru-RU"/>
              </w:rPr>
              <w:t xml:space="preserve"> </w:t>
            </w:r>
            <w:r>
              <w:rPr>
                <w:rFonts w:ascii="Times New Roman" w:hAnsi="Times New Roman"/>
                <w:b/>
                <w:bCs/>
                <w:lang w:eastAsia="ru-RU"/>
              </w:rPr>
              <w:t>(н</w:t>
            </w:r>
            <w:r w:rsidRPr="003A6B38">
              <w:rPr>
                <w:rFonts w:ascii="Times New Roman" w:hAnsi="Times New Roman"/>
                <w:b/>
                <w:bCs/>
                <w:lang w:eastAsia="ru-RU"/>
              </w:rPr>
              <w:t>ижняя допустимая граница</w:t>
            </w:r>
            <w:r>
              <w:rPr>
                <w:rFonts w:ascii="Times New Roman" w:hAnsi="Times New Roman"/>
                <w:b/>
                <w:bCs/>
                <w:lang w:eastAsia="ru-RU"/>
              </w:rPr>
              <w:t>)</w:t>
            </w:r>
            <w:r w:rsidRPr="003A6B38">
              <w:rPr>
                <w:rFonts w:ascii="Times New Roman" w:hAnsi="Times New Roman"/>
                <w:b/>
                <w:bCs/>
                <w:lang w:eastAsia="ru-RU"/>
              </w:rPr>
              <w:t xml:space="preserve"> (</w:t>
            </w:r>
            <w:r>
              <w:rPr>
                <w:rFonts w:ascii="Times New Roman" w:hAnsi="Times New Roman"/>
                <w:b/>
                <w:bCs/>
                <w:lang w:eastAsia="ru-RU"/>
              </w:rPr>
              <w:t>коэффициент</w:t>
            </w:r>
            <w:r w:rsidRPr="003A6B38">
              <w:rPr>
                <w:rFonts w:ascii="Times New Roman" w:hAnsi="Times New Roman"/>
                <w:b/>
                <w:bCs/>
                <w:lang w:eastAsia="ru-RU"/>
              </w:rPr>
              <w:t xml:space="preserve"> </w:t>
            </w:r>
            <w:r>
              <w:rPr>
                <w:rFonts w:ascii="Times New Roman" w:hAnsi="Times New Roman"/>
                <w:b/>
                <w:bCs/>
                <w:lang w:eastAsia="ru-RU"/>
              </w:rPr>
              <w:t>0,8</w:t>
            </w:r>
            <w:r w:rsidRPr="003A6B38">
              <w:rPr>
                <w:rFonts w:ascii="Times New Roman" w:hAnsi="Times New Roman"/>
                <w:b/>
                <w:bCs/>
                <w:lang w:eastAsia="ru-RU"/>
              </w:rPr>
              <w:t>)</w:t>
            </w:r>
          </w:p>
        </w:tc>
        <w:tc>
          <w:tcPr>
            <w:tcW w:w="512" w:type="pct"/>
            <w:tcBorders>
              <w:top w:val="single" w:sz="4" w:space="0" w:color="auto"/>
              <w:left w:val="nil"/>
              <w:bottom w:val="single" w:sz="4" w:space="0" w:color="auto"/>
              <w:right w:val="single" w:sz="4" w:space="0" w:color="auto"/>
            </w:tcBorders>
            <w:shd w:val="clear" w:color="000000" w:fill="00B050"/>
            <w:vAlign w:val="center"/>
            <w:hideMark/>
          </w:tcPr>
          <w:p w:rsidR="003A0BC5" w:rsidRPr="003A6B38" w:rsidRDefault="003A0BC5" w:rsidP="00DD5E3C">
            <w:pPr>
              <w:jc w:val="center"/>
              <w:rPr>
                <w:rFonts w:ascii="Times New Roman" w:hAnsi="Times New Roman"/>
                <w:b/>
                <w:bCs/>
                <w:color w:val="FFFFFF"/>
                <w:lang w:eastAsia="ru-RU"/>
              </w:rPr>
            </w:pPr>
            <w:r>
              <w:rPr>
                <w:rFonts w:ascii="Times New Roman" w:hAnsi="Times New Roman"/>
                <w:b/>
                <w:bCs/>
                <w:color w:val="FFFFFF"/>
                <w:lang w:eastAsia="ru-RU"/>
              </w:rPr>
              <w:t xml:space="preserve">Плановое </w:t>
            </w:r>
            <w:r w:rsidRPr="003A6B38">
              <w:rPr>
                <w:rFonts w:ascii="Times New Roman" w:hAnsi="Times New Roman"/>
                <w:b/>
                <w:bCs/>
                <w:color w:val="FFFFFF"/>
                <w:lang w:eastAsia="ru-RU"/>
              </w:rPr>
              <w:t>значени</w:t>
            </w:r>
            <w:r>
              <w:rPr>
                <w:rFonts w:ascii="Times New Roman" w:hAnsi="Times New Roman"/>
                <w:b/>
                <w:bCs/>
                <w:color w:val="FFFFFF"/>
                <w:lang w:eastAsia="ru-RU"/>
              </w:rPr>
              <w:t xml:space="preserve">е показателя: 100% выполнения </w:t>
            </w:r>
            <w:r w:rsidRPr="003A6B38">
              <w:rPr>
                <w:rFonts w:ascii="Times New Roman" w:hAnsi="Times New Roman"/>
                <w:b/>
                <w:bCs/>
                <w:color w:val="FFFFFF"/>
                <w:lang w:eastAsia="ru-RU"/>
              </w:rPr>
              <w:t>(</w:t>
            </w:r>
            <w:r>
              <w:rPr>
                <w:rFonts w:ascii="Times New Roman" w:hAnsi="Times New Roman"/>
                <w:b/>
                <w:bCs/>
                <w:color w:val="FFFFFF"/>
                <w:lang w:eastAsia="ru-RU"/>
              </w:rPr>
              <w:t>коэффициент</w:t>
            </w:r>
            <w:r w:rsidRPr="003A6B38">
              <w:rPr>
                <w:rFonts w:ascii="Times New Roman" w:hAnsi="Times New Roman"/>
                <w:b/>
                <w:bCs/>
                <w:color w:val="FFFFFF"/>
                <w:lang w:eastAsia="ru-RU"/>
              </w:rPr>
              <w:t xml:space="preserve"> </w:t>
            </w:r>
            <w:r>
              <w:rPr>
                <w:rFonts w:ascii="Times New Roman" w:hAnsi="Times New Roman"/>
                <w:b/>
                <w:bCs/>
                <w:color w:val="FFFFFF"/>
                <w:lang w:eastAsia="ru-RU"/>
              </w:rPr>
              <w:t>1</w:t>
            </w:r>
            <w:r w:rsidRPr="003A6B38">
              <w:rPr>
                <w:rFonts w:ascii="Times New Roman" w:hAnsi="Times New Roman"/>
                <w:b/>
                <w:bCs/>
                <w:color w:val="FFFFFF"/>
                <w:lang w:eastAsia="ru-RU"/>
              </w:rPr>
              <w:t>)</w:t>
            </w:r>
          </w:p>
        </w:tc>
        <w:tc>
          <w:tcPr>
            <w:tcW w:w="596" w:type="pct"/>
            <w:tcBorders>
              <w:top w:val="single" w:sz="4" w:space="0" w:color="auto"/>
              <w:left w:val="nil"/>
              <w:bottom w:val="single" w:sz="4" w:space="0" w:color="auto"/>
              <w:right w:val="single" w:sz="4" w:space="0" w:color="auto"/>
            </w:tcBorders>
            <w:shd w:val="clear" w:color="000000" w:fill="0070C0"/>
            <w:vAlign w:val="center"/>
            <w:hideMark/>
          </w:tcPr>
          <w:p w:rsidR="003A0BC5" w:rsidRPr="003A6B38" w:rsidRDefault="003A0BC5" w:rsidP="00DD5E3C">
            <w:pPr>
              <w:jc w:val="center"/>
              <w:rPr>
                <w:rFonts w:ascii="Times New Roman" w:hAnsi="Times New Roman"/>
                <w:b/>
                <w:bCs/>
                <w:color w:val="FFFFFF"/>
                <w:lang w:eastAsia="ru-RU"/>
              </w:rPr>
            </w:pPr>
            <w:r>
              <w:rPr>
                <w:rFonts w:ascii="Times New Roman" w:hAnsi="Times New Roman"/>
                <w:b/>
                <w:bCs/>
                <w:color w:val="FFFFFF"/>
                <w:lang w:eastAsia="ru-RU"/>
              </w:rPr>
              <w:t>Значение сверх плана</w:t>
            </w:r>
            <w:r w:rsidRPr="003A6B38">
              <w:rPr>
                <w:rFonts w:ascii="Times New Roman" w:hAnsi="Times New Roman"/>
                <w:b/>
                <w:bCs/>
                <w:color w:val="FFFFFF"/>
                <w:lang w:eastAsia="ru-RU"/>
              </w:rPr>
              <w:t xml:space="preserve"> </w:t>
            </w:r>
            <w:r>
              <w:rPr>
                <w:rFonts w:ascii="Times New Roman" w:hAnsi="Times New Roman"/>
                <w:b/>
                <w:bCs/>
                <w:color w:val="FFFFFF"/>
                <w:lang w:eastAsia="ru-RU"/>
              </w:rPr>
              <w:t>(в</w:t>
            </w:r>
            <w:r w:rsidRPr="003A6B38">
              <w:rPr>
                <w:rFonts w:ascii="Times New Roman" w:hAnsi="Times New Roman"/>
                <w:b/>
                <w:bCs/>
                <w:color w:val="FFFFFF"/>
                <w:lang w:eastAsia="ru-RU"/>
              </w:rPr>
              <w:t>ерхняя граница</w:t>
            </w:r>
            <w:r>
              <w:rPr>
                <w:rFonts w:ascii="Times New Roman" w:hAnsi="Times New Roman"/>
                <w:b/>
                <w:bCs/>
                <w:color w:val="FFFFFF"/>
                <w:lang w:eastAsia="ru-RU"/>
              </w:rPr>
              <w:t>)</w:t>
            </w:r>
            <w:r w:rsidRPr="003A6B38">
              <w:rPr>
                <w:rFonts w:ascii="Times New Roman" w:hAnsi="Times New Roman"/>
                <w:b/>
                <w:bCs/>
                <w:color w:val="FFFFFF"/>
                <w:lang w:eastAsia="ru-RU"/>
              </w:rPr>
              <w:t xml:space="preserve"> (</w:t>
            </w:r>
            <w:r>
              <w:rPr>
                <w:rFonts w:ascii="Times New Roman" w:hAnsi="Times New Roman"/>
                <w:b/>
                <w:bCs/>
                <w:color w:val="FFFFFF"/>
                <w:lang w:eastAsia="ru-RU"/>
              </w:rPr>
              <w:t>коффициент</w:t>
            </w:r>
            <w:r w:rsidRPr="003A6B38">
              <w:rPr>
                <w:rFonts w:ascii="Times New Roman" w:hAnsi="Times New Roman"/>
                <w:b/>
                <w:bCs/>
                <w:color w:val="FFFFFF"/>
                <w:lang w:eastAsia="ru-RU"/>
              </w:rPr>
              <w:t xml:space="preserve"> </w:t>
            </w:r>
            <w:r>
              <w:rPr>
                <w:rFonts w:ascii="Times New Roman" w:hAnsi="Times New Roman"/>
                <w:b/>
                <w:bCs/>
                <w:color w:val="FFFFFF"/>
                <w:lang w:eastAsia="ru-RU"/>
              </w:rPr>
              <w:t>1,2</w:t>
            </w:r>
            <w:r w:rsidRPr="003A6B38">
              <w:rPr>
                <w:rFonts w:ascii="Times New Roman" w:hAnsi="Times New Roman"/>
                <w:b/>
                <w:bCs/>
                <w:color w:val="FFFFFF"/>
                <w:lang w:eastAsia="ru-RU"/>
              </w:rPr>
              <w:t>)</w:t>
            </w:r>
          </w:p>
        </w:tc>
      </w:tr>
      <w:tr w:rsidR="003A0BC5" w:rsidRPr="009B161C" w:rsidTr="003A0BC5">
        <w:trPr>
          <w:trHeight w:val="495"/>
        </w:trPr>
        <w:tc>
          <w:tcPr>
            <w:tcW w:w="460" w:type="pct"/>
            <w:tcBorders>
              <w:top w:val="nil"/>
              <w:left w:val="single" w:sz="4" w:space="0" w:color="auto"/>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1</w:t>
            </w:r>
          </w:p>
        </w:tc>
        <w:tc>
          <w:tcPr>
            <w:tcW w:w="612"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2</w:t>
            </w:r>
          </w:p>
        </w:tc>
        <w:tc>
          <w:tcPr>
            <w:tcW w:w="281"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3</w:t>
            </w:r>
          </w:p>
        </w:tc>
        <w:tc>
          <w:tcPr>
            <w:tcW w:w="469"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4</w:t>
            </w:r>
          </w:p>
        </w:tc>
        <w:tc>
          <w:tcPr>
            <w:tcW w:w="517"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5</w:t>
            </w:r>
          </w:p>
        </w:tc>
        <w:tc>
          <w:tcPr>
            <w:tcW w:w="518"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6</w:t>
            </w:r>
          </w:p>
        </w:tc>
        <w:tc>
          <w:tcPr>
            <w:tcW w:w="489"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7</w:t>
            </w:r>
          </w:p>
        </w:tc>
        <w:tc>
          <w:tcPr>
            <w:tcW w:w="545"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8</w:t>
            </w:r>
          </w:p>
        </w:tc>
        <w:tc>
          <w:tcPr>
            <w:tcW w:w="512"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9</w:t>
            </w:r>
          </w:p>
        </w:tc>
        <w:tc>
          <w:tcPr>
            <w:tcW w:w="596" w:type="pct"/>
            <w:tcBorders>
              <w:top w:val="nil"/>
              <w:left w:val="nil"/>
              <w:bottom w:val="single" w:sz="4" w:space="0" w:color="auto"/>
              <w:right w:val="single" w:sz="4" w:space="0" w:color="auto"/>
            </w:tcBorders>
            <w:shd w:val="clear" w:color="000000" w:fill="BFBFB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10</w:t>
            </w:r>
          </w:p>
        </w:tc>
      </w:tr>
      <w:tr w:rsidR="003A0BC5" w:rsidRPr="009B161C" w:rsidTr="003A0BC5">
        <w:trPr>
          <w:trHeight w:val="2535"/>
        </w:trPr>
        <w:tc>
          <w:tcPr>
            <w:tcW w:w="460" w:type="pct"/>
            <w:tcBorders>
              <w:top w:val="nil"/>
              <w:left w:val="single" w:sz="4" w:space="0" w:color="auto"/>
              <w:bottom w:val="single" w:sz="4" w:space="0" w:color="auto"/>
              <w:right w:val="single" w:sz="4" w:space="0" w:color="auto"/>
            </w:tcBorders>
            <w:shd w:val="clear" w:color="000000" w:fill="FFFFFF"/>
            <w:vAlign w:val="center"/>
            <w:hideMark/>
          </w:tcPr>
          <w:p w:rsidR="003A0BC5" w:rsidRPr="003A6B38" w:rsidRDefault="003A0BC5" w:rsidP="00DD5E3C">
            <w:pPr>
              <w:rPr>
                <w:rFonts w:ascii="Times New Roman" w:hAnsi="Times New Roman"/>
                <w:lang w:eastAsia="ru-RU"/>
              </w:rPr>
            </w:pPr>
            <w:r w:rsidRPr="003A6B38">
              <w:rPr>
                <w:rFonts w:ascii="Times New Roman" w:hAnsi="Times New Roman"/>
                <w:lang w:eastAsia="ru-RU"/>
              </w:rPr>
              <w:t>Повысить качество удовлетворенности государственной услугой</w:t>
            </w:r>
          </w:p>
        </w:tc>
        <w:tc>
          <w:tcPr>
            <w:tcW w:w="612" w:type="pct"/>
            <w:tcBorders>
              <w:top w:val="nil"/>
              <w:left w:val="nil"/>
              <w:bottom w:val="single" w:sz="4" w:space="0" w:color="auto"/>
              <w:right w:val="single" w:sz="4" w:space="0" w:color="auto"/>
            </w:tcBorders>
            <w:shd w:val="clear" w:color="000000" w:fill="DBEEF3"/>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rPr>
              <w:t>Средняя оценка удовлетворенности получателей государственных услуг работой гражданского служащего</w:t>
            </w:r>
          </w:p>
        </w:tc>
        <w:tc>
          <w:tcPr>
            <w:tcW w:w="281" w:type="pct"/>
            <w:tcBorders>
              <w:top w:val="nil"/>
              <w:left w:val="nil"/>
              <w:bottom w:val="single" w:sz="4" w:space="0" w:color="auto"/>
              <w:right w:val="single" w:sz="4" w:space="0" w:color="auto"/>
            </w:tcBorders>
            <w:shd w:val="clear" w:color="auto" w:fill="auto"/>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30%</w:t>
            </w:r>
          </w:p>
        </w:tc>
        <w:tc>
          <w:tcPr>
            <w:tcW w:w="469" w:type="pct"/>
            <w:tcBorders>
              <w:top w:val="nil"/>
              <w:left w:val="nil"/>
              <w:bottom w:val="single" w:sz="4" w:space="0" w:color="auto"/>
              <w:right w:val="single" w:sz="4" w:space="0" w:color="auto"/>
            </w:tcBorders>
            <w:shd w:val="clear" w:color="000000" w:fill="FFFFF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1 раз в квартал</w:t>
            </w:r>
          </w:p>
        </w:tc>
        <w:tc>
          <w:tcPr>
            <w:tcW w:w="517" w:type="pct"/>
            <w:tcBorders>
              <w:top w:val="nil"/>
              <w:left w:val="nil"/>
              <w:bottom w:val="single" w:sz="4" w:space="0" w:color="auto"/>
              <w:right w:val="single" w:sz="4" w:space="0" w:color="auto"/>
            </w:tcBorders>
            <w:shd w:val="clear" w:color="000000" w:fill="FFFFFF"/>
            <w:vAlign w:val="center"/>
            <w:hideMark/>
          </w:tcPr>
          <w:p w:rsidR="003A0BC5" w:rsidRDefault="003A0BC5" w:rsidP="00DD5E3C">
            <w:pPr>
              <w:jc w:val="center"/>
              <w:rPr>
                <w:rFonts w:ascii="Times New Roman" w:hAnsi="Times New Roman"/>
                <w:lang w:eastAsia="ru-RU"/>
              </w:rPr>
            </w:pPr>
            <w:r w:rsidRPr="003A6B38">
              <w:rPr>
                <w:rFonts w:ascii="Times New Roman" w:hAnsi="Times New Roman"/>
                <w:lang w:eastAsia="ru-RU"/>
              </w:rPr>
              <w:t>сумма всех оценок/</w:t>
            </w:r>
          </w:p>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 xml:space="preserve">кол-во </w:t>
            </w:r>
            <w:proofErr w:type="gramStart"/>
            <w:r w:rsidRPr="003A6B38">
              <w:rPr>
                <w:rFonts w:ascii="Times New Roman" w:hAnsi="Times New Roman"/>
                <w:lang w:eastAsia="ru-RU"/>
              </w:rPr>
              <w:t>оцениваемых</w:t>
            </w:r>
            <w:proofErr w:type="gramEnd"/>
          </w:p>
        </w:tc>
        <w:tc>
          <w:tcPr>
            <w:tcW w:w="518" w:type="pct"/>
            <w:tcBorders>
              <w:top w:val="nil"/>
              <w:left w:val="nil"/>
              <w:bottom w:val="single" w:sz="4" w:space="0" w:color="auto"/>
              <w:right w:val="single" w:sz="4" w:space="0" w:color="auto"/>
            </w:tcBorders>
            <w:shd w:val="clear" w:color="auto" w:fill="auto"/>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балл</w:t>
            </w:r>
          </w:p>
        </w:tc>
        <w:tc>
          <w:tcPr>
            <w:tcW w:w="489" w:type="pct"/>
            <w:tcBorders>
              <w:top w:val="nil"/>
              <w:left w:val="nil"/>
              <w:bottom w:val="single" w:sz="4" w:space="0" w:color="auto"/>
              <w:right w:val="single" w:sz="4" w:space="0" w:color="auto"/>
            </w:tcBorders>
            <w:shd w:val="clear" w:color="auto" w:fill="auto"/>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да</w:t>
            </w:r>
          </w:p>
        </w:tc>
        <w:tc>
          <w:tcPr>
            <w:tcW w:w="545" w:type="pct"/>
            <w:tcBorders>
              <w:top w:val="nil"/>
              <w:left w:val="nil"/>
              <w:bottom w:val="single" w:sz="4" w:space="0" w:color="auto"/>
              <w:right w:val="single" w:sz="4" w:space="0" w:color="auto"/>
            </w:tcBorders>
            <w:shd w:val="clear" w:color="000000" w:fill="FFFFF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3,5</w:t>
            </w:r>
          </w:p>
        </w:tc>
        <w:tc>
          <w:tcPr>
            <w:tcW w:w="512" w:type="pct"/>
            <w:tcBorders>
              <w:top w:val="nil"/>
              <w:left w:val="nil"/>
              <w:bottom w:val="single" w:sz="4" w:space="0" w:color="auto"/>
              <w:right w:val="single" w:sz="4" w:space="0" w:color="auto"/>
            </w:tcBorders>
            <w:shd w:val="clear" w:color="000000" w:fill="DBEEF3"/>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4</w:t>
            </w:r>
          </w:p>
        </w:tc>
        <w:tc>
          <w:tcPr>
            <w:tcW w:w="596" w:type="pct"/>
            <w:tcBorders>
              <w:top w:val="nil"/>
              <w:left w:val="nil"/>
              <w:bottom w:val="single" w:sz="4" w:space="0" w:color="auto"/>
              <w:right w:val="single" w:sz="4" w:space="0" w:color="auto"/>
            </w:tcBorders>
            <w:shd w:val="clear" w:color="000000" w:fill="FFFFFF"/>
            <w:vAlign w:val="center"/>
            <w:hideMark/>
          </w:tcPr>
          <w:p w:rsidR="003A0BC5" w:rsidRPr="003A6B38" w:rsidRDefault="003A0BC5" w:rsidP="00DD5E3C">
            <w:pPr>
              <w:jc w:val="center"/>
              <w:rPr>
                <w:rFonts w:ascii="Times New Roman" w:hAnsi="Times New Roman"/>
                <w:lang w:eastAsia="ru-RU"/>
              </w:rPr>
            </w:pPr>
            <w:r w:rsidRPr="003A6B38">
              <w:rPr>
                <w:rFonts w:ascii="Times New Roman" w:hAnsi="Times New Roman"/>
                <w:lang w:eastAsia="ru-RU"/>
              </w:rPr>
              <w:t>5</w:t>
            </w:r>
          </w:p>
        </w:tc>
      </w:tr>
    </w:tbl>
    <w:p w:rsidR="003A0BC5" w:rsidRDefault="003A0BC5" w:rsidP="00DD5E3C">
      <w:pPr>
        <w:spacing w:line="360" w:lineRule="auto"/>
      </w:pPr>
    </w:p>
    <w:p w:rsidR="003A0BC5" w:rsidRDefault="003A0BC5" w:rsidP="00DD5E3C">
      <w:pPr>
        <w:spacing w:line="360" w:lineRule="auto"/>
      </w:pPr>
    </w:p>
    <w:p w:rsidR="003A0BC5" w:rsidRDefault="003A0BC5" w:rsidP="00DD5E3C">
      <w:pPr>
        <w:spacing w:line="360" w:lineRule="auto"/>
      </w:pPr>
    </w:p>
    <w:p w:rsidR="003A0BC5" w:rsidRDefault="003A0BC5" w:rsidP="00DD5E3C">
      <w:pPr>
        <w:pStyle w:val="af1"/>
      </w:pPr>
      <w:bookmarkStart w:id="101" w:name="_Ref368564919"/>
    </w:p>
    <w:p w:rsidR="003A0BC5" w:rsidRDefault="003A0BC5" w:rsidP="00DD5E3C">
      <w:pPr>
        <w:pStyle w:val="af1"/>
      </w:pPr>
    </w:p>
    <w:p w:rsidR="003A0BC5" w:rsidRDefault="003A0BC5" w:rsidP="00DD5E3C">
      <w:pPr>
        <w:pStyle w:val="af1"/>
      </w:pPr>
    </w:p>
    <w:p w:rsidR="003A0BC5" w:rsidRDefault="003A0BC5" w:rsidP="00DD5E3C">
      <w:pPr>
        <w:pStyle w:val="af1"/>
      </w:pPr>
    </w:p>
    <w:p w:rsidR="003A0BC5" w:rsidRDefault="003A0BC5" w:rsidP="00DD5E3C">
      <w:pPr>
        <w:rPr>
          <w:rFonts w:ascii="Times New Roman" w:hAnsi="Times New Roman"/>
          <w:b/>
          <w:bCs/>
          <w:color w:val="4F81BD"/>
          <w:sz w:val="18"/>
          <w:szCs w:val="18"/>
          <w:lang w:eastAsia="ru-RU"/>
        </w:rPr>
      </w:pPr>
    </w:p>
    <w:p w:rsidR="003A0BC5" w:rsidRPr="003A6B38" w:rsidRDefault="003A0BC5" w:rsidP="00DD5E3C">
      <w:pPr>
        <w:rPr>
          <w:lang w:eastAsia="ru-RU"/>
        </w:rPr>
      </w:pPr>
    </w:p>
    <w:p w:rsidR="003A0BC5" w:rsidRPr="004524B8" w:rsidRDefault="003A0BC5" w:rsidP="00DD5E3C">
      <w:pPr>
        <w:pStyle w:val="Doc-1"/>
        <w:spacing w:line="240" w:lineRule="auto"/>
        <w:rPr>
          <w:sz w:val="28"/>
          <w:szCs w:val="28"/>
        </w:rPr>
      </w:pPr>
      <w:r w:rsidRPr="004524B8">
        <w:rPr>
          <w:sz w:val="28"/>
          <w:szCs w:val="28"/>
        </w:rPr>
        <w:lastRenderedPageBreak/>
        <w:t xml:space="preserve">Таблица </w:t>
      </w:r>
      <w:r w:rsidR="0078716B">
        <w:rPr>
          <w:sz w:val="28"/>
          <w:szCs w:val="28"/>
        </w:rPr>
        <w:t>24</w:t>
      </w:r>
      <w:r w:rsidRPr="004524B8">
        <w:rPr>
          <w:sz w:val="28"/>
          <w:szCs w:val="28"/>
        </w:rPr>
        <w:t>.2. Фрагмент карты эффективности и результативности. Оценка эффективности и результативности на основании достижения показателей эффективности и результативности</w:t>
      </w:r>
      <w:bookmarkEnd w:id="101"/>
    </w:p>
    <w:tbl>
      <w:tblPr>
        <w:tblW w:w="5000" w:type="pct"/>
        <w:tblLayout w:type="fixed"/>
        <w:tblLook w:val="04A0"/>
      </w:tblPr>
      <w:tblGrid>
        <w:gridCol w:w="1519"/>
        <w:gridCol w:w="1709"/>
        <w:gridCol w:w="852"/>
        <w:gridCol w:w="1133"/>
        <w:gridCol w:w="1559"/>
        <w:gridCol w:w="710"/>
        <w:gridCol w:w="1020"/>
        <w:gridCol w:w="1106"/>
        <w:gridCol w:w="1275"/>
        <w:gridCol w:w="1041"/>
        <w:gridCol w:w="1017"/>
        <w:gridCol w:w="911"/>
        <w:gridCol w:w="935"/>
      </w:tblGrid>
      <w:tr w:rsidR="003A0BC5" w:rsidRPr="00A83B16" w:rsidTr="003A0BC5">
        <w:trPr>
          <w:trHeight w:val="2057"/>
        </w:trPr>
        <w:tc>
          <w:tcPr>
            <w:tcW w:w="514" w:type="pct"/>
            <w:tcBorders>
              <w:top w:val="single" w:sz="4" w:space="0" w:color="auto"/>
              <w:left w:val="single" w:sz="4" w:space="0" w:color="auto"/>
              <w:bottom w:val="single" w:sz="4" w:space="0" w:color="auto"/>
              <w:right w:val="single" w:sz="4" w:space="0" w:color="auto"/>
            </w:tcBorders>
            <w:shd w:val="clear" w:color="000000" w:fill="152245"/>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Индивидуальные цели</w:t>
            </w:r>
          </w:p>
        </w:tc>
        <w:tc>
          <w:tcPr>
            <w:tcW w:w="578" w:type="pct"/>
            <w:tcBorders>
              <w:top w:val="single" w:sz="4" w:space="0" w:color="auto"/>
              <w:left w:val="nil"/>
              <w:bottom w:val="single" w:sz="4" w:space="0" w:color="auto"/>
              <w:right w:val="single" w:sz="4" w:space="0" w:color="auto"/>
            </w:tcBorders>
            <w:shd w:val="clear" w:color="000000" w:fill="152245"/>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ПОКАЗАТЕЛЬ</w:t>
            </w:r>
          </w:p>
        </w:tc>
        <w:tc>
          <w:tcPr>
            <w:tcW w:w="288" w:type="pct"/>
            <w:tcBorders>
              <w:top w:val="single" w:sz="4" w:space="0" w:color="auto"/>
              <w:left w:val="nil"/>
              <w:bottom w:val="single" w:sz="4" w:space="0" w:color="auto"/>
              <w:right w:val="single" w:sz="4" w:space="0" w:color="auto"/>
            </w:tcBorders>
            <w:shd w:val="clear" w:color="000000" w:fill="152245"/>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Вес показателя</w:t>
            </w:r>
          </w:p>
        </w:tc>
        <w:tc>
          <w:tcPr>
            <w:tcW w:w="383" w:type="pct"/>
            <w:tcBorders>
              <w:top w:val="single" w:sz="4" w:space="0" w:color="auto"/>
              <w:left w:val="nil"/>
              <w:bottom w:val="single" w:sz="4" w:space="0" w:color="auto"/>
              <w:right w:val="single" w:sz="4" w:space="0" w:color="auto"/>
            </w:tcBorders>
            <w:shd w:val="clear" w:color="000000" w:fill="152245"/>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Срок/периодичность измерения ключевого показателя</w:t>
            </w:r>
          </w:p>
        </w:tc>
        <w:tc>
          <w:tcPr>
            <w:tcW w:w="527" w:type="pct"/>
            <w:tcBorders>
              <w:top w:val="single" w:sz="4" w:space="0" w:color="auto"/>
              <w:left w:val="nil"/>
              <w:bottom w:val="single" w:sz="4" w:space="0" w:color="auto"/>
              <w:right w:val="single" w:sz="4" w:space="0" w:color="auto"/>
            </w:tcBorders>
            <w:shd w:val="clear" w:color="000000" w:fill="152245"/>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Алгоритм расчета показателя</w:t>
            </w:r>
          </w:p>
        </w:tc>
        <w:tc>
          <w:tcPr>
            <w:tcW w:w="240" w:type="pct"/>
            <w:tcBorders>
              <w:top w:val="single" w:sz="4" w:space="0" w:color="auto"/>
              <w:left w:val="nil"/>
              <w:bottom w:val="single" w:sz="4" w:space="0" w:color="auto"/>
              <w:right w:val="single" w:sz="4" w:space="0" w:color="auto"/>
            </w:tcBorders>
            <w:shd w:val="clear" w:color="000000" w:fill="152245"/>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 xml:space="preserve">Единица измерения </w:t>
            </w:r>
          </w:p>
        </w:tc>
        <w:tc>
          <w:tcPr>
            <w:tcW w:w="345" w:type="pct"/>
            <w:tcBorders>
              <w:top w:val="single" w:sz="4" w:space="0" w:color="auto"/>
              <w:left w:val="nil"/>
              <w:bottom w:val="single" w:sz="4" w:space="0" w:color="auto"/>
              <w:right w:val="single" w:sz="4" w:space="0" w:color="auto"/>
            </w:tcBorders>
            <w:shd w:val="clear" w:color="000000" w:fill="152245"/>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Использование общественной оценки да/нет</w:t>
            </w:r>
          </w:p>
        </w:tc>
        <w:tc>
          <w:tcPr>
            <w:tcW w:w="374" w:type="pct"/>
            <w:tcBorders>
              <w:top w:val="single" w:sz="4" w:space="0" w:color="auto"/>
              <w:left w:val="nil"/>
              <w:bottom w:val="single" w:sz="4" w:space="0" w:color="auto"/>
              <w:right w:val="single" w:sz="4" w:space="0" w:color="auto"/>
            </w:tcBorders>
            <w:shd w:val="clear" w:color="000000" w:fill="FFFF00"/>
            <w:vAlign w:val="center"/>
            <w:hideMark/>
          </w:tcPr>
          <w:p w:rsidR="003A0BC5" w:rsidRPr="00FA3E96" w:rsidRDefault="003A0BC5" w:rsidP="00DD5E3C">
            <w:pPr>
              <w:jc w:val="center"/>
              <w:rPr>
                <w:rFonts w:ascii="Times New Roman" w:hAnsi="Times New Roman"/>
                <w:b/>
                <w:bCs/>
                <w:sz w:val="18"/>
                <w:szCs w:val="18"/>
                <w:lang w:eastAsia="ru-RU"/>
              </w:rPr>
            </w:pPr>
            <w:r w:rsidRPr="00FA3E96">
              <w:rPr>
                <w:rFonts w:ascii="Times New Roman" w:hAnsi="Times New Roman"/>
                <w:b/>
                <w:bCs/>
                <w:sz w:val="18"/>
                <w:szCs w:val="18"/>
                <w:lang w:eastAsia="ru-RU"/>
              </w:rPr>
              <w:t>НЕДОВЫПОЛНЕНИЕ Нижняя допустимая граница (</w:t>
            </w:r>
            <w:r>
              <w:rPr>
                <w:rFonts w:ascii="Times New Roman" w:hAnsi="Times New Roman"/>
                <w:b/>
                <w:bCs/>
                <w:sz w:val="18"/>
                <w:szCs w:val="18"/>
                <w:lang w:eastAsia="ru-RU"/>
              </w:rPr>
              <w:t>коэффициент</w:t>
            </w:r>
            <w:r w:rsidRPr="00FA3E96">
              <w:rPr>
                <w:rFonts w:ascii="Times New Roman" w:hAnsi="Times New Roman"/>
                <w:b/>
                <w:bCs/>
                <w:sz w:val="18"/>
                <w:szCs w:val="18"/>
                <w:lang w:eastAsia="ru-RU"/>
              </w:rPr>
              <w:t xml:space="preserve"> </w:t>
            </w:r>
            <w:r>
              <w:rPr>
                <w:rFonts w:ascii="Times New Roman" w:hAnsi="Times New Roman"/>
                <w:b/>
                <w:bCs/>
                <w:sz w:val="18"/>
                <w:szCs w:val="18"/>
                <w:lang w:eastAsia="ru-RU"/>
              </w:rPr>
              <w:t>0,8</w:t>
            </w:r>
            <w:r w:rsidRPr="00FA3E96">
              <w:rPr>
                <w:rFonts w:ascii="Times New Roman" w:hAnsi="Times New Roman"/>
                <w:b/>
                <w:bCs/>
                <w:sz w:val="18"/>
                <w:szCs w:val="18"/>
                <w:lang w:eastAsia="ru-RU"/>
              </w:rPr>
              <w:t>)</w:t>
            </w:r>
          </w:p>
        </w:tc>
        <w:tc>
          <w:tcPr>
            <w:tcW w:w="431" w:type="pct"/>
            <w:tcBorders>
              <w:top w:val="single" w:sz="4" w:space="0" w:color="auto"/>
              <w:left w:val="nil"/>
              <w:bottom w:val="single" w:sz="4" w:space="0" w:color="auto"/>
              <w:right w:val="single" w:sz="4" w:space="0" w:color="auto"/>
            </w:tcBorders>
            <w:shd w:val="clear" w:color="000000" w:fill="00B050"/>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ПЛАНОВОЕ значение показателя: 100% выполнения   (</w:t>
            </w:r>
            <w:r>
              <w:rPr>
                <w:rFonts w:ascii="Times New Roman" w:hAnsi="Times New Roman"/>
                <w:b/>
                <w:bCs/>
                <w:color w:val="FFFFFF"/>
                <w:sz w:val="18"/>
                <w:szCs w:val="18"/>
                <w:lang w:eastAsia="ru-RU"/>
              </w:rPr>
              <w:t>коэффициент</w:t>
            </w:r>
            <w:r w:rsidRPr="00FA3E96">
              <w:rPr>
                <w:rFonts w:ascii="Times New Roman" w:hAnsi="Times New Roman"/>
                <w:b/>
                <w:bCs/>
                <w:color w:val="FFFFFF"/>
                <w:sz w:val="18"/>
                <w:szCs w:val="18"/>
                <w:lang w:eastAsia="ru-RU"/>
              </w:rPr>
              <w:t xml:space="preserve"> </w:t>
            </w:r>
            <w:r>
              <w:rPr>
                <w:rFonts w:ascii="Times New Roman" w:hAnsi="Times New Roman"/>
                <w:b/>
                <w:bCs/>
                <w:color w:val="FFFFFF"/>
                <w:sz w:val="18"/>
                <w:szCs w:val="18"/>
                <w:lang w:eastAsia="ru-RU"/>
              </w:rPr>
              <w:t>1</w:t>
            </w:r>
            <w:r w:rsidRPr="00FA3E96">
              <w:rPr>
                <w:rFonts w:ascii="Times New Roman" w:hAnsi="Times New Roman"/>
                <w:b/>
                <w:bCs/>
                <w:color w:val="FFFFFF"/>
                <w:sz w:val="18"/>
                <w:szCs w:val="18"/>
                <w:lang w:eastAsia="ru-RU"/>
              </w:rPr>
              <w:t>)</w:t>
            </w:r>
          </w:p>
        </w:tc>
        <w:tc>
          <w:tcPr>
            <w:tcW w:w="352" w:type="pct"/>
            <w:tcBorders>
              <w:top w:val="single" w:sz="4" w:space="0" w:color="auto"/>
              <w:left w:val="nil"/>
              <w:bottom w:val="single" w:sz="4" w:space="0" w:color="auto"/>
              <w:right w:val="single" w:sz="4" w:space="0" w:color="auto"/>
            </w:tcBorders>
            <w:shd w:val="clear" w:color="000000" w:fill="0070C0"/>
            <w:vAlign w:val="center"/>
            <w:hideMark/>
          </w:tcPr>
          <w:p w:rsidR="003A0BC5" w:rsidRDefault="003A0BC5" w:rsidP="00DD5E3C">
            <w:pPr>
              <w:jc w:val="center"/>
              <w:rPr>
                <w:rFonts w:ascii="Times New Roman" w:hAnsi="Times New Roman"/>
                <w:b/>
                <w:bCs/>
                <w:color w:val="FFFFFF"/>
                <w:sz w:val="18"/>
                <w:szCs w:val="18"/>
                <w:lang w:eastAsia="ru-RU"/>
              </w:rPr>
            </w:pPr>
            <w:r>
              <w:rPr>
                <w:rFonts w:ascii="Times New Roman" w:hAnsi="Times New Roman"/>
                <w:b/>
                <w:bCs/>
                <w:color w:val="FFFFFF"/>
                <w:sz w:val="18"/>
                <w:szCs w:val="18"/>
                <w:lang w:eastAsia="ru-RU"/>
              </w:rPr>
              <w:t>Значение сверх плана</w:t>
            </w:r>
          </w:p>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Верхняя граница (</w:t>
            </w:r>
            <w:r>
              <w:rPr>
                <w:rFonts w:ascii="Times New Roman" w:hAnsi="Times New Roman"/>
                <w:b/>
                <w:bCs/>
                <w:color w:val="FFFFFF"/>
                <w:sz w:val="18"/>
                <w:szCs w:val="18"/>
                <w:lang w:eastAsia="ru-RU"/>
              </w:rPr>
              <w:t>коэффициент</w:t>
            </w:r>
            <w:r w:rsidRPr="00FA3E96">
              <w:rPr>
                <w:rFonts w:ascii="Times New Roman" w:hAnsi="Times New Roman"/>
                <w:b/>
                <w:bCs/>
                <w:color w:val="FFFFFF"/>
                <w:sz w:val="18"/>
                <w:szCs w:val="18"/>
                <w:lang w:eastAsia="ru-RU"/>
              </w:rPr>
              <w:t xml:space="preserve"> </w:t>
            </w:r>
            <w:r>
              <w:rPr>
                <w:rFonts w:ascii="Times New Roman" w:hAnsi="Times New Roman"/>
                <w:b/>
                <w:bCs/>
                <w:color w:val="FFFFFF"/>
                <w:sz w:val="18"/>
                <w:szCs w:val="18"/>
                <w:lang w:eastAsia="ru-RU"/>
              </w:rPr>
              <w:t>1,2</w:t>
            </w:r>
            <w:r w:rsidRPr="00FA3E96">
              <w:rPr>
                <w:rFonts w:ascii="Times New Roman" w:hAnsi="Times New Roman"/>
                <w:b/>
                <w:bCs/>
                <w:color w:val="FFFFFF"/>
                <w:sz w:val="18"/>
                <w:szCs w:val="18"/>
                <w:lang w:eastAsia="ru-RU"/>
              </w:rPr>
              <w:t>)</w:t>
            </w:r>
          </w:p>
        </w:tc>
        <w:tc>
          <w:tcPr>
            <w:tcW w:w="344" w:type="pct"/>
            <w:tcBorders>
              <w:top w:val="single" w:sz="4" w:space="0" w:color="auto"/>
              <w:left w:val="nil"/>
              <w:bottom w:val="single" w:sz="4" w:space="0" w:color="auto"/>
              <w:right w:val="single" w:sz="4" w:space="0" w:color="auto"/>
            </w:tcBorders>
            <w:shd w:val="clear" w:color="000000" w:fill="215867"/>
            <w:vAlign w:val="center"/>
            <w:hideMark/>
          </w:tcPr>
          <w:p w:rsidR="003A0BC5" w:rsidRPr="00FA3E96" w:rsidRDefault="003A0BC5" w:rsidP="00DD5E3C">
            <w:pPr>
              <w:jc w:val="center"/>
              <w:rPr>
                <w:rFonts w:ascii="Times New Roman" w:hAnsi="Times New Roman"/>
                <w:b/>
                <w:bCs/>
                <w:color w:val="FFFFFF"/>
                <w:sz w:val="18"/>
                <w:szCs w:val="18"/>
                <w:lang w:eastAsia="ru-RU"/>
              </w:rPr>
            </w:pPr>
            <w:r w:rsidRPr="00FA3E96">
              <w:rPr>
                <w:rFonts w:ascii="Times New Roman" w:hAnsi="Times New Roman"/>
                <w:b/>
                <w:bCs/>
                <w:color w:val="FFFFFF"/>
                <w:sz w:val="18"/>
                <w:szCs w:val="18"/>
                <w:lang w:eastAsia="ru-RU"/>
              </w:rPr>
              <w:t>ДОСТИГНУТОЕ значение показателя</w:t>
            </w:r>
          </w:p>
        </w:tc>
        <w:tc>
          <w:tcPr>
            <w:tcW w:w="308" w:type="pct"/>
            <w:tcBorders>
              <w:top w:val="single" w:sz="4" w:space="0" w:color="auto"/>
              <w:left w:val="nil"/>
              <w:bottom w:val="single" w:sz="4" w:space="0" w:color="auto"/>
              <w:right w:val="single" w:sz="4" w:space="0" w:color="auto"/>
            </w:tcBorders>
            <w:shd w:val="clear" w:color="000000" w:fill="215867"/>
            <w:vAlign w:val="center"/>
            <w:hideMark/>
          </w:tcPr>
          <w:p w:rsidR="003A0BC5" w:rsidRPr="00FA3E96" w:rsidRDefault="003A0BC5" w:rsidP="00DD5E3C">
            <w:pPr>
              <w:rPr>
                <w:rFonts w:ascii="Times New Roman" w:hAnsi="Times New Roman"/>
                <w:b/>
                <w:bCs/>
                <w:color w:val="FFFFFF"/>
                <w:sz w:val="18"/>
                <w:szCs w:val="18"/>
                <w:lang w:eastAsia="ru-RU"/>
              </w:rPr>
            </w:pPr>
            <w:r>
              <w:rPr>
                <w:rFonts w:ascii="Times New Roman" w:hAnsi="Times New Roman"/>
                <w:b/>
                <w:bCs/>
                <w:color w:val="FFFFFF"/>
                <w:sz w:val="18"/>
                <w:szCs w:val="18"/>
                <w:lang w:eastAsia="ru-RU"/>
              </w:rPr>
              <w:t>Коэффициент достожения</w:t>
            </w:r>
            <w:r w:rsidRPr="00FA3E96">
              <w:rPr>
                <w:rFonts w:ascii="Times New Roman" w:hAnsi="Times New Roman"/>
                <w:b/>
                <w:bCs/>
                <w:color w:val="FFFFFF"/>
                <w:sz w:val="18"/>
                <w:szCs w:val="18"/>
                <w:lang w:eastAsia="ru-RU"/>
              </w:rPr>
              <w:t xml:space="preserve"> показателя</w:t>
            </w:r>
          </w:p>
        </w:tc>
        <w:tc>
          <w:tcPr>
            <w:tcW w:w="316" w:type="pct"/>
            <w:tcBorders>
              <w:top w:val="single" w:sz="4" w:space="0" w:color="auto"/>
              <w:left w:val="nil"/>
              <w:bottom w:val="single" w:sz="4" w:space="0" w:color="auto"/>
              <w:right w:val="single" w:sz="4" w:space="0" w:color="auto"/>
            </w:tcBorders>
            <w:shd w:val="clear" w:color="000000" w:fill="215867"/>
            <w:vAlign w:val="center"/>
            <w:hideMark/>
          </w:tcPr>
          <w:p w:rsidR="003A0BC5" w:rsidRPr="00FA3E96" w:rsidRDefault="003A0BC5" w:rsidP="00DD5E3C">
            <w:pPr>
              <w:rPr>
                <w:rFonts w:ascii="Times New Roman" w:hAnsi="Times New Roman"/>
                <w:b/>
                <w:bCs/>
                <w:color w:val="FFFFFF"/>
                <w:sz w:val="18"/>
                <w:szCs w:val="18"/>
                <w:lang w:eastAsia="ru-RU"/>
              </w:rPr>
            </w:pPr>
            <w:proofErr w:type="gramStart"/>
            <w:r w:rsidRPr="00FA3E96">
              <w:rPr>
                <w:rFonts w:ascii="Times New Roman" w:hAnsi="Times New Roman"/>
                <w:b/>
                <w:bCs/>
                <w:color w:val="FFFFFF"/>
                <w:sz w:val="18"/>
                <w:szCs w:val="18"/>
                <w:lang w:eastAsia="ru-RU"/>
              </w:rPr>
              <w:t>Фактический</w:t>
            </w:r>
            <w:proofErr w:type="gramEnd"/>
            <w:r w:rsidRPr="00FA3E96">
              <w:rPr>
                <w:rFonts w:ascii="Times New Roman" w:hAnsi="Times New Roman"/>
                <w:b/>
                <w:bCs/>
                <w:color w:val="FFFFFF"/>
                <w:sz w:val="18"/>
                <w:szCs w:val="18"/>
                <w:lang w:eastAsia="ru-RU"/>
              </w:rPr>
              <w:t xml:space="preserve"> % выполнения показателя с учетом веса и индекса</w:t>
            </w:r>
          </w:p>
        </w:tc>
      </w:tr>
      <w:tr w:rsidR="003A0BC5" w:rsidRPr="00A83B16" w:rsidTr="003A0BC5">
        <w:trPr>
          <w:trHeight w:val="495"/>
        </w:trPr>
        <w:tc>
          <w:tcPr>
            <w:tcW w:w="514" w:type="pct"/>
            <w:tcBorders>
              <w:top w:val="nil"/>
              <w:left w:val="single" w:sz="4" w:space="0" w:color="auto"/>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w:t>
            </w:r>
          </w:p>
        </w:tc>
        <w:tc>
          <w:tcPr>
            <w:tcW w:w="578"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2</w:t>
            </w:r>
          </w:p>
        </w:tc>
        <w:tc>
          <w:tcPr>
            <w:tcW w:w="288"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3</w:t>
            </w:r>
          </w:p>
        </w:tc>
        <w:tc>
          <w:tcPr>
            <w:tcW w:w="383"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4</w:t>
            </w:r>
          </w:p>
        </w:tc>
        <w:tc>
          <w:tcPr>
            <w:tcW w:w="527"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5</w:t>
            </w:r>
          </w:p>
        </w:tc>
        <w:tc>
          <w:tcPr>
            <w:tcW w:w="240"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6</w:t>
            </w:r>
          </w:p>
        </w:tc>
        <w:tc>
          <w:tcPr>
            <w:tcW w:w="345"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7</w:t>
            </w:r>
          </w:p>
        </w:tc>
        <w:tc>
          <w:tcPr>
            <w:tcW w:w="374"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8</w:t>
            </w:r>
          </w:p>
        </w:tc>
        <w:tc>
          <w:tcPr>
            <w:tcW w:w="431"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9</w:t>
            </w:r>
          </w:p>
        </w:tc>
        <w:tc>
          <w:tcPr>
            <w:tcW w:w="352"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10</w:t>
            </w:r>
          </w:p>
        </w:tc>
        <w:tc>
          <w:tcPr>
            <w:tcW w:w="344"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11</w:t>
            </w:r>
          </w:p>
        </w:tc>
        <w:tc>
          <w:tcPr>
            <w:tcW w:w="308"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12</w:t>
            </w:r>
          </w:p>
        </w:tc>
        <w:tc>
          <w:tcPr>
            <w:tcW w:w="316"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13</w:t>
            </w:r>
          </w:p>
        </w:tc>
      </w:tr>
      <w:tr w:rsidR="003A0BC5" w:rsidRPr="00A83B16" w:rsidTr="003A0BC5">
        <w:trPr>
          <w:trHeight w:val="1605"/>
        </w:trPr>
        <w:tc>
          <w:tcPr>
            <w:tcW w:w="514" w:type="pct"/>
            <w:tcBorders>
              <w:top w:val="nil"/>
              <w:left w:val="single" w:sz="4" w:space="0" w:color="auto"/>
              <w:bottom w:val="single" w:sz="4" w:space="0" w:color="auto"/>
              <w:right w:val="single" w:sz="4" w:space="0" w:color="auto"/>
            </w:tcBorders>
            <w:shd w:val="clear" w:color="000000" w:fill="FFFFFF"/>
            <w:vAlign w:val="center"/>
            <w:hideMark/>
          </w:tcPr>
          <w:p w:rsidR="003A0BC5" w:rsidRPr="00FA3E96" w:rsidRDefault="003A0BC5" w:rsidP="00DD5E3C">
            <w:pPr>
              <w:rPr>
                <w:rFonts w:ascii="Times New Roman" w:hAnsi="Times New Roman"/>
                <w:sz w:val="20"/>
                <w:szCs w:val="20"/>
                <w:lang w:eastAsia="ru-RU"/>
              </w:rPr>
            </w:pPr>
            <w:r w:rsidRPr="00FA3E96">
              <w:rPr>
                <w:rFonts w:ascii="Times New Roman" w:hAnsi="Times New Roman"/>
                <w:sz w:val="20"/>
                <w:szCs w:val="20"/>
                <w:lang w:eastAsia="ru-RU"/>
              </w:rPr>
              <w:t>Повысить качество удовлетворенности государственной услугой</w:t>
            </w:r>
          </w:p>
        </w:tc>
        <w:tc>
          <w:tcPr>
            <w:tcW w:w="578"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rPr>
              <w:t>Средняя оценка удовлетворенности получателей государственных услуг работой гражданского служащего</w:t>
            </w:r>
          </w:p>
        </w:tc>
        <w:tc>
          <w:tcPr>
            <w:tcW w:w="288"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35%</w:t>
            </w:r>
          </w:p>
        </w:tc>
        <w:tc>
          <w:tcPr>
            <w:tcW w:w="383"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 раз в квартал</w:t>
            </w:r>
          </w:p>
        </w:tc>
        <w:tc>
          <w:tcPr>
            <w:tcW w:w="527"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сумма всех оценок/кол-во оцениваемых</w:t>
            </w:r>
          </w:p>
        </w:tc>
        <w:tc>
          <w:tcPr>
            <w:tcW w:w="240"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балл</w:t>
            </w:r>
          </w:p>
        </w:tc>
        <w:tc>
          <w:tcPr>
            <w:tcW w:w="345"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да</w:t>
            </w:r>
          </w:p>
        </w:tc>
        <w:tc>
          <w:tcPr>
            <w:tcW w:w="374"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3,5</w:t>
            </w:r>
          </w:p>
        </w:tc>
        <w:tc>
          <w:tcPr>
            <w:tcW w:w="431"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4</w:t>
            </w:r>
          </w:p>
        </w:tc>
        <w:tc>
          <w:tcPr>
            <w:tcW w:w="352"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5</w:t>
            </w:r>
          </w:p>
        </w:tc>
        <w:tc>
          <w:tcPr>
            <w:tcW w:w="344"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color w:val="FF0000"/>
                <w:sz w:val="20"/>
                <w:szCs w:val="20"/>
                <w:lang w:eastAsia="ru-RU"/>
              </w:rPr>
            </w:pPr>
            <w:r w:rsidRPr="00FA3E96">
              <w:rPr>
                <w:rFonts w:ascii="Times New Roman" w:hAnsi="Times New Roman"/>
                <w:color w:val="FF0000"/>
                <w:sz w:val="20"/>
                <w:szCs w:val="20"/>
                <w:lang w:eastAsia="ru-RU"/>
              </w:rPr>
              <w:t>4,2</w:t>
            </w:r>
          </w:p>
        </w:tc>
        <w:tc>
          <w:tcPr>
            <w:tcW w:w="308"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w:t>
            </w:r>
            <w:r>
              <w:rPr>
                <w:rFonts w:ascii="Times New Roman" w:hAnsi="Times New Roman"/>
                <w:sz w:val="20"/>
                <w:szCs w:val="20"/>
                <w:lang w:eastAsia="ru-RU"/>
              </w:rPr>
              <w:t>,</w:t>
            </w:r>
            <w:r w:rsidRPr="00FA3E96">
              <w:rPr>
                <w:rFonts w:ascii="Times New Roman" w:hAnsi="Times New Roman"/>
                <w:sz w:val="20"/>
                <w:szCs w:val="20"/>
                <w:lang w:eastAsia="ru-RU"/>
              </w:rPr>
              <w:t>2</w:t>
            </w:r>
          </w:p>
        </w:tc>
        <w:tc>
          <w:tcPr>
            <w:tcW w:w="316"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42%</w:t>
            </w:r>
          </w:p>
        </w:tc>
      </w:tr>
      <w:tr w:rsidR="003A0BC5" w:rsidRPr="00A83B16" w:rsidTr="003A0BC5">
        <w:trPr>
          <w:trHeight w:val="1841"/>
        </w:trPr>
        <w:tc>
          <w:tcPr>
            <w:tcW w:w="514" w:type="pct"/>
            <w:tcBorders>
              <w:top w:val="nil"/>
              <w:left w:val="single" w:sz="4" w:space="0" w:color="auto"/>
              <w:bottom w:val="nil"/>
              <w:right w:val="single" w:sz="4" w:space="0" w:color="auto"/>
            </w:tcBorders>
            <w:shd w:val="clear" w:color="auto" w:fill="auto"/>
            <w:vAlign w:val="center"/>
            <w:hideMark/>
          </w:tcPr>
          <w:p w:rsidR="003A0BC5" w:rsidRPr="00FA3E96" w:rsidRDefault="003A0BC5" w:rsidP="00DD5E3C">
            <w:pPr>
              <w:rPr>
                <w:rFonts w:ascii="Times New Roman" w:hAnsi="Times New Roman"/>
                <w:sz w:val="20"/>
                <w:szCs w:val="20"/>
                <w:lang w:eastAsia="ru-RU"/>
              </w:rPr>
            </w:pPr>
            <w:r w:rsidRPr="00FA3E96">
              <w:rPr>
                <w:rFonts w:ascii="Times New Roman" w:hAnsi="Times New Roman"/>
                <w:sz w:val="20"/>
                <w:szCs w:val="20"/>
                <w:lang w:eastAsia="ru-RU"/>
              </w:rPr>
              <w:t>Обеспечивать качество подготовленных решений</w:t>
            </w:r>
          </w:p>
        </w:tc>
        <w:tc>
          <w:tcPr>
            <w:tcW w:w="578"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Доля согласованных решений</w:t>
            </w:r>
          </w:p>
        </w:tc>
        <w:tc>
          <w:tcPr>
            <w:tcW w:w="288"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30%</w:t>
            </w:r>
          </w:p>
        </w:tc>
        <w:tc>
          <w:tcPr>
            <w:tcW w:w="383"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 раз квартал</w:t>
            </w:r>
          </w:p>
        </w:tc>
        <w:tc>
          <w:tcPr>
            <w:tcW w:w="527"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кол-во согласованных решений/общее кол-во вынесенных решений за период*100</w:t>
            </w:r>
          </w:p>
        </w:tc>
        <w:tc>
          <w:tcPr>
            <w:tcW w:w="240"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 xml:space="preserve">% </w:t>
            </w:r>
          </w:p>
        </w:tc>
        <w:tc>
          <w:tcPr>
            <w:tcW w:w="345"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нет</w:t>
            </w:r>
          </w:p>
        </w:tc>
        <w:tc>
          <w:tcPr>
            <w:tcW w:w="374"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 </w:t>
            </w:r>
          </w:p>
        </w:tc>
        <w:tc>
          <w:tcPr>
            <w:tcW w:w="431"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100%</w:t>
            </w:r>
          </w:p>
        </w:tc>
        <w:tc>
          <w:tcPr>
            <w:tcW w:w="352"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 </w:t>
            </w:r>
          </w:p>
        </w:tc>
        <w:tc>
          <w:tcPr>
            <w:tcW w:w="344"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color w:val="FF0000"/>
                <w:sz w:val="20"/>
                <w:szCs w:val="20"/>
                <w:lang w:eastAsia="ru-RU"/>
              </w:rPr>
            </w:pPr>
            <w:r w:rsidRPr="00FA3E96">
              <w:rPr>
                <w:rFonts w:ascii="Times New Roman" w:hAnsi="Times New Roman"/>
                <w:color w:val="FF0000"/>
                <w:sz w:val="20"/>
                <w:szCs w:val="20"/>
                <w:lang w:eastAsia="ru-RU"/>
              </w:rPr>
              <w:t>100%</w:t>
            </w:r>
          </w:p>
        </w:tc>
        <w:tc>
          <w:tcPr>
            <w:tcW w:w="308"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w:t>
            </w:r>
          </w:p>
        </w:tc>
        <w:tc>
          <w:tcPr>
            <w:tcW w:w="316"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30%</w:t>
            </w:r>
          </w:p>
        </w:tc>
      </w:tr>
      <w:tr w:rsidR="003A0BC5" w:rsidRPr="00A83B16" w:rsidTr="003A0BC5">
        <w:trPr>
          <w:trHeight w:val="1541"/>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A0BC5" w:rsidRPr="00FA3E96" w:rsidRDefault="003A0BC5" w:rsidP="00DD5E3C">
            <w:pPr>
              <w:rPr>
                <w:rFonts w:ascii="Times New Roman" w:hAnsi="Times New Roman"/>
                <w:sz w:val="20"/>
                <w:szCs w:val="20"/>
                <w:lang w:eastAsia="ru-RU"/>
              </w:rPr>
            </w:pPr>
            <w:r w:rsidRPr="00FA3E96">
              <w:rPr>
                <w:rFonts w:ascii="Times New Roman" w:hAnsi="Times New Roman"/>
                <w:sz w:val="20"/>
                <w:szCs w:val="20"/>
                <w:lang w:eastAsia="ru-RU"/>
              </w:rPr>
              <w:t>Обеспечивать своевременность и полноту выполнения плана</w:t>
            </w:r>
          </w:p>
        </w:tc>
        <w:tc>
          <w:tcPr>
            <w:tcW w:w="578"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 xml:space="preserve">Полнота выполнения плана </w:t>
            </w:r>
          </w:p>
        </w:tc>
        <w:tc>
          <w:tcPr>
            <w:tcW w:w="288"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35%</w:t>
            </w:r>
          </w:p>
        </w:tc>
        <w:tc>
          <w:tcPr>
            <w:tcW w:w="383"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 раз квартал</w:t>
            </w:r>
          </w:p>
        </w:tc>
        <w:tc>
          <w:tcPr>
            <w:tcW w:w="527"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факт/план*100%</w:t>
            </w:r>
          </w:p>
        </w:tc>
        <w:tc>
          <w:tcPr>
            <w:tcW w:w="240"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w:t>
            </w:r>
          </w:p>
        </w:tc>
        <w:tc>
          <w:tcPr>
            <w:tcW w:w="345"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нет</w:t>
            </w:r>
          </w:p>
        </w:tc>
        <w:tc>
          <w:tcPr>
            <w:tcW w:w="374"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60%</w:t>
            </w:r>
          </w:p>
        </w:tc>
        <w:tc>
          <w:tcPr>
            <w:tcW w:w="431"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75%</w:t>
            </w:r>
          </w:p>
        </w:tc>
        <w:tc>
          <w:tcPr>
            <w:tcW w:w="352" w:type="pct"/>
            <w:tcBorders>
              <w:top w:val="nil"/>
              <w:left w:val="nil"/>
              <w:bottom w:val="single" w:sz="4" w:space="0" w:color="auto"/>
              <w:right w:val="single" w:sz="4" w:space="0" w:color="auto"/>
            </w:tcBorders>
            <w:shd w:val="clear" w:color="000000" w:fill="FFFFFF"/>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100%</w:t>
            </w:r>
          </w:p>
        </w:tc>
        <w:tc>
          <w:tcPr>
            <w:tcW w:w="344" w:type="pct"/>
            <w:tcBorders>
              <w:top w:val="nil"/>
              <w:left w:val="nil"/>
              <w:bottom w:val="single" w:sz="4" w:space="0" w:color="auto"/>
              <w:right w:val="single" w:sz="4" w:space="0" w:color="auto"/>
            </w:tcBorders>
            <w:shd w:val="clear" w:color="000000" w:fill="DBE5F1"/>
            <w:vAlign w:val="center"/>
            <w:hideMark/>
          </w:tcPr>
          <w:p w:rsidR="003A0BC5" w:rsidRPr="00FA3E96" w:rsidRDefault="003A0BC5" w:rsidP="00DD5E3C">
            <w:pPr>
              <w:jc w:val="center"/>
              <w:rPr>
                <w:rFonts w:ascii="Times New Roman" w:hAnsi="Times New Roman"/>
                <w:color w:val="FF0000"/>
                <w:sz w:val="20"/>
                <w:szCs w:val="20"/>
                <w:lang w:eastAsia="ru-RU"/>
              </w:rPr>
            </w:pPr>
            <w:r w:rsidRPr="00FA3E96">
              <w:rPr>
                <w:rFonts w:ascii="Times New Roman" w:hAnsi="Times New Roman"/>
                <w:color w:val="FF0000"/>
                <w:sz w:val="20"/>
                <w:szCs w:val="20"/>
                <w:lang w:eastAsia="ru-RU"/>
              </w:rPr>
              <w:t>75%</w:t>
            </w:r>
          </w:p>
        </w:tc>
        <w:tc>
          <w:tcPr>
            <w:tcW w:w="308"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Pr>
                <w:rFonts w:ascii="Times New Roman" w:hAnsi="Times New Roman"/>
                <w:sz w:val="20"/>
                <w:szCs w:val="20"/>
                <w:lang w:eastAsia="ru-RU"/>
              </w:rPr>
              <w:t>1</w:t>
            </w:r>
          </w:p>
        </w:tc>
        <w:tc>
          <w:tcPr>
            <w:tcW w:w="316" w:type="pct"/>
            <w:tcBorders>
              <w:top w:val="nil"/>
              <w:left w:val="nil"/>
              <w:bottom w:val="single" w:sz="4" w:space="0" w:color="auto"/>
              <w:right w:val="single" w:sz="4" w:space="0" w:color="auto"/>
            </w:tcBorders>
            <w:shd w:val="clear" w:color="auto" w:fill="auto"/>
            <w:vAlign w:val="center"/>
            <w:hideMark/>
          </w:tcPr>
          <w:p w:rsidR="003A0BC5" w:rsidRPr="00FA3E96" w:rsidRDefault="003A0BC5" w:rsidP="00DD5E3C">
            <w:pPr>
              <w:jc w:val="center"/>
              <w:rPr>
                <w:rFonts w:ascii="Times New Roman" w:hAnsi="Times New Roman"/>
                <w:sz w:val="20"/>
                <w:szCs w:val="20"/>
                <w:lang w:eastAsia="ru-RU"/>
              </w:rPr>
            </w:pPr>
            <w:r w:rsidRPr="00FA3E96">
              <w:rPr>
                <w:rFonts w:ascii="Times New Roman" w:hAnsi="Times New Roman"/>
                <w:sz w:val="20"/>
                <w:szCs w:val="20"/>
                <w:lang w:eastAsia="ru-RU"/>
              </w:rPr>
              <w:t>35%</w:t>
            </w:r>
          </w:p>
        </w:tc>
      </w:tr>
      <w:tr w:rsidR="003A0BC5" w:rsidRPr="00A83B16" w:rsidTr="003A0BC5">
        <w:trPr>
          <w:trHeight w:val="507"/>
        </w:trPr>
        <w:tc>
          <w:tcPr>
            <w:tcW w:w="514" w:type="pct"/>
            <w:tcBorders>
              <w:top w:val="nil"/>
              <w:left w:val="single" w:sz="4" w:space="0" w:color="auto"/>
              <w:bottom w:val="single" w:sz="4" w:space="0" w:color="auto"/>
              <w:right w:val="single" w:sz="4" w:space="0" w:color="auto"/>
            </w:tcBorders>
            <w:shd w:val="clear" w:color="000000" w:fill="BFBFBF"/>
            <w:noWrap/>
            <w:vAlign w:val="center"/>
            <w:hideMark/>
          </w:tcPr>
          <w:p w:rsidR="003A0BC5" w:rsidRPr="00FA3E96" w:rsidRDefault="003A0BC5" w:rsidP="00DD5E3C">
            <w:pPr>
              <w:rPr>
                <w:rFonts w:ascii="Times New Roman" w:hAnsi="Times New Roman"/>
                <w:b/>
                <w:bCs/>
                <w:lang w:eastAsia="ru-RU"/>
              </w:rPr>
            </w:pPr>
            <w:r w:rsidRPr="00FA3E96">
              <w:rPr>
                <w:rFonts w:ascii="Times New Roman" w:hAnsi="Times New Roman"/>
                <w:b/>
                <w:bCs/>
                <w:sz w:val="22"/>
                <w:lang w:eastAsia="ru-RU"/>
              </w:rPr>
              <w:t> </w:t>
            </w:r>
          </w:p>
        </w:tc>
        <w:tc>
          <w:tcPr>
            <w:tcW w:w="578"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rPr>
                <w:rFonts w:ascii="Times New Roman" w:hAnsi="Times New Roman"/>
                <w:b/>
                <w:bCs/>
                <w:lang w:eastAsia="ru-RU"/>
              </w:rPr>
            </w:pPr>
            <w:r w:rsidRPr="00FA3E96">
              <w:rPr>
                <w:rFonts w:ascii="Times New Roman" w:hAnsi="Times New Roman"/>
                <w:b/>
                <w:bCs/>
                <w:sz w:val="22"/>
                <w:lang w:eastAsia="ru-RU"/>
              </w:rPr>
              <w:t> </w:t>
            </w:r>
          </w:p>
        </w:tc>
        <w:tc>
          <w:tcPr>
            <w:tcW w:w="288"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color w:val="000000"/>
                <w:lang w:eastAsia="ru-RU"/>
              </w:rPr>
            </w:pPr>
            <w:r w:rsidRPr="00FA3E96">
              <w:rPr>
                <w:rFonts w:ascii="Times New Roman" w:hAnsi="Times New Roman"/>
                <w:b/>
                <w:bCs/>
                <w:color w:val="000000"/>
                <w:sz w:val="22"/>
                <w:lang w:eastAsia="ru-RU"/>
              </w:rPr>
              <w:t>100%</w:t>
            </w:r>
          </w:p>
        </w:tc>
        <w:tc>
          <w:tcPr>
            <w:tcW w:w="383"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527"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240"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345"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374"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431"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352"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344"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308" w:type="pct"/>
            <w:tcBorders>
              <w:top w:val="nil"/>
              <w:left w:val="nil"/>
              <w:bottom w:val="single" w:sz="4" w:space="0" w:color="auto"/>
              <w:right w:val="single" w:sz="4" w:space="0" w:color="auto"/>
            </w:tcBorders>
            <w:shd w:val="clear" w:color="000000" w:fill="BFBFBF"/>
            <w:vAlign w:val="center"/>
            <w:hideMark/>
          </w:tcPr>
          <w:p w:rsidR="003A0BC5" w:rsidRPr="00FA3E96" w:rsidRDefault="003A0BC5" w:rsidP="00DD5E3C">
            <w:pPr>
              <w:jc w:val="center"/>
              <w:rPr>
                <w:rFonts w:ascii="Times New Roman" w:hAnsi="Times New Roman"/>
                <w:b/>
                <w:bCs/>
                <w:lang w:eastAsia="ru-RU"/>
              </w:rPr>
            </w:pPr>
            <w:r w:rsidRPr="00FA3E96">
              <w:rPr>
                <w:rFonts w:ascii="Times New Roman" w:hAnsi="Times New Roman"/>
                <w:b/>
                <w:bCs/>
                <w:sz w:val="22"/>
                <w:lang w:eastAsia="ru-RU"/>
              </w:rPr>
              <w:t> </w:t>
            </w:r>
          </w:p>
        </w:tc>
        <w:tc>
          <w:tcPr>
            <w:tcW w:w="316" w:type="pct"/>
            <w:tcBorders>
              <w:top w:val="single" w:sz="4" w:space="0" w:color="auto"/>
              <w:left w:val="single" w:sz="4" w:space="0" w:color="auto"/>
              <w:bottom w:val="single" w:sz="4" w:space="0" w:color="auto"/>
              <w:right w:val="single" w:sz="4" w:space="0" w:color="auto"/>
            </w:tcBorders>
            <w:shd w:val="clear" w:color="000000" w:fill="0070C0"/>
            <w:vAlign w:val="center"/>
            <w:hideMark/>
          </w:tcPr>
          <w:p w:rsidR="003A0BC5" w:rsidRPr="00FA3E96" w:rsidRDefault="003A0BC5" w:rsidP="00DD5E3C">
            <w:pPr>
              <w:jc w:val="center"/>
              <w:rPr>
                <w:rFonts w:ascii="Times New Roman" w:hAnsi="Times New Roman"/>
                <w:color w:val="FFFFFF"/>
                <w:lang w:eastAsia="ru-RU"/>
              </w:rPr>
            </w:pPr>
            <w:r w:rsidRPr="00FA3E96">
              <w:rPr>
                <w:rFonts w:ascii="Times New Roman" w:hAnsi="Times New Roman"/>
                <w:color w:val="FFFFFF"/>
                <w:sz w:val="22"/>
                <w:lang w:eastAsia="ru-RU"/>
              </w:rPr>
              <w:t>107,0%</w:t>
            </w:r>
          </w:p>
        </w:tc>
      </w:tr>
    </w:tbl>
    <w:p w:rsidR="003A0BC5" w:rsidRDefault="003A0BC5" w:rsidP="00DD5E3C">
      <w:pPr>
        <w:spacing w:line="360" w:lineRule="auto"/>
        <w:sectPr w:rsidR="003A0BC5" w:rsidSect="003A0BC5">
          <w:pgSz w:w="16839" w:h="11907" w:orient="landscape" w:code="9"/>
          <w:pgMar w:top="1701" w:right="1134" w:bottom="851" w:left="1134" w:header="284" w:footer="567" w:gutter="0"/>
          <w:cols w:space="708"/>
          <w:docGrid w:linePitch="360"/>
        </w:sectPr>
      </w:pPr>
    </w:p>
    <w:p w:rsidR="003A0BC5" w:rsidRPr="003A6B38" w:rsidRDefault="003A0BC5" w:rsidP="00DD5E3C">
      <w:pPr>
        <w:pStyle w:val="Doc-1"/>
        <w:spacing w:line="240" w:lineRule="auto"/>
        <w:ind w:right="-278"/>
        <w:rPr>
          <w:b/>
          <w:sz w:val="28"/>
          <w:szCs w:val="28"/>
          <w:u w:val="single"/>
        </w:rPr>
      </w:pPr>
      <w:r w:rsidRPr="003A6B38">
        <w:rPr>
          <w:b/>
          <w:sz w:val="28"/>
          <w:szCs w:val="28"/>
          <w:u w:val="single"/>
        </w:rPr>
        <w:lastRenderedPageBreak/>
        <w:t>Пример 2. Оценка информированности граждан об услугах, предоставляемых  государственным органом.</w:t>
      </w:r>
    </w:p>
    <w:p w:rsidR="003A0BC5" w:rsidRPr="00C27B1D" w:rsidRDefault="003A0BC5" w:rsidP="00DD5E3C">
      <w:pPr>
        <w:pStyle w:val="Doc-1"/>
        <w:spacing w:line="240" w:lineRule="auto"/>
        <w:ind w:right="-278" w:firstLine="567"/>
        <w:rPr>
          <w:i/>
          <w:sz w:val="28"/>
          <w:szCs w:val="28"/>
        </w:rPr>
      </w:pPr>
      <w:r w:rsidRPr="00C27B1D">
        <w:rPr>
          <w:i/>
          <w:sz w:val="28"/>
          <w:szCs w:val="28"/>
        </w:rPr>
        <w:t xml:space="preserve">1. Подготовка к проведению общественной оценки </w:t>
      </w:r>
      <w:r>
        <w:rPr>
          <w:i/>
          <w:sz w:val="28"/>
          <w:szCs w:val="28"/>
        </w:rPr>
        <w:t xml:space="preserve">профессиональной служебной </w:t>
      </w:r>
      <w:r w:rsidRPr="00C27B1D">
        <w:rPr>
          <w:i/>
          <w:sz w:val="28"/>
          <w:szCs w:val="28"/>
        </w:rPr>
        <w:t xml:space="preserve">деятельности </w:t>
      </w:r>
      <w:r>
        <w:rPr>
          <w:i/>
          <w:sz w:val="28"/>
          <w:szCs w:val="28"/>
        </w:rPr>
        <w:t>оцениваемого гражданского служащего.</w:t>
      </w:r>
    </w:p>
    <w:p w:rsidR="003A0BC5" w:rsidRPr="003A6B38" w:rsidRDefault="003A0BC5" w:rsidP="00DD5E3C">
      <w:pPr>
        <w:pStyle w:val="Doc-1"/>
        <w:spacing w:line="240" w:lineRule="auto"/>
        <w:ind w:right="-278" w:firstLine="567"/>
        <w:rPr>
          <w:sz w:val="28"/>
          <w:szCs w:val="28"/>
        </w:rPr>
      </w:pPr>
      <w:r w:rsidRPr="003A6B38">
        <w:rPr>
          <w:sz w:val="28"/>
          <w:szCs w:val="28"/>
        </w:rPr>
        <w:t xml:space="preserve">При разработке карт </w:t>
      </w:r>
      <w:r>
        <w:rPr>
          <w:sz w:val="28"/>
          <w:szCs w:val="28"/>
        </w:rPr>
        <w:t xml:space="preserve">эффективности и </w:t>
      </w:r>
      <w:r w:rsidRPr="003A6B38">
        <w:rPr>
          <w:sz w:val="28"/>
          <w:szCs w:val="28"/>
        </w:rPr>
        <w:t>результативности руководителю структурного подразделения</w:t>
      </w:r>
      <w:r>
        <w:rPr>
          <w:sz w:val="28"/>
          <w:szCs w:val="28"/>
        </w:rPr>
        <w:t xml:space="preserve"> государственного органа </w:t>
      </w:r>
      <w:r w:rsidRPr="003A6B38">
        <w:rPr>
          <w:sz w:val="28"/>
          <w:szCs w:val="28"/>
        </w:rPr>
        <w:t>установлен показатель</w:t>
      </w:r>
      <w:r>
        <w:rPr>
          <w:sz w:val="28"/>
          <w:szCs w:val="28"/>
        </w:rPr>
        <w:t xml:space="preserve"> эффективности и результативности</w:t>
      </w:r>
      <w:r w:rsidRPr="003A6B38">
        <w:rPr>
          <w:sz w:val="28"/>
          <w:szCs w:val="28"/>
        </w:rPr>
        <w:t xml:space="preserve"> «Информированность граждан об услугах, предоставляемых гос</w:t>
      </w:r>
      <w:r>
        <w:rPr>
          <w:sz w:val="28"/>
          <w:szCs w:val="28"/>
        </w:rPr>
        <w:t xml:space="preserve">ударственным </w:t>
      </w:r>
      <w:r w:rsidRPr="003A6B38">
        <w:rPr>
          <w:sz w:val="28"/>
          <w:szCs w:val="28"/>
        </w:rPr>
        <w:t xml:space="preserve">органом». </w:t>
      </w:r>
    </w:p>
    <w:p w:rsidR="003A0BC5" w:rsidRPr="003A6B38" w:rsidRDefault="003A0BC5" w:rsidP="00DD5E3C">
      <w:pPr>
        <w:pStyle w:val="Doc-1"/>
        <w:spacing w:line="240" w:lineRule="auto"/>
        <w:ind w:right="-278" w:firstLine="567"/>
        <w:rPr>
          <w:sz w:val="28"/>
          <w:szCs w:val="28"/>
        </w:rPr>
      </w:pPr>
      <w:r>
        <w:rPr>
          <w:sz w:val="28"/>
          <w:szCs w:val="28"/>
        </w:rPr>
        <w:t>Как указано в Справочнике показателей эффективности и результативности, являющемся Приложением № 10 к настоящему Методическому инструментарию,</w:t>
      </w:r>
      <w:r w:rsidRPr="003A6B38">
        <w:rPr>
          <w:sz w:val="28"/>
          <w:szCs w:val="28"/>
        </w:rPr>
        <w:t xml:space="preserve"> данный показатель измеряется в процентах по формуле: </w:t>
      </w:r>
    </w:p>
    <w:p w:rsidR="003A0BC5" w:rsidRPr="003A6B38" w:rsidRDefault="003A0BC5" w:rsidP="00DD5E3C">
      <w:pPr>
        <w:pStyle w:val="Doc-1"/>
        <w:spacing w:line="240" w:lineRule="auto"/>
        <w:ind w:right="-278"/>
        <w:rPr>
          <w:sz w:val="28"/>
          <w:szCs w:val="28"/>
        </w:rPr>
      </w:pPr>
    </w:p>
    <w:p w:rsidR="003A0BC5" w:rsidRPr="003A6B38" w:rsidRDefault="00D370C5" w:rsidP="00DD5E3C">
      <w:pPr>
        <w:pStyle w:val="Doc-1"/>
        <w:spacing w:line="240" w:lineRule="auto"/>
        <w:ind w:right="-278"/>
        <w:rPr>
          <w:sz w:val="28"/>
          <w:szCs w:val="28"/>
        </w:rPr>
      </w:pPr>
      <m:oMathPara>
        <m:oMathParaPr>
          <m:jc m:val="center"/>
        </m:oMathParaPr>
        <m:oMath>
          <m:f>
            <m:fPr>
              <m:ctrlPr>
                <w:rPr>
                  <w:rFonts w:ascii="Cambria Math" w:hAnsi="Cambria Math"/>
                  <w:b/>
                  <w:i/>
                  <w:sz w:val="28"/>
                  <w:szCs w:val="28"/>
                </w:rPr>
              </m:ctrlPr>
            </m:fPr>
            <m:num>
              <m:r>
                <m:rPr>
                  <m:sty m:val="b"/>
                </m:rPr>
                <w:rPr>
                  <w:rFonts w:ascii="Cambria Math" w:hAnsi="Cambria Math"/>
                  <w:sz w:val="28"/>
                  <w:szCs w:val="28"/>
                </w:rPr>
                <m:t>количество</m:t>
              </m:r>
              <m:r>
                <m:rPr>
                  <m:sty m:val="b"/>
                </m:rPr>
                <w:rPr>
                  <w:rFonts w:ascii="Cambria Math"/>
                  <w:sz w:val="28"/>
                  <w:szCs w:val="28"/>
                </w:rPr>
                <m:t xml:space="preserve"> </m:t>
              </m:r>
              <m:r>
                <m:rPr>
                  <m:sty m:val="b"/>
                </m:rPr>
                <w:rPr>
                  <w:rFonts w:ascii="Cambria Math" w:hAnsi="Cambria Math"/>
                  <w:sz w:val="28"/>
                  <w:szCs w:val="28"/>
                </w:rPr>
                <m:t>правильных</m:t>
              </m:r>
              <m:r>
                <m:rPr>
                  <m:sty m:val="b"/>
                </m:rPr>
                <w:rPr>
                  <w:rFonts w:ascii="Cambria Math"/>
                  <w:sz w:val="28"/>
                  <w:szCs w:val="28"/>
                </w:rPr>
                <m:t xml:space="preserve"> </m:t>
              </m:r>
              <m:r>
                <m:rPr>
                  <m:sty m:val="b"/>
                </m:rPr>
                <w:rPr>
                  <w:rFonts w:ascii="Cambria Math" w:hAnsi="Cambria Math"/>
                  <w:sz w:val="28"/>
                  <w:szCs w:val="28"/>
                </w:rPr>
                <m:t>ответов</m:t>
              </m:r>
              <m:r>
                <m:rPr>
                  <m:sty m:val="b"/>
                </m:rPr>
                <w:rPr>
                  <w:rFonts w:ascii="Cambria Math"/>
                  <w:sz w:val="28"/>
                  <w:szCs w:val="28"/>
                </w:rPr>
                <m:t xml:space="preserve"> </m:t>
              </m:r>
              <m:r>
                <m:rPr>
                  <m:sty m:val="b"/>
                </m:rPr>
                <w:rPr>
                  <w:rFonts w:ascii="Cambria Math" w:hAnsi="Cambria Math"/>
                  <w:sz w:val="28"/>
                  <w:szCs w:val="28"/>
                </w:rPr>
                <m:t>на</m:t>
              </m:r>
              <m:r>
                <m:rPr>
                  <m:sty m:val="b"/>
                </m:rPr>
                <w:rPr>
                  <w:rFonts w:ascii="Cambria Math"/>
                  <w:sz w:val="28"/>
                  <w:szCs w:val="28"/>
                </w:rPr>
                <m:t xml:space="preserve"> </m:t>
              </m:r>
              <m:r>
                <m:rPr>
                  <m:sty m:val="b"/>
                </m:rPr>
                <w:rPr>
                  <w:rFonts w:ascii="Cambria Math" w:hAnsi="Cambria Math"/>
                  <w:sz w:val="28"/>
                  <w:szCs w:val="28"/>
                </w:rPr>
                <m:t>вопросы</m:t>
              </m:r>
              <m:r>
                <m:rPr>
                  <m:sty m:val="b"/>
                </m:rPr>
                <w:rPr>
                  <w:rFonts w:ascii="Cambria Math"/>
                  <w:sz w:val="28"/>
                  <w:szCs w:val="28"/>
                </w:rPr>
                <m:t xml:space="preserve"> </m:t>
              </m:r>
              <m:r>
                <m:rPr>
                  <m:sty m:val="b"/>
                </m:rPr>
                <w:rPr>
                  <w:rFonts w:ascii="Cambria Math" w:hAnsi="Cambria Math"/>
                  <w:sz w:val="28"/>
                  <w:szCs w:val="28"/>
                </w:rPr>
                <m:t>анкеты</m:t>
              </m:r>
            </m:num>
            <m:den>
              <m:r>
                <m:rPr>
                  <m:sty m:val="b"/>
                </m:rPr>
                <w:rPr>
                  <w:rFonts w:ascii="Cambria Math"/>
                  <w:sz w:val="28"/>
                  <w:szCs w:val="28"/>
                </w:rPr>
                <m:t>(</m:t>
              </m:r>
              <m:r>
                <m:rPr>
                  <m:sty m:val="b"/>
                </m:rPr>
                <w:rPr>
                  <w:rFonts w:ascii="Cambria Math" w:hAnsi="Cambria Math"/>
                  <w:sz w:val="28"/>
                  <w:szCs w:val="28"/>
                </w:rPr>
                <m:t>количество</m:t>
              </m:r>
              <m:r>
                <m:rPr>
                  <m:sty m:val="b"/>
                </m:rPr>
                <w:rPr>
                  <w:rFonts w:ascii="Cambria Math"/>
                  <w:sz w:val="28"/>
                  <w:szCs w:val="28"/>
                </w:rPr>
                <m:t xml:space="preserve"> </m:t>
              </m:r>
              <m:r>
                <m:rPr>
                  <m:sty m:val="b"/>
                </m:rPr>
                <w:rPr>
                  <w:rFonts w:ascii="Cambria Math" w:hAnsi="Cambria Math"/>
                  <w:sz w:val="28"/>
                  <w:szCs w:val="28"/>
                </w:rPr>
                <m:t>вопросов</m:t>
              </m:r>
              <m:r>
                <m:rPr>
                  <m:sty m:val="b"/>
                </m:rPr>
                <w:rPr>
                  <w:rFonts w:ascii="Cambria Math"/>
                  <w:sz w:val="28"/>
                  <w:szCs w:val="28"/>
                </w:rPr>
                <m:t xml:space="preserve"> </m:t>
              </m:r>
              <m:r>
                <m:rPr>
                  <m:sty m:val="b"/>
                </m:rPr>
                <w:rPr>
                  <w:rFonts w:ascii="Cambria Math" w:hAnsi="Cambria Math"/>
                  <w:sz w:val="28"/>
                  <w:szCs w:val="28"/>
                </w:rPr>
                <m:t>×</m:t>
              </m:r>
              <m:r>
                <m:rPr>
                  <m:sty m:val="b"/>
                </m:rPr>
                <w:rPr>
                  <w:rFonts w:ascii="Cambria Math"/>
                  <w:sz w:val="28"/>
                  <w:szCs w:val="28"/>
                </w:rPr>
                <m:t xml:space="preserve"> </m:t>
              </m:r>
              <m:r>
                <m:rPr>
                  <m:sty m:val="b"/>
                </m:rPr>
                <w:rPr>
                  <w:rFonts w:ascii="Cambria Math" w:hAnsi="Cambria Math"/>
                  <w:sz w:val="28"/>
                  <w:szCs w:val="28"/>
                </w:rPr>
                <m:t>количество</m:t>
              </m:r>
              <m:r>
                <m:rPr>
                  <m:sty m:val="b"/>
                </m:rPr>
                <w:rPr>
                  <w:rFonts w:ascii="Cambria Math"/>
                  <w:sz w:val="28"/>
                  <w:szCs w:val="28"/>
                </w:rPr>
                <m:t xml:space="preserve"> </m:t>
              </m:r>
              <m:r>
                <m:rPr>
                  <m:sty m:val="b"/>
                </m:rPr>
                <w:rPr>
                  <w:rFonts w:ascii="Cambria Math" w:hAnsi="Cambria Math"/>
                  <w:sz w:val="28"/>
                  <w:szCs w:val="28"/>
                </w:rPr>
                <m:t>ответивших</m:t>
              </m:r>
              <m:r>
                <m:rPr>
                  <m:sty m:val="b"/>
                </m:rPr>
                <w:rPr>
                  <w:rFonts w:ascii="Cambria Math"/>
                  <w:sz w:val="28"/>
                  <w:szCs w:val="28"/>
                </w:rPr>
                <m:t>)</m:t>
              </m:r>
            </m:den>
          </m:f>
          <m:r>
            <m:rPr>
              <m:sty m:val="b"/>
            </m:rPr>
            <w:rPr>
              <w:rFonts w:ascii="Cambria Math" w:hAnsi="Cambria Math"/>
              <w:sz w:val="28"/>
              <w:szCs w:val="28"/>
            </w:rPr>
            <m:t>×</m:t>
          </m:r>
          <m:r>
            <m:rPr>
              <m:sty m:val="b"/>
            </m:rPr>
            <w:rPr>
              <w:rFonts w:ascii="Cambria Math"/>
              <w:sz w:val="28"/>
              <w:szCs w:val="28"/>
            </w:rPr>
            <m:t>100%</m:t>
          </m:r>
        </m:oMath>
      </m:oMathPara>
    </w:p>
    <w:p w:rsidR="003A0BC5" w:rsidRPr="003A6B38" w:rsidRDefault="003A0BC5" w:rsidP="00DD5E3C">
      <w:pPr>
        <w:pStyle w:val="Doc-1"/>
        <w:spacing w:line="240" w:lineRule="auto"/>
        <w:ind w:right="-278"/>
        <w:rPr>
          <w:sz w:val="28"/>
          <w:szCs w:val="28"/>
        </w:rPr>
      </w:pPr>
    </w:p>
    <w:p w:rsidR="003A0BC5" w:rsidRDefault="003A0BC5" w:rsidP="00DD5E3C">
      <w:pPr>
        <w:pStyle w:val="Doc-1"/>
        <w:spacing w:line="240" w:lineRule="auto"/>
        <w:ind w:right="-278" w:firstLine="567"/>
        <w:rPr>
          <w:sz w:val="28"/>
          <w:szCs w:val="28"/>
        </w:rPr>
      </w:pPr>
      <w:r w:rsidRPr="003A6B38">
        <w:rPr>
          <w:sz w:val="28"/>
          <w:szCs w:val="28"/>
        </w:rPr>
        <w:t>Плановое значение показателя</w:t>
      </w:r>
      <w:r>
        <w:rPr>
          <w:sz w:val="28"/>
          <w:szCs w:val="28"/>
        </w:rPr>
        <w:t xml:space="preserve"> эффективности и результативности </w:t>
      </w:r>
      <w:r w:rsidRPr="003A6B38">
        <w:rPr>
          <w:sz w:val="28"/>
          <w:szCs w:val="28"/>
        </w:rPr>
        <w:t xml:space="preserve">установлено в интервале </w:t>
      </w:r>
      <w:r>
        <w:rPr>
          <w:sz w:val="28"/>
          <w:szCs w:val="28"/>
        </w:rPr>
        <w:t xml:space="preserve">60% – </w:t>
      </w:r>
      <w:r w:rsidRPr="003A6B38">
        <w:rPr>
          <w:sz w:val="28"/>
          <w:szCs w:val="28"/>
        </w:rPr>
        <w:t>65%</w:t>
      </w:r>
      <w:r>
        <w:rPr>
          <w:sz w:val="28"/>
          <w:szCs w:val="28"/>
        </w:rPr>
        <w:t>, н</w:t>
      </w:r>
      <w:r w:rsidRPr="003A6B38">
        <w:rPr>
          <w:sz w:val="28"/>
          <w:szCs w:val="28"/>
        </w:rPr>
        <w:t xml:space="preserve">ижняя допустимая граница </w:t>
      </w:r>
      <w:r>
        <w:rPr>
          <w:sz w:val="28"/>
          <w:szCs w:val="28"/>
        </w:rPr>
        <w:t xml:space="preserve">– </w:t>
      </w:r>
      <w:r w:rsidRPr="003A6B38">
        <w:rPr>
          <w:sz w:val="28"/>
          <w:szCs w:val="28"/>
        </w:rPr>
        <w:t xml:space="preserve">55%, верхняя </w:t>
      </w:r>
      <w:r>
        <w:rPr>
          <w:sz w:val="28"/>
          <w:szCs w:val="28"/>
        </w:rPr>
        <w:t xml:space="preserve">– </w:t>
      </w:r>
      <w:r w:rsidRPr="003A6B38">
        <w:rPr>
          <w:sz w:val="28"/>
          <w:szCs w:val="28"/>
        </w:rPr>
        <w:t>90%.</w:t>
      </w:r>
    </w:p>
    <w:p w:rsidR="003A0BC5" w:rsidRPr="003A6B38" w:rsidRDefault="003A0BC5" w:rsidP="00DD5E3C">
      <w:pPr>
        <w:pStyle w:val="Doc-1"/>
        <w:spacing w:line="240" w:lineRule="auto"/>
        <w:ind w:right="-278" w:firstLine="567"/>
        <w:rPr>
          <w:sz w:val="28"/>
          <w:szCs w:val="28"/>
        </w:rPr>
      </w:pPr>
      <w:r w:rsidRPr="00C27B1D">
        <w:rPr>
          <w:i/>
          <w:sz w:val="28"/>
          <w:szCs w:val="28"/>
        </w:rPr>
        <w:t>2. Организация сбора данных</w:t>
      </w:r>
      <w:r>
        <w:rPr>
          <w:sz w:val="28"/>
          <w:szCs w:val="28"/>
        </w:rPr>
        <w:t>.</w:t>
      </w:r>
    </w:p>
    <w:p w:rsidR="003A0BC5" w:rsidRPr="003A6B38" w:rsidRDefault="003A0BC5" w:rsidP="00DD5E3C">
      <w:pPr>
        <w:pStyle w:val="Doc-1"/>
        <w:spacing w:line="240" w:lineRule="auto"/>
        <w:ind w:right="-278" w:firstLine="567"/>
        <w:rPr>
          <w:sz w:val="28"/>
          <w:szCs w:val="28"/>
        </w:rPr>
      </w:pPr>
      <w:r w:rsidRPr="003A6B38">
        <w:rPr>
          <w:sz w:val="28"/>
          <w:szCs w:val="28"/>
        </w:rPr>
        <w:t>В конце отчетного периода (например, года) под контролем членов Общественного совета пров</w:t>
      </w:r>
      <w:r>
        <w:rPr>
          <w:sz w:val="28"/>
          <w:szCs w:val="28"/>
        </w:rPr>
        <w:t>одится</w:t>
      </w:r>
      <w:r w:rsidRPr="003A6B38">
        <w:rPr>
          <w:sz w:val="28"/>
          <w:szCs w:val="28"/>
        </w:rPr>
        <w:t xml:space="preserve"> выборочный телефонный опрос </w:t>
      </w:r>
      <w:r>
        <w:rPr>
          <w:sz w:val="28"/>
          <w:szCs w:val="28"/>
        </w:rPr>
        <w:t>двухсот</w:t>
      </w:r>
      <w:r w:rsidRPr="003A6B38">
        <w:rPr>
          <w:sz w:val="28"/>
          <w:szCs w:val="28"/>
        </w:rPr>
        <w:t xml:space="preserve"> респондентов по анкете, содержащей вопросы об услугах гос</w:t>
      </w:r>
      <w:r>
        <w:rPr>
          <w:sz w:val="28"/>
          <w:szCs w:val="28"/>
        </w:rPr>
        <w:t xml:space="preserve">ударственного </w:t>
      </w:r>
      <w:r w:rsidRPr="003A6B38">
        <w:rPr>
          <w:sz w:val="28"/>
          <w:szCs w:val="28"/>
        </w:rPr>
        <w:t>органа.</w:t>
      </w:r>
    </w:p>
    <w:p w:rsidR="003A0BC5" w:rsidRPr="003A6B38" w:rsidRDefault="003A0BC5" w:rsidP="00DD5E3C">
      <w:pPr>
        <w:pStyle w:val="Doc-1"/>
        <w:spacing w:line="240" w:lineRule="auto"/>
        <w:ind w:right="-278" w:firstLine="567"/>
        <w:rPr>
          <w:sz w:val="28"/>
          <w:szCs w:val="28"/>
        </w:rPr>
      </w:pPr>
      <w:r w:rsidRPr="003A6B38">
        <w:rPr>
          <w:sz w:val="28"/>
          <w:szCs w:val="28"/>
        </w:rPr>
        <w:t>Примеры содержательных вопросов:</w:t>
      </w:r>
    </w:p>
    <w:p w:rsidR="003A0BC5" w:rsidRPr="003A6B38" w:rsidRDefault="003A0BC5" w:rsidP="00DD5E3C">
      <w:pPr>
        <w:pStyle w:val="Doc-1"/>
        <w:spacing w:line="240" w:lineRule="auto"/>
        <w:ind w:right="-278" w:firstLine="567"/>
        <w:rPr>
          <w:sz w:val="28"/>
          <w:szCs w:val="28"/>
        </w:rPr>
      </w:pPr>
      <w:r>
        <w:rPr>
          <w:sz w:val="28"/>
          <w:szCs w:val="28"/>
        </w:rPr>
        <w:t>1) </w:t>
      </w:r>
      <w:r w:rsidRPr="003A6B38">
        <w:rPr>
          <w:sz w:val="28"/>
          <w:szCs w:val="28"/>
        </w:rPr>
        <w:t>Какие государственные услуги предоставляет гос</w:t>
      </w:r>
      <w:r>
        <w:rPr>
          <w:sz w:val="28"/>
          <w:szCs w:val="28"/>
        </w:rPr>
        <w:t xml:space="preserve">ударственный </w:t>
      </w:r>
      <w:r w:rsidRPr="003A6B38">
        <w:rPr>
          <w:sz w:val="28"/>
          <w:szCs w:val="28"/>
        </w:rPr>
        <w:t>орган:</w:t>
      </w:r>
    </w:p>
    <w:p w:rsidR="003A0BC5" w:rsidRPr="003A6B38" w:rsidRDefault="003A0BC5" w:rsidP="00DD5E3C">
      <w:pPr>
        <w:pStyle w:val="Doc-1"/>
        <w:spacing w:line="240" w:lineRule="auto"/>
        <w:ind w:right="-278" w:firstLine="567"/>
        <w:rPr>
          <w:i/>
          <w:sz w:val="28"/>
          <w:szCs w:val="28"/>
        </w:rPr>
      </w:pPr>
      <w:r>
        <w:rPr>
          <w:i/>
          <w:sz w:val="28"/>
          <w:szCs w:val="28"/>
        </w:rPr>
        <w:t>Вариант 1</w:t>
      </w:r>
    </w:p>
    <w:p w:rsidR="003A0BC5" w:rsidRPr="003A6B38" w:rsidRDefault="003A0BC5" w:rsidP="00DD5E3C">
      <w:pPr>
        <w:pStyle w:val="Doc-1"/>
        <w:spacing w:line="240" w:lineRule="auto"/>
        <w:ind w:right="-278" w:firstLine="567"/>
        <w:rPr>
          <w:i/>
          <w:sz w:val="28"/>
          <w:szCs w:val="28"/>
        </w:rPr>
      </w:pPr>
      <w:r>
        <w:rPr>
          <w:i/>
          <w:sz w:val="28"/>
          <w:szCs w:val="28"/>
        </w:rPr>
        <w:t>Вариант 2</w:t>
      </w:r>
    </w:p>
    <w:p w:rsidR="003A0BC5" w:rsidRPr="003A6B38" w:rsidRDefault="003A0BC5" w:rsidP="00DD5E3C">
      <w:pPr>
        <w:pStyle w:val="Doc-1"/>
        <w:spacing w:line="240" w:lineRule="auto"/>
        <w:ind w:right="-278" w:firstLine="567"/>
        <w:rPr>
          <w:i/>
          <w:sz w:val="28"/>
          <w:szCs w:val="28"/>
        </w:rPr>
      </w:pPr>
      <w:r>
        <w:rPr>
          <w:i/>
          <w:sz w:val="28"/>
          <w:szCs w:val="28"/>
        </w:rPr>
        <w:t>Вариант 3</w:t>
      </w:r>
    </w:p>
    <w:p w:rsidR="003A0BC5" w:rsidRPr="003A6B38" w:rsidRDefault="003A0BC5" w:rsidP="00DD5E3C">
      <w:pPr>
        <w:pStyle w:val="Doc-1"/>
        <w:spacing w:line="240" w:lineRule="auto"/>
        <w:ind w:right="-278" w:firstLine="567"/>
        <w:rPr>
          <w:sz w:val="28"/>
          <w:szCs w:val="28"/>
        </w:rPr>
      </w:pPr>
      <w:r>
        <w:rPr>
          <w:sz w:val="28"/>
          <w:szCs w:val="28"/>
        </w:rPr>
        <w:t>2) </w:t>
      </w:r>
      <w:r w:rsidRPr="003A6B38">
        <w:rPr>
          <w:sz w:val="28"/>
          <w:szCs w:val="28"/>
        </w:rPr>
        <w:t>Предоставляет ли гос</w:t>
      </w:r>
      <w:r>
        <w:rPr>
          <w:sz w:val="28"/>
          <w:szCs w:val="28"/>
        </w:rPr>
        <w:t xml:space="preserve">ударственный </w:t>
      </w:r>
      <w:r w:rsidRPr="003A6B38">
        <w:rPr>
          <w:sz w:val="28"/>
          <w:szCs w:val="28"/>
        </w:rPr>
        <w:t>орган ___________ электронные услуги?</w:t>
      </w:r>
    </w:p>
    <w:p w:rsidR="003A0BC5" w:rsidRPr="003A6B38" w:rsidRDefault="003A0BC5" w:rsidP="00DD5E3C">
      <w:pPr>
        <w:pStyle w:val="Doc-1"/>
        <w:spacing w:line="240" w:lineRule="auto"/>
        <w:ind w:right="-278" w:firstLine="567"/>
        <w:rPr>
          <w:i/>
          <w:sz w:val="28"/>
          <w:szCs w:val="28"/>
        </w:rPr>
      </w:pPr>
      <w:r w:rsidRPr="003A6B38">
        <w:rPr>
          <w:i/>
          <w:sz w:val="28"/>
          <w:szCs w:val="28"/>
        </w:rPr>
        <w:t>Да</w:t>
      </w:r>
    </w:p>
    <w:p w:rsidR="003A0BC5" w:rsidRPr="003A6B38" w:rsidRDefault="003A0BC5" w:rsidP="00DD5E3C">
      <w:pPr>
        <w:pStyle w:val="Doc-1"/>
        <w:spacing w:line="240" w:lineRule="auto"/>
        <w:ind w:right="-278" w:firstLine="567"/>
        <w:rPr>
          <w:i/>
          <w:sz w:val="28"/>
          <w:szCs w:val="28"/>
        </w:rPr>
      </w:pPr>
      <w:r w:rsidRPr="003A6B38">
        <w:rPr>
          <w:i/>
          <w:sz w:val="28"/>
          <w:szCs w:val="28"/>
        </w:rPr>
        <w:t xml:space="preserve">Нет </w:t>
      </w:r>
    </w:p>
    <w:p w:rsidR="003A0BC5" w:rsidRPr="003A6B38" w:rsidRDefault="003A0BC5" w:rsidP="00DD5E3C">
      <w:pPr>
        <w:pStyle w:val="Doc-1"/>
        <w:spacing w:line="240" w:lineRule="auto"/>
        <w:ind w:right="-278" w:firstLine="567"/>
        <w:rPr>
          <w:i/>
          <w:sz w:val="28"/>
          <w:szCs w:val="28"/>
        </w:rPr>
      </w:pPr>
      <w:r w:rsidRPr="003A6B38">
        <w:rPr>
          <w:i/>
          <w:sz w:val="28"/>
          <w:szCs w:val="28"/>
        </w:rPr>
        <w:t>Не знаю</w:t>
      </w:r>
    </w:p>
    <w:p w:rsidR="003A0BC5" w:rsidRPr="003A6B38" w:rsidRDefault="003A0BC5" w:rsidP="00DD5E3C">
      <w:pPr>
        <w:pStyle w:val="Doc-1"/>
        <w:spacing w:line="240" w:lineRule="auto"/>
        <w:ind w:right="-278" w:firstLine="567"/>
        <w:rPr>
          <w:sz w:val="28"/>
          <w:szCs w:val="28"/>
        </w:rPr>
      </w:pPr>
      <w:r>
        <w:rPr>
          <w:sz w:val="28"/>
          <w:szCs w:val="28"/>
        </w:rPr>
        <w:t>3) </w:t>
      </w:r>
      <w:r w:rsidRPr="003A6B38">
        <w:rPr>
          <w:sz w:val="28"/>
          <w:szCs w:val="28"/>
        </w:rPr>
        <w:t>Каким способом можно записаться в очередь для получения государственной услуги _________________?</w:t>
      </w:r>
    </w:p>
    <w:p w:rsidR="003A0BC5" w:rsidRPr="003A6B38" w:rsidRDefault="003A0BC5" w:rsidP="00DD5E3C">
      <w:pPr>
        <w:pStyle w:val="Doc-1"/>
        <w:spacing w:line="240" w:lineRule="auto"/>
        <w:ind w:right="-278" w:firstLine="567"/>
        <w:rPr>
          <w:i/>
          <w:sz w:val="28"/>
          <w:szCs w:val="28"/>
        </w:rPr>
      </w:pPr>
      <w:r>
        <w:rPr>
          <w:i/>
          <w:sz w:val="28"/>
          <w:szCs w:val="28"/>
        </w:rPr>
        <w:t>Вариант 1</w:t>
      </w:r>
    </w:p>
    <w:p w:rsidR="003A0BC5" w:rsidRPr="003A6B38" w:rsidRDefault="003A0BC5" w:rsidP="00DD5E3C">
      <w:pPr>
        <w:pStyle w:val="Doc-1"/>
        <w:spacing w:line="240" w:lineRule="auto"/>
        <w:ind w:right="-278" w:firstLine="567"/>
        <w:rPr>
          <w:i/>
          <w:sz w:val="28"/>
          <w:szCs w:val="28"/>
        </w:rPr>
      </w:pPr>
      <w:r>
        <w:rPr>
          <w:i/>
          <w:sz w:val="28"/>
          <w:szCs w:val="28"/>
        </w:rPr>
        <w:t>Вариант 2</w:t>
      </w:r>
    </w:p>
    <w:p w:rsidR="003A0BC5" w:rsidRPr="003A6B38" w:rsidRDefault="003A0BC5" w:rsidP="00DD5E3C">
      <w:pPr>
        <w:pStyle w:val="Doc-1"/>
        <w:spacing w:line="240" w:lineRule="auto"/>
        <w:ind w:right="-278" w:firstLine="567"/>
        <w:rPr>
          <w:i/>
          <w:sz w:val="28"/>
          <w:szCs w:val="28"/>
        </w:rPr>
      </w:pPr>
      <w:r>
        <w:rPr>
          <w:i/>
          <w:sz w:val="28"/>
          <w:szCs w:val="28"/>
        </w:rPr>
        <w:t>Вариант 3</w:t>
      </w:r>
    </w:p>
    <w:p w:rsidR="003A0BC5" w:rsidRPr="00EF2224" w:rsidRDefault="003A0BC5" w:rsidP="00DD5E3C">
      <w:pPr>
        <w:pStyle w:val="Doc-1"/>
        <w:spacing w:line="240" w:lineRule="auto"/>
        <w:ind w:right="-278" w:firstLine="567"/>
        <w:rPr>
          <w:i/>
          <w:sz w:val="28"/>
          <w:szCs w:val="28"/>
        </w:rPr>
      </w:pPr>
      <w:r w:rsidRPr="00EF2224">
        <w:rPr>
          <w:i/>
          <w:sz w:val="28"/>
          <w:szCs w:val="28"/>
        </w:rPr>
        <w:t>3. Организация анализа полученных данных</w:t>
      </w:r>
      <w:r>
        <w:rPr>
          <w:i/>
          <w:sz w:val="28"/>
          <w:szCs w:val="28"/>
        </w:rPr>
        <w:t>.</w:t>
      </w:r>
    </w:p>
    <w:p w:rsidR="003A0BC5" w:rsidRPr="003A6B38" w:rsidRDefault="003A0BC5" w:rsidP="00DD5E3C">
      <w:pPr>
        <w:pStyle w:val="Doc-1"/>
        <w:spacing w:line="240" w:lineRule="auto"/>
        <w:ind w:right="-278" w:firstLine="567"/>
        <w:rPr>
          <w:sz w:val="28"/>
          <w:szCs w:val="28"/>
        </w:rPr>
      </w:pPr>
      <w:r w:rsidRPr="003A6B38">
        <w:rPr>
          <w:sz w:val="28"/>
          <w:szCs w:val="28"/>
        </w:rPr>
        <w:t>Данные обраб</w:t>
      </w:r>
      <w:r>
        <w:rPr>
          <w:sz w:val="28"/>
          <w:szCs w:val="28"/>
        </w:rPr>
        <w:t xml:space="preserve">атываются </w:t>
      </w:r>
      <w:r w:rsidRPr="003A6B38">
        <w:rPr>
          <w:sz w:val="28"/>
          <w:szCs w:val="28"/>
        </w:rPr>
        <w:t>и предоставл</w:t>
      </w:r>
      <w:r>
        <w:rPr>
          <w:sz w:val="28"/>
          <w:szCs w:val="28"/>
        </w:rPr>
        <w:t>яются</w:t>
      </w:r>
      <w:r w:rsidRPr="003A6B38">
        <w:rPr>
          <w:sz w:val="28"/>
          <w:szCs w:val="28"/>
        </w:rPr>
        <w:t xml:space="preserve"> руководителю оцениваемого </w:t>
      </w:r>
      <w:r>
        <w:rPr>
          <w:sz w:val="28"/>
          <w:szCs w:val="28"/>
        </w:rPr>
        <w:t xml:space="preserve">гражданского </w:t>
      </w:r>
      <w:r w:rsidRPr="003A6B38">
        <w:rPr>
          <w:sz w:val="28"/>
          <w:szCs w:val="28"/>
        </w:rPr>
        <w:t xml:space="preserve">служащего для внесения в карту </w:t>
      </w:r>
      <w:r>
        <w:rPr>
          <w:sz w:val="28"/>
          <w:szCs w:val="28"/>
        </w:rPr>
        <w:t xml:space="preserve">эффективности и </w:t>
      </w:r>
      <w:r w:rsidRPr="003A6B38">
        <w:rPr>
          <w:sz w:val="28"/>
          <w:szCs w:val="28"/>
        </w:rPr>
        <w:t>результативности.</w:t>
      </w:r>
    </w:p>
    <w:p w:rsidR="003A0BC5" w:rsidRPr="008656D5" w:rsidRDefault="003A0BC5" w:rsidP="00DD5E3C">
      <w:pPr>
        <w:pStyle w:val="Doc-1"/>
        <w:spacing w:line="240" w:lineRule="auto"/>
        <w:ind w:right="-278" w:firstLine="567"/>
        <w:rPr>
          <w:i/>
          <w:sz w:val="28"/>
          <w:szCs w:val="28"/>
        </w:rPr>
      </w:pPr>
      <w:r w:rsidRPr="008656D5">
        <w:rPr>
          <w:i/>
          <w:sz w:val="28"/>
          <w:szCs w:val="28"/>
        </w:rPr>
        <w:lastRenderedPageBreak/>
        <w:t>4. Проведение оценки и подведение итогов общественной оценки</w:t>
      </w:r>
      <w:r>
        <w:rPr>
          <w:i/>
          <w:sz w:val="28"/>
          <w:szCs w:val="28"/>
        </w:rPr>
        <w:t>.</w:t>
      </w:r>
    </w:p>
    <w:p w:rsidR="003A0BC5" w:rsidRDefault="003A0BC5" w:rsidP="00DD5E3C">
      <w:pPr>
        <w:pStyle w:val="Doc-1"/>
        <w:spacing w:line="240" w:lineRule="auto"/>
        <w:ind w:right="-278" w:firstLine="567"/>
        <w:rPr>
          <w:sz w:val="28"/>
          <w:szCs w:val="28"/>
        </w:rPr>
      </w:pPr>
      <w:r w:rsidRPr="003A6B38">
        <w:rPr>
          <w:sz w:val="28"/>
          <w:szCs w:val="28"/>
        </w:rPr>
        <w:t xml:space="preserve">Было получено 61% </w:t>
      </w:r>
      <w:r>
        <w:rPr>
          <w:sz w:val="28"/>
          <w:szCs w:val="28"/>
        </w:rPr>
        <w:t>ожидаемых</w:t>
      </w:r>
      <w:r w:rsidRPr="003A6B38">
        <w:rPr>
          <w:sz w:val="28"/>
          <w:szCs w:val="28"/>
        </w:rPr>
        <w:t xml:space="preserve"> </w:t>
      </w:r>
      <w:r>
        <w:rPr>
          <w:sz w:val="28"/>
          <w:szCs w:val="28"/>
        </w:rPr>
        <w:t xml:space="preserve">(положительных) </w:t>
      </w:r>
      <w:r w:rsidRPr="003A6B38">
        <w:rPr>
          <w:sz w:val="28"/>
          <w:szCs w:val="28"/>
        </w:rPr>
        <w:t xml:space="preserve">ответов на вопросы анкеты, т.е. достигнутое значение показателя </w:t>
      </w:r>
      <w:r>
        <w:rPr>
          <w:sz w:val="28"/>
          <w:szCs w:val="28"/>
        </w:rPr>
        <w:t xml:space="preserve">эффективности и результативности </w:t>
      </w:r>
      <w:r w:rsidRPr="003A6B38">
        <w:rPr>
          <w:sz w:val="28"/>
          <w:szCs w:val="28"/>
        </w:rPr>
        <w:t xml:space="preserve">составило </w:t>
      </w:r>
      <w:r>
        <w:rPr>
          <w:sz w:val="28"/>
          <w:szCs w:val="28"/>
        </w:rPr>
        <w:t xml:space="preserve">61%, что соответствует </w:t>
      </w:r>
      <w:r w:rsidRPr="003A6B38">
        <w:rPr>
          <w:sz w:val="28"/>
          <w:szCs w:val="28"/>
        </w:rPr>
        <w:t xml:space="preserve">плановому </w:t>
      </w:r>
      <w:r>
        <w:rPr>
          <w:sz w:val="28"/>
          <w:szCs w:val="28"/>
        </w:rPr>
        <w:t>значению</w:t>
      </w:r>
      <w:r w:rsidRPr="003A6B38">
        <w:rPr>
          <w:sz w:val="28"/>
          <w:szCs w:val="28"/>
        </w:rPr>
        <w:t xml:space="preserve">. В соответствии с достигнутым </w:t>
      </w:r>
      <w:r>
        <w:rPr>
          <w:sz w:val="28"/>
          <w:szCs w:val="28"/>
        </w:rPr>
        <w:t xml:space="preserve">значением </w:t>
      </w:r>
      <w:r w:rsidRPr="003A6B38">
        <w:rPr>
          <w:sz w:val="28"/>
          <w:szCs w:val="28"/>
        </w:rPr>
        <w:t xml:space="preserve">показателя </w:t>
      </w:r>
      <w:r>
        <w:rPr>
          <w:sz w:val="28"/>
          <w:szCs w:val="28"/>
        </w:rPr>
        <w:t>эффективности и результативности присвоен коэффициент достижения показателя</w:t>
      </w:r>
      <w:r w:rsidRPr="003A6B38">
        <w:rPr>
          <w:sz w:val="28"/>
          <w:szCs w:val="28"/>
        </w:rPr>
        <w:t xml:space="preserve"> </w:t>
      </w:r>
      <w:r>
        <w:rPr>
          <w:sz w:val="28"/>
          <w:szCs w:val="28"/>
        </w:rPr>
        <w:t xml:space="preserve">эффективности и </w:t>
      </w:r>
      <w:r w:rsidRPr="003A6B38">
        <w:rPr>
          <w:sz w:val="28"/>
          <w:szCs w:val="28"/>
        </w:rPr>
        <w:t>результативности</w:t>
      </w:r>
      <w:r>
        <w:rPr>
          <w:sz w:val="28"/>
          <w:szCs w:val="28"/>
        </w:rPr>
        <w:t xml:space="preserve"> – 1</w:t>
      </w:r>
      <w:r w:rsidRPr="003A6B38">
        <w:rPr>
          <w:sz w:val="28"/>
          <w:szCs w:val="28"/>
        </w:rPr>
        <w:t>.</w:t>
      </w:r>
    </w:p>
    <w:p w:rsidR="003A0BC5" w:rsidRPr="003A6B38" w:rsidRDefault="003A0BC5" w:rsidP="00DD5E3C">
      <w:pPr>
        <w:pStyle w:val="Doc-1"/>
        <w:spacing w:line="240" w:lineRule="auto"/>
        <w:ind w:right="-278" w:firstLine="567"/>
        <w:rPr>
          <w:sz w:val="28"/>
          <w:szCs w:val="28"/>
        </w:rPr>
      </w:pPr>
      <w:r>
        <w:rPr>
          <w:sz w:val="28"/>
          <w:szCs w:val="28"/>
        </w:rPr>
        <w:t>Затем рассчитывается итоговый</w:t>
      </w:r>
      <w:r w:rsidRPr="00A61745">
        <w:rPr>
          <w:sz w:val="28"/>
          <w:szCs w:val="28"/>
        </w:rPr>
        <w:t xml:space="preserve"> индекс </w:t>
      </w:r>
      <w:r w:rsidRPr="008D748B">
        <w:rPr>
          <w:sz w:val="28"/>
          <w:szCs w:val="28"/>
        </w:rPr>
        <w:t xml:space="preserve">эффективности и результативности профессиональной служебной деятельности </w:t>
      </w:r>
      <w:r>
        <w:rPr>
          <w:sz w:val="28"/>
          <w:szCs w:val="28"/>
        </w:rPr>
        <w:t xml:space="preserve">оцениваемого </w:t>
      </w:r>
      <w:r w:rsidRPr="008D748B">
        <w:rPr>
          <w:sz w:val="28"/>
          <w:szCs w:val="28"/>
        </w:rPr>
        <w:t>гражданского служащего</w:t>
      </w:r>
      <w:r>
        <w:rPr>
          <w:sz w:val="28"/>
          <w:szCs w:val="28"/>
        </w:rPr>
        <w:t xml:space="preserve"> и проставляется </w:t>
      </w:r>
      <w:r w:rsidRPr="003A6B38">
        <w:rPr>
          <w:sz w:val="28"/>
          <w:szCs w:val="28"/>
        </w:rPr>
        <w:t>итогов</w:t>
      </w:r>
      <w:r>
        <w:rPr>
          <w:sz w:val="28"/>
          <w:szCs w:val="28"/>
        </w:rPr>
        <w:t>ая</w:t>
      </w:r>
      <w:r w:rsidRPr="003A6B38">
        <w:rPr>
          <w:sz w:val="28"/>
          <w:szCs w:val="28"/>
        </w:rPr>
        <w:t xml:space="preserve"> оценк</w:t>
      </w:r>
      <w:r>
        <w:rPr>
          <w:sz w:val="28"/>
          <w:szCs w:val="28"/>
        </w:rPr>
        <w:t>а эффективности и</w:t>
      </w:r>
      <w:r w:rsidRPr="003A6B38">
        <w:rPr>
          <w:sz w:val="28"/>
          <w:szCs w:val="28"/>
        </w:rPr>
        <w:t xml:space="preserve"> результативности с учетом вес</w:t>
      </w:r>
      <w:r>
        <w:rPr>
          <w:sz w:val="28"/>
          <w:szCs w:val="28"/>
        </w:rPr>
        <w:t>ов</w:t>
      </w:r>
      <w:r w:rsidRPr="003A6B38">
        <w:rPr>
          <w:sz w:val="28"/>
          <w:szCs w:val="28"/>
        </w:rPr>
        <w:t xml:space="preserve"> показател</w:t>
      </w:r>
      <w:r>
        <w:rPr>
          <w:sz w:val="28"/>
          <w:szCs w:val="28"/>
        </w:rPr>
        <w:t>ей</w:t>
      </w:r>
      <w:r w:rsidRPr="003A6B38">
        <w:rPr>
          <w:sz w:val="28"/>
          <w:szCs w:val="28"/>
        </w:rPr>
        <w:t>.</w:t>
      </w:r>
    </w:p>
    <w:p w:rsidR="003A0BC5" w:rsidRPr="00A61745" w:rsidRDefault="003A0BC5" w:rsidP="00DD5E3C">
      <w:pPr>
        <w:ind w:right="-278" w:firstLine="567"/>
        <w:jc w:val="both"/>
        <w:rPr>
          <w:rFonts w:ascii="Times New Roman" w:hAnsi="Times New Roman"/>
          <w:sz w:val="28"/>
          <w:szCs w:val="28"/>
        </w:rPr>
      </w:pPr>
      <w:proofErr w:type="gramStart"/>
      <w:r w:rsidRPr="00A61745">
        <w:rPr>
          <w:rFonts w:ascii="Times New Roman" w:hAnsi="Times New Roman"/>
          <w:sz w:val="28"/>
          <w:szCs w:val="28"/>
        </w:rPr>
        <w:t xml:space="preserve">По </w:t>
      </w:r>
      <w:r>
        <w:rPr>
          <w:rFonts w:ascii="Times New Roman" w:hAnsi="Times New Roman"/>
          <w:sz w:val="28"/>
          <w:szCs w:val="28"/>
        </w:rPr>
        <w:t xml:space="preserve">окончании отчетного периода после подведения итогов оценки эффективности и результативности профессиональной служебной деятельности оцениваемого гражданского служащего </w:t>
      </w:r>
      <w:r w:rsidRPr="00A61745">
        <w:rPr>
          <w:rFonts w:ascii="Times New Roman" w:hAnsi="Times New Roman"/>
          <w:sz w:val="28"/>
          <w:szCs w:val="28"/>
        </w:rPr>
        <w:t xml:space="preserve">непосредственным руководителем </w:t>
      </w:r>
      <w:r>
        <w:rPr>
          <w:rFonts w:ascii="Times New Roman" w:hAnsi="Times New Roman"/>
          <w:sz w:val="28"/>
          <w:szCs w:val="28"/>
        </w:rPr>
        <w:t>оцениваемого гражданского служащего проводится совещание –</w:t>
      </w:r>
      <w:r w:rsidRPr="00A61745">
        <w:rPr>
          <w:rFonts w:ascii="Times New Roman" w:hAnsi="Times New Roman"/>
          <w:sz w:val="28"/>
          <w:szCs w:val="28"/>
        </w:rPr>
        <w:t xml:space="preserve"> оценочное интервью (45 минут) с оцениваемым </w:t>
      </w:r>
      <w:r>
        <w:rPr>
          <w:rFonts w:ascii="Times New Roman" w:hAnsi="Times New Roman"/>
          <w:sz w:val="28"/>
          <w:szCs w:val="28"/>
        </w:rPr>
        <w:t>гражданским служащим</w:t>
      </w:r>
      <w:r w:rsidRPr="00A61745">
        <w:rPr>
          <w:rFonts w:ascii="Times New Roman" w:hAnsi="Times New Roman"/>
          <w:sz w:val="28"/>
          <w:szCs w:val="28"/>
        </w:rPr>
        <w:t>, на котором обсуж</w:t>
      </w:r>
      <w:r>
        <w:rPr>
          <w:rFonts w:ascii="Times New Roman" w:hAnsi="Times New Roman"/>
          <w:sz w:val="28"/>
          <w:szCs w:val="28"/>
        </w:rPr>
        <w:t>даются</w:t>
      </w:r>
      <w:r w:rsidRPr="00A61745">
        <w:rPr>
          <w:rFonts w:ascii="Times New Roman" w:hAnsi="Times New Roman"/>
          <w:sz w:val="28"/>
          <w:szCs w:val="28"/>
        </w:rPr>
        <w:t xml:space="preserve"> итоги </w:t>
      </w:r>
      <w:r>
        <w:rPr>
          <w:rFonts w:ascii="Times New Roman" w:hAnsi="Times New Roman"/>
          <w:sz w:val="28"/>
          <w:szCs w:val="28"/>
        </w:rPr>
        <w:t>его профессиональной служебной деятельности</w:t>
      </w:r>
      <w:r w:rsidRPr="00A61745">
        <w:rPr>
          <w:rFonts w:ascii="Times New Roman" w:hAnsi="Times New Roman"/>
          <w:sz w:val="28"/>
          <w:szCs w:val="28"/>
        </w:rPr>
        <w:t xml:space="preserve">, пути </w:t>
      </w:r>
      <w:r>
        <w:rPr>
          <w:rFonts w:ascii="Times New Roman" w:hAnsi="Times New Roman"/>
          <w:sz w:val="28"/>
          <w:szCs w:val="28"/>
        </w:rPr>
        <w:t>повышения эффективности и результативности его деятельности,</w:t>
      </w:r>
      <w:r w:rsidRPr="00A61745">
        <w:rPr>
          <w:rFonts w:ascii="Times New Roman" w:hAnsi="Times New Roman"/>
          <w:sz w:val="28"/>
          <w:szCs w:val="28"/>
        </w:rPr>
        <w:t xml:space="preserve"> </w:t>
      </w:r>
      <w:r>
        <w:rPr>
          <w:rFonts w:ascii="Times New Roman" w:hAnsi="Times New Roman"/>
          <w:sz w:val="28"/>
          <w:szCs w:val="28"/>
        </w:rPr>
        <w:t>планируются</w:t>
      </w:r>
      <w:r w:rsidRPr="00B9250E">
        <w:rPr>
          <w:rFonts w:ascii="Times New Roman" w:hAnsi="Times New Roman"/>
          <w:sz w:val="28"/>
          <w:szCs w:val="28"/>
        </w:rPr>
        <w:t xml:space="preserve"> цел</w:t>
      </w:r>
      <w:r>
        <w:rPr>
          <w:rFonts w:ascii="Times New Roman" w:hAnsi="Times New Roman"/>
          <w:sz w:val="28"/>
          <w:szCs w:val="28"/>
        </w:rPr>
        <w:t>и</w:t>
      </w:r>
      <w:r w:rsidRPr="00B9250E">
        <w:rPr>
          <w:rFonts w:ascii="Times New Roman" w:hAnsi="Times New Roman"/>
          <w:sz w:val="28"/>
          <w:szCs w:val="28"/>
        </w:rPr>
        <w:t xml:space="preserve"> </w:t>
      </w:r>
      <w:r>
        <w:rPr>
          <w:rFonts w:ascii="Times New Roman" w:hAnsi="Times New Roman"/>
          <w:sz w:val="28"/>
          <w:szCs w:val="28"/>
        </w:rPr>
        <w:t>его</w:t>
      </w:r>
      <w:r w:rsidRPr="00B9250E">
        <w:rPr>
          <w:rFonts w:ascii="Times New Roman" w:hAnsi="Times New Roman"/>
          <w:sz w:val="28"/>
          <w:szCs w:val="28"/>
        </w:rPr>
        <w:t xml:space="preserve"> профессиональной служебной деятельности, ключевы</w:t>
      </w:r>
      <w:r>
        <w:rPr>
          <w:rFonts w:ascii="Times New Roman" w:hAnsi="Times New Roman"/>
          <w:sz w:val="28"/>
          <w:szCs w:val="28"/>
        </w:rPr>
        <w:t>е</w:t>
      </w:r>
      <w:r w:rsidRPr="00B9250E">
        <w:rPr>
          <w:rFonts w:ascii="Times New Roman" w:hAnsi="Times New Roman"/>
          <w:sz w:val="28"/>
          <w:szCs w:val="28"/>
        </w:rPr>
        <w:t xml:space="preserve"> показател</w:t>
      </w:r>
      <w:r>
        <w:rPr>
          <w:rFonts w:ascii="Times New Roman" w:hAnsi="Times New Roman"/>
          <w:sz w:val="28"/>
          <w:szCs w:val="28"/>
        </w:rPr>
        <w:t>и</w:t>
      </w:r>
      <w:r w:rsidRPr="00B9250E">
        <w:rPr>
          <w:rFonts w:ascii="Times New Roman" w:hAnsi="Times New Roman"/>
          <w:sz w:val="28"/>
          <w:szCs w:val="28"/>
        </w:rPr>
        <w:t xml:space="preserve"> эффективности и результативности, их целевы</w:t>
      </w:r>
      <w:r>
        <w:rPr>
          <w:rFonts w:ascii="Times New Roman" w:hAnsi="Times New Roman"/>
          <w:sz w:val="28"/>
          <w:szCs w:val="28"/>
        </w:rPr>
        <w:t>е</w:t>
      </w:r>
      <w:proofErr w:type="gramEnd"/>
      <w:r w:rsidRPr="00B9250E">
        <w:rPr>
          <w:rFonts w:ascii="Times New Roman" w:hAnsi="Times New Roman"/>
          <w:sz w:val="28"/>
          <w:szCs w:val="28"/>
        </w:rPr>
        <w:t xml:space="preserve"> значени</w:t>
      </w:r>
      <w:r>
        <w:rPr>
          <w:rFonts w:ascii="Times New Roman" w:hAnsi="Times New Roman"/>
          <w:sz w:val="28"/>
          <w:szCs w:val="28"/>
        </w:rPr>
        <w:t>я</w:t>
      </w:r>
      <w:r w:rsidRPr="00B9250E">
        <w:rPr>
          <w:rFonts w:ascii="Times New Roman" w:hAnsi="Times New Roman"/>
          <w:sz w:val="28"/>
          <w:szCs w:val="28"/>
        </w:rPr>
        <w:t xml:space="preserve"> и вес</w:t>
      </w:r>
      <w:r>
        <w:rPr>
          <w:rFonts w:ascii="Times New Roman" w:hAnsi="Times New Roman"/>
          <w:sz w:val="28"/>
          <w:szCs w:val="28"/>
        </w:rPr>
        <w:t>а</w:t>
      </w:r>
      <w:r w:rsidRPr="00B9250E">
        <w:rPr>
          <w:rFonts w:ascii="Times New Roman" w:hAnsi="Times New Roman"/>
          <w:sz w:val="28"/>
          <w:szCs w:val="28"/>
        </w:rPr>
        <w:t xml:space="preserve"> на следующий отчетный период</w:t>
      </w:r>
      <w:r w:rsidRPr="00A61745">
        <w:rPr>
          <w:rFonts w:ascii="Times New Roman" w:hAnsi="Times New Roman"/>
          <w:sz w:val="28"/>
          <w:szCs w:val="28"/>
        </w:rPr>
        <w:t xml:space="preserve">. </w:t>
      </w:r>
    </w:p>
    <w:p w:rsidR="003A0BC5" w:rsidRPr="003A6B38" w:rsidRDefault="003A0BC5" w:rsidP="00DD5E3C">
      <w:pPr>
        <w:pStyle w:val="Doc-1"/>
        <w:spacing w:line="240" w:lineRule="auto"/>
        <w:ind w:right="-278" w:firstLine="567"/>
        <w:rPr>
          <w:sz w:val="28"/>
          <w:szCs w:val="28"/>
        </w:rPr>
      </w:pPr>
      <w:r w:rsidRPr="003A6B38">
        <w:rPr>
          <w:sz w:val="28"/>
          <w:szCs w:val="28"/>
        </w:rPr>
        <w:t xml:space="preserve">Согласованные </w:t>
      </w:r>
      <w:r>
        <w:rPr>
          <w:sz w:val="28"/>
          <w:szCs w:val="28"/>
        </w:rPr>
        <w:t>к</w:t>
      </w:r>
      <w:r w:rsidRPr="003A6B38">
        <w:rPr>
          <w:sz w:val="28"/>
          <w:szCs w:val="28"/>
        </w:rPr>
        <w:t xml:space="preserve">арты </w:t>
      </w:r>
      <w:r>
        <w:rPr>
          <w:sz w:val="28"/>
          <w:szCs w:val="28"/>
        </w:rPr>
        <w:t xml:space="preserve">эффективности и </w:t>
      </w:r>
      <w:r w:rsidRPr="003A6B38">
        <w:rPr>
          <w:sz w:val="28"/>
          <w:szCs w:val="28"/>
        </w:rPr>
        <w:t>результативности за прошлый и новый отчетные периоды направл</w:t>
      </w:r>
      <w:r>
        <w:rPr>
          <w:sz w:val="28"/>
          <w:szCs w:val="28"/>
        </w:rPr>
        <w:t>яются</w:t>
      </w:r>
      <w:r w:rsidRPr="003A6B38">
        <w:rPr>
          <w:sz w:val="28"/>
          <w:szCs w:val="28"/>
        </w:rPr>
        <w:t xml:space="preserve"> вышестоящему руководителю на утверждение.</w:t>
      </w:r>
    </w:p>
    <w:p w:rsidR="003A0BC5" w:rsidRPr="003A6B38" w:rsidRDefault="003A0BC5" w:rsidP="00DD5E3C">
      <w:pPr>
        <w:pStyle w:val="Doc-1"/>
        <w:spacing w:line="240" w:lineRule="auto"/>
        <w:ind w:right="-278" w:firstLine="567"/>
        <w:rPr>
          <w:sz w:val="28"/>
          <w:szCs w:val="28"/>
        </w:rPr>
      </w:pPr>
      <w:r w:rsidRPr="003A6B38">
        <w:rPr>
          <w:sz w:val="28"/>
          <w:szCs w:val="28"/>
        </w:rPr>
        <w:t>По аналогии можно проводить оценку уровня доверия государственному органу, измерять индекс коррупции и другие показатели</w:t>
      </w:r>
      <w:r>
        <w:rPr>
          <w:sz w:val="28"/>
          <w:szCs w:val="28"/>
        </w:rPr>
        <w:t xml:space="preserve"> эффективности и результативности, измеряемые на основе общественного мнения</w:t>
      </w:r>
      <w:r w:rsidRPr="003A6B38">
        <w:rPr>
          <w:sz w:val="28"/>
          <w:szCs w:val="28"/>
        </w:rPr>
        <w:t>.</w:t>
      </w:r>
    </w:p>
    <w:p w:rsidR="003A0BC5" w:rsidRPr="003A6B38" w:rsidRDefault="003A0BC5" w:rsidP="00DD5E3C">
      <w:pPr>
        <w:pStyle w:val="Doc-1"/>
        <w:spacing w:line="240" w:lineRule="auto"/>
        <w:ind w:right="-278" w:firstLine="567"/>
        <w:rPr>
          <w:sz w:val="28"/>
          <w:szCs w:val="28"/>
        </w:rPr>
      </w:pPr>
      <w:r w:rsidRPr="003A6B38">
        <w:rPr>
          <w:sz w:val="28"/>
          <w:szCs w:val="28"/>
        </w:rPr>
        <w:t>Для этих целей можно использовать телефонный, почтовый или очный уличный опрос.</w:t>
      </w:r>
    </w:p>
    <w:p w:rsidR="003A0BC5" w:rsidRPr="00442385" w:rsidRDefault="003A0BC5" w:rsidP="00DD5E3C">
      <w:pPr>
        <w:spacing w:line="360" w:lineRule="auto"/>
        <w:ind w:right="-278"/>
        <w:rPr>
          <w:b/>
          <w:bCs/>
          <w:color w:val="000000"/>
        </w:rPr>
      </w:pPr>
    </w:p>
    <w:p w:rsidR="003A0BC5" w:rsidRDefault="003A0BC5" w:rsidP="00DD5E3C"/>
    <w:p w:rsidR="003A0BC5" w:rsidRDefault="003A0BC5" w:rsidP="00DD5E3C"/>
    <w:p w:rsidR="003A0BC5" w:rsidRDefault="003A0BC5" w:rsidP="00DD5E3C">
      <w:pPr>
        <w:sectPr w:rsidR="003A0BC5" w:rsidSect="003A0BC5">
          <w:pgSz w:w="11900" w:h="16840"/>
          <w:pgMar w:top="1440" w:right="1268" w:bottom="1440" w:left="1271" w:header="567" w:footer="708" w:gutter="0"/>
          <w:cols w:space="708"/>
          <w:docGrid w:linePitch="360"/>
        </w:sectPr>
      </w:pPr>
    </w:p>
    <w:p w:rsidR="003A0BC5" w:rsidRPr="00605E73" w:rsidRDefault="003A0BC5" w:rsidP="00DD5E3C">
      <w:pPr>
        <w:pStyle w:val="12"/>
      </w:pPr>
      <w:bookmarkStart w:id="102" w:name="П18"/>
      <w:bookmarkStart w:id="103" w:name="П19"/>
      <w:bookmarkStart w:id="104" w:name="_Toc369790507"/>
      <w:bookmarkStart w:id="105" w:name="_Toc381366026"/>
      <w:bookmarkEnd w:id="102"/>
      <w:bookmarkEnd w:id="103"/>
      <w:r w:rsidRPr="00605E73">
        <w:lastRenderedPageBreak/>
        <w:t xml:space="preserve">Приложение № </w:t>
      </w:r>
      <w:bookmarkEnd w:id="104"/>
      <w:r w:rsidR="00995C2B">
        <w:t>18</w:t>
      </w:r>
      <w:bookmarkEnd w:id="105"/>
    </w:p>
    <w:p w:rsidR="003A0BC5" w:rsidRPr="00A7763C" w:rsidRDefault="003A0BC5" w:rsidP="00DD5E3C">
      <w:pPr>
        <w:ind w:right="-143"/>
        <w:rPr>
          <w:rFonts w:ascii="Times New Roman" w:hAnsi="Times New Roman"/>
          <w:sz w:val="28"/>
          <w:szCs w:val="28"/>
        </w:rPr>
      </w:pPr>
      <w:r w:rsidRPr="00605E73">
        <w:rPr>
          <w:rFonts w:ascii="Times New Roman" w:hAnsi="Times New Roman"/>
          <w:sz w:val="28"/>
          <w:szCs w:val="28"/>
        </w:rPr>
        <w:t>к методическому инструментарию</w:t>
      </w:r>
    </w:p>
    <w:p w:rsidR="003A0BC5" w:rsidRPr="00A7763C" w:rsidRDefault="003A0BC5" w:rsidP="00DD5E3C">
      <w:pPr>
        <w:rPr>
          <w:sz w:val="28"/>
          <w:szCs w:val="28"/>
        </w:rPr>
      </w:pPr>
    </w:p>
    <w:p w:rsidR="003A0BC5" w:rsidRPr="00811C79" w:rsidRDefault="003A0BC5" w:rsidP="00DD5E3C">
      <w:pPr>
        <w:keepNext/>
        <w:widowControl w:val="0"/>
        <w:suppressAutoHyphens/>
        <w:adjustRightInd w:val="0"/>
        <w:ind w:left="567" w:right="-143"/>
        <w:contextualSpacing/>
        <w:jc w:val="center"/>
        <w:textAlignment w:val="baseline"/>
        <w:rPr>
          <w:rFonts w:ascii="Times New Roman" w:hAnsi="Times New Roman"/>
          <w:b/>
          <w:sz w:val="36"/>
          <w:szCs w:val="36"/>
          <w:lang w:eastAsia="ru-RU"/>
        </w:rPr>
      </w:pPr>
      <w:r w:rsidRPr="00811C79">
        <w:rPr>
          <w:rFonts w:ascii="Times New Roman" w:hAnsi="Times New Roman"/>
          <w:b/>
          <w:sz w:val="36"/>
          <w:szCs w:val="36"/>
          <w:lang w:eastAsia="ru-RU"/>
        </w:rPr>
        <w:t>Примеры типовых форм анкет для проведения общественной оценки</w:t>
      </w:r>
    </w:p>
    <w:p w:rsidR="003A0BC5" w:rsidRPr="008656D5" w:rsidRDefault="003A0BC5" w:rsidP="00DD5E3C">
      <w:pPr>
        <w:keepNext/>
        <w:widowControl w:val="0"/>
        <w:suppressAutoHyphens/>
        <w:adjustRightInd w:val="0"/>
        <w:ind w:left="567" w:right="-143"/>
        <w:contextualSpacing/>
        <w:jc w:val="center"/>
        <w:textAlignment w:val="baseline"/>
        <w:rPr>
          <w:rFonts w:ascii="Times New Roman" w:hAnsi="Times New Roman"/>
          <w:b/>
          <w:sz w:val="28"/>
          <w:szCs w:val="28"/>
          <w:lang w:eastAsia="ru-RU"/>
        </w:rPr>
      </w:pPr>
    </w:p>
    <w:p w:rsidR="003A0BC5" w:rsidRPr="008D1277" w:rsidRDefault="003A0BC5" w:rsidP="00DD5E3C">
      <w:pPr>
        <w:keepNext/>
        <w:widowControl w:val="0"/>
        <w:suppressAutoHyphens/>
        <w:adjustRightInd w:val="0"/>
        <w:ind w:left="567" w:right="-143"/>
        <w:contextualSpacing/>
        <w:jc w:val="center"/>
        <w:textAlignment w:val="baseline"/>
        <w:rPr>
          <w:rFonts w:ascii="Times New Roman" w:hAnsi="Times New Roman"/>
          <w:sz w:val="28"/>
          <w:szCs w:val="28"/>
          <w:u w:val="single"/>
          <w:lang w:eastAsia="ru-RU"/>
        </w:rPr>
      </w:pPr>
      <w:r w:rsidRPr="008D1277">
        <w:rPr>
          <w:rFonts w:ascii="Times New Roman" w:hAnsi="Times New Roman"/>
          <w:sz w:val="28"/>
          <w:szCs w:val="28"/>
          <w:u w:val="single"/>
          <w:lang w:eastAsia="ru-RU"/>
        </w:rPr>
        <w:t xml:space="preserve">Форма 1. Анкета для общественной оценки </w:t>
      </w:r>
      <w:r>
        <w:rPr>
          <w:rFonts w:ascii="Times New Roman" w:hAnsi="Times New Roman"/>
          <w:sz w:val="28"/>
          <w:szCs w:val="28"/>
          <w:u w:val="single"/>
          <w:lang w:eastAsia="ru-RU"/>
        </w:rPr>
        <w:t xml:space="preserve">эффективности и результативности </w:t>
      </w:r>
      <w:r w:rsidRPr="008D1277">
        <w:rPr>
          <w:rFonts w:ascii="Times New Roman" w:hAnsi="Times New Roman"/>
          <w:sz w:val="28"/>
          <w:szCs w:val="28"/>
          <w:u w:val="single"/>
          <w:lang w:eastAsia="ru-RU"/>
        </w:rPr>
        <w:t>профессиональной служебной деятельности гражданского служащего получателями государственных услуг</w:t>
      </w:r>
    </w:p>
    <w:p w:rsidR="003A0BC5" w:rsidRPr="008656D5" w:rsidRDefault="003A0BC5" w:rsidP="00DD5E3C">
      <w:pPr>
        <w:widowControl w:val="0"/>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adjustRightInd w:val="0"/>
        <w:ind w:left="567" w:right="-143"/>
        <w:jc w:val="both"/>
        <w:textAlignment w:val="baseline"/>
        <w:rPr>
          <w:rFonts w:ascii="Times New Roman" w:hAnsi="Times New Roman"/>
          <w:i/>
          <w:sz w:val="28"/>
          <w:szCs w:val="28"/>
          <w:lang w:eastAsia="ru-RU"/>
        </w:rPr>
      </w:pPr>
      <w:r w:rsidRPr="008656D5">
        <w:rPr>
          <w:rFonts w:ascii="Times New Roman" w:hAnsi="Times New Roman"/>
          <w:i/>
          <w:sz w:val="28"/>
          <w:szCs w:val="28"/>
          <w:lang w:eastAsia="ru-RU"/>
        </w:rPr>
        <w:t xml:space="preserve">Ваше мнение </w:t>
      </w:r>
      <w:r>
        <w:rPr>
          <w:rFonts w:ascii="Times New Roman" w:hAnsi="Times New Roman"/>
          <w:i/>
          <w:sz w:val="28"/>
          <w:szCs w:val="28"/>
          <w:lang w:eastAsia="ru-RU"/>
        </w:rPr>
        <w:t>будет учтено при</w:t>
      </w:r>
      <w:r w:rsidRPr="008656D5">
        <w:rPr>
          <w:rFonts w:ascii="Times New Roman" w:hAnsi="Times New Roman"/>
          <w:i/>
          <w:sz w:val="28"/>
          <w:szCs w:val="28"/>
          <w:lang w:eastAsia="ru-RU"/>
        </w:rPr>
        <w:t xml:space="preserve"> совершенствовани</w:t>
      </w:r>
      <w:r>
        <w:rPr>
          <w:rFonts w:ascii="Times New Roman" w:hAnsi="Times New Roman"/>
          <w:i/>
          <w:sz w:val="28"/>
          <w:szCs w:val="28"/>
          <w:lang w:eastAsia="ru-RU"/>
        </w:rPr>
        <w:t>и государственной</w:t>
      </w:r>
      <w:r w:rsidRPr="008656D5">
        <w:rPr>
          <w:rFonts w:ascii="Times New Roman" w:hAnsi="Times New Roman"/>
          <w:i/>
          <w:sz w:val="28"/>
          <w:szCs w:val="28"/>
          <w:lang w:eastAsia="ru-RU"/>
        </w:rPr>
        <w:t xml:space="preserve"> гражданской службы Р</w:t>
      </w:r>
      <w:r>
        <w:rPr>
          <w:rFonts w:ascii="Times New Roman" w:hAnsi="Times New Roman"/>
          <w:i/>
          <w:sz w:val="28"/>
          <w:szCs w:val="28"/>
          <w:lang w:eastAsia="ru-RU"/>
        </w:rPr>
        <w:t xml:space="preserve">оссийской </w:t>
      </w:r>
      <w:r w:rsidRPr="008656D5">
        <w:rPr>
          <w:rFonts w:ascii="Times New Roman" w:hAnsi="Times New Roman"/>
          <w:i/>
          <w:sz w:val="28"/>
          <w:szCs w:val="28"/>
          <w:lang w:eastAsia="ru-RU"/>
        </w:rPr>
        <w:t>Ф</w:t>
      </w:r>
      <w:r>
        <w:rPr>
          <w:rFonts w:ascii="Times New Roman" w:hAnsi="Times New Roman"/>
          <w:i/>
          <w:sz w:val="28"/>
          <w:szCs w:val="28"/>
          <w:lang w:eastAsia="ru-RU"/>
        </w:rPr>
        <w:t>едерации</w:t>
      </w:r>
    </w:p>
    <w:p w:rsidR="003A0BC5" w:rsidRPr="008656D5" w:rsidRDefault="003A0BC5" w:rsidP="00DD5E3C">
      <w:pPr>
        <w:widowControl w:val="0"/>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adjustRightInd w:val="0"/>
        <w:ind w:left="567" w:right="-143"/>
        <w:jc w:val="both"/>
        <w:textAlignment w:val="baseline"/>
        <w:rPr>
          <w:rFonts w:ascii="Times New Roman" w:hAnsi="Times New Roman"/>
          <w:i/>
          <w:sz w:val="28"/>
          <w:szCs w:val="28"/>
          <w:lang w:eastAsia="ru-RU"/>
        </w:rPr>
      </w:pPr>
      <w:r>
        <w:rPr>
          <w:rFonts w:ascii="Times New Roman" w:hAnsi="Times New Roman"/>
          <w:i/>
          <w:sz w:val="28"/>
          <w:szCs w:val="28"/>
          <w:lang w:eastAsia="ru-RU"/>
        </w:rPr>
        <w:t>Окно № _____________</w:t>
      </w:r>
      <w:r w:rsidRPr="008656D5">
        <w:rPr>
          <w:rFonts w:ascii="Times New Roman" w:hAnsi="Times New Roman"/>
          <w:i/>
          <w:sz w:val="28"/>
          <w:szCs w:val="28"/>
          <w:lang w:eastAsia="ru-RU"/>
        </w:rPr>
        <w:t xml:space="preserve">ФИО </w:t>
      </w:r>
      <w:r>
        <w:rPr>
          <w:rFonts w:ascii="Times New Roman" w:hAnsi="Times New Roman"/>
          <w:i/>
          <w:sz w:val="28"/>
          <w:szCs w:val="28"/>
          <w:lang w:eastAsia="ru-RU"/>
        </w:rPr>
        <w:t xml:space="preserve">гражданского </w:t>
      </w:r>
      <w:r w:rsidRPr="008656D5">
        <w:rPr>
          <w:rFonts w:ascii="Times New Roman" w:hAnsi="Times New Roman"/>
          <w:i/>
          <w:sz w:val="28"/>
          <w:szCs w:val="28"/>
          <w:lang w:eastAsia="ru-RU"/>
        </w:rPr>
        <w:t>с</w:t>
      </w:r>
      <w:r>
        <w:rPr>
          <w:rFonts w:ascii="Times New Roman" w:hAnsi="Times New Roman"/>
          <w:i/>
          <w:sz w:val="28"/>
          <w:szCs w:val="28"/>
          <w:lang w:eastAsia="ru-RU"/>
        </w:rPr>
        <w:t>лужащего __________________</w:t>
      </w:r>
    </w:p>
    <w:p w:rsidR="003A0BC5" w:rsidRPr="008656D5" w:rsidRDefault="003A0BC5" w:rsidP="00DD5E3C">
      <w:pPr>
        <w:widowControl w:val="0"/>
        <w:numPr>
          <w:ilvl w:val="0"/>
          <w:numId w:val="19"/>
        </w:numPr>
        <w:tabs>
          <w:tab w:val="left" w:pos="993"/>
          <w:tab w:val="left" w:pos="1134"/>
        </w:tabs>
        <w:adjustRightInd w:val="0"/>
        <w:ind w:left="567" w:right="-143" w:firstLine="0"/>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Укажите, пожалуйста, какую государственную услугу Вы получали (по какому вопросу обращались)?</w:t>
      </w: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__________________________________________________________________</w:t>
      </w:r>
    </w:p>
    <w:p w:rsidR="003A0BC5" w:rsidRPr="008656D5" w:rsidRDefault="003A0BC5" w:rsidP="00DD5E3C">
      <w:pPr>
        <w:widowControl w:val="0"/>
        <w:numPr>
          <w:ilvl w:val="0"/>
          <w:numId w:val="19"/>
        </w:numPr>
        <w:tabs>
          <w:tab w:val="left" w:pos="993"/>
          <w:tab w:val="left" w:pos="1134"/>
        </w:tabs>
        <w:adjustRightInd w:val="0"/>
        <w:ind w:left="567" w:right="-143" w:firstLine="0"/>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Вы представляли собственные интересы или интересы организации?</w:t>
      </w: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__________________________________________________________________</w:t>
      </w:r>
    </w:p>
    <w:p w:rsidR="003A0BC5" w:rsidRPr="008656D5" w:rsidRDefault="003A0BC5" w:rsidP="00DD5E3C">
      <w:pPr>
        <w:widowControl w:val="0"/>
        <w:numPr>
          <w:ilvl w:val="0"/>
          <w:numId w:val="19"/>
        </w:numPr>
        <w:tabs>
          <w:tab w:val="left" w:pos="993"/>
          <w:tab w:val="left" w:pos="1134"/>
        </w:tabs>
        <w:adjustRightInd w:val="0"/>
        <w:spacing w:after="240"/>
        <w:ind w:left="567" w:right="-143" w:firstLine="0"/>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 xml:space="preserve">Оцените </w:t>
      </w:r>
      <w:r w:rsidRPr="009C45C4">
        <w:rPr>
          <w:rFonts w:ascii="Times New Roman" w:hAnsi="Times New Roman"/>
          <w:sz w:val="28"/>
          <w:szCs w:val="28"/>
          <w:lang w:eastAsia="ru-RU"/>
        </w:rPr>
        <w:t>в целом работу гражданского служащего</w:t>
      </w:r>
      <w:r w:rsidRPr="008656D5">
        <w:rPr>
          <w:rFonts w:ascii="Times New Roman" w:hAnsi="Times New Roman"/>
          <w:sz w:val="28"/>
          <w:szCs w:val="28"/>
          <w:lang w:eastAsia="ru-RU"/>
        </w:rPr>
        <w:t>, с которым Вы взаимодействовали.</w:t>
      </w:r>
    </w:p>
    <w:tbl>
      <w:tblPr>
        <w:tblW w:w="935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2"/>
        <w:gridCol w:w="1305"/>
        <w:gridCol w:w="2552"/>
        <w:gridCol w:w="1559"/>
        <w:gridCol w:w="2268"/>
      </w:tblGrid>
      <w:tr w:rsidR="003A0BC5" w:rsidRPr="008656D5" w:rsidTr="003A0BC5">
        <w:trPr>
          <w:trHeight w:val="170"/>
        </w:trPr>
        <w:tc>
          <w:tcPr>
            <w:tcW w:w="1672"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1</w:t>
            </w:r>
          </w:p>
        </w:tc>
        <w:tc>
          <w:tcPr>
            <w:tcW w:w="1305"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2</w:t>
            </w:r>
          </w:p>
        </w:tc>
        <w:tc>
          <w:tcPr>
            <w:tcW w:w="2552"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3</w:t>
            </w:r>
          </w:p>
        </w:tc>
        <w:tc>
          <w:tcPr>
            <w:tcW w:w="1559"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4</w:t>
            </w:r>
          </w:p>
        </w:tc>
        <w:tc>
          <w:tcPr>
            <w:tcW w:w="2268"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5</w:t>
            </w:r>
          </w:p>
        </w:tc>
      </w:tr>
    </w:tbl>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Очень плохо    Плохо       </w:t>
      </w:r>
      <w:r w:rsidRPr="008656D5">
        <w:rPr>
          <w:rFonts w:ascii="Times New Roman" w:hAnsi="Times New Roman"/>
          <w:sz w:val="28"/>
          <w:szCs w:val="28"/>
          <w:lang w:eastAsia="ru-RU"/>
        </w:rPr>
        <w:t>Удовлет</w:t>
      </w:r>
      <w:r>
        <w:rPr>
          <w:rFonts w:ascii="Times New Roman" w:hAnsi="Times New Roman"/>
          <w:sz w:val="28"/>
          <w:szCs w:val="28"/>
          <w:lang w:eastAsia="ru-RU"/>
        </w:rPr>
        <w:t>ворительно      Хорошо</w:t>
      </w:r>
      <w:proofErr w:type="gramStart"/>
      <w:r>
        <w:rPr>
          <w:rFonts w:ascii="Times New Roman" w:hAnsi="Times New Roman"/>
          <w:sz w:val="28"/>
          <w:szCs w:val="28"/>
          <w:lang w:eastAsia="ru-RU"/>
        </w:rPr>
        <w:t xml:space="preserve">     </w:t>
      </w:r>
      <w:r w:rsidRPr="008656D5">
        <w:rPr>
          <w:rFonts w:ascii="Times New Roman" w:hAnsi="Times New Roman"/>
          <w:sz w:val="28"/>
          <w:szCs w:val="28"/>
          <w:lang w:eastAsia="ru-RU"/>
        </w:rPr>
        <w:t xml:space="preserve"> О</w:t>
      </w:r>
      <w:proofErr w:type="gramEnd"/>
      <w:r w:rsidRPr="008656D5">
        <w:rPr>
          <w:rFonts w:ascii="Times New Roman" w:hAnsi="Times New Roman"/>
          <w:sz w:val="28"/>
          <w:szCs w:val="28"/>
          <w:lang w:eastAsia="ru-RU"/>
        </w:rPr>
        <w:t>чень хорошо</w:t>
      </w: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numPr>
          <w:ilvl w:val="0"/>
          <w:numId w:val="19"/>
        </w:numPr>
        <w:tabs>
          <w:tab w:val="left" w:pos="993"/>
          <w:tab w:val="left" w:pos="1134"/>
        </w:tabs>
        <w:adjustRightInd w:val="0"/>
        <w:spacing w:after="240"/>
        <w:ind w:left="567" w:right="-143" w:firstLine="0"/>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 xml:space="preserve">Оцените </w:t>
      </w:r>
      <w:r w:rsidRPr="009C45C4">
        <w:rPr>
          <w:rFonts w:ascii="Times New Roman" w:hAnsi="Times New Roman"/>
          <w:sz w:val="28"/>
          <w:szCs w:val="28"/>
          <w:lang w:eastAsia="ru-RU"/>
        </w:rPr>
        <w:t>в целом работу государственного органа</w:t>
      </w:r>
      <w:r w:rsidRPr="008656D5">
        <w:rPr>
          <w:rFonts w:ascii="Times New Roman" w:hAnsi="Times New Roman"/>
          <w:b/>
          <w:sz w:val="28"/>
          <w:szCs w:val="28"/>
          <w:lang w:eastAsia="ru-RU"/>
        </w:rPr>
        <w:t xml:space="preserve"> </w:t>
      </w:r>
      <w:r w:rsidRPr="008656D5">
        <w:rPr>
          <w:rFonts w:ascii="Times New Roman" w:hAnsi="Times New Roman"/>
          <w:sz w:val="28"/>
          <w:szCs w:val="28"/>
          <w:lang w:eastAsia="ru-RU"/>
        </w:rPr>
        <w:t>(на основании полученной государственной услуги).</w:t>
      </w:r>
    </w:p>
    <w:tbl>
      <w:tblPr>
        <w:tblW w:w="935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2"/>
        <w:gridCol w:w="1163"/>
        <w:gridCol w:w="2694"/>
        <w:gridCol w:w="1559"/>
        <w:gridCol w:w="2268"/>
      </w:tblGrid>
      <w:tr w:rsidR="003A0BC5" w:rsidRPr="008656D5" w:rsidTr="003A0BC5">
        <w:trPr>
          <w:trHeight w:val="170"/>
        </w:trPr>
        <w:tc>
          <w:tcPr>
            <w:tcW w:w="1672"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1</w:t>
            </w:r>
          </w:p>
        </w:tc>
        <w:tc>
          <w:tcPr>
            <w:tcW w:w="1163"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2</w:t>
            </w:r>
          </w:p>
        </w:tc>
        <w:tc>
          <w:tcPr>
            <w:tcW w:w="2694"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3</w:t>
            </w:r>
          </w:p>
        </w:tc>
        <w:tc>
          <w:tcPr>
            <w:tcW w:w="1559"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4</w:t>
            </w:r>
          </w:p>
        </w:tc>
        <w:tc>
          <w:tcPr>
            <w:tcW w:w="2268" w:type="dxa"/>
            <w:vAlign w:val="center"/>
          </w:tcPr>
          <w:p w:rsidR="003A0BC5" w:rsidRPr="008656D5" w:rsidRDefault="003A0BC5" w:rsidP="00DD5E3C">
            <w:pPr>
              <w:widowControl w:val="0"/>
              <w:tabs>
                <w:tab w:val="left" w:pos="993"/>
                <w:tab w:val="left" w:pos="1134"/>
              </w:tabs>
              <w:adjustRightInd w:val="0"/>
              <w:ind w:left="567" w:right="-143"/>
              <w:jc w:val="center"/>
              <w:textAlignment w:val="baseline"/>
              <w:rPr>
                <w:rFonts w:ascii="Times New Roman" w:hAnsi="Times New Roman"/>
                <w:sz w:val="28"/>
                <w:szCs w:val="28"/>
                <w:lang w:eastAsia="ru-RU"/>
              </w:rPr>
            </w:pPr>
            <w:r w:rsidRPr="008656D5">
              <w:rPr>
                <w:rFonts w:ascii="Times New Roman" w:hAnsi="Times New Roman"/>
                <w:sz w:val="28"/>
                <w:szCs w:val="28"/>
                <w:lang w:eastAsia="ru-RU"/>
              </w:rPr>
              <w:t>5</w:t>
            </w:r>
          </w:p>
        </w:tc>
      </w:tr>
    </w:tbl>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r>
        <w:rPr>
          <w:rFonts w:ascii="Times New Roman" w:hAnsi="Times New Roman"/>
          <w:sz w:val="28"/>
          <w:szCs w:val="28"/>
          <w:lang w:eastAsia="ru-RU"/>
        </w:rPr>
        <w:t xml:space="preserve"> Очень плохо    Плохо     </w:t>
      </w:r>
      <w:r w:rsidRPr="008656D5">
        <w:rPr>
          <w:rFonts w:ascii="Times New Roman" w:hAnsi="Times New Roman"/>
          <w:sz w:val="28"/>
          <w:szCs w:val="28"/>
          <w:lang w:eastAsia="ru-RU"/>
        </w:rPr>
        <w:t xml:space="preserve"> Удовлетворительно      Хорошо</w:t>
      </w:r>
      <w:proofErr w:type="gramStart"/>
      <w:r w:rsidRPr="008656D5">
        <w:rPr>
          <w:rFonts w:ascii="Times New Roman" w:hAnsi="Times New Roman"/>
          <w:sz w:val="28"/>
          <w:szCs w:val="28"/>
          <w:lang w:eastAsia="ru-RU"/>
        </w:rPr>
        <w:t xml:space="preserve">           О</w:t>
      </w:r>
      <w:proofErr w:type="gramEnd"/>
      <w:r w:rsidRPr="008656D5">
        <w:rPr>
          <w:rFonts w:ascii="Times New Roman" w:hAnsi="Times New Roman"/>
          <w:sz w:val="28"/>
          <w:szCs w:val="28"/>
          <w:lang w:eastAsia="ru-RU"/>
        </w:rPr>
        <w:t>чень хорошо</w:t>
      </w: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numPr>
          <w:ilvl w:val="0"/>
          <w:numId w:val="19"/>
        </w:numPr>
        <w:tabs>
          <w:tab w:val="left" w:pos="993"/>
          <w:tab w:val="left" w:pos="1134"/>
        </w:tabs>
        <w:adjustRightInd w:val="0"/>
        <w:ind w:left="567" w:right="-143" w:firstLine="0"/>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Оцените гражданского служащего, с которым Вы взаимодействовали, по 3-м предложенным критериям по той же шкале от 1 до 5</w:t>
      </w:r>
    </w:p>
    <w:tbl>
      <w:tblPr>
        <w:tblW w:w="935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1560"/>
        <w:gridCol w:w="1293"/>
        <w:gridCol w:w="1542"/>
        <w:gridCol w:w="1043"/>
        <w:gridCol w:w="1083"/>
      </w:tblGrid>
      <w:tr w:rsidR="003A0BC5" w:rsidRPr="008656D5" w:rsidTr="003A0BC5">
        <w:trPr>
          <w:trHeight w:val="170"/>
        </w:trPr>
        <w:tc>
          <w:tcPr>
            <w:tcW w:w="2835" w:type="dxa"/>
          </w:tcPr>
          <w:p w:rsidR="003A0BC5" w:rsidRPr="009C45C4" w:rsidRDefault="003A0BC5" w:rsidP="00DD5E3C">
            <w:pPr>
              <w:widowControl w:val="0"/>
              <w:tabs>
                <w:tab w:val="left" w:pos="993"/>
                <w:tab w:val="left" w:pos="1134"/>
              </w:tabs>
              <w:adjustRightInd w:val="0"/>
              <w:ind w:left="567" w:right="-143"/>
              <w:jc w:val="center"/>
              <w:textAlignment w:val="baseline"/>
              <w:rPr>
                <w:rFonts w:ascii="Times New Roman" w:hAnsi="Times New Roman"/>
                <w:lang w:eastAsia="ru-RU"/>
              </w:rPr>
            </w:pPr>
            <w:r>
              <w:rPr>
                <w:rFonts w:ascii="Times New Roman" w:hAnsi="Times New Roman"/>
                <w:lang w:eastAsia="ru-RU"/>
              </w:rPr>
              <w:t>Критерии оценки</w:t>
            </w:r>
          </w:p>
        </w:tc>
        <w:tc>
          <w:tcPr>
            <w:tcW w:w="1560" w:type="dxa"/>
          </w:tcPr>
          <w:p w:rsidR="003A0BC5" w:rsidRPr="009C45C4" w:rsidRDefault="003A0BC5" w:rsidP="00DD5E3C">
            <w:pPr>
              <w:widowControl w:val="0"/>
              <w:tabs>
                <w:tab w:val="left" w:pos="993"/>
                <w:tab w:val="left" w:pos="1134"/>
              </w:tabs>
              <w:adjustRightInd w:val="0"/>
              <w:ind w:right="-143"/>
              <w:jc w:val="center"/>
              <w:textAlignment w:val="baseline"/>
              <w:rPr>
                <w:rFonts w:ascii="Times New Roman" w:hAnsi="Times New Roman"/>
                <w:lang w:eastAsia="ru-RU"/>
              </w:rPr>
            </w:pPr>
            <w:r>
              <w:rPr>
                <w:rFonts w:ascii="Times New Roman" w:hAnsi="Times New Roman"/>
                <w:lang w:eastAsia="ru-RU"/>
              </w:rPr>
              <w:t>Очень плохо</w:t>
            </w:r>
          </w:p>
        </w:tc>
        <w:tc>
          <w:tcPr>
            <w:tcW w:w="1293" w:type="dxa"/>
          </w:tcPr>
          <w:p w:rsidR="003A0BC5" w:rsidRPr="009C45C4" w:rsidRDefault="003A0BC5" w:rsidP="00DD5E3C">
            <w:pPr>
              <w:widowControl w:val="0"/>
              <w:tabs>
                <w:tab w:val="left" w:pos="993"/>
                <w:tab w:val="left" w:pos="1134"/>
              </w:tabs>
              <w:adjustRightInd w:val="0"/>
              <w:ind w:right="-143"/>
              <w:jc w:val="center"/>
              <w:textAlignment w:val="baseline"/>
              <w:rPr>
                <w:rFonts w:ascii="Times New Roman" w:hAnsi="Times New Roman"/>
                <w:lang w:eastAsia="ru-RU"/>
              </w:rPr>
            </w:pPr>
            <w:r w:rsidRPr="009C45C4">
              <w:rPr>
                <w:rFonts w:ascii="Times New Roman" w:hAnsi="Times New Roman"/>
                <w:lang w:eastAsia="ru-RU"/>
              </w:rPr>
              <w:t>Плохо</w:t>
            </w:r>
          </w:p>
        </w:tc>
        <w:tc>
          <w:tcPr>
            <w:tcW w:w="1542" w:type="dxa"/>
          </w:tcPr>
          <w:p w:rsidR="003A0BC5" w:rsidRPr="009C45C4" w:rsidRDefault="003A0BC5" w:rsidP="00DD5E3C">
            <w:pPr>
              <w:widowControl w:val="0"/>
              <w:tabs>
                <w:tab w:val="left" w:pos="993"/>
                <w:tab w:val="left" w:pos="1134"/>
              </w:tabs>
              <w:adjustRightInd w:val="0"/>
              <w:ind w:right="-143"/>
              <w:jc w:val="center"/>
              <w:textAlignment w:val="baseline"/>
              <w:rPr>
                <w:rFonts w:ascii="Times New Roman" w:hAnsi="Times New Roman"/>
                <w:lang w:eastAsia="ru-RU"/>
              </w:rPr>
            </w:pPr>
            <w:proofErr w:type="gramStart"/>
            <w:r w:rsidRPr="009C45C4">
              <w:rPr>
                <w:rFonts w:ascii="Times New Roman" w:hAnsi="Times New Roman"/>
                <w:lang w:eastAsia="ru-RU"/>
              </w:rPr>
              <w:t>Удовлетвори</w:t>
            </w:r>
            <w:r>
              <w:rPr>
                <w:rFonts w:ascii="Times New Roman" w:hAnsi="Times New Roman"/>
                <w:lang w:eastAsia="ru-RU"/>
              </w:rPr>
              <w:t>-</w:t>
            </w:r>
            <w:r w:rsidRPr="009C45C4">
              <w:rPr>
                <w:rFonts w:ascii="Times New Roman" w:hAnsi="Times New Roman"/>
                <w:lang w:eastAsia="ru-RU"/>
              </w:rPr>
              <w:t>тельно</w:t>
            </w:r>
            <w:proofErr w:type="gramEnd"/>
          </w:p>
        </w:tc>
        <w:tc>
          <w:tcPr>
            <w:tcW w:w="1043" w:type="dxa"/>
          </w:tcPr>
          <w:p w:rsidR="003A0BC5" w:rsidRPr="009C45C4" w:rsidRDefault="003A0BC5" w:rsidP="00DD5E3C">
            <w:pPr>
              <w:widowControl w:val="0"/>
              <w:tabs>
                <w:tab w:val="left" w:pos="993"/>
                <w:tab w:val="left" w:pos="1134"/>
              </w:tabs>
              <w:adjustRightInd w:val="0"/>
              <w:ind w:right="-143"/>
              <w:jc w:val="center"/>
              <w:textAlignment w:val="baseline"/>
              <w:rPr>
                <w:rFonts w:ascii="Times New Roman" w:hAnsi="Times New Roman"/>
                <w:lang w:eastAsia="ru-RU"/>
              </w:rPr>
            </w:pPr>
            <w:r w:rsidRPr="009C45C4">
              <w:rPr>
                <w:rFonts w:ascii="Times New Roman" w:hAnsi="Times New Roman"/>
                <w:lang w:eastAsia="ru-RU"/>
              </w:rPr>
              <w:t>Хорошо</w:t>
            </w:r>
          </w:p>
        </w:tc>
        <w:tc>
          <w:tcPr>
            <w:tcW w:w="1083" w:type="dxa"/>
          </w:tcPr>
          <w:p w:rsidR="003A0BC5" w:rsidRDefault="003A0BC5" w:rsidP="00DD5E3C">
            <w:pPr>
              <w:widowControl w:val="0"/>
              <w:tabs>
                <w:tab w:val="left" w:pos="993"/>
                <w:tab w:val="left" w:pos="1134"/>
              </w:tabs>
              <w:adjustRightInd w:val="0"/>
              <w:ind w:right="-143"/>
              <w:jc w:val="center"/>
              <w:textAlignment w:val="baseline"/>
              <w:rPr>
                <w:rFonts w:ascii="Times New Roman" w:hAnsi="Times New Roman"/>
                <w:lang w:eastAsia="ru-RU"/>
              </w:rPr>
            </w:pPr>
            <w:r w:rsidRPr="009C45C4">
              <w:rPr>
                <w:rFonts w:ascii="Times New Roman" w:hAnsi="Times New Roman"/>
                <w:lang w:eastAsia="ru-RU"/>
              </w:rPr>
              <w:t>Очень хорошо</w:t>
            </w:r>
          </w:p>
          <w:p w:rsidR="003A0BC5" w:rsidRPr="009C45C4" w:rsidRDefault="003A0BC5" w:rsidP="00DD5E3C">
            <w:pPr>
              <w:widowControl w:val="0"/>
              <w:tabs>
                <w:tab w:val="left" w:pos="993"/>
                <w:tab w:val="left" w:pos="1134"/>
              </w:tabs>
              <w:adjustRightInd w:val="0"/>
              <w:ind w:right="-143"/>
              <w:jc w:val="center"/>
              <w:textAlignment w:val="baseline"/>
              <w:rPr>
                <w:rFonts w:ascii="Times New Roman" w:hAnsi="Times New Roman"/>
                <w:lang w:eastAsia="ru-RU"/>
              </w:rPr>
            </w:pPr>
          </w:p>
        </w:tc>
      </w:tr>
      <w:tr w:rsidR="003A0BC5" w:rsidRPr="008656D5" w:rsidTr="003A0BC5">
        <w:trPr>
          <w:trHeight w:val="170"/>
        </w:trPr>
        <w:tc>
          <w:tcPr>
            <w:tcW w:w="2835" w:type="dxa"/>
          </w:tcPr>
          <w:p w:rsidR="003A0BC5" w:rsidRPr="009C45C4" w:rsidRDefault="003A0BC5" w:rsidP="00DD5E3C">
            <w:pPr>
              <w:widowControl w:val="0"/>
              <w:tabs>
                <w:tab w:val="left" w:pos="993"/>
                <w:tab w:val="left" w:pos="1134"/>
              </w:tabs>
              <w:adjustRightInd w:val="0"/>
              <w:ind w:right="-143"/>
              <w:jc w:val="both"/>
              <w:textAlignment w:val="baseline"/>
              <w:rPr>
                <w:rFonts w:ascii="Times New Roman" w:hAnsi="Times New Roman"/>
                <w:lang w:eastAsia="ru-RU"/>
              </w:rPr>
            </w:pPr>
            <w:r w:rsidRPr="009C45C4">
              <w:rPr>
                <w:rFonts w:ascii="Times New Roman" w:hAnsi="Times New Roman"/>
                <w:lang w:eastAsia="ru-RU"/>
              </w:rPr>
              <w:t>Этика поведения (честность, вежливость)</w:t>
            </w:r>
          </w:p>
        </w:tc>
        <w:tc>
          <w:tcPr>
            <w:tcW w:w="1560"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1</w:t>
            </w:r>
          </w:p>
        </w:tc>
        <w:tc>
          <w:tcPr>
            <w:tcW w:w="129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2</w:t>
            </w:r>
          </w:p>
        </w:tc>
        <w:tc>
          <w:tcPr>
            <w:tcW w:w="1542"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3</w:t>
            </w:r>
          </w:p>
        </w:tc>
        <w:tc>
          <w:tcPr>
            <w:tcW w:w="104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4</w:t>
            </w:r>
          </w:p>
        </w:tc>
        <w:tc>
          <w:tcPr>
            <w:tcW w:w="108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5</w:t>
            </w:r>
          </w:p>
        </w:tc>
      </w:tr>
      <w:tr w:rsidR="003A0BC5" w:rsidRPr="008656D5" w:rsidTr="003A0BC5">
        <w:trPr>
          <w:trHeight w:val="170"/>
        </w:trPr>
        <w:tc>
          <w:tcPr>
            <w:tcW w:w="2835" w:type="dxa"/>
          </w:tcPr>
          <w:p w:rsidR="003A0BC5" w:rsidRPr="009C45C4" w:rsidRDefault="003A0BC5" w:rsidP="00DD5E3C">
            <w:pPr>
              <w:widowControl w:val="0"/>
              <w:tabs>
                <w:tab w:val="left" w:pos="993"/>
                <w:tab w:val="left" w:pos="1134"/>
              </w:tabs>
              <w:adjustRightInd w:val="0"/>
              <w:ind w:right="-143"/>
              <w:jc w:val="both"/>
              <w:textAlignment w:val="baseline"/>
              <w:rPr>
                <w:rFonts w:ascii="Times New Roman" w:hAnsi="Times New Roman"/>
                <w:lang w:eastAsia="ru-RU"/>
              </w:rPr>
            </w:pPr>
            <w:r w:rsidRPr="009C45C4">
              <w:rPr>
                <w:rFonts w:ascii="Times New Roman" w:hAnsi="Times New Roman"/>
                <w:lang w:eastAsia="ru-RU"/>
              </w:rPr>
              <w:t>Профессионализм (скорость, качество оказания услуги)</w:t>
            </w:r>
          </w:p>
        </w:tc>
        <w:tc>
          <w:tcPr>
            <w:tcW w:w="1560"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1</w:t>
            </w:r>
          </w:p>
        </w:tc>
        <w:tc>
          <w:tcPr>
            <w:tcW w:w="129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2</w:t>
            </w:r>
          </w:p>
        </w:tc>
        <w:tc>
          <w:tcPr>
            <w:tcW w:w="1542"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3</w:t>
            </w:r>
          </w:p>
        </w:tc>
        <w:tc>
          <w:tcPr>
            <w:tcW w:w="104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4</w:t>
            </w:r>
          </w:p>
        </w:tc>
        <w:tc>
          <w:tcPr>
            <w:tcW w:w="108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5</w:t>
            </w:r>
          </w:p>
        </w:tc>
      </w:tr>
      <w:tr w:rsidR="003A0BC5" w:rsidRPr="008656D5" w:rsidTr="003A0BC5">
        <w:trPr>
          <w:trHeight w:val="170"/>
        </w:trPr>
        <w:tc>
          <w:tcPr>
            <w:tcW w:w="2835" w:type="dxa"/>
          </w:tcPr>
          <w:p w:rsidR="003A0BC5" w:rsidRPr="009C45C4" w:rsidRDefault="003A0BC5" w:rsidP="00DD5E3C">
            <w:pPr>
              <w:widowControl w:val="0"/>
              <w:tabs>
                <w:tab w:val="left" w:pos="993"/>
                <w:tab w:val="left" w:pos="1134"/>
              </w:tabs>
              <w:adjustRightInd w:val="0"/>
              <w:ind w:right="-143"/>
              <w:jc w:val="both"/>
              <w:textAlignment w:val="baseline"/>
              <w:rPr>
                <w:rFonts w:ascii="Times New Roman" w:hAnsi="Times New Roman"/>
                <w:lang w:eastAsia="ru-RU"/>
              </w:rPr>
            </w:pPr>
            <w:r w:rsidRPr="009C45C4">
              <w:rPr>
                <w:rFonts w:ascii="Times New Roman" w:hAnsi="Times New Roman"/>
                <w:lang w:eastAsia="ru-RU"/>
              </w:rPr>
              <w:t>Готовность помочь</w:t>
            </w:r>
          </w:p>
          <w:p w:rsidR="003A0BC5" w:rsidRPr="009C45C4" w:rsidRDefault="003A0BC5" w:rsidP="00DD5E3C">
            <w:pPr>
              <w:widowControl w:val="0"/>
              <w:tabs>
                <w:tab w:val="left" w:pos="993"/>
                <w:tab w:val="left" w:pos="1134"/>
              </w:tabs>
              <w:adjustRightInd w:val="0"/>
              <w:ind w:left="567" w:right="-143"/>
              <w:jc w:val="both"/>
              <w:textAlignment w:val="baseline"/>
              <w:rPr>
                <w:rFonts w:ascii="Times New Roman" w:hAnsi="Times New Roman"/>
                <w:lang w:eastAsia="ru-RU"/>
              </w:rPr>
            </w:pPr>
          </w:p>
        </w:tc>
        <w:tc>
          <w:tcPr>
            <w:tcW w:w="1560"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lastRenderedPageBreak/>
              <w:t>1</w:t>
            </w:r>
          </w:p>
        </w:tc>
        <w:tc>
          <w:tcPr>
            <w:tcW w:w="129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2</w:t>
            </w:r>
          </w:p>
        </w:tc>
        <w:tc>
          <w:tcPr>
            <w:tcW w:w="1542"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3</w:t>
            </w:r>
          </w:p>
        </w:tc>
        <w:tc>
          <w:tcPr>
            <w:tcW w:w="104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4</w:t>
            </w:r>
          </w:p>
        </w:tc>
        <w:tc>
          <w:tcPr>
            <w:tcW w:w="1083" w:type="dxa"/>
          </w:tcPr>
          <w:p w:rsidR="003A0BC5" w:rsidRPr="009C45C4" w:rsidRDefault="003A0BC5" w:rsidP="00DD5E3C">
            <w:pPr>
              <w:widowControl w:val="0"/>
              <w:tabs>
                <w:tab w:val="left" w:pos="993"/>
                <w:tab w:val="left" w:pos="1134"/>
              </w:tabs>
              <w:adjustRightInd w:val="0"/>
              <w:ind w:left="567" w:right="-143"/>
              <w:textAlignment w:val="baseline"/>
              <w:rPr>
                <w:rFonts w:ascii="Times New Roman" w:hAnsi="Times New Roman"/>
                <w:lang w:eastAsia="ru-RU"/>
              </w:rPr>
            </w:pPr>
            <w:r w:rsidRPr="009C45C4">
              <w:rPr>
                <w:rFonts w:ascii="Times New Roman" w:hAnsi="Times New Roman"/>
                <w:lang w:eastAsia="ru-RU"/>
              </w:rPr>
              <w:t>5</w:t>
            </w:r>
          </w:p>
        </w:tc>
      </w:tr>
    </w:tbl>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lastRenderedPageBreak/>
        <w:t xml:space="preserve">     </w:t>
      </w:r>
    </w:p>
    <w:p w:rsidR="003A0BC5" w:rsidRPr="008656D5" w:rsidRDefault="003A0BC5" w:rsidP="00DD5E3C">
      <w:pPr>
        <w:widowControl w:val="0"/>
        <w:numPr>
          <w:ilvl w:val="0"/>
          <w:numId w:val="19"/>
        </w:numPr>
        <w:tabs>
          <w:tab w:val="left" w:pos="993"/>
          <w:tab w:val="left" w:pos="1134"/>
        </w:tabs>
        <w:adjustRightInd w:val="0"/>
        <w:ind w:left="567" w:right="-143" w:firstLine="0"/>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Прокомментируйте, пожалуйста, свои оценки. Почему Вы именно так оценили?</w:t>
      </w: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__________________________________________________________________</w:t>
      </w:r>
    </w:p>
    <w:p w:rsidR="003A0BC5" w:rsidRPr="008656D5" w:rsidRDefault="003A0BC5" w:rsidP="00DD5E3C">
      <w:pPr>
        <w:widowControl w:val="0"/>
        <w:numPr>
          <w:ilvl w:val="0"/>
          <w:numId w:val="19"/>
        </w:numPr>
        <w:shd w:val="clear" w:color="auto" w:fill="FFFFFF"/>
        <w:tabs>
          <w:tab w:val="left" w:pos="993"/>
          <w:tab w:val="left" w:pos="1134"/>
        </w:tabs>
        <w:adjustRightInd w:val="0"/>
        <w:ind w:left="567" w:right="-143" w:firstLine="0"/>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 xml:space="preserve">Что бы Вы порекомендовали гражданскому служащему и государственному органу в целом для улучшения </w:t>
      </w:r>
      <w:r>
        <w:rPr>
          <w:rFonts w:ascii="Times New Roman" w:hAnsi="Times New Roman"/>
          <w:sz w:val="28"/>
          <w:szCs w:val="28"/>
          <w:lang w:eastAsia="ru-RU"/>
        </w:rPr>
        <w:t xml:space="preserve">их </w:t>
      </w:r>
      <w:r w:rsidRPr="008656D5">
        <w:rPr>
          <w:rFonts w:ascii="Times New Roman" w:hAnsi="Times New Roman"/>
          <w:sz w:val="28"/>
          <w:szCs w:val="28"/>
          <w:lang w:eastAsia="ru-RU"/>
        </w:rPr>
        <w:t>деятельности?</w:t>
      </w:r>
    </w:p>
    <w:p w:rsidR="003A0BC5" w:rsidRPr="008656D5" w:rsidRDefault="003A0BC5" w:rsidP="00DD5E3C">
      <w:pPr>
        <w:widowControl w:val="0"/>
        <w:shd w:val="clear" w:color="auto" w:fill="FFFFFF"/>
        <w:tabs>
          <w:tab w:val="left" w:pos="993"/>
          <w:tab w:val="left" w:pos="1134"/>
        </w:tabs>
        <w:adjustRightInd w:val="0"/>
        <w:ind w:left="567" w:right="-143"/>
        <w:textAlignment w:val="baseline"/>
        <w:rPr>
          <w:rFonts w:ascii="Times New Roman" w:hAnsi="Times New Roman"/>
          <w:sz w:val="28"/>
          <w:szCs w:val="28"/>
          <w:lang w:eastAsia="ru-RU"/>
        </w:rPr>
      </w:pPr>
      <w:r w:rsidRPr="008656D5">
        <w:rPr>
          <w:rFonts w:ascii="Times New Roman" w:hAnsi="Times New Roman"/>
          <w:sz w:val="28"/>
          <w:szCs w:val="28"/>
          <w:lang w:eastAsia="ru-RU"/>
        </w:rPr>
        <w:t>Гражданскому служащему: __________________________________________________________________</w:t>
      </w:r>
    </w:p>
    <w:p w:rsidR="003A0BC5" w:rsidRPr="008656D5" w:rsidRDefault="003A0BC5" w:rsidP="00DD5E3C">
      <w:pPr>
        <w:widowControl w:val="0"/>
        <w:shd w:val="clear" w:color="auto" w:fill="FFFFFF"/>
        <w:tabs>
          <w:tab w:val="left" w:pos="993"/>
          <w:tab w:val="left" w:pos="1134"/>
        </w:tabs>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shd w:val="clear" w:color="auto" w:fill="FFFFFF"/>
        <w:tabs>
          <w:tab w:val="left" w:pos="993"/>
          <w:tab w:val="left" w:pos="1134"/>
        </w:tabs>
        <w:adjustRightInd w:val="0"/>
        <w:ind w:left="567" w:right="-143"/>
        <w:textAlignment w:val="baseline"/>
        <w:rPr>
          <w:rFonts w:ascii="Times New Roman" w:hAnsi="Times New Roman"/>
          <w:sz w:val="28"/>
          <w:szCs w:val="28"/>
          <w:lang w:eastAsia="ru-RU"/>
        </w:rPr>
      </w:pPr>
      <w:r w:rsidRPr="008656D5">
        <w:rPr>
          <w:rFonts w:ascii="Times New Roman" w:hAnsi="Times New Roman"/>
          <w:sz w:val="28"/>
          <w:szCs w:val="28"/>
          <w:lang w:eastAsia="ru-RU"/>
        </w:rPr>
        <w:t>Государственному органу: __________________________________________________________________</w:t>
      </w: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Если хотите, можете указать свои Фамилию Имя Отчество и оставить контактные данные (если являетесь представителем организации – название организации и свою должность)</w:t>
      </w: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r w:rsidRPr="008656D5">
        <w:rPr>
          <w:rFonts w:ascii="Times New Roman" w:hAnsi="Times New Roman"/>
          <w:sz w:val="28"/>
          <w:szCs w:val="28"/>
          <w:lang w:eastAsia="ru-RU"/>
        </w:rPr>
        <w:t>__________________________________________________________________</w:t>
      </w: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tabs>
          <w:tab w:val="left" w:pos="993"/>
          <w:tab w:val="left" w:pos="1134"/>
        </w:tabs>
        <w:adjustRightInd w:val="0"/>
        <w:ind w:left="567" w:right="-143"/>
        <w:jc w:val="both"/>
        <w:textAlignment w:val="baseline"/>
        <w:rPr>
          <w:rFonts w:ascii="Times New Roman" w:hAnsi="Times New Roman"/>
          <w:b/>
          <w:sz w:val="28"/>
          <w:szCs w:val="28"/>
          <w:lang w:eastAsia="ru-RU"/>
        </w:rPr>
      </w:pPr>
      <w:r w:rsidRPr="008656D5">
        <w:rPr>
          <w:rFonts w:ascii="Times New Roman" w:hAnsi="Times New Roman"/>
          <w:b/>
          <w:sz w:val="28"/>
          <w:szCs w:val="28"/>
          <w:lang w:eastAsia="ru-RU"/>
        </w:rPr>
        <w:t>Благодарим Вас за сотрудничество!</w:t>
      </w:r>
    </w:p>
    <w:p w:rsidR="003A0BC5" w:rsidRPr="008656D5" w:rsidRDefault="003A0BC5" w:rsidP="00DD5E3C">
      <w:pPr>
        <w:widowControl w:val="0"/>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adjustRightInd w:val="0"/>
        <w:ind w:left="567" w:right="-143"/>
        <w:jc w:val="both"/>
        <w:textAlignment w:val="baseline"/>
        <w:rPr>
          <w:rFonts w:ascii="Times New Roman" w:hAnsi="Times New Roman"/>
          <w:sz w:val="28"/>
          <w:szCs w:val="28"/>
          <w:lang w:eastAsia="ru-RU"/>
        </w:rPr>
      </w:pPr>
    </w:p>
    <w:p w:rsidR="003A0BC5" w:rsidRPr="008656D5" w:rsidRDefault="003A0BC5" w:rsidP="00DD5E3C">
      <w:pPr>
        <w:widowControl w:val="0"/>
        <w:adjustRightInd w:val="0"/>
        <w:ind w:left="567" w:right="-143"/>
        <w:jc w:val="both"/>
        <w:textAlignment w:val="baseline"/>
        <w:rPr>
          <w:rFonts w:ascii="Times New Roman" w:hAnsi="Times New Roman"/>
          <w:i/>
          <w:sz w:val="28"/>
          <w:szCs w:val="28"/>
          <w:lang w:eastAsia="ru-RU"/>
        </w:rPr>
      </w:pPr>
      <w:r w:rsidRPr="008656D5">
        <w:rPr>
          <w:rFonts w:ascii="Times New Roman" w:hAnsi="Times New Roman"/>
          <w:i/>
          <w:sz w:val="28"/>
          <w:szCs w:val="28"/>
          <w:lang w:eastAsia="ru-RU"/>
        </w:rPr>
        <w:t>Время заполнения: __________________</w:t>
      </w: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r w:rsidRPr="008656D5">
        <w:rPr>
          <w:rFonts w:ascii="Times New Roman" w:hAnsi="Times New Roman"/>
          <w:i/>
          <w:sz w:val="28"/>
          <w:szCs w:val="28"/>
          <w:lang w:eastAsia="ru-RU"/>
        </w:rPr>
        <w:t>Дата заполнения:  __________________</w:t>
      </w: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Default="003A0BC5" w:rsidP="00DD5E3C">
      <w:pPr>
        <w:widowControl w:val="0"/>
        <w:adjustRightInd w:val="0"/>
        <w:ind w:left="567" w:right="-143"/>
        <w:jc w:val="both"/>
        <w:textAlignment w:val="baseline"/>
        <w:rPr>
          <w:rFonts w:ascii="Times New Roman" w:hAnsi="Times New Roman"/>
          <w:i/>
          <w:sz w:val="28"/>
          <w:szCs w:val="28"/>
          <w:lang w:eastAsia="ru-RU"/>
        </w:rPr>
      </w:pPr>
    </w:p>
    <w:p w:rsidR="003A0BC5" w:rsidRPr="009C45C4" w:rsidRDefault="003A0BC5" w:rsidP="00DD5E3C">
      <w:pPr>
        <w:widowControl w:val="0"/>
        <w:adjustRightInd w:val="0"/>
        <w:ind w:right="-143"/>
        <w:jc w:val="both"/>
        <w:textAlignment w:val="baseline"/>
        <w:rPr>
          <w:rFonts w:ascii="Times New Roman" w:hAnsi="Times New Roman"/>
          <w:i/>
          <w:sz w:val="28"/>
          <w:szCs w:val="28"/>
          <w:lang w:eastAsia="ru-RU"/>
        </w:rPr>
      </w:pPr>
    </w:p>
    <w:p w:rsidR="003A0BC5" w:rsidRPr="008D1277" w:rsidRDefault="003A0BC5" w:rsidP="00DD5E3C">
      <w:pPr>
        <w:keepNext/>
        <w:widowControl w:val="0"/>
        <w:suppressAutoHyphens/>
        <w:adjustRightInd w:val="0"/>
        <w:contextualSpacing/>
        <w:jc w:val="center"/>
        <w:textAlignment w:val="baseline"/>
        <w:rPr>
          <w:rFonts w:ascii="Times New Roman" w:hAnsi="Times New Roman"/>
          <w:sz w:val="28"/>
          <w:szCs w:val="28"/>
          <w:u w:val="single"/>
          <w:lang w:eastAsia="ru-RU"/>
        </w:rPr>
      </w:pPr>
      <w:r w:rsidRPr="008D1277">
        <w:rPr>
          <w:rFonts w:ascii="Times New Roman" w:hAnsi="Times New Roman"/>
          <w:sz w:val="28"/>
          <w:szCs w:val="28"/>
          <w:u w:val="single"/>
          <w:lang w:eastAsia="ru-RU"/>
        </w:rPr>
        <w:lastRenderedPageBreak/>
        <w:t xml:space="preserve">Форма 2. Анкета для общественной оценки </w:t>
      </w:r>
      <w:r>
        <w:rPr>
          <w:rFonts w:ascii="Times New Roman" w:hAnsi="Times New Roman"/>
          <w:sz w:val="28"/>
          <w:szCs w:val="28"/>
          <w:u w:val="single"/>
          <w:lang w:eastAsia="ru-RU"/>
        </w:rPr>
        <w:t xml:space="preserve">эффективности и результативности </w:t>
      </w:r>
      <w:r w:rsidRPr="008D1277">
        <w:rPr>
          <w:rFonts w:ascii="Times New Roman" w:hAnsi="Times New Roman"/>
          <w:sz w:val="28"/>
          <w:szCs w:val="28"/>
          <w:u w:val="single"/>
          <w:lang w:eastAsia="ru-RU"/>
        </w:rPr>
        <w:t xml:space="preserve">профессиональной служебной деятельности гражданского служащего </w:t>
      </w:r>
    </w:p>
    <w:tbl>
      <w:tblPr>
        <w:tblpPr w:leftFromText="180" w:rightFromText="180" w:vertAnchor="text" w:horzAnchor="margin" w:tblpY="384"/>
        <w:tblW w:w="10031" w:type="dxa"/>
        <w:tblLook w:val="04A0"/>
      </w:tblPr>
      <w:tblGrid>
        <w:gridCol w:w="3369"/>
        <w:gridCol w:w="272"/>
        <w:gridCol w:w="2988"/>
        <w:gridCol w:w="272"/>
        <w:gridCol w:w="3130"/>
      </w:tblGrid>
      <w:tr w:rsidR="003A0BC5" w:rsidRPr="00D8353A" w:rsidTr="003A0BC5">
        <w:trPr>
          <w:trHeight w:val="360"/>
        </w:trPr>
        <w:tc>
          <w:tcPr>
            <w:tcW w:w="6629" w:type="dxa"/>
            <w:gridSpan w:val="3"/>
            <w:tcBorders>
              <w:top w:val="nil"/>
              <w:left w:val="nil"/>
              <w:bottom w:val="nil"/>
              <w:right w:val="nil"/>
            </w:tcBorders>
            <w:shd w:val="clear" w:color="auto" w:fill="auto"/>
            <w:noWrap/>
            <w:vAlign w:val="bottom"/>
            <w:hideMark/>
          </w:tcPr>
          <w:p w:rsidR="003A0BC5" w:rsidRPr="009C45C4" w:rsidRDefault="003A0BC5" w:rsidP="00DD5E3C">
            <w:pPr>
              <w:rPr>
                <w:rFonts w:ascii="Times New Roman" w:hAnsi="Times New Roman"/>
                <w:i/>
                <w:lang w:eastAsia="ru-RU"/>
              </w:rPr>
            </w:pPr>
            <w:r>
              <w:rPr>
                <w:rFonts w:ascii="Times New Roman" w:hAnsi="Times New Roman"/>
                <w:i/>
                <w:lang w:eastAsia="ru-RU"/>
              </w:rPr>
              <w:t>Благодарим Вас</w:t>
            </w:r>
            <w:r w:rsidRPr="009C45C4">
              <w:rPr>
                <w:rFonts w:ascii="Times New Roman" w:hAnsi="Times New Roman"/>
                <w:i/>
                <w:lang w:eastAsia="ru-RU"/>
              </w:rPr>
              <w:t xml:space="preserve"> за обращение!</w:t>
            </w:r>
          </w:p>
        </w:tc>
        <w:tc>
          <w:tcPr>
            <w:tcW w:w="272" w:type="dxa"/>
            <w:tcBorders>
              <w:top w:val="nil"/>
              <w:left w:val="nil"/>
              <w:bottom w:val="nil"/>
              <w:right w:val="nil"/>
            </w:tcBorders>
            <w:shd w:val="clear" w:color="auto" w:fill="auto"/>
            <w:noWrap/>
            <w:vAlign w:val="bottom"/>
            <w:hideMark/>
          </w:tcPr>
          <w:p w:rsidR="003A0BC5" w:rsidRPr="009C45C4" w:rsidRDefault="003A0BC5" w:rsidP="00DD5E3C">
            <w:pPr>
              <w:rPr>
                <w:rFonts w:ascii="Arial CYR" w:hAnsi="Arial CYR" w:cs="Arial CYR"/>
                <w:lang w:eastAsia="ru-RU"/>
              </w:rPr>
            </w:pPr>
          </w:p>
        </w:tc>
        <w:tc>
          <w:tcPr>
            <w:tcW w:w="3130"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trHeight w:val="360"/>
        </w:trPr>
        <w:tc>
          <w:tcPr>
            <w:tcW w:w="10031" w:type="dxa"/>
            <w:gridSpan w:val="5"/>
            <w:tcBorders>
              <w:top w:val="nil"/>
              <w:left w:val="nil"/>
              <w:bottom w:val="nil"/>
              <w:right w:val="nil"/>
            </w:tcBorders>
            <w:shd w:val="clear" w:color="auto" w:fill="auto"/>
            <w:noWrap/>
            <w:vAlign w:val="bottom"/>
            <w:hideMark/>
          </w:tcPr>
          <w:p w:rsidR="003A0BC5" w:rsidRPr="009C45C4" w:rsidRDefault="003A0BC5" w:rsidP="00DD5E3C">
            <w:pPr>
              <w:rPr>
                <w:rFonts w:ascii="Times New Roman" w:hAnsi="Times New Roman"/>
                <w:i/>
                <w:lang w:eastAsia="ru-RU"/>
              </w:rPr>
            </w:pPr>
            <w:r w:rsidRPr="009C45C4">
              <w:rPr>
                <w:rFonts w:ascii="Times New Roman" w:hAnsi="Times New Roman"/>
                <w:i/>
                <w:lang w:eastAsia="ru-RU"/>
              </w:rPr>
              <w:t>Помогите нам усовершенствовать нашу работу для Вас!</w:t>
            </w:r>
          </w:p>
        </w:tc>
      </w:tr>
      <w:tr w:rsidR="003A0BC5" w:rsidRPr="00D8353A" w:rsidTr="003A0BC5">
        <w:trPr>
          <w:trHeight w:val="360"/>
        </w:trPr>
        <w:tc>
          <w:tcPr>
            <w:tcW w:w="10031" w:type="dxa"/>
            <w:gridSpan w:val="5"/>
            <w:tcBorders>
              <w:top w:val="nil"/>
              <w:left w:val="nil"/>
              <w:bottom w:val="nil"/>
              <w:right w:val="nil"/>
            </w:tcBorders>
            <w:shd w:val="clear" w:color="auto" w:fill="auto"/>
            <w:noWrap/>
            <w:vAlign w:val="bottom"/>
            <w:hideMark/>
          </w:tcPr>
          <w:p w:rsidR="003A0BC5" w:rsidRPr="009C45C4" w:rsidRDefault="003A0BC5" w:rsidP="00DD5E3C">
            <w:pPr>
              <w:rPr>
                <w:rFonts w:ascii="Times New Roman" w:hAnsi="Times New Roman"/>
                <w:i/>
                <w:lang w:eastAsia="ru-RU"/>
              </w:rPr>
            </w:pPr>
            <w:r w:rsidRPr="009C45C4">
              <w:rPr>
                <w:rFonts w:ascii="Times New Roman" w:hAnsi="Times New Roman"/>
                <w:i/>
                <w:lang w:eastAsia="ru-RU"/>
              </w:rPr>
              <w:t xml:space="preserve">Оцените, пожалуйста, уровень Вашей удовлетворенности </w:t>
            </w:r>
          </w:p>
        </w:tc>
      </w:tr>
      <w:tr w:rsidR="003A0BC5" w:rsidRPr="00D8353A" w:rsidTr="003A0BC5">
        <w:trPr>
          <w:trHeight w:val="360"/>
        </w:trPr>
        <w:tc>
          <w:tcPr>
            <w:tcW w:w="10031" w:type="dxa"/>
            <w:gridSpan w:val="5"/>
            <w:tcBorders>
              <w:top w:val="nil"/>
              <w:left w:val="nil"/>
              <w:bottom w:val="nil"/>
              <w:right w:val="nil"/>
            </w:tcBorders>
            <w:shd w:val="clear" w:color="auto" w:fill="auto"/>
            <w:noWrap/>
            <w:vAlign w:val="bottom"/>
            <w:hideMark/>
          </w:tcPr>
          <w:p w:rsidR="003A0BC5" w:rsidRPr="009C45C4" w:rsidRDefault="003A0BC5" w:rsidP="00DD5E3C">
            <w:pPr>
              <w:rPr>
                <w:rFonts w:ascii="Times New Roman" w:hAnsi="Times New Roman"/>
                <w:i/>
                <w:lang w:eastAsia="ru-RU"/>
              </w:rPr>
            </w:pPr>
            <w:r w:rsidRPr="009C45C4">
              <w:rPr>
                <w:rFonts w:ascii="Times New Roman" w:hAnsi="Times New Roman"/>
                <w:i/>
                <w:lang w:eastAsia="ru-RU"/>
              </w:rPr>
              <w:t>работой государственного служащего _________________________.</w:t>
            </w:r>
          </w:p>
        </w:tc>
      </w:tr>
      <w:tr w:rsidR="003A0BC5" w:rsidRPr="00D8353A" w:rsidTr="003A0BC5">
        <w:trPr>
          <w:trHeight w:val="360"/>
        </w:trPr>
        <w:tc>
          <w:tcPr>
            <w:tcW w:w="3369" w:type="dxa"/>
            <w:tcBorders>
              <w:top w:val="nil"/>
              <w:left w:val="nil"/>
              <w:bottom w:val="nil"/>
              <w:right w:val="nil"/>
            </w:tcBorders>
            <w:shd w:val="clear" w:color="auto" w:fill="auto"/>
            <w:noWrap/>
            <w:vAlign w:val="bottom"/>
            <w:hideMark/>
          </w:tcPr>
          <w:p w:rsidR="003A0BC5" w:rsidRPr="009C45C4" w:rsidRDefault="003A0BC5" w:rsidP="00DD5E3C">
            <w:pPr>
              <w:rPr>
                <w:rFonts w:ascii="Times New Roman" w:hAnsi="Times New Roman"/>
                <w:i/>
                <w:lang w:eastAsia="ru-RU"/>
              </w:rPr>
            </w:pPr>
          </w:p>
        </w:tc>
        <w:tc>
          <w:tcPr>
            <w:tcW w:w="272" w:type="dxa"/>
            <w:tcBorders>
              <w:top w:val="nil"/>
              <w:left w:val="nil"/>
              <w:bottom w:val="nil"/>
              <w:right w:val="nil"/>
            </w:tcBorders>
            <w:shd w:val="clear" w:color="auto" w:fill="auto"/>
            <w:noWrap/>
            <w:vAlign w:val="bottom"/>
            <w:hideMark/>
          </w:tcPr>
          <w:p w:rsidR="003A0BC5" w:rsidRPr="009C45C4" w:rsidRDefault="003A0BC5" w:rsidP="00DD5E3C">
            <w:pPr>
              <w:rPr>
                <w:rFonts w:ascii="Times New Roman" w:hAnsi="Times New Roman"/>
                <w:i/>
                <w:lang w:eastAsia="ru-RU"/>
              </w:rPr>
            </w:pPr>
          </w:p>
        </w:tc>
        <w:tc>
          <w:tcPr>
            <w:tcW w:w="2988" w:type="dxa"/>
            <w:tcBorders>
              <w:top w:val="nil"/>
              <w:left w:val="nil"/>
              <w:bottom w:val="nil"/>
              <w:right w:val="nil"/>
            </w:tcBorders>
            <w:shd w:val="clear" w:color="auto" w:fill="auto"/>
            <w:noWrap/>
            <w:vAlign w:val="bottom"/>
            <w:hideMark/>
          </w:tcPr>
          <w:p w:rsidR="003A0BC5" w:rsidRPr="009C45C4" w:rsidRDefault="003A0BC5" w:rsidP="00DD5E3C">
            <w:pPr>
              <w:rPr>
                <w:rFonts w:ascii="Times New Roman" w:hAnsi="Times New Roman"/>
                <w:i/>
                <w:lang w:eastAsia="ru-RU"/>
              </w:rPr>
            </w:pPr>
            <w:r w:rsidRPr="009C45C4">
              <w:rPr>
                <w:rFonts w:ascii="Times New Roman" w:hAnsi="Times New Roman"/>
                <w:i/>
                <w:lang w:eastAsia="ru-RU"/>
              </w:rPr>
              <w:t xml:space="preserve">                           ФИО</w:t>
            </w:r>
          </w:p>
        </w:tc>
        <w:tc>
          <w:tcPr>
            <w:tcW w:w="272" w:type="dxa"/>
            <w:tcBorders>
              <w:top w:val="nil"/>
              <w:left w:val="nil"/>
              <w:bottom w:val="nil"/>
              <w:right w:val="nil"/>
            </w:tcBorders>
            <w:shd w:val="clear" w:color="auto" w:fill="auto"/>
            <w:noWrap/>
            <w:vAlign w:val="bottom"/>
            <w:hideMark/>
          </w:tcPr>
          <w:p w:rsidR="003A0BC5" w:rsidRPr="009C45C4" w:rsidRDefault="003A0BC5" w:rsidP="00DD5E3C">
            <w:pPr>
              <w:rPr>
                <w:rFonts w:ascii="Arial CYR" w:hAnsi="Arial CYR" w:cs="Arial CYR"/>
                <w:lang w:eastAsia="ru-RU"/>
              </w:rPr>
            </w:pPr>
          </w:p>
        </w:tc>
        <w:tc>
          <w:tcPr>
            <w:tcW w:w="3130"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trHeight w:val="360"/>
        </w:trPr>
        <w:tc>
          <w:tcPr>
            <w:tcW w:w="6901" w:type="dxa"/>
            <w:gridSpan w:val="4"/>
            <w:tcBorders>
              <w:top w:val="nil"/>
              <w:left w:val="nil"/>
              <w:bottom w:val="nil"/>
              <w:right w:val="nil"/>
            </w:tcBorders>
            <w:shd w:val="clear" w:color="auto" w:fill="auto"/>
            <w:noWrap/>
            <w:vAlign w:val="bottom"/>
            <w:hideMark/>
          </w:tcPr>
          <w:p w:rsidR="003A0BC5" w:rsidRPr="009C45C4" w:rsidRDefault="003A0BC5" w:rsidP="00DD5E3C">
            <w:pPr>
              <w:rPr>
                <w:rFonts w:ascii="Times New Roman" w:hAnsi="Times New Roman"/>
                <w:i/>
                <w:lang w:eastAsia="ru-RU"/>
              </w:rPr>
            </w:pPr>
            <w:r w:rsidRPr="009C45C4">
              <w:rPr>
                <w:rFonts w:ascii="Times New Roman" w:hAnsi="Times New Roman"/>
                <w:i/>
                <w:lang w:eastAsia="ru-RU"/>
              </w:rPr>
              <w:t>Поставьте любой значок под выбранным смайликом.</w:t>
            </w:r>
          </w:p>
        </w:tc>
        <w:tc>
          <w:tcPr>
            <w:tcW w:w="3130"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trHeight w:val="360"/>
        </w:trPr>
        <w:tc>
          <w:tcPr>
            <w:tcW w:w="3369"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i/>
                <w:iCs/>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2988"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3130"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trHeight w:val="360"/>
        </w:trPr>
        <w:tc>
          <w:tcPr>
            <w:tcW w:w="3369"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2988"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3130"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trHeight w:val="360"/>
        </w:trPr>
        <w:tc>
          <w:tcPr>
            <w:tcW w:w="3369"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r w:rsidRPr="00D8353A">
              <w:rPr>
                <w:rFonts w:ascii="Arial CYR" w:hAnsi="Arial CYR" w:cs="Arial CYR"/>
                <w:b/>
                <w:bCs/>
                <w:lang w:eastAsia="ru-RU"/>
              </w:rPr>
              <w:t>Плохо</w:t>
            </w:r>
          </w:p>
        </w:tc>
        <w:tc>
          <w:tcPr>
            <w:tcW w:w="272" w:type="dxa"/>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2988"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r w:rsidRPr="00D8353A">
              <w:rPr>
                <w:rFonts w:ascii="Arial CYR" w:hAnsi="Arial CYR" w:cs="Arial CYR"/>
                <w:b/>
                <w:bCs/>
                <w:lang w:eastAsia="ru-RU"/>
              </w:rPr>
              <w:t>Нейтрально</w:t>
            </w:r>
          </w:p>
        </w:tc>
        <w:tc>
          <w:tcPr>
            <w:tcW w:w="272" w:type="dxa"/>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3130"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r w:rsidRPr="00D8353A">
              <w:rPr>
                <w:rFonts w:ascii="Arial CYR" w:hAnsi="Arial CYR" w:cs="Arial CYR"/>
                <w:b/>
                <w:bCs/>
                <w:lang w:eastAsia="ru-RU"/>
              </w:rPr>
              <w:t>Хорошо</w:t>
            </w:r>
          </w:p>
        </w:tc>
      </w:tr>
      <w:tr w:rsidR="003A0BC5" w:rsidRPr="00D8353A" w:rsidTr="003A0BC5">
        <w:trPr>
          <w:trHeight w:val="360"/>
        </w:trPr>
        <w:tc>
          <w:tcPr>
            <w:tcW w:w="3369"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272" w:type="dxa"/>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2988"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272" w:type="dxa"/>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3130"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r>
      <w:tr w:rsidR="003A0BC5" w:rsidRPr="00D8353A" w:rsidTr="003A0BC5">
        <w:trPr>
          <w:trHeight w:val="360"/>
        </w:trPr>
        <w:tc>
          <w:tcPr>
            <w:tcW w:w="3369"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272" w:type="dxa"/>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2988"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272" w:type="dxa"/>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3130"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r>
      <w:tr w:rsidR="003A0BC5" w:rsidRPr="00D8353A" w:rsidTr="003A0BC5">
        <w:trPr>
          <w:trHeight w:val="1635"/>
        </w:trPr>
        <w:tc>
          <w:tcPr>
            <w:tcW w:w="3369" w:type="dxa"/>
            <w:tcBorders>
              <w:top w:val="nil"/>
              <w:left w:val="nil"/>
              <w:bottom w:val="nil"/>
              <w:right w:val="nil"/>
            </w:tcBorders>
            <w:shd w:val="clear" w:color="auto" w:fill="auto"/>
            <w:noWrap/>
            <w:vAlign w:val="bottom"/>
            <w:hideMark/>
          </w:tcPr>
          <w:p w:rsidR="003A0BC5" w:rsidRPr="00D8353A" w:rsidRDefault="00D370C5" w:rsidP="00DD5E3C">
            <w:pPr>
              <w:rPr>
                <w:rFonts w:ascii="Arial CYR" w:hAnsi="Arial CYR" w:cs="Arial CYR"/>
                <w:sz w:val="20"/>
                <w:szCs w:val="20"/>
                <w:lang w:eastAsia="ru-RU"/>
              </w:rPr>
            </w:pPr>
            <w:r w:rsidRPr="00D370C5">
              <w:rPr>
                <w:rFonts w:ascii="Arial CYR" w:hAnsi="Arial CYR" w:cs="Arial CYR"/>
                <w:noProof/>
                <w:sz w:val="20"/>
                <w:szCs w:val="20"/>
                <w:lang w:val="en-US"/>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145" type="#_x0000_t96" style="position:absolute;margin-left:43.35pt;margin-top:9.4pt;width:69.75pt;height:54pt;z-index:251639808;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" adj="15510" fillcolor="red" strokecolor="#c00000" strokeweight="2pt"/>
              </w:pict>
            </w: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988" w:type="dxa"/>
            <w:tcBorders>
              <w:top w:val="nil"/>
              <w:left w:val="nil"/>
              <w:bottom w:val="nil"/>
              <w:right w:val="nil"/>
            </w:tcBorders>
            <w:shd w:val="clear" w:color="auto" w:fill="auto"/>
            <w:noWrap/>
            <w:vAlign w:val="bottom"/>
            <w:hideMark/>
          </w:tcPr>
          <w:p w:rsidR="003A0BC5" w:rsidRPr="00D8353A" w:rsidRDefault="00D370C5" w:rsidP="00DD5E3C">
            <w:pPr>
              <w:rPr>
                <w:rFonts w:ascii="Arial CYR" w:hAnsi="Arial CYR" w:cs="Arial CYR"/>
                <w:sz w:val="20"/>
                <w:szCs w:val="20"/>
                <w:lang w:eastAsia="ru-RU"/>
              </w:rPr>
            </w:pPr>
            <w:r w:rsidRPr="00D370C5">
              <w:rPr>
                <w:rFonts w:ascii="Arial CYR" w:hAnsi="Arial CYR" w:cs="Arial CYR"/>
                <w:noProof/>
                <w:sz w:val="20"/>
                <w:szCs w:val="20"/>
                <w:lang w:val="en-US"/>
              </w:rPr>
              <w:pict>
                <v:shape id="Улыбающееся лицо 1" o:spid="_x0000_s1144" type="#_x0000_t96" style="position:absolute;margin-left:40.9pt;margin-top:7.9pt;width:69.75pt;height:54pt;z-index:251638784;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" adj="16567" fillcolor="yellow" strokecolor="#ffc000" strokeweight="2pt"/>
              </w:pict>
            </w: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130" w:type="dxa"/>
            <w:tcBorders>
              <w:top w:val="nil"/>
              <w:left w:val="nil"/>
              <w:bottom w:val="nil"/>
              <w:right w:val="nil"/>
            </w:tcBorders>
            <w:shd w:val="clear" w:color="auto" w:fill="auto"/>
            <w:noWrap/>
            <w:vAlign w:val="bottom"/>
            <w:hideMark/>
          </w:tcPr>
          <w:p w:rsidR="003A0BC5" w:rsidRPr="00D8353A" w:rsidRDefault="00D370C5" w:rsidP="00DD5E3C">
            <w:pPr>
              <w:rPr>
                <w:rFonts w:ascii="Arial CYR" w:hAnsi="Arial CYR" w:cs="Arial CYR"/>
                <w:sz w:val="20"/>
                <w:szCs w:val="20"/>
                <w:lang w:eastAsia="ru-RU"/>
              </w:rPr>
            </w:pPr>
            <w:r w:rsidRPr="00D370C5">
              <w:rPr>
                <w:rFonts w:ascii="Arial CYR" w:hAnsi="Arial CYR" w:cs="Arial CYR"/>
                <w:noProof/>
                <w:sz w:val="20"/>
                <w:szCs w:val="20"/>
                <w:lang w:val="en-US"/>
              </w:rPr>
              <w:pict>
                <v:shape id="_x0000_s1146" type="#_x0000_t96" style="position:absolute;margin-left:36.65pt;margin-top:9.4pt;width:69.75pt;height:54pt;z-index:251640832;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" fillcolor="#00b050" strokecolor="#c6d9f1" strokeweight="2pt"/>
              </w:pict>
            </w:r>
          </w:p>
        </w:tc>
      </w:tr>
      <w:tr w:rsidR="003A0BC5" w:rsidRPr="00D8353A" w:rsidTr="003A0BC5">
        <w:trPr>
          <w:trHeight w:val="480"/>
        </w:trPr>
        <w:tc>
          <w:tcPr>
            <w:tcW w:w="33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r w:rsidRPr="00D8353A">
              <w:rPr>
                <w:rFonts w:ascii="Arial CYR" w:hAnsi="Arial CYR" w:cs="Arial CYR"/>
                <w:sz w:val="20"/>
                <w:szCs w:val="20"/>
                <w:lang w:eastAsia="ru-RU"/>
              </w:rPr>
              <w:t> </w:t>
            </w:r>
          </w:p>
        </w:tc>
        <w:tc>
          <w:tcPr>
            <w:tcW w:w="272"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p>
        </w:tc>
        <w:tc>
          <w:tcPr>
            <w:tcW w:w="2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r w:rsidRPr="00D8353A">
              <w:rPr>
                <w:rFonts w:ascii="Arial CYR" w:hAnsi="Arial CYR" w:cs="Arial CYR"/>
                <w:sz w:val="20"/>
                <w:szCs w:val="20"/>
                <w:lang w:eastAsia="ru-RU"/>
              </w:rPr>
              <w:t> </w:t>
            </w:r>
          </w:p>
        </w:tc>
        <w:tc>
          <w:tcPr>
            <w:tcW w:w="272"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p>
        </w:tc>
        <w:tc>
          <w:tcPr>
            <w:tcW w:w="31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r w:rsidRPr="00D8353A">
              <w:rPr>
                <w:rFonts w:ascii="Arial CYR" w:hAnsi="Arial CYR" w:cs="Arial CYR"/>
                <w:sz w:val="20"/>
                <w:szCs w:val="20"/>
                <w:lang w:eastAsia="ru-RU"/>
              </w:rPr>
              <w:t> </w:t>
            </w:r>
          </w:p>
        </w:tc>
      </w:tr>
      <w:tr w:rsidR="003A0BC5" w:rsidRPr="00D8353A" w:rsidTr="003A0BC5">
        <w:trPr>
          <w:trHeight w:val="300"/>
        </w:trPr>
        <w:tc>
          <w:tcPr>
            <w:tcW w:w="3369"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988"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130"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90"/>
        </w:trPr>
        <w:tc>
          <w:tcPr>
            <w:tcW w:w="10031" w:type="dxa"/>
            <w:gridSpan w:val="5"/>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lang w:eastAsia="ru-RU"/>
              </w:rPr>
            </w:pPr>
            <w:r w:rsidRPr="00D8353A">
              <w:rPr>
                <w:rFonts w:ascii="Times New Roman" w:hAnsi="Times New Roman"/>
                <w:lang w:eastAsia="ru-RU"/>
              </w:rPr>
              <w:t>Если считаете необходимым - оставьте свои комментарии и предложения:</w:t>
            </w:r>
          </w:p>
        </w:tc>
      </w:tr>
      <w:tr w:rsidR="003A0BC5" w:rsidRPr="00D8353A" w:rsidTr="003A0BC5">
        <w:trPr>
          <w:trHeight w:val="300"/>
        </w:trPr>
        <w:tc>
          <w:tcPr>
            <w:tcW w:w="3369" w:type="dxa"/>
            <w:tcBorders>
              <w:top w:val="single" w:sz="4" w:space="0" w:color="auto"/>
              <w:left w:val="single" w:sz="4" w:space="0" w:color="auto"/>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r w:rsidRPr="00D8353A">
              <w:rPr>
                <w:rFonts w:ascii="Times New Roman" w:hAnsi="Times New Roman"/>
                <w:szCs w:val="20"/>
                <w:lang w:eastAsia="ru-RU"/>
              </w:rPr>
              <w:t> </w:t>
            </w:r>
          </w:p>
        </w:tc>
        <w:tc>
          <w:tcPr>
            <w:tcW w:w="272" w:type="dxa"/>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2988" w:type="dxa"/>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272" w:type="dxa"/>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3130" w:type="dxa"/>
            <w:tcBorders>
              <w:top w:val="single" w:sz="4" w:space="0" w:color="auto"/>
              <w:left w:val="nil"/>
              <w:bottom w:val="nil"/>
              <w:right w:val="single" w:sz="4" w:space="0" w:color="auto"/>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r>
      <w:tr w:rsidR="003A0BC5" w:rsidRPr="00D8353A" w:rsidTr="003A0BC5">
        <w:trPr>
          <w:trHeight w:val="300"/>
        </w:trPr>
        <w:tc>
          <w:tcPr>
            <w:tcW w:w="3369" w:type="dxa"/>
            <w:tcBorders>
              <w:top w:val="nil"/>
              <w:left w:val="single" w:sz="4" w:space="0" w:color="auto"/>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p>
        </w:tc>
        <w:tc>
          <w:tcPr>
            <w:tcW w:w="2988" w:type="dxa"/>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p>
        </w:tc>
        <w:tc>
          <w:tcPr>
            <w:tcW w:w="3130" w:type="dxa"/>
            <w:tcBorders>
              <w:top w:val="nil"/>
              <w:left w:val="nil"/>
              <w:bottom w:val="nil"/>
              <w:right w:val="single" w:sz="4" w:space="0" w:color="auto"/>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r>
      <w:tr w:rsidR="003A0BC5" w:rsidRPr="00D8353A" w:rsidTr="003A0BC5">
        <w:trPr>
          <w:trHeight w:val="300"/>
        </w:trPr>
        <w:tc>
          <w:tcPr>
            <w:tcW w:w="3369" w:type="dxa"/>
            <w:tcBorders>
              <w:top w:val="nil"/>
              <w:left w:val="single" w:sz="4" w:space="0" w:color="auto"/>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r w:rsidRPr="00D8353A">
              <w:rPr>
                <w:rFonts w:ascii="Times New Roman" w:hAnsi="Times New Roman"/>
                <w:szCs w:val="20"/>
                <w:lang w:eastAsia="ru-RU"/>
              </w:rPr>
              <w:t> </w:t>
            </w:r>
          </w:p>
        </w:tc>
        <w:tc>
          <w:tcPr>
            <w:tcW w:w="272" w:type="dxa"/>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2988" w:type="dxa"/>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272" w:type="dxa"/>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3130" w:type="dxa"/>
            <w:tcBorders>
              <w:top w:val="nil"/>
              <w:left w:val="nil"/>
              <w:bottom w:val="single" w:sz="4" w:space="0" w:color="auto"/>
              <w:right w:val="single" w:sz="4" w:space="0" w:color="auto"/>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r>
      <w:tr w:rsidR="003A0BC5" w:rsidRPr="00D8353A" w:rsidTr="003A0BC5">
        <w:trPr>
          <w:trHeight w:val="300"/>
        </w:trPr>
        <w:tc>
          <w:tcPr>
            <w:tcW w:w="3369"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i/>
                <w:iCs/>
                <w:lang w:eastAsia="ru-RU"/>
              </w:rPr>
            </w:pPr>
            <w:r w:rsidRPr="00D8353A">
              <w:rPr>
                <w:rFonts w:ascii="Times New Roman" w:hAnsi="Times New Roman"/>
                <w:i/>
                <w:szCs w:val="20"/>
                <w:lang w:eastAsia="ru-RU"/>
              </w:rPr>
              <w:t>Спасибо!</w:t>
            </w: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988"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130"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255"/>
        </w:trPr>
        <w:tc>
          <w:tcPr>
            <w:tcW w:w="3369"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988"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130"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bl>
    <w:p w:rsidR="003A0BC5" w:rsidRDefault="003A0BC5" w:rsidP="00DD5E3C">
      <w:pPr>
        <w:keepNext/>
        <w:widowControl w:val="0"/>
        <w:suppressAutoHyphens/>
        <w:adjustRightInd w:val="0"/>
        <w:contextualSpacing/>
        <w:jc w:val="center"/>
        <w:textAlignment w:val="baseline"/>
        <w:rPr>
          <w:rFonts w:ascii="Times New Roman" w:hAnsi="Times New Roman"/>
          <w:sz w:val="28"/>
          <w:szCs w:val="28"/>
          <w:u w:val="single"/>
          <w:lang w:eastAsia="ru-RU"/>
        </w:rPr>
      </w:pPr>
    </w:p>
    <w:p w:rsidR="003A0BC5" w:rsidRDefault="003A0BC5" w:rsidP="00DD5E3C">
      <w:pPr>
        <w:keepNext/>
        <w:widowControl w:val="0"/>
        <w:suppressAutoHyphens/>
        <w:adjustRightInd w:val="0"/>
        <w:contextualSpacing/>
        <w:textAlignment w:val="baseline"/>
        <w:rPr>
          <w:rFonts w:ascii="Times New Roman" w:hAnsi="Times New Roman"/>
          <w:sz w:val="28"/>
          <w:szCs w:val="28"/>
          <w:u w:val="single"/>
          <w:lang w:eastAsia="ru-RU"/>
        </w:rPr>
      </w:pPr>
      <w:r>
        <w:rPr>
          <w:rFonts w:ascii="Times New Roman" w:hAnsi="Times New Roman"/>
          <w:sz w:val="28"/>
          <w:szCs w:val="28"/>
          <w:u w:val="single"/>
          <w:lang w:eastAsia="ru-RU"/>
        </w:rPr>
        <w:t xml:space="preserve">                                                                                                                                                                                                                            </w:t>
      </w:r>
    </w:p>
    <w:p w:rsidR="00811C79" w:rsidRDefault="003A0BC5" w:rsidP="00DD5E3C">
      <w:pPr>
        <w:keepNext/>
        <w:widowControl w:val="0"/>
        <w:suppressAutoHyphens/>
        <w:adjustRightInd w:val="0"/>
        <w:contextualSpacing/>
        <w:jc w:val="center"/>
        <w:textAlignment w:val="baseline"/>
        <w:rPr>
          <w:rFonts w:ascii="Times New Roman" w:hAnsi="Times New Roman"/>
          <w:sz w:val="28"/>
          <w:szCs w:val="28"/>
          <w:u w:val="single"/>
          <w:lang w:eastAsia="ru-RU"/>
        </w:rPr>
      </w:pPr>
      <w:r>
        <w:rPr>
          <w:rFonts w:ascii="Times New Roman" w:hAnsi="Times New Roman"/>
          <w:sz w:val="28"/>
          <w:szCs w:val="28"/>
          <w:u w:val="single"/>
          <w:lang w:eastAsia="ru-RU"/>
        </w:rPr>
        <w:t xml:space="preserve">                                                                                                                                   </w:t>
      </w:r>
    </w:p>
    <w:p w:rsidR="00811C79" w:rsidRDefault="00811C79" w:rsidP="00DD5E3C">
      <w:pPr>
        <w:keepNext/>
        <w:widowControl w:val="0"/>
        <w:suppressAutoHyphens/>
        <w:adjustRightInd w:val="0"/>
        <w:contextualSpacing/>
        <w:jc w:val="center"/>
        <w:textAlignment w:val="baseline"/>
        <w:rPr>
          <w:rFonts w:ascii="Times New Roman" w:hAnsi="Times New Roman"/>
          <w:sz w:val="28"/>
          <w:szCs w:val="28"/>
          <w:u w:val="single"/>
          <w:lang w:eastAsia="ru-RU"/>
        </w:rPr>
      </w:pPr>
    </w:p>
    <w:p w:rsidR="00811C79" w:rsidRDefault="00811C79" w:rsidP="00DD5E3C">
      <w:pPr>
        <w:keepNext/>
        <w:widowControl w:val="0"/>
        <w:suppressAutoHyphens/>
        <w:adjustRightInd w:val="0"/>
        <w:contextualSpacing/>
        <w:jc w:val="center"/>
        <w:textAlignment w:val="baseline"/>
        <w:rPr>
          <w:rFonts w:ascii="Times New Roman" w:hAnsi="Times New Roman"/>
          <w:sz w:val="28"/>
          <w:szCs w:val="28"/>
          <w:u w:val="single"/>
          <w:lang w:eastAsia="ru-RU"/>
        </w:rPr>
      </w:pPr>
    </w:p>
    <w:p w:rsidR="00811C79" w:rsidRDefault="00811C79" w:rsidP="00DD5E3C">
      <w:pPr>
        <w:keepNext/>
        <w:widowControl w:val="0"/>
        <w:suppressAutoHyphens/>
        <w:adjustRightInd w:val="0"/>
        <w:contextualSpacing/>
        <w:jc w:val="center"/>
        <w:textAlignment w:val="baseline"/>
        <w:rPr>
          <w:rFonts w:ascii="Times New Roman" w:hAnsi="Times New Roman"/>
          <w:sz w:val="28"/>
          <w:szCs w:val="28"/>
          <w:u w:val="single"/>
          <w:lang w:eastAsia="ru-RU"/>
        </w:rPr>
      </w:pPr>
    </w:p>
    <w:p w:rsidR="00811C79" w:rsidRDefault="00811C79" w:rsidP="00DD5E3C">
      <w:pPr>
        <w:keepNext/>
        <w:widowControl w:val="0"/>
        <w:suppressAutoHyphens/>
        <w:adjustRightInd w:val="0"/>
        <w:contextualSpacing/>
        <w:jc w:val="center"/>
        <w:textAlignment w:val="baseline"/>
        <w:rPr>
          <w:rFonts w:ascii="Times New Roman" w:hAnsi="Times New Roman"/>
          <w:sz w:val="28"/>
          <w:szCs w:val="28"/>
          <w:u w:val="single"/>
          <w:lang w:eastAsia="ru-RU"/>
        </w:rPr>
      </w:pPr>
    </w:p>
    <w:p w:rsidR="00811C79" w:rsidRDefault="00811C79" w:rsidP="00DD5E3C">
      <w:pPr>
        <w:spacing w:after="200" w:line="276" w:lineRule="auto"/>
        <w:rPr>
          <w:rFonts w:ascii="Times New Roman" w:hAnsi="Times New Roman"/>
          <w:sz w:val="28"/>
          <w:szCs w:val="28"/>
          <w:u w:val="single"/>
          <w:lang w:eastAsia="ru-RU"/>
        </w:rPr>
      </w:pPr>
      <w:r>
        <w:rPr>
          <w:rFonts w:ascii="Times New Roman" w:hAnsi="Times New Roman"/>
          <w:sz w:val="28"/>
          <w:szCs w:val="28"/>
          <w:u w:val="single"/>
          <w:lang w:eastAsia="ru-RU"/>
        </w:rPr>
        <w:br w:type="page"/>
      </w:r>
    </w:p>
    <w:p w:rsidR="003A0BC5" w:rsidRPr="00E25716" w:rsidRDefault="003A0BC5" w:rsidP="00DD5E3C">
      <w:pPr>
        <w:keepNext/>
        <w:widowControl w:val="0"/>
        <w:suppressAutoHyphens/>
        <w:adjustRightInd w:val="0"/>
        <w:contextualSpacing/>
        <w:jc w:val="center"/>
        <w:textAlignment w:val="baseline"/>
        <w:rPr>
          <w:rFonts w:ascii="Times New Roman" w:hAnsi="Times New Roman"/>
          <w:sz w:val="28"/>
          <w:szCs w:val="28"/>
          <w:u w:val="single"/>
          <w:lang w:eastAsia="ru-RU"/>
        </w:rPr>
      </w:pPr>
      <w:r w:rsidRPr="00E25716">
        <w:rPr>
          <w:rFonts w:ascii="Times New Roman" w:hAnsi="Times New Roman"/>
          <w:sz w:val="28"/>
          <w:szCs w:val="28"/>
          <w:u w:val="single"/>
          <w:lang w:eastAsia="ru-RU"/>
        </w:rPr>
        <w:lastRenderedPageBreak/>
        <w:t xml:space="preserve">Форма 3. Анкета для общественной или экспертной оценки </w:t>
      </w:r>
      <w:r>
        <w:rPr>
          <w:rFonts w:ascii="Times New Roman" w:hAnsi="Times New Roman"/>
          <w:sz w:val="28"/>
          <w:szCs w:val="28"/>
          <w:u w:val="single"/>
          <w:lang w:eastAsia="ru-RU"/>
        </w:rPr>
        <w:t xml:space="preserve">эффективности и результативности профессиональной служебной </w:t>
      </w:r>
      <w:r w:rsidRPr="00E25716">
        <w:rPr>
          <w:rFonts w:ascii="Times New Roman" w:hAnsi="Times New Roman"/>
          <w:sz w:val="28"/>
          <w:szCs w:val="28"/>
          <w:u w:val="single"/>
          <w:lang w:eastAsia="ru-RU"/>
        </w:rPr>
        <w:t xml:space="preserve">деятельности гражданского </w:t>
      </w:r>
      <w:r>
        <w:rPr>
          <w:rFonts w:ascii="Times New Roman" w:hAnsi="Times New Roman"/>
          <w:sz w:val="28"/>
          <w:szCs w:val="28"/>
          <w:u w:val="single"/>
          <w:lang w:eastAsia="ru-RU"/>
        </w:rPr>
        <w:t>служащего</w:t>
      </w:r>
    </w:p>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p>
    <w:tbl>
      <w:tblPr>
        <w:tblW w:w="10065" w:type="dxa"/>
        <w:tblInd w:w="108" w:type="dxa"/>
        <w:tblLook w:val="04A0"/>
      </w:tblPr>
      <w:tblGrid>
        <w:gridCol w:w="3153"/>
        <w:gridCol w:w="272"/>
        <w:gridCol w:w="272"/>
        <w:gridCol w:w="2880"/>
        <w:gridCol w:w="102"/>
        <w:gridCol w:w="170"/>
        <w:gridCol w:w="523"/>
        <w:gridCol w:w="2551"/>
        <w:gridCol w:w="142"/>
      </w:tblGrid>
      <w:tr w:rsidR="003A0BC5" w:rsidRPr="00D8353A" w:rsidTr="003A0BC5">
        <w:trPr>
          <w:trHeight w:val="360"/>
        </w:trPr>
        <w:tc>
          <w:tcPr>
            <w:tcW w:w="6577" w:type="dxa"/>
            <w:gridSpan w:val="4"/>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r w:rsidRPr="00D8353A">
              <w:rPr>
                <w:rFonts w:ascii="Times New Roman" w:hAnsi="Times New Roman"/>
                <w:i/>
                <w:szCs w:val="20"/>
                <w:lang w:eastAsia="ru-RU"/>
              </w:rPr>
              <w:t>Благодарим Вас  за обращение!</w:t>
            </w:r>
          </w:p>
        </w:tc>
        <w:tc>
          <w:tcPr>
            <w:tcW w:w="27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3216" w:type="dxa"/>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trHeight w:val="360"/>
        </w:trPr>
        <w:tc>
          <w:tcPr>
            <w:tcW w:w="10065" w:type="dxa"/>
            <w:gridSpan w:val="9"/>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r w:rsidRPr="00D8353A">
              <w:rPr>
                <w:rFonts w:ascii="Times New Roman" w:hAnsi="Times New Roman"/>
                <w:i/>
                <w:szCs w:val="20"/>
                <w:lang w:eastAsia="ru-RU"/>
              </w:rPr>
              <w:t>Помогите нам усовершенствовать нашу работу для Вас!</w:t>
            </w:r>
          </w:p>
        </w:tc>
      </w:tr>
      <w:tr w:rsidR="003A0BC5" w:rsidRPr="00D8353A" w:rsidTr="003A0BC5">
        <w:trPr>
          <w:trHeight w:val="360"/>
        </w:trPr>
        <w:tc>
          <w:tcPr>
            <w:tcW w:w="10065" w:type="dxa"/>
            <w:gridSpan w:val="9"/>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r w:rsidRPr="00D8353A">
              <w:rPr>
                <w:rFonts w:ascii="Times New Roman" w:hAnsi="Times New Roman"/>
                <w:i/>
                <w:szCs w:val="20"/>
                <w:lang w:eastAsia="ru-RU"/>
              </w:rPr>
              <w:t xml:space="preserve">Оцените, пожалуйста, уровень Вашей удовлетворенности </w:t>
            </w:r>
          </w:p>
        </w:tc>
      </w:tr>
      <w:tr w:rsidR="003A0BC5" w:rsidRPr="00D8353A" w:rsidTr="003A0BC5">
        <w:trPr>
          <w:trHeight w:val="360"/>
        </w:trPr>
        <w:tc>
          <w:tcPr>
            <w:tcW w:w="10065" w:type="dxa"/>
            <w:gridSpan w:val="9"/>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r w:rsidRPr="00D8353A">
              <w:rPr>
                <w:rFonts w:ascii="Times New Roman" w:hAnsi="Times New Roman"/>
                <w:i/>
                <w:szCs w:val="20"/>
                <w:lang w:eastAsia="ru-RU"/>
              </w:rPr>
              <w:t>работой гражданского служащего _________________________.</w:t>
            </w:r>
          </w:p>
        </w:tc>
      </w:tr>
      <w:tr w:rsidR="003A0BC5" w:rsidRPr="00D8353A" w:rsidTr="003A0BC5">
        <w:trPr>
          <w:trHeight w:val="360"/>
        </w:trPr>
        <w:tc>
          <w:tcPr>
            <w:tcW w:w="3153" w:type="dxa"/>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315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r w:rsidRPr="00D8353A">
              <w:rPr>
                <w:rFonts w:ascii="Times New Roman" w:hAnsi="Times New Roman"/>
                <w:i/>
                <w:szCs w:val="20"/>
                <w:lang w:eastAsia="ru-RU"/>
              </w:rPr>
              <w:t xml:space="preserve">                         ФИО</w:t>
            </w:r>
          </w:p>
        </w:tc>
        <w:tc>
          <w:tcPr>
            <w:tcW w:w="27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3216" w:type="dxa"/>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trHeight w:val="360"/>
        </w:trPr>
        <w:tc>
          <w:tcPr>
            <w:tcW w:w="6849" w:type="dxa"/>
            <w:gridSpan w:val="6"/>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r w:rsidRPr="00D8353A">
              <w:rPr>
                <w:rFonts w:ascii="Times New Roman" w:hAnsi="Times New Roman"/>
                <w:i/>
                <w:szCs w:val="20"/>
                <w:lang w:eastAsia="ru-RU"/>
              </w:rPr>
              <w:t>Поставьте любой значок под выбранным смайликом.</w:t>
            </w:r>
          </w:p>
        </w:tc>
        <w:tc>
          <w:tcPr>
            <w:tcW w:w="3216" w:type="dxa"/>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trHeight w:val="360"/>
        </w:trPr>
        <w:tc>
          <w:tcPr>
            <w:tcW w:w="3153"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i/>
                <w:iCs/>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315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27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3216" w:type="dxa"/>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gridAfter w:val="1"/>
          <w:wAfter w:w="142" w:type="dxa"/>
          <w:trHeight w:val="360"/>
        </w:trPr>
        <w:tc>
          <w:tcPr>
            <w:tcW w:w="3153"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315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27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3074"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r>
      <w:tr w:rsidR="003A0BC5" w:rsidRPr="00D8353A" w:rsidTr="003A0BC5">
        <w:trPr>
          <w:gridAfter w:val="2"/>
          <w:wAfter w:w="2693" w:type="dxa"/>
          <w:trHeight w:val="360"/>
        </w:trPr>
        <w:tc>
          <w:tcPr>
            <w:tcW w:w="3153"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r w:rsidRPr="00D8353A">
              <w:rPr>
                <w:rFonts w:ascii="Arial CYR" w:hAnsi="Arial CYR" w:cs="Arial CYR"/>
                <w:b/>
                <w:bCs/>
                <w:lang w:eastAsia="ru-RU"/>
              </w:rPr>
              <w:t>Плохо</w:t>
            </w:r>
          </w:p>
        </w:tc>
        <w:tc>
          <w:tcPr>
            <w:tcW w:w="272" w:type="dxa"/>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272" w:type="dxa"/>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2982" w:type="dxa"/>
            <w:gridSpan w:val="2"/>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r w:rsidRPr="00D8353A">
              <w:rPr>
                <w:rFonts w:ascii="Arial CYR" w:hAnsi="Arial CYR" w:cs="Arial CYR"/>
                <w:b/>
                <w:bCs/>
                <w:lang w:eastAsia="ru-RU"/>
              </w:rPr>
              <w:t>Хорошо</w:t>
            </w:r>
          </w:p>
        </w:tc>
        <w:tc>
          <w:tcPr>
            <w:tcW w:w="693" w:type="dxa"/>
            <w:gridSpan w:val="2"/>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r>
      <w:tr w:rsidR="003A0BC5" w:rsidRPr="00D8353A" w:rsidTr="003A0BC5">
        <w:trPr>
          <w:gridAfter w:val="2"/>
          <w:wAfter w:w="2693" w:type="dxa"/>
          <w:trHeight w:val="1635"/>
        </w:trPr>
        <w:tc>
          <w:tcPr>
            <w:tcW w:w="3153" w:type="dxa"/>
            <w:tcBorders>
              <w:top w:val="nil"/>
              <w:left w:val="nil"/>
              <w:bottom w:val="nil"/>
              <w:right w:val="nil"/>
            </w:tcBorders>
            <w:shd w:val="clear" w:color="auto" w:fill="auto"/>
            <w:noWrap/>
            <w:vAlign w:val="bottom"/>
            <w:hideMark/>
          </w:tcPr>
          <w:p w:rsidR="003A0BC5" w:rsidRPr="00D8353A" w:rsidRDefault="00D370C5" w:rsidP="00DD5E3C">
            <w:pPr>
              <w:rPr>
                <w:rFonts w:ascii="Arial CYR" w:hAnsi="Arial CYR" w:cs="Arial CYR"/>
                <w:sz w:val="20"/>
                <w:szCs w:val="20"/>
                <w:lang w:eastAsia="ru-RU"/>
              </w:rPr>
            </w:pPr>
            <w:r w:rsidRPr="00D370C5">
              <w:rPr>
                <w:rFonts w:ascii="Arial CYR" w:hAnsi="Arial CYR" w:cs="Arial CYR"/>
                <w:noProof/>
                <w:sz w:val="20"/>
                <w:szCs w:val="20"/>
                <w:lang w:val="en-US"/>
              </w:rPr>
              <w:pict>
                <v:shape id="Улыбающееся лицо 2" o:spid="_x0000_s1142" type="#_x0000_t96" style="position:absolute;margin-left:48.75pt;margin-top:9.45pt;width:69.75pt;height:54pt;z-index:251636736;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" adj="15510" fillcolor="red" strokecolor="#c00000" strokeweight="2pt"/>
              </w:pict>
            </w: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982" w:type="dxa"/>
            <w:gridSpan w:val="2"/>
            <w:tcBorders>
              <w:top w:val="nil"/>
              <w:left w:val="nil"/>
              <w:bottom w:val="nil"/>
              <w:right w:val="nil"/>
            </w:tcBorders>
            <w:shd w:val="clear" w:color="auto" w:fill="auto"/>
            <w:noWrap/>
            <w:vAlign w:val="bottom"/>
            <w:hideMark/>
          </w:tcPr>
          <w:p w:rsidR="003A0BC5" w:rsidRPr="00D8353A" w:rsidRDefault="00D370C5" w:rsidP="00DD5E3C">
            <w:pPr>
              <w:rPr>
                <w:rFonts w:ascii="Arial CYR" w:hAnsi="Arial CYR" w:cs="Arial CYR"/>
                <w:sz w:val="20"/>
                <w:szCs w:val="20"/>
                <w:lang w:eastAsia="ru-RU"/>
              </w:rPr>
            </w:pPr>
            <w:r w:rsidRPr="00D370C5">
              <w:rPr>
                <w:rFonts w:ascii="Arial CYR" w:hAnsi="Arial CYR" w:cs="Arial CYR"/>
                <w:noProof/>
                <w:sz w:val="20"/>
                <w:szCs w:val="20"/>
                <w:lang w:val="en-US"/>
              </w:rPr>
              <w:pict>
                <v:shape id="Улыбающееся лицо 3" o:spid="_x0000_s1143" type="#_x0000_t96" style="position:absolute;margin-left:35.6pt;margin-top:9.4pt;width:69.75pt;height:54pt;z-index:251637760;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" fillcolor="#00b050" strokecolor="#c6d9f1" strokeweight="2pt"/>
              </w:pict>
            </w:r>
          </w:p>
        </w:tc>
        <w:tc>
          <w:tcPr>
            <w:tcW w:w="693"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gridAfter w:val="2"/>
          <w:wAfter w:w="2693" w:type="dxa"/>
          <w:trHeight w:val="480"/>
        </w:trPr>
        <w:tc>
          <w:tcPr>
            <w:tcW w:w="31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r w:rsidRPr="00D8353A">
              <w:rPr>
                <w:rFonts w:ascii="Arial CYR" w:hAnsi="Arial CYR" w:cs="Arial CYR"/>
                <w:sz w:val="20"/>
                <w:szCs w:val="20"/>
                <w:lang w:eastAsia="ru-RU"/>
              </w:rPr>
              <w:t> </w:t>
            </w:r>
          </w:p>
        </w:tc>
        <w:tc>
          <w:tcPr>
            <w:tcW w:w="272"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p>
        </w:tc>
        <w:tc>
          <w:tcPr>
            <w:tcW w:w="272" w:type="dxa"/>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p>
        </w:tc>
        <w:tc>
          <w:tcPr>
            <w:tcW w:w="298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r w:rsidRPr="00D8353A">
              <w:rPr>
                <w:rFonts w:ascii="Arial CYR" w:hAnsi="Arial CYR" w:cs="Arial CYR"/>
                <w:sz w:val="20"/>
                <w:szCs w:val="20"/>
                <w:lang w:eastAsia="ru-RU"/>
              </w:rPr>
              <w:t> </w:t>
            </w:r>
          </w:p>
        </w:tc>
        <w:tc>
          <w:tcPr>
            <w:tcW w:w="693" w:type="dxa"/>
            <w:gridSpan w:val="2"/>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p>
        </w:tc>
      </w:tr>
      <w:tr w:rsidR="003A0BC5" w:rsidRPr="00D8353A" w:rsidTr="003A0BC5">
        <w:trPr>
          <w:gridAfter w:val="1"/>
          <w:wAfter w:w="142" w:type="dxa"/>
          <w:trHeight w:val="300"/>
        </w:trPr>
        <w:tc>
          <w:tcPr>
            <w:tcW w:w="3153"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15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074"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gridAfter w:val="1"/>
          <w:wAfter w:w="142" w:type="dxa"/>
          <w:trHeight w:val="390"/>
        </w:trPr>
        <w:tc>
          <w:tcPr>
            <w:tcW w:w="9923" w:type="dxa"/>
            <w:gridSpan w:val="8"/>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lang w:eastAsia="ru-RU"/>
              </w:rPr>
            </w:pPr>
            <w:r w:rsidRPr="00D8353A">
              <w:rPr>
                <w:rFonts w:ascii="Times New Roman" w:hAnsi="Times New Roman"/>
                <w:lang w:eastAsia="ru-RU"/>
              </w:rPr>
              <w:t>Если считаете необходимым - оставьте свои комментарии и предложения:</w:t>
            </w:r>
          </w:p>
        </w:tc>
      </w:tr>
      <w:tr w:rsidR="003A0BC5" w:rsidRPr="00D8353A" w:rsidTr="003A0BC5">
        <w:trPr>
          <w:gridAfter w:val="1"/>
          <w:wAfter w:w="142" w:type="dxa"/>
          <w:trHeight w:val="300"/>
        </w:trPr>
        <w:tc>
          <w:tcPr>
            <w:tcW w:w="3153" w:type="dxa"/>
            <w:tcBorders>
              <w:top w:val="nil"/>
              <w:left w:val="single" w:sz="4" w:space="0" w:color="auto"/>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p>
        </w:tc>
        <w:tc>
          <w:tcPr>
            <w:tcW w:w="272" w:type="dxa"/>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p>
        </w:tc>
        <w:tc>
          <w:tcPr>
            <w:tcW w:w="3152" w:type="dxa"/>
            <w:gridSpan w:val="2"/>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p>
        </w:tc>
        <w:tc>
          <w:tcPr>
            <w:tcW w:w="272" w:type="dxa"/>
            <w:gridSpan w:val="2"/>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p>
        </w:tc>
        <w:tc>
          <w:tcPr>
            <w:tcW w:w="3074" w:type="dxa"/>
            <w:gridSpan w:val="2"/>
            <w:tcBorders>
              <w:top w:val="nil"/>
              <w:left w:val="nil"/>
              <w:bottom w:val="nil"/>
              <w:right w:val="single" w:sz="4" w:space="0" w:color="auto"/>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r>
      <w:tr w:rsidR="003A0BC5" w:rsidRPr="00D8353A" w:rsidTr="003A0BC5">
        <w:trPr>
          <w:gridAfter w:val="1"/>
          <w:wAfter w:w="142" w:type="dxa"/>
          <w:trHeight w:val="300"/>
        </w:trPr>
        <w:tc>
          <w:tcPr>
            <w:tcW w:w="3153" w:type="dxa"/>
            <w:tcBorders>
              <w:top w:val="nil"/>
              <w:left w:val="single" w:sz="4" w:space="0" w:color="auto"/>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r w:rsidRPr="00D8353A">
              <w:rPr>
                <w:rFonts w:ascii="Times New Roman" w:hAnsi="Times New Roman"/>
                <w:szCs w:val="20"/>
                <w:lang w:eastAsia="ru-RU"/>
              </w:rPr>
              <w:t> </w:t>
            </w:r>
          </w:p>
        </w:tc>
        <w:tc>
          <w:tcPr>
            <w:tcW w:w="272" w:type="dxa"/>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3152" w:type="dxa"/>
            <w:gridSpan w:val="2"/>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272" w:type="dxa"/>
            <w:gridSpan w:val="2"/>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3074" w:type="dxa"/>
            <w:gridSpan w:val="2"/>
            <w:tcBorders>
              <w:top w:val="nil"/>
              <w:left w:val="nil"/>
              <w:bottom w:val="single" w:sz="4" w:space="0" w:color="auto"/>
              <w:right w:val="single" w:sz="4" w:space="0" w:color="auto"/>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r>
      <w:tr w:rsidR="003A0BC5" w:rsidRPr="00D8353A" w:rsidTr="003A0BC5">
        <w:trPr>
          <w:gridAfter w:val="1"/>
          <w:wAfter w:w="142" w:type="dxa"/>
          <w:trHeight w:val="300"/>
        </w:trPr>
        <w:tc>
          <w:tcPr>
            <w:tcW w:w="3153"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i/>
                <w:iCs/>
                <w:lang w:eastAsia="ru-RU"/>
              </w:rPr>
            </w:pPr>
            <w:r w:rsidRPr="00D8353A">
              <w:rPr>
                <w:rFonts w:ascii="Times New Roman" w:hAnsi="Times New Roman"/>
                <w:i/>
                <w:szCs w:val="20"/>
                <w:lang w:eastAsia="ru-RU"/>
              </w:rPr>
              <w:t>Спасибо!</w:t>
            </w:r>
          </w:p>
        </w:tc>
        <w:tc>
          <w:tcPr>
            <w:tcW w:w="272" w:type="dxa"/>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15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272"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074" w:type="dxa"/>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bl>
    <w:p w:rsidR="003A0BC5" w:rsidRPr="00D8353A" w:rsidRDefault="003A0BC5" w:rsidP="00DD5E3C">
      <w:pPr>
        <w:widowControl w:val="0"/>
        <w:adjustRightInd w:val="0"/>
        <w:spacing w:line="360" w:lineRule="auto"/>
        <w:jc w:val="both"/>
        <w:textAlignment w:val="baseline"/>
        <w:rPr>
          <w:rFonts w:ascii="Times New Roman" w:hAnsi="Times New Roman"/>
          <w:b/>
          <w:color w:val="0F243E"/>
          <w:sz w:val="28"/>
          <w:szCs w:val="28"/>
          <w:lang w:eastAsia="ru-RU"/>
        </w:rPr>
        <w:sectPr w:rsidR="003A0BC5" w:rsidRPr="00D8353A" w:rsidSect="003A0BC5">
          <w:pgSz w:w="11900" w:h="16840"/>
          <w:pgMar w:top="1440" w:right="1128" w:bottom="1440" w:left="992" w:header="709" w:footer="709" w:gutter="0"/>
          <w:cols w:space="708"/>
        </w:sectPr>
      </w:pPr>
    </w:p>
    <w:p w:rsidR="003A0BC5" w:rsidRPr="007C1B68" w:rsidRDefault="003A0BC5" w:rsidP="00DD5E3C">
      <w:pPr>
        <w:keepNext/>
        <w:widowControl w:val="0"/>
        <w:suppressAutoHyphens/>
        <w:adjustRightInd w:val="0"/>
        <w:ind w:right="-810"/>
        <w:contextualSpacing/>
        <w:jc w:val="center"/>
        <w:textAlignment w:val="baseline"/>
        <w:rPr>
          <w:rFonts w:ascii="Times New Roman" w:hAnsi="Times New Roman"/>
          <w:sz w:val="28"/>
          <w:szCs w:val="28"/>
          <w:u w:val="single"/>
          <w:lang w:eastAsia="ru-RU"/>
        </w:rPr>
      </w:pPr>
      <w:r w:rsidRPr="007C1B68">
        <w:rPr>
          <w:rFonts w:ascii="Times New Roman" w:hAnsi="Times New Roman"/>
          <w:sz w:val="28"/>
          <w:szCs w:val="28"/>
          <w:u w:val="single"/>
          <w:lang w:eastAsia="ru-RU"/>
        </w:rPr>
        <w:lastRenderedPageBreak/>
        <w:t xml:space="preserve">Форма 4. Анкета для общественной или экспертной оценки </w:t>
      </w:r>
      <w:r>
        <w:rPr>
          <w:rFonts w:ascii="Times New Roman" w:hAnsi="Times New Roman"/>
          <w:sz w:val="28"/>
          <w:szCs w:val="28"/>
          <w:u w:val="single"/>
          <w:lang w:eastAsia="ru-RU"/>
        </w:rPr>
        <w:t xml:space="preserve">эффективности и результативности профессиональной служебной </w:t>
      </w:r>
      <w:r w:rsidRPr="007C1B68">
        <w:rPr>
          <w:rFonts w:ascii="Times New Roman" w:hAnsi="Times New Roman"/>
          <w:sz w:val="28"/>
          <w:szCs w:val="28"/>
          <w:u w:val="single"/>
          <w:lang w:eastAsia="ru-RU"/>
        </w:rPr>
        <w:t>деятельности гражданского служащего</w:t>
      </w:r>
    </w:p>
    <w:p w:rsidR="003A0BC5" w:rsidRPr="00D8353A" w:rsidRDefault="003A0BC5" w:rsidP="00DD5E3C">
      <w:pPr>
        <w:keepNext/>
        <w:widowControl w:val="0"/>
        <w:suppressAutoHyphens/>
        <w:adjustRightInd w:val="0"/>
        <w:spacing w:line="360" w:lineRule="auto"/>
        <w:ind w:firstLine="709"/>
        <w:contextualSpacing/>
        <w:jc w:val="center"/>
        <w:textAlignment w:val="baseline"/>
        <w:rPr>
          <w:rFonts w:ascii="Times New Roman" w:hAnsi="Times New Roman"/>
          <w:b/>
          <w:color w:val="0F243E"/>
          <w:sz w:val="28"/>
          <w:szCs w:val="20"/>
          <w:lang w:eastAsia="ru-RU"/>
        </w:rPr>
      </w:pPr>
    </w:p>
    <w:tbl>
      <w:tblPr>
        <w:tblW w:w="5467" w:type="pct"/>
        <w:tblLayout w:type="fixed"/>
        <w:tblLook w:val="04A0"/>
      </w:tblPr>
      <w:tblGrid>
        <w:gridCol w:w="236"/>
        <w:gridCol w:w="1005"/>
        <w:gridCol w:w="851"/>
        <w:gridCol w:w="851"/>
        <w:gridCol w:w="192"/>
        <w:gridCol w:w="307"/>
        <w:gridCol w:w="303"/>
        <w:gridCol w:w="49"/>
        <w:gridCol w:w="257"/>
        <w:gridCol w:w="595"/>
        <w:gridCol w:w="584"/>
        <w:gridCol w:w="269"/>
        <w:gridCol w:w="57"/>
        <w:gridCol w:w="301"/>
        <w:gridCol w:w="307"/>
        <w:gridCol w:w="320"/>
        <w:gridCol w:w="148"/>
        <w:gridCol w:w="459"/>
        <w:gridCol w:w="245"/>
        <w:gridCol w:w="285"/>
        <w:gridCol w:w="851"/>
        <w:gridCol w:w="8"/>
        <w:gridCol w:w="1125"/>
        <w:gridCol w:w="285"/>
      </w:tblGrid>
      <w:tr w:rsidR="003A0BC5" w:rsidRPr="00D8353A" w:rsidTr="003A0BC5">
        <w:trPr>
          <w:trHeight w:val="360"/>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3465" w:type="pct"/>
            <w:gridSpan w:val="17"/>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r w:rsidRPr="00D8353A">
              <w:rPr>
                <w:rFonts w:ascii="Times New Roman" w:hAnsi="Times New Roman"/>
                <w:i/>
                <w:szCs w:val="20"/>
                <w:lang w:eastAsia="ru-RU"/>
              </w:rPr>
              <w:t>Помогите нам усовершенствовать нашу работу для Вас!</w:t>
            </w:r>
          </w:p>
        </w:tc>
        <w:tc>
          <w:tcPr>
            <w:tcW w:w="124"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578" w:type="pct"/>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60"/>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1465" w:type="pct"/>
            <w:gridSpan w:val="4"/>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55" w:type="pct"/>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53" w:type="pct"/>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55"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596"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65"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52" w:type="pct"/>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55" w:type="pct"/>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62" w:type="pct"/>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307"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24"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578" w:type="pct"/>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60"/>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4880" w:type="pct"/>
            <w:gridSpan w:val="23"/>
            <w:tcBorders>
              <w:top w:val="nil"/>
              <w:left w:val="nil"/>
              <w:bottom w:val="nil"/>
              <w:right w:val="nil"/>
            </w:tcBorders>
            <w:shd w:val="clear" w:color="auto" w:fill="auto"/>
            <w:noWrap/>
            <w:vAlign w:val="bottom"/>
            <w:hideMark/>
          </w:tcPr>
          <w:p w:rsidR="003A0BC5" w:rsidRPr="00D8353A" w:rsidRDefault="003A0BC5" w:rsidP="00DD5E3C">
            <w:pPr>
              <w:jc w:val="both"/>
              <w:rPr>
                <w:rFonts w:ascii="Times New Roman" w:hAnsi="Times New Roman"/>
                <w:i/>
                <w:szCs w:val="20"/>
                <w:lang w:eastAsia="ru-RU"/>
              </w:rPr>
            </w:pPr>
            <w:proofErr w:type="gramStart"/>
            <w:r w:rsidRPr="00D8353A">
              <w:rPr>
                <w:rFonts w:ascii="Times New Roman" w:hAnsi="Times New Roman"/>
                <w:b/>
                <w:i/>
                <w:szCs w:val="20"/>
                <w:lang w:eastAsia="ru-RU"/>
              </w:rPr>
              <w:t>Оцените, пожалуйста, уровень Вашей удовлетворенности ….(</w:t>
            </w:r>
            <w:r w:rsidRPr="00D8353A">
              <w:rPr>
                <w:rFonts w:ascii="Times New Roman" w:hAnsi="Times New Roman"/>
                <w:i/>
                <w:szCs w:val="20"/>
                <w:lang w:eastAsia="ru-RU"/>
              </w:rPr>
              <w:t>вписать актуальное - например, каче</w:t>
            </w:r>
            <w:r>
              <w:rPr>
                <w:rFonts w:ascii="Times New Roman" w:hAnsi="Times New Roman"/>
                <w:i/>
                <w:szCs w:val="20"/>
                <w:lang w:eastAsia="ru-RU"/>
              </w:rPr>
              <w:t>ством, полнотой, актуальностью)</w:t>
            </w:r>
            <w:r w:rsidRPr="00D8353A">
              <w:rPr>
                <w:rFonts w:ascii="Times New Roman" w:hAnsi="Times New Roman"/>
                <w:i/>
                <w:szCs w:val="20"/>
                <w:lang w:eastAsia="ru-RU"/>
              </w:rPr>
              <w:t xml:space="preserve"> </w:t>
            </w:r>
            <w:r w:rsidRPr="00D8353A">
              <w:rPr>
                <w:rFonts w:ascii="Times New Roman" w:hAnsi="Times New Roman"/>
                <w:b/>
                <w:i/>
                <w:szCs w:val="20"/>
                <w:lang w:eastAsia="ru-RU"/>
              </w:rPr>
              <w:t>получен</w:t>
            </w:r>
            <w:r>
              <w:rPr>
                <w:rFonts w:ascii="Times New Roman" w:hAnsi="Times New Roman"/>
                <w:b/>
                <w:i/>
                <w:szCs w:val="20"/>
                <w:lang w:eastAsia="ru-RU"/>
              </w:rPr>
              <w:t xml:space="preserve">ного решения, предоставленного </w:t>
            </w:r>
            <w:r w:rsidRPr="00D8353A">
              <w:rPr>
                <w:rFonts w:ascii="Times New Roman" w:hAnsi="Times New Roman"/>
                <w:b/>
                <w:i/>
                <w:szCs w:val="20"/>
                <w:lang w:eastAsia="ru-RU"/>
              </w:rPr>
              <w:t xml:space="preserve">гражданским служащим </w:t>
            </w:r>
            <w:r w:rsidRPr="00D8353A">
              <w:rPr>
                <w:rFonts w:ascii="Times New Roman" w:hAnsi="Times New Roman"/>
                <w:i/>
                <w:szCs w:val="20"/>
                <w:lang w:eastAsia="ru-RU"/>
              </w:rPr>
              <w:t>_________________</w:t>
            </w:r>
            <w:r>
              <w:rPr>
                <w:rFonts w:ascii="Times New Roman" w:hAnsi="Times New Roman"/>
                <w:i/>
                <w:szCs w:val="20"/>
                <w:lang w:eastAsia="ru-RU"/>
              </w:rPr>
              <w:t>______________</w:t>
            </w:r>
            <w:r w:rsidRPr="00D8353A">
              <w:rPr>
                <w:rFonts w:ascii="Times New Roman" w:hAnsi="Times New Roman"/>
                <w:i/>
                <w:szCs w:val="20"/>
                <w:lang w:eastAsia="ru-RU"/>
              </w:rPr>
              <w:t>__ ФИО</w:t>
            </w:r>
            <w:proofErr w:type="gramEnd"/>
          </w:p>
        </w:tc>
      </w:tr>
      <w:tr w:rsidR="003A0BC5" w:rsidRPr="00D8353A" w:rsidTr="003A0BC5">
        <w:trPr>
          <w:trHeight w:val="360"/>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4167" w:type="pct"/>
            <w:gridSpan w:val="21"/>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60"/>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3589" w:type="pct"/>
            <w:gridSpan w:val="18"/>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578" w:type="pct"/>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60"/>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3158" w:type="pct"/>
            <w:gridSpan w:val="15"/>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r w:rsidRPr="00D8353A">
              <w:rPr>
                <w:rFonts w:ascii="Times New Roman" w:hAnsi="Times New Roman"/>
                <w:i/>
                <w:szCs w:val="20"/>
                <w:lang w:eastAsia="ru-RU"/>
              </w:rPr>
              <w:t>Поставьте любой значок под выбранной клеточкой</w:t>
            </w:r>
          </w:p>
        </w:tc>
        <w:tc>
          <w:tcPr>
            <w:tcW w:w="307"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Times New Roman" w:hAnsi="Times New Roman"/>
                <w:i/>
                <w:szCs w:val="20"/>
                <w:lang w:eastAsia="ru-RU"/>
              </w:rPr>
            </w:pPr>
          </w:p>
        </w:tc>
        <w:tc>
          <w:tcPr>
            <w:tcW w:w="124"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578" w:type="pct"/>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506"/>
        </w:trPr>
        <w:tc>
          <w:tcPr>
            <w:tcW w:w="120" w:type="pct"/>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sz w:val="28"/>
                <w:szCs w:val="28"/>
                <w:lang w:eastAsia="ru-RU"/>
              </w:rPr>
            </w:pPr>
          </w:p>
        </w:tc>
        <w:tc>
          <w:tcPr>
            <w:tcW w:w="1465" w:type="pct"/>
            <w:gridSpan w:val="4"/>
            <w:tcBorders>
              <w:top w:val="nil"/>
              <w:left w:val="nil"/>
              <w:bottom w:val="nil"/>
              <w:right w:val="nil"/>
            </w:tcBorders>
            <w:shd w:val="clear" w:color="auto" w:fill="auto"/>
            <w:noWrap/>
            <w:vAlign w:val="center"/>
            <w:hideMark/>
          </w:tcPr>
          <w:p w:rsidR="003A0BC5" w:rsidRPr="00D8353A" w:rsidRDefault="003A0BC5" w:rsidP="00DD5E3C">
            <w:pPr>
              <w:jc w:val="both"/>
              <w:rPr>
                <w:rFonts w:ascii="Arial CYR" w:hAnsi="Arial CYR" w:cs="Arial CYR"/>
                <w:b/>
                <w:bCs/>
                <w:lang w:eastAsia="ru-RU"/>
              </w:rPr>
            </w:pPr>
            <w:r w:rsidRPr="00D8353A">
              <w:rPr>
                <w:rFonts w:ascii="Arial CYR" w:hAnsi="Arial CYR" w:cs="Arial CYR"/>
                <w:b/>
                <w:bCs/>
                <w:lang w:eastAsia="ru-RU"/>
              </w:rPr>
              <w:t>Очень плохо</w:t>
            </w:r>
          </w:p>
        </w:tc>
        <w:tc>
          <w:tcPr>
            <w:tcW w:w="155"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53"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55"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596"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65"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52"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55"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62"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1009" w:type="pct"/>
            <w:gridSpan w:val="6"/>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r>
              <w:rPr>
                <w:rFonts w:ascii="Arial CYR" w:hAnsi="Arial CYR" w:cs="Arial CYR"/>
                <w:b/>
                <w:bCs/>
                <w:lang w:eastAsia="ru-RU"/>
              </w:rPr>
              <w:t>Превосходн</w:t>
            </w:r>
            <w:r w:rsidRPr="00D8353A">
              <w:rPr>
                <w:rFonts w:ascii="Arial CYR" w:hAnsi="Arial CYR" w:cs="Arial CYR"/>
                <w:b/>
                <w:bCs/>
                <w:lang w:eastAsia="ru-RU"/>
              </w:rPr>
              <w:t>о</w:t>
            </w: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639"/>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508" w:type="pct"/>
            <w:tcBorders>
              <w:top w:val="single" w:sz="4" w:space="0" w:color="auto"/>
              <w:left w:val="single" w:sz="4" w:space="0" w:color="auto"/>
              <w:bottom w:val="single" w:sz="4" w:space="0" w:color="auto"/>
              <w:right w:val="single" w:sz="4" w:space="0" w:color="auto"/>
            </w:tcBorders>
            <w:shd w:val="clear" w:color="000000" w:fill="F8696B"/>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1</w:t>
            </w:r>
          </w:p>
        </w:tc>
        <w:tc>
          <w:tcPr>
            <w:tcW w:w="430" w:type="pct"/>
            <w:tcBorders>
              <w:top w:val="single" w:sz="4" w:space="0" w:color="auto"/>
              <w:left w:val="single" w:sz="4" w:space="0" w:color="auto"/>
              <w:bottom w:val="single" w:sz="4" w:space="0" w:color="auto"/>
              <w:right w:val="single" w:sz="4" w:space="0" w:color="auto"/>
            </w:tcBorders>
            <w:shd w:val="clear" w:color="000000" w:fill="F98570"/>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2</w:t>
            </w:r>
          </w:p>
        </w:tc>
        <w:tc>
          <w:tcPr>
            <w:tcW w:w="430" w:type="pct"/>
            <w:tcBorders>
              <w:top w:val="single" w:sz="4" w:space="0" w:color="auto"/>
              <w:left w:val="single" w:sz="4" w:space="0" w:color="auto"/>
              <w:bottom w:val="single" w:sz="4" w:space="0" w:color="auto"/>
              <w:right w:val="single" w:sz="4" w:space="0" w:color="auto"/>
            </w:tcBorders>
            <w:shd w:val="clear" w:color="000000" w:fill="FBA276"/>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3</w:t>
            </w:r>
          </w:p>
        </w:tc>
        <w:tc>
          <w:tcPr>
            <w:tcW w:w="430" w:type="pct"/>
            <w:gridSpan w:val="4"/>
            <w:tcBorders>
              <w:top w:val="single" w:sz="4" w:space="0" w:color="auto"/>
              <w:left w:val="single" w:sz="4" w:space="0" w:color="auto"/>
              <w:bottom w:val="single" w:sz="4" w:space="0" w:color="auto"/>
              <w:right w:val="single" w:sz="4" w:space="0" w:color="auto"/>
            </w:tcBorders>
            <w:shd w:val="clear" w:color="000000" w:fill="FCBF7B"/>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4</w:t>
            </w:r>
          </w:p>
        </w:tc>
        <w:tc>
          <w:tcPr>
            <w:tcW w:w="431" w:type="pct"/>
            <w:gridSpan w:val="2"/>
            <w:tcBorders>
              <w:top w:val="single" w:sz="4" w:space="0" w:color="auto"/>
              <w:left w:val="single" w:sz="4" w:space="0" w:color="auto"/>
              <w:bottom w:val="single" w:sz="4" w:space="0" w:color="auto"/>
              <w:right w:val="single" w:sz="4" w:space="0" w:color="auto"/>
            </w:tcBorders>
            <w:shd w:val="clear" w:color="000000" w:fill="FEDC81"/>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5</w:t>
            </w:r>
          </w:p>
        </w:tc>
        <w:tc>
          <w:tcPr>
            <w:tcW w:w="431" w:type="pct"/>
            <w:gridSpan w:val="2"/>
            <w:tcBorders>
              <w:top w:val="single" w:sz="4" w:space="0" w:color="auto"/>
              <w:left w:val="single" w:sz="4" w:space="0" w:color="auto"/>
              <w:bottom w:val="single" w:sz="4" w:space="0" w:color="auto"/>
              <w:right w:val="single" w:sz="4" w:space="0" w:color="auto"/>
            </w:tcBorders>
            <w:shd w:val="clear" w:color="000000" w:fill="EEE683"/>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6</w:t>
            </w:r>
          </w:p>
        </w:tc>
        <w:tc>
          <w:tcPr>
            <w:tcW w:w="573" w:type="pct"/>
            <w:gridSpan w:val="5"/>
            <w:tcBorders>
              <w:top w:val="single" w:sz="4" w:space="0" w:color="auto"/>
              <w:left w:val="single" w:sz="4" w:space="0" w:color="auto"/>
              <w:bottom w:val="single" w:sz="4" w:space="0" w:color="auto"/>
              <w:right w:val="single" w:sz="4" w:space="0" w:color="auto"/>
            </w:tcBorders>
            <w:shd w:val="clear" w:color="000000" w:fill="CCDD82"/>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7</w:t>
            </w:r>
          </w:p>
        </w:tc>
        <w:tc>
          <w:tcPr>
            <w:tcW w:w="500" w:type="pct"/>
            <w:gridSpan w:val="3"/>
            <w:tcBorders>
              <w:top w:val="single" w:sz="4" w:space="0" w:color="auto"/>
              <w:left w:val="single" w:sz="4" w:space="0" w:color="auto"/>
              <w:bottom w:val="single" w:sz="4" w:space="0" w:color="auto"/>
              <w:right w:val="single" w:sz="4" w:space="0" w:color="auto"/>
            </w:tcBorders>
            <w:shd w:val="clear" w:color="000000" w:fill="A9D27F"/>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8</w:t>
            </w:r>
          </w:p>
        </w:tc>
        <w:tc>
          <w:tcPr>
            <w:tcW w:w="430" w:type="pct"/>
            <w:tcBorders>
              <w:top w:val="single" w:sz="4" w:space="0" w:color="auto"/>
              <w:left w:val="single" w:sz="4" w:space="0" w:color="auto"/>
              <w:bottom w:val="single" w:sz="4" w:space="0" w:color="auto"/>
              <w:right w:val="single" w:sz="4" w:space="0" w:color="auto"/>
            </w:tcBorders>
            <w:shd w:val="clear" w:color="000000" w:fill="86C97E"/>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9</w:t>
            </w:r>
          </w:p>
        </w:tc>
        <w:tc>
          <w:tcPr>
            <w:tcW w:w="573" w:type="pct"/>
            <w:gridSpan w:val="2"/>
            <w:tcBorders>
              <w:top w:val="single" w:sz="4" w:space="0" w:color="auto"/>
              <w:left w:val="single" w:sz="4" w:space="0" w:color="auto"/>
              <w:bottom w:val="single" w:sz="4" w:space="0" w:color="auto"/>
              <w:right w:val="single" w:sz="4" w:space="0" w:color="auto"/>
            </w:tcBorders>
            <w:shd w:val="clear" w:color="000000" w:fill="63BE7B"/>
            <w:noWrap/>
            <w:vAlign w:val="center"/>
            <w:hideMark/>
          </w:tcPr>
          <w:p w:rsidR="003A0BC5" w:rsidRPr="0053517E" w:rsidRDefault="003A0BC5" w:rsidP="00DD5E3C">
            <w:pPr>
              <w:jc w:val="center"/>
              <w:rPr>
                <w:rFonts w:ascii="Times New Roman" w:hAnsi="Times New Roman"/>
                <w:sz w:val="28"/>
                <w:szCs w:val="28"/>
                <w:lang w:eastAsia="ru-RU"/>
              </w:rPr>
            </w:pPr>
            <w:r w:rsidRPr="0053517E">
              <w:rPr>
                <w:rFonts w:ascii="Times New Roman" w:hAnsi="Times New Roman"/>
                <w:sz w:val="28"/>
                <w:szCs w:val="28"/>
                <w:lang w:eastAsia="ru-RU"/>
              </w:rPr>
              <w:t>10</w:t>
            </w:r>
          </w:p>
        </w:tc>
        <w:tc>
          <w:tcPr>
            <w:tcW w:w="144" w:type="pct"/>
            <w:vMerge w:val="restart"/>
            <w:tcBorders>
              <w:top w:val="nil"/>
              <w:left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639"/>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508" w:type="pct"/>
            <w:tcBorders>
              <w:top w:val="nil"/>
              <w:left w:val="single" w:sz="4" w:space="0" w:color="auto"/>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p>
        </w:tc>
        <w:tc>
          <w:tcPr>
            <w:tcW w:w="430" w:type="pct"/>
            <w:tcBorders>
              <w:top w:val="nil"/>
              <w:left w:val="nil"/>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430" w:type="pct"/>
            <w:tcBorders>
              <w:top w:val="nil"/>
              <w:left w:val="nil"/>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lang w:eastAsia="ru-RU"/>
              </w:rPr>
            </w:pPr>
          </w:p>
        </w:tc>
        <w:tc>
          <w:tcPr>
            <w:tcW w:w="430" w:type="pct"/>
            <w:gridSpan w:val="4"/>
            <w:tcBorders>
              <w:top w:val="nil"/>
              <w:left w:val="nil"/>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431" w:type="pct"/>
            <w:gridSpan w:val="2"/>
            <w:tcBorders>
              <w:top w:val="nil"/>
              <w:left w:val="nil"/>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Calibri" w:hAnsi="Calibri" w:cs="Calibri"/>
                <w:color w:val="000000"/>
                <w:lang w:eastAsia="ru-RU"/>
              </w:rPr>
            </w:pPr>
          </w:p>
          <w:p w:rsidR="003A0BC5" w:rsidRPr="00D8353A" w:rsidRDefault="003A0BC5" w:rsidP="00DD5E3C">
            <w:pPr>
              <w:jc w:val="center"/>
              <w:rPr>
                <w:rFonts w:ascii="Calibri" w:hAnsi="Calibri" w:cs="Calibri"/>
                <w:color w:val="000000"/>
                <w:lang w:eastAsia="ru-RU"/>
              </w:rPr>
            </w:pPr>
          </w:p>
        </w:tc>
        <w:tc>
          <w:tcPr>
            <w:tcW w:w="431" w:type="pct"/>
            <w:gridSpan w:val="2"/>
            <w:tcBorders>
              <w:top w:val="nil"/>
              <w:left w:val="single" w:sz="4" w:space="0" w:color="auto"/>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lang w:eastAsia="ru-RU"/>
              </w:rPr>
            </w:pPr>
          </w:p>
        </w:tc>
        <w:tc>
          <w:tcPr>
            <w:tcW w:w="573" w:type="pct"/>
            <w:gridSpan w:val="5"/>
            <w:tcBorders>
              <w:top w:val="nil"/>
              <w:left w:val="nil"/>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500" w:type="pct"/>
            <w:gridSpan w:val="3"/>
            <w:tcBorders>
              <w:top w:val="nil"/>
              <w:left w:val="nil"/>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lang w:eastAsia="ru-RU"/>
              </w:rPr>
            </w:pPr>
          </w:p>
        </w:tc>
        <w:tc>
          <w:tcPr>
            <w:tcW w:w="430" w:type="pct"/>
            <w:tcBorders>
              <w:top w:val="nil"/>
              <w:left w:val="nil"/>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sz w:val="28"/>
                <w:szCs w:val="28"/>
                <w:lang w:eastAsia="ru-RU"/>
              </w:rPr>
            </w:pPr>
          </w:p>
        </w:tc>
        <w:tc>
          <w:tcPr>
            <w:tcW w:w="573" w:type="pct"/>
            <w:gridSpan w:val="2"/>
            <w:tcBorders>
              <w:top w:val="nil"/>
              <w:left w:val="nil"/>
              <w:bottom w:val="single" w:sz="4" w:space="0" w:color="auto"/>
              <w:right w:val="single" w:sz="4" w:space="0" w:color="auto"/>
            </w:tcBorders>
            <w:shd w:val="clear" w:color="auto" w:fill="auto"/>
            <w:noWrap/>
            <w:vAlign w:val="center"/>
            <w:hideMark/>
          </w:tcPr>
          <w:p w:rsidR="003A0BC5" w:rsidRPr="00D8353A" w:rsidRDefault="003A0BC5" w:rsidP="00DD5E3C">
            <w:pPr>
              <w:jc w:val="center"/>
              <w:rPr>
                <w:rFonts w:ascii="Arial CYR" w:hAnsi="Arial CYR" w:cs="Arial CYR"/>
                <w:sz w:val="20"/>
                <w:szCs w:val="20"/>
                <w:lang w:eastAsia="ru-RU"/>
              </w:rPr>
            </w:pPr>
          </w:p>
        </w:tc>
        <w:tc>
          <w:tcPr>
            <w:tcW w:w="144" w:type="pct"/>
            <w:vMerge/>
            <w:tcBorders>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60"/>
        </w:trPr>
        <w:tc>
          <w:tcPr>
            <w:tcW w:w="120" w:type="pct"/>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sz w:val="28"/>
                <w:szCs w:val="28"/>
                <w:lang w:eastAsia="ru-RU"/>
              </w:rPr>
            </w:pPr>
          </w:p>
        </w:tc>
        <w:tc>
          <w:tcPr>
            <w:tcW w:w="1465" w:type="pct"/>
            <w:gridSpan w:val="4"/>
            <w:tcBorders>
              <w:top w:val="nil"/>
              <w:left w:val="nil"/>
              <w:bottom w:val="nil"/>
              <w:right w:val="nil"/>
            </w:tcBorders>
            <w:shd w:val="clear" w:color="auto" w:fill="auto"/>
            <w:noWrap/>
            <w:vAlign w:val="center"/>
            <w:hideMark/>
          </w:tcPr>
          <w:p w:rsidR="003A0BC5" w:rsidRPr="00D8353A" w:rsidRDefault="003A0BC5" w:rsidP="00DD5E3C">
            <w:pPr>
              <w:jc w:val="both"/>
              <w:rPr>
                <w:rFonts w:ascii="Arial CYR" w:hAnsi="Arial CYR" w:cs="Arial CYR"/>
                <w:sz w:val="18"/>
                <w:szCs w:val="18"/>
                <w:lang w:eastAsia="ru-RU"/>
              </w:rPr>
            </w:pPr>
            <w:r w:rsidRPr="00D8353A">
              <w:rPr>
                <w:rFonts w:ascii="Arial CYR" w:hAnsi="Arial CYR" w:cs="Arial CYR"/>
                <w:sz w:val="18"/>
                <w:szCs w:val="18"/>
                <w:lang w:eastAsia="ru-RU"/>
              </w:rPr>
              <w:t xml:space="preserve">по всем критериям </w:t>
            </w:r>
          </w:p>
        </w:tc>
        <w:tc>
          <w:tcPr>
            <w:tcW w:w="155" w:type="pct"/>
            <w:tcBorders>
              <w:top w:val="single" w:sz="4" w:space="0" w:color="auto"/>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153" w:type="pct"/>
            <w:tcBorders>
              <w:top w:val="nil"/>
              <w:left w:val="nil"/>
              <w:bottom w:val="nil"/>
              <w:right w:val="nil"/>
            </w:tcBorders>
            <w:shd w:val="clear" w:color="auto" w:fill="auto"/>
            <w:noWrap/>
            <w:vAlign w:val="bottom"/>
            <w:hideMark/>
          </w:tcPr>
          <w:p w:rsidR="003A0BC5" w:rsidRPr="00D8353A" w:rsidRDefault="00D370C5" w:rsidP="00DD5E3C">
            <w:pPr>
              <w:rPr>
                <w:rFonts w:ascii="Arial CYR" w:hAnsi="Arial CYR" w:cs="Arial CYR"/>
                <w:lang w:eastAsia="ru-RU"/>
              </w:rPr>
            </w:pPr>
            <w:r w:rsidRPr="00D370C5">
              <w:rPr>
                <w:rFonts w:ascii="Calibri" w:hAnsi="Calibri" w:cs="Calibri"/>
                <w:noProof/>
                <w:color w:val="000000"/>
                <w:sz w:val="22"/>
                <w:szCs w:val="22"/>
                <w:lang w:val="en-US"/>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41" type="#_x0000_t5" style="position:absolute;margin-left:-4.9pt;margin-top:2.4pt;width:21pt;height:23.25pt;z-index:251635712;visibility:visible;mso-position-horizontal-relative:text;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" fillcolor="#243f60" stroked="f" strokeweight="2pt"/>
              </w:pict>
            </w:r>
          </w:p>
        </w:tc>
        <w:tc>
          <w:tcPr>
            <w:tcW w:w="155" w:type="pct"/>
            <w:gridSpan w:val="2"/>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b/>
                <w:bCs/>
                <w:lang w:eastAsia="ru-RU"/>
              </w:rPr>
            </w:pPr>
          </w:p>
        </w:tc>
        <w:tc>
          <w:tcPr>
            <w:tcW w:w="596"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65"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52" w:type="pct"/>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155"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62"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1009" w:type="pct"/>
            <w:gridSpan w:val="6"/>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18"/>
                <w:szCs w:val="18"/>
                <w:lang w:eastAsia="ru-RU"/>
              </w:rPr>
            </w:pPr>
            <w:r w:rsidRPr="00D8353A">
              <w:rPr>
                <w:rFonts w:ascii="Arial CYR" w:hAnsi="Arial CYR" w:cs="Arial CYR"/>
                <w:sz w:val="18"/>
                <w:szCs w:val="18"/>
                <w:lang w:eastAsia="ru-RU"/>
              </w:rPr>
              <w:t>по всем критериям</w:t>
            </w: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60"/>
        </w:trPr>
        <w:tc>
          <w:tcPr>
            <w:tcW w:w="120" w:type="pct"/>
            <w:tcBorders>
              <w:top w:val="nil"/>
              <w:left w:val="nil"/>
              <w:bottom w:val="nil"/>
              <w:right w:val="nil"/>
            </w:tcBorders>
            <w:shd w:val="clear" w:color="auto" w:fill="auto"/>
            <w:noWrap/>
            <w:vAlign w:val="center"/>
            <w:hideMark/>
          </w:tcPr>
          <w:p w:rsidR="003A0BC5" w:rsidRPr="00D8353A" w:rsidRDefault="003A0BC5" w:rsidP="00DD5E3C">
            <w:pPr>
              <w:rPr>
                <w:rFonts w:ascii="Arial CYR" w:hAnsi="Arial CYR" w:cs="Arial CYR"/>
                <w:sz w:val="28"/>
                <w:szCs w:val="28"/>
                <w:lang w:eastAsia="ru-RU"/>
              </w:rPr>
            </w:pPr>
          </w:p>
        </w:tc>
        <w:tc>
          <w:tcPr>
            <w:tcW w:w="1465" w:type="pct"/>
            <w:gridSpan w:val="4"/>
            <w:tcBorders>
              <w:top w:val="nil"/>
              <w:left w:val="nil"/>
              <w:bottom w:val="nil"/>
              <w:right w:val="nil"/>
            </w:tcBorders>
            <w:shd w:val="clear" w:color="auto" w:fill="auto"/>
            <w:noWrap/>
            <w:vAlign w:val="center"/>
            <w:hideMark/>
          </w:tcPr>
          <w:p w:rsidR="003A0BC5" w:rsidRPr="00D8353A" w:rsidRDefault="003A0BC5" w:rsidP="00DD5E3C">
            <w:pPr>
              <w:jc w:val="both"/>
              <w:rPr>
                <w:rFonts w:ascii="Arial CYR" w:hAnsi="Arial CYR" w:cs="Arial CYR"/>
                <w:sz w:val="18"/>
                <w:szCs w:val="18"/>
                <w:lang w:eastAsia="ru-RU"/>
              </w:rPr>
            </w:pPr>
            <w:r w:rsidRPr="00D8353A">
              <w:rPr>
                <w:rFonts w:ascii="Arial CYR" w:hAnsi="Arial CYR" w:cs="Arial CYR"/>
                <w:sz w:val="18"/>
                <w:szCs w:val="18"/>
                <w:lang w:eastAsia="ru-RU"/>
              </w:rPr>
              <w:t>неудовлетворительно</w:t>
            </w:r>
          </w:p>
        </w:tc>
        <w:tc>
          <w:tcPr>
            <w:tcW w:w="155"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153"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155"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596"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165"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52" w:type="pct"/>
            <w:tcBorders>
              <w:top w:val="nil"/>
              <w:left w:val="nil"/>
              <w:bottom w:val="nil"/>
              <w:right w:val="nil"/>
            </w:tcBorders>
            <w:shd w:val="clear" w:color="auto" w:fill="auto"/>
            <w:noWrap/>
            <w:vAlign w:val="center"/>
            <w:hideMark/>
          </w:tcPr>
          <w:p w:rsidR="003A0BC5" w:rsidRPr="00D8353A" w:rsidRDefault="003A0BC5" w:rsidP="00DD5E3C">
            <w:pPr>
              <w:jc w:val="center"/>
              <w:rPr>
                <w:rFonts w:ascii="Arial CYR" w:hAnsi="Arial CYR" w:cs="Arial CYR"/>
                <w:b/>
                <w:bCs/>
                <w:lang w:eastAsia="ru-RU"/>
              </w:rPr>
            </w:pPr>
          </w:p>
        </w:tc>
        <w:tc>
          <w:tcPr>
            <w:tcW w:w="155"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lang w:eastAsia="ru-RU"/>
              </w:rPr>
            </w:pPr>
          </w:p>
        </w:tc>
        <w:tc>
          <w:tcPr>
            <w:tcW w:w="162"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1722" w:type="pct"/>
            <w:gridSpan w:val="8"/>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18"/>
                <w:szCs w:val="18"/>
                <w:lang w:eastAsia="ru-RU"/>
              </w:rPr>
            </w:pPr>
            <w:r w:rsidRPr="00D8353A">
              <w:rPr>
                <w:rFonts w:ascii="Arial CYR" w:hAnsi="Arial CYR" w:cs="Arial CYR"/>
                <w:sz w:val="18"/>
                <w:szCs w:val="18"/>
                <w:lang w:eastAsia="ru-RU"/>
              </w:rPr>
              <w:t>превосходит ожидаемый уровень</w:t>
            </w:r>
          </w:p>
        </w:tc>
      </w:tr>
      <w:tr w:rsidR="003A0BC5" w:rsidRPr="00D8353A" w:rsidTr="003A0BC5">
        <w:trPr>
          <w:trHeight w:val="751"/>
        </w:trPr>
        <w:tc>
          <w:tcPr>
            <w:tcW w:w="120" w:type="pct"/>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p>
        </w:tc>
        <w:tc>
          <w:tcPr>
            <w:tcW w:w="4167" w:type="pct"/>
            <w:gridSpan w:val="21"/>
            <w:tcBorders>
              <w:top w:val="nil"/>
              <w:left w:val="nil"/>
              <w:bottom w:val="nil"/>
              <w:right w:val="nil"/>
            </w:tcBorders>
            <w:shd w:val="clear" w:color="auto" w:fill="auto"/>
            <w:noWrap/>
            <w:vAlign w:val="center"/>
            <w:hideMark/>
          </w:tcPr>
          <w:p w:rsidR="003A0BC5" w:rsidRPr="00D8353A" w:rsidRDefault="003A0BC5" w:rsidP="00DD5E3C">
            <w:pPr>
              <w:widowControl w:val="0"/>
              <w:adjustRightInd w:val="0"/>
              <w:jc w:val="both"/>
              <w:textAlignment w:val="baseline"/>
              <w:rPr>
                <w:rFonts w:ascii="Times New Roman" w:hAnsi="Times New Roman"/>
                <w:lang w:eastAsia="ru-RU"/>
              </w:rPr>
            </w:pPr>
            <w:r w:rsidRPr="00D8353A">
              <w:rPr>
                <w:rFonts w:ascii="Times New Roman" w:hAnsi="Times New Roman"/>
                <w:lang w:eastAsia="ru-RU"/>
              </w:rPr>
              <w:t>Если считаете необходимым - оставьте свои комментарии и предложения:</w:t>
            </w: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p>
        </w:tc>
      </w:tr>
      <w:tr w:rsidR="003A0BC5" w:rsidRPr="00D8353A" w:rsidTr="003A0BC5">
        <w:trPr>
          <w:trHeight w:val="480"/>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8"/>
                <w:szCs w:val="28"/>
                <w:lang w:eastAsia="ru-RU"/>
              </w:rPr>
            </w:pPr>
          </w:p>
        </w:tc>
        <w:tc>
          <w:tcPr>
            <w:tcW w:w="1465" w:type="pct"/>
            <w:gridSpan w:val="4"/>
            <w:tcBorders>
              <w:top w:val="single" w:sz="4" w:space="0" w:color="auto"/>
              <w:left w:val="single" w:sz="4" w:space="0" w:color="auto"/>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r w:rsidRPr="00D8353A">
              <w:rPr>
                <w:rFonts w:ascii="Times New Roman" w:hAnsi="Times New Roman"/>
                <w:szCs w:val="20"/>
                <w:lang w:eastAsia="ru-RU"/>
              </w:rPr>
              <w:t> </w:t>
            </w:r>
          </w:p>
        </w:tc>
        <w:tc>
          <w:tcPr>
            <w:tcW w:w="155" w:type="pct"/>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53" w:type="pct"/>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55" w:type="pct"/>
            <w:gridSpan w:val="2"/>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596" w:type="pct"/>
            <w:gridSpan w:val="2"/>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65" w:type="pct"/>
            <w:gridSpan w:val="2"/>
            <w:tcBorders>
              <w:top w:val="single" w:sz="4" w:space="0" w:color="auto"/>
              <w:left w:val="nil"/>
              <w:bottom w:val="nil"/>
              <w:right w:val="nil"/>
            </w:tcBorders>
            <w:shd w:val="clear" w:color="auto" w:fill="auto"/>
            <w:noWrap/>
            <w:vAlign w:val="center"/>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b/>
                <w:bCs/>
                <w:sz w:val="28"/>
                <w:szCs w:val="28"/>
                <w:lang w:eastAsia="ru-RU"/>
              </w:rPr>
            </w:pPr>
            <w:r w:rsidRPr="00D8353A">
              <w:rPr>
                <w:rFonts w:ascii="Times New Roman" w:hAnsi="Times New Roman"/>
                <w:b/>
                <w:bCs/>
                <w:sz w:val="28"/>
                <w:szCs w:val="28"/>
                <w:lang w:eastAsia="ru-RU"/>
              </w:rPr>
              <w:t> </w:t>
            </w:r>
          </w:p>
        </w:tc>
        <w:tc>
          <w:tcPr>
            <w:tcW w:w="152" w:type="pct"/>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r w:rsidRPr="00D8353A">
              <w:rPr>
                <w:rFonts w:ascii="Times New Roman" w:hAnsi="Times New Roman"/>
                <w:szCs w:val="20"/>
                <w:lang w:eastAsia="ru-RU"/>
              </w:rPr>
              <w:t> </w:t>
            </w:r>
          </w:p>
        </w:tc>
        <w:tc>
          <w:tcPr>
            <w:tcW w:w="155" w:type="pct"/>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r w:rsidRPr="00D8353A">
              <w:rPr>
                <w:rFonts w:ascii="Times New Roman" w:hAnsi="Times New Roman"/>
                <w:szCs w:val="20"/>
                <w:lang w:eastAsia="ru-RU"/>
              </w:rPr>
              <w:t> </w:t>
            </w:r>
          </w:p>
        </w:tc>
        <w:tc>
          <w:tcPr>
            <w:tcW w:w="162" w:type="pct"/>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r w:rsidRPr="00D8353A">
              <w:rPr>
                <w:rFonts w:ascii="Times New Roman" w:hAnsi="Times New Roman"/>
                <w:szCs w:val="20"/>
                <w:lang w:eastAsia="ru-RU"/>
              </w:rPr>
              <w:t> </w:t>
            </w:r>
          </w:p>
        </w:tc>
        <w:tc>
          <w:tcPr>
            <w:tcW w:w="307" w:type="pct"/>
            <w:gridSpan w:val="2"/>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eastAsia="ru-RU"/>
              </w:rPr>
            </w:pPr>
            <w:r w:rsidRPr="00D8353A">
              <w:rPr>
                <w:rFonts w:ascii="Times New Roman" w:hAnsi="Times New Roman"/>
                <w:szCs w:val="20"/>
                <w:lang w:eastAsia="ru-RU"/>
              </w:rPr>
              <w:t> </w:t>
            </w:r>
          </w:p>
        </w:tc>
        <w:tc>
          <w:tcPr>
            <w:tcW w:w="124" w:type="pct"/>
            <w:tcBorders>
              <w:top w:val="single" w:sz="4" w:space="0" w:color="auto"/>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578" w:type="pct"/>
            <w:gridSpan w:val="3"/>
            <w:tcBorders>
              <w:top w:val="single" w:sz="4" w:space="0" w:color="auto"/>
              <w:left w:val="nil"/>
              <w:bottom w:val="nil"/>
              <w:right w:val="single" w:sz="4" w:space="0" w:color="auto"/>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00"/>
        </w:trPr>
        <w:tc>
          <w:tcPr>
            <w:tcW w:w="120"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1465" w:type="pct"/>
            <w:gridSpan w:val="4"/>
            <w:tcBorders>
              <w:top w:val="nil"/>
              <w:left w:val="single" w:sz="4" w:space="0" w:color="auto"/>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55" w:type="pct"/>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53" w:type="pct"/>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55" w:type="pct"/>
            <w:gridSpan w:val="2"/>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596" w:type="pct"/>
            <w:gridSpan w:val="2"/>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65" w:type="pct"/>
            <w:gridSpan w:val="2"/>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52" w:type="pct"/>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55" w:type="pct"/>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62" w:type="pct"/>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307" w:type="pct"/>
            <w:gridSpan w:val="2"/>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124" w:type="pct"/>
            <w:tcBorders>
              <w:top w:val="nil"/>
              <w:left w:val="nil"/>
              <w:bottom w:val="single" w:sz="4" w:space="0" w:color="auto"/>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578" w:type="pct"/>
            <w:gridSpan w:val="3"/>
            <w:tcBorders>
              <w:top w:val="nil"/>
              <w:left w:val="nil"/>
              <w:bottom w:val="single" w:sz="4" w:space="0" w:color="auto"/>
              <w:right w:val="single" w:sz="4" w:space="0" w:color="auto"/>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sz w:val="20"/>
                <w:szCs w:val="20"/>
                <w:lang w:eastAsia="ru-RU"/>
              </w:rPr>
            </w:pPr>
            <w:r w:rsidRPr="00D8353A">
              <w:rPr>
                <w:rFonts w:ascii="Times New Roman" w:hAnsi="Times New Roman"/>
                <w:sz w:val="20"/>
                <w:szCs w:val="20"/>
                <w:lang w:eastAsia="ru-RU"/>
              </w:rPr>
              <w:t> </w:t>
            </w: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r w:rsidR="003A0BC5" w:rsidRPr="00D8353A" w:rsidTr="003A0BC5">
        <w:trPr>
          <w:trHeight w:val="300"/>
        </w:trPr>
        <w:tc>
          <w:tcPr>
            <w:tcW w:w="120" w:type="pct"/>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i/>
                <w:szCs w:val="20"/>
                <w:lang w:eastAsia="ru-RU"/>
              </w:rPr>
            </w:pPr>
          </w:p>
        </w:tc>
        <w:tc>
          <w:tcPr>
            <w:tcW w:w="2689" w:type="pct"/>
            <w:gridSpan w:val="12"/>
            <w:tcBorders>
              <w:top w:val="nil"/>
              <w:left w:val="nil"/>
              <w:bottom w:val="nil"/>
              <w:right w:val="nil"/>
            </w:tcBorders>
            <w:shd w:val="clear" w:color="auto" w:fill="auto"/>
            <w:noWrap/>
            <w:vAlign w:val="bottom"/>
            <w:hideMark/>
          </w:tcPr>
          <w:p w:rsidR="003A0BC5" w:rsidRPr="00D8353A" w:rsidRDefault="003A0BC5" w:rsidP="00DD5E3C">
            <w:pPr>
              <w:widowControl w:val="0"/>
              <w:adjustRightInd w:val="0"/>
              <w:spacing w:line="360" w:lineRule="auto"/>
              <w:ind w:firstLine="709"/>
              <w:jc w:val="both"/>
              <w:textAlignment w:val="baseline"/>
              <w:rPr>
                <w:rFonts w:ascii="Times New Roman" w:hAnsi="Times New Roman"/>
                <w:i/>
                <w:iCs/>
                <w:lang w:eastAsia="ru-RU"/>
              </w:rPr>
            </w:pPr>
            <w:r w:rsidRPr="00D8353A">
              <w:rPr>
                <w:rFonts w:ascii="Times New Roman" w:hAnsi="Times New Roman"/>
                <w:i/>
                <w:iCs/>
                <w:lang w:eastAsia="ru-RU"/>
              </w:rPr>
              <w:t>Благодарим за сотрудничество!</w:t>
            </w:r>
          </w:p>
        </w:tc>
        <w:tc>
          <w:tcPr>
            <w:tcW w:w="152"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155"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162"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307"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124" w:type="pct"/>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578" w:type="pct"/>
            <w:gridSpan w:val="3"/>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c>
          <w:tcPr>
            <w:tcW w:w="713" w:type="pct"/>
            <w:gridSpan w:val="2"/>
            <w:tcBorders>
              <w:top w:val="nil"/>
              <w:left w:val="nil"/>
              <w:bottom w:val="nil"/>
              <w:right w:val="nil"/>
            </w:tcBorders>
            <w:shd w:val="clear" w:color="auto" w:fill="auto"/>
            <w:noWrap/>
            <w:vAlign w:val="bottom"/>
            <w:hideMark/>
          </w:tcPr>
          <w:p w:rsidR="003A0BC5" w:rsidRPr="00D8353A" w:rsidRDefault="003A0BC5" w:rsidP="00DD5E3C">
            <w:pPr>
              <w:rPr>
                <w:rFonts w:ascii="Arial CYR" w:hAnsi="Arial CYR" w:cs="Arial CYR"/>
                <w:sz w:val="20"/>
                <w:szCs w:val="20"/>
                <w:lang w:eastAsia="ru-RU"/>
              </w:rPr>
            </w:pPr>
          </w:p>
        </w:tc>
      </w:tr>
    </w:tbl>
    <w:p w:rsidR="003A0BC5" w:rsidRPr="00D8353A" w:rsidRDefault="003A0BC5" w:rsidP="00DD5E3C">
      <w:pPr>
        <w:widowControl w:val="0"/>
        <w:adjustRightInd w:val="0"/>
        <w:spacing w:line="360" w:lineRule="auto"/>
        <w:ind w:firstLine="709"/>
        <w:jc w:val="both"/>
        <w:textAlignment w:val="baseline"/>
        <w:rPr>
          <w:rFonts w:ascii="Times New Roman" w:hAnsi="Times New Roman"/>
          <w:szCs w:val="20"/>
          <w:lang w:val="en-US" w:eastAsia="ru-RU"/>
        </w:rPr>
      </w:pPr>
    </w:p>
    <w:p w:rsidR="003A0BC5" w:rsidRDefault="003A0BC5" w:rsidP="00DD5E3C">
      <w:pPr>
        <w:sectPr w:rsidR="003A0BC5" w:rsidSect="003A0BC5">
          <w:pgSz w:w="11900" w:h="16840"/>
          <w:pgMar w:top="1440" w:right="1800" w:bottom="1440" w:left="1271" w:header="567" w:footer="708" w:gutter="0"/>
          <w:cols w:space="708"/>
          <w:docGrid w:linePitch="360"/>
        </w:sectPr>
      </w:pPr>
    </w:p>
    <w:p w:rsidR="003A0BC5" w:rsidRPr="00605E73" w:rsidRDefault="003A0BC5" w:rsidP="00DD5E3C">
      <w:pPr>
        <w:pStyle w:val="12"/>
      </w:pPr>
      <w:bookmarkStart w:id="106" w:name="П20"/>
      <w:bookmarkStart w:id="107" w:name="_Toc369790508"/>
      <w:bookmarkStart w:id="108" w:name="_Toc381366027"/>
      <w:bookmarkEnd w:id="106"/>
      <w:r w:rsidRPr="00855660">
        <w:lastRenderedPageBreak/>
        <w:t xml:space="preserve">Приложение </w:t>
      </w:r>
      <w:r w:rsidRPr="00605E73">
        <w:t xml:space="preserve">№ </w:t>
      </w:r>
      <w:bookmarkEnd w:id="107"/>
      <w:r w:rsidR="00995C2B">
        <w:t>19</w:t>
      </w:r>
      <w:bookmarkEnd w:id="108"/>
    </w:p>
    <w:p w:rsidR="003A0BC5" w:rsidRPr="00605E73" w:rsidRDefault="003A0BC5" w:rsidP="00DD5E3C">
      <w:pPr>
        <w:rPr>
          <w:rFonts w:ascii="Times New Roman" w:hAnsi="Times New Roman"/>
          <w:sz w:val="28"/>
          <w:szCs w:val="28"/>
        </w:rPr>
      </w:pPr>
      <w:r w:rsidRPr="00605E73">
        <w:rPr>
          <w:rFonts w:ascii="Times New Roman" w:hAnsi="Times New Roman"/>
          <w:sz w:val="28"/>
          <w:szCs w:val="28"/>
        </w:rPr>
        <w:t>к методическому инструментарию</w:t>
      </w:r>
    </w:p>
    <w:p w:rsidR="003A0BC5" w:rsidRPr="00605E73" w:rsidRDefault="003A0BC5" w:rsidP="00DD5E3C">
      <w:pPr>
        <w:jc w:val="center"/>
        <w:rPr>
          <w:sz w:val="28"/>
          <w:szCs w:val="28"/>
        </w:rPr>
      </w:pPr>
    </w:p>
    <w:p w:rsidR="009553E9" w:rsidRDefault="003A0BC5" w:rsidP="00DD5E3C">
      <w:pPr>
        <w:pStyle w:val="Doc-1"/>
        <w:spacing w:line="240" w:lineRule="auto"/>
        <w:jc w:val="center"/>
        <w:rPr>
          <w:b/>
          <w:sz w:val="36"/>
          <w:szCs w:val="36"/>
        </w:rPr>
      </w:pPr>
      <w:r w:rsidRPr="00605E73">
        <w:rPr>
          <w:b/>
          <w:sz w:val="36"/>
          <w:szCs w:val="36"/>
        </w:rPr>
        <w:t>Определение</w:t>
      </w:r>
      <w:r w:rsidRPr="009553E9">
        <w:rPr>
          <w:b/>
          <w:sz w:val="36"/>
          <w:szCs w:val="36"/>
        </w:rPr>
        <w:t xml:space="preserve"> ролей и ответственности в процессе проведения </w:t>
      </w:r>
    </w:p>
    <w:p w:rsidR="003A0BC5" w:rsidRPr="009553E9" w:rsidRDefault="003A0BC5" w:rsidP="00DD5E3C">
      <w:pPr>
        <w:pStyle w:val="Doc-1"/>
        <w:spacing w:line="240" w:lineRule="auto"/>
        <w:jc w:val="center"/>
        <w:rPr>
          <w:b/>
          <w:sz w:val="36"/>
          <w:szCs w:val="36"/>
        </w:rPr>
      </w:pPr>
      <w:r w:rsidRPr="009553E9">
        <w:rPr>
          <w:b/>
          <w:sz w:val="36"/>
          <w:szCs w:val="36"/>
        </w:rPr>
        <w:t>общественной оценки</w:t>
      </w: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977"/>
        <w:gridCol w:w="3260"/>
        <w:gridCol w:w="4678"/>
        <w:gridCol w:w="3402"/>
      </w:tblGrid>
      <w:tr w:rsidR="003A0BC5" w:rsidRPr="00380AAF" w:rsidTr="003A0BC5">
        <w:trPr>
          <w:tblHeader/>
        </w:trPr>
        <w:tc>
          <w:tcPr>
            <w:tcW w:w="426" w:type="dxa"/>
            <w:vAlign w:val="center"/>
          </w:tcPr>
          <w:p w:rsidR="003A0BC5" w:rsidRPr="00380AAF" w:rsidRDefault="003A0BC5" w:rsidP="00DD5E3C">
            <w:pPr>
              <w:jc w:val="center"/>
              <w:rPr>
                <w:rFonts w:ascii="Times New Roman" w:eastAsia="Calibri" w:hAnsi="Times New Roman"/>
                <w:b/>
              </w:rPr>
            </w:pPr>
            <w:r w:rsidRPr="00380AAF">
              <w:rPr>
                <w:rFonts w:ascii="Times New Roman" w:eastAsia="Calibri" w:hAnsi="Times New Roman"/>
                <w:b/>
              </w:rPr>
              <w:t>№</w:t>
            </w:r>
          </w:p>
        </w:tc>
        <w:tc>
          <w:tcPr>
            <w:tcW w:w="2977" w:type="dxa"/>
            <w:vAlign w:val="center"/>
          </w:tcPr>
          <w:p w:rsidR="003A0BC5" w:rsidRPr="00380AAF" w:rsidRDefault="003A0BC5" w:rsidP="00DD5E3C">
            <w:pPr>
              <w:jc w:val="center"/>
              <w:rPr>
                <w:rFonts w:ascii="Times New Roman" w:eastAsia="Calibri" w:hAnsi="Times New Roman"/>
                <w:b/>
              </w:rPr>
            </w:pPr>
            <w:r w:rsidRPr="00380AAF">
              <w:rPr>
                <w:rFonts w:ascii="Times New Roman" w:eastAsia="Calibri" w:hAnsi="Times New Roman"/>
                <w:b/>
              </w:rPr>
              <w:t>Функция/Роль</w:t>
            </w:r>
          </w:p>
        </w:tc>
        <w:tc>
          <w:tcPr>
            <w:tcW w:w="3260" w:type="dxa"/>
            <w:tcBorders>
              <w:right w:val="single" w:sz="4" w:space="0" w:color="auto"/>
            </w:tcBorders>
            <w:vAlign w:val="center"/>
          </w:tcPr>
          <w:p w:rsidR="003A0BC5" w:rsidRPr="00380AAF" w:rsidRDefault="003A0BC5" w:rsidP="00DD5E3C">
            <w:pPr>
              <w:jc w:val="center"/>
              <w:rPr>
                <w:rFonts w:ascii="Times New Roman" w:eastAsia="Calibri" w:hAnsi="Times New Roman"/>
                <w:b/>
              </w:rPr>
            </w:pPr>
            <w:r w:rsidRPr="00380AAF">
              <w:rPr>
                <w:rFonts w:ascii="Times New Roman" w:eastAsia="Calibri" w:hAnsi="Times New Roman"/>
                <w:b/>
              </w:rPr>
              <w:t>Утверждение</w:t>
            </w:r>
          </w:p>
          <w:p w:rsidR="003A0BC5" w:rsidRPr="00380AAF" w:rsidRDefault="003A0BC5" w:rsidP="00DD5E3C">
            <w:pPr>
              <w:jc w:val="center"/>
              <w:rPr>
                <w:rFonts w:ascii="Times New Roman" w:eastAsia="Calibri" w:hAnsi="Times New Roman"/>
              </w:rPr>
            </w:pPr>
            <w:r w:rsidRPr="00380AAF">
              <w:rPr>
                <w:rFonts w:ascii="Times New Roman" w:eastAsia="Calibri" w:hAnsi="Times New Roman"/>
              </w:rPr>
              <w:t>(</w:t>
            </w:r>
            <w:r>
              <w:rPr>
                <w:rFonts w:ascii="Times New Roman" w:eastAsia="Calibri" w:hAnsi="Times New Roman"/>
              </w:rPr>
              <w:t>к</w:t>
            </w:r>
            <w:r w:rsidRPr="00380AAF">
              <w:rPr>
                <w:rFonts w:ascii="Times New Roman" w:eastAsia="Calibri" w:hAnsi="Times New Roman"/>
              </w:rPr>
              <w:t>онтроль и принятие решений)</w:t>
            </w:r>
          </w:p>
        </w:tc>
        <w:tc>
          <w:tcPr>
            <w:tcW w:w="4678" w:type="dxa"/>
            <w:tcBorders>
              <w:right w:val="single" w:sz="4" w:space="0" w:color="auto"/>
            </w:tcBorders>
            <w:vAlign w:val="center"/>
          </w:tcPr>
          <w:p w:rsidR="003A0BC5" w:rsidRDefault="003A0BC5" w:rsidP="00DD5E3C">
            <w:pPr>
              <w:jc w:val="center"/>
              <w:rPr>
                <w:rFonts w:ascii="Times New Roman" w:eastAsia="Calibri" w:hAnsi="Times New Roman"/>
                <w:b/>
              </w:rPr>
            </w:pPr>
            <w:r w:rsidRPr="00380AAF">
              <w:rPr>
                <w:rFonts w:ascii="Times New Roman" w:eastAsia="Calibri" w:hAnsi="Times New Roman"/>
                <w:b/>
              </w:rPr>
              <w:t>Согласование</w:t>
            </w:r>
            <w:r>
              <w:rPr>
                <w:rFonts w:ascii="Times New Roman" w:eastAsia="Calibri" w:hAnsi="Times New Roman"/>
                <w:b/>
              </w:rPr>
              <w:t xml:space="preserve"> </w:t>
            </w:r>
          </w:p>
          <w:p w:rsidR="003A0BC5" w:rsidRPr="00932C25" w:rsidRDefault="003A0BC5" w:rsidP="00DD5E3C">
            <w:pPr>
              <w:jc w:val="center"/>
              <w:rPr>
                <w:rFonts w:ascii="Times New Roman" w:eastAsia="Calibri" w:hAnsi="Times New Roman"/>
              </w:rPr>
            </w:pPr>
            <w:r w:rsidRPr="00932C25">
              <w:rPr>
                <w:rFonts w:ascii="Times New Roman" w:eastAsia="Calibri" w:hAnsi="Times New Roman"/>
              </w:rPr>
              <w:t>(обобщение)</w:t>
            </w:r>
          </w:p>
        </w:tc>
        <w:tc>
          <w:tcPr>
            <w:tcW w:w="3402" w:type="dxa"/>
            <w:tcBorders>
              <w:left w:val="single" w:sz="4" w:space="0" w:color="auto"/>
              <w:right w:val="single" w:sz="4" w:space="0" w:color="auto"/>
            </w:tcBorders>
            <w:vAlign w:val="center"/>
          </w:tcPr>
          <w:p w:rsidR="003A0BC5" w:rsidRPr="00380AAF" w:rsidRDefault="003A0BC5" w:rsidP="00DD5E3C">
            <w:pPr>
              <w:jc w:val="center"/>
              <w:rPr>
                <w:rFonts w:ascii="Times New Roman" w:eastAsia="Calibri" w:hAnsi="Times New Roman"/>
                <w:b/>
              </w:rPr>
            </w:pPr>
            <w:r w:rsidRPr="00380AAF">
              <w:rPr>
                <w:rFonts w:ascii="Times New Roman" w:eastAsia="Calibri" w:hAnsi="Times New Roman"/>
                <w:b/>
              </w:rPr>
              <w:t>Исполнение</w:t>
            </w:r>
          </w:p>
          <w:p w:rsidR="003A0BC5" w:rsidRPr="00380AAF" w:rsidRDefault="003A0BC5" w:rsidP="00DD5E3C">
            <w:pPr>
              <w:jc w:val="center"/>
              <w:rPr>
                <w:rFonts w:ascii="Times New Roman" w:eastAsia="Calibri" w:hAnsi="Times New Roman"/>
              </w:rPr>
            </w:pPr>
            <w:r w:rsidRPr="00380AAF">
              <w:rPr>
                <w:rFonts w:ascii="Times New Roman" w:eastAsia="Calibri" w:hAnsi="Times New Roman"/>
              </w:rPr>
              <w:t>(</w:t>
            </w:r>
            <w:r>
              <w:rPr>
                <w:rFonts w:ascii="Times New Roman" w:eastAsia="Calibri" w:hAnsi="Times New Roman"/>
              </w:rPr>
              <w:t>п</w:t>
            </w:r>
            <w:r w:rsidRPr="00380AAF">
              <w:rPr>
                <w:rFonts w:ascii="Times New Roman" w:eastAsia="Calibri" w:hAnsi="Times New Roman"/>
              </w:rPr>
              <w:t>одготовка данных)</w:t>
            </w:r>
          </w:p>
        </w:tc>
      </w:tr>
      <w:tr w:rsidR="003A0BC5" w:rsidRPr="00380AAF" w:rsidTr="003A0BC5">
        <w:tc>
          <w:tcPr>
            <w:tcW w:w="426" w:type="dxa"/>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1.</w:t>
            </w:r>
          </w:p>
        </w:tc>
        <w:tc>
          <w:tcPr>
            <w:tcW w:w="2977" w:type="dxa"/>
          </w:tcPr>
          <w:p w:rsidR="003A0BC5" w:rsidRPr="00380AAF" w:rsidRDefault="003A0BC5" w:rsidP="00DD5E3C">
            <w:pPr>
              <w:jc w:val="both"/>
              <w:rPr>
                <w:rFonts w:ascii="Times New Roman" w:eastAsia="Calibri" w:hAnsi="Times New Roman"/>
              </w:rPr>
            </w:pPr>
            <w:r>
              <w:rPr>
                <w:rFonts w:ascii="Times New Roman" w:eastAsia="Calibri" w:hAnsi="Times New Roman"/>
              </w:rPr>
              <w:t>Перечень показателей</w:t>
            </w:r>
            <w:r w:rsidRPr="00185B29">
              <w:rPr>
                <w:rFonts w:ascii="Times New Roman" w:eastAsia="Calibri" w:hAnsi="Times New Roman"/>
              </w:rPr>
              <w:t xml:space="preserve"> эффективности и результативности, измеряемы</w:t>
            </w:r>
            <w:r>
              <w:rPr>
                <w:rFonts w:ascii="Times New Roman" w:eastAsia="Calibri" w:hAnsi="Times New Roman"/>
              </w:rPr>
              <w:t>х</w:t>
            </w:r>
            <w:r w:rsidRPr="00185B29">
              <w:rPr>
                <w:rFonts w:ascii="Times New Roman" w:eastAsia="Calibri" w:hAnsi="Times New Roman"/>
              </w:rPr>
              <w:t xml:space="preserve"> на основе общественного мнения</w:t>
            </w:r>
          </w:p>
        </w:tc>
        <w:tc>
          <w:tcPr>
            <w:tcW w:w="3260"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Руководитель гос</w:t>
            </w:r>
            <w:r>
              <w:rPr>
                <w:rFonts w:ascii="Times New Roman" w:eastAsia="Calibri" w:hAnsi="Times New Roman"/>
              </w:rPr>
              <w:t xml:space="preserve">ударственного </w:t>
            </w:r>
            <w:r w:rsidRPr="00380AAF">
              <w:rPr>
                <w:rFonts w:ascii="Times New Roman" w:eastAsia="Calibri" w:hAnsi="Times New Roman"/>
              </w:rPr>
              <w:t>органа</w:t>
            </w:r>
          </w:p>
        </w:tc>
        <w:tc>
          <w:tcPr>
            <w:tcW w:w="4678"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Руководитель кадровой службы</w:t>
            </w: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r w:rsidRPr="00380AAF">
              <w:rPr>
                <w:rFonts w:ascii="Times New Roman" w:eastAsia="Calibri" w:hAnsi="Times New Roman"/>
              </w:rPr>
              <w:t>Общественный совет</w:t>
            </w:r>
          </w:p>
        </w:tc>
        <w:tc>
          <w:tcPr>
            <w:tcW w:w="3402" w:type="dxa"/>
            <w:tcBorders>
              <w:lef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Руководители подразделений</w:t>
            </w:r>
          </w:p>
        </w:tc>
      </w:tr>
      <w:tr w:rsidR="003A0BC5" w:rsidRPr="00380AAF" w:rsidTr="003A0BC5">
        <w:tc>
          <w:tcPr>
            <w:tcW w:w="426" w:type="dxa"/>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2.</w:t>
            </w:r>
          </w:p>
        </w:tc>
        <w:tc>
          <w:tcPr>
            <w:tcW w:w="2977" w:type="dxa"/>
          </w:tcPr>
          <w:p w:rsidR="003A0BC5" w:rsidRPr="00380AAF" w:rsidRDefault="003A0BC5" w:rsidP="00DD5E3C">
            <w:pPr>
              <w:jc w:val="both"/>
              <w:rPr>
                <w:rFonts w:ascii="Times New Roman" w:eastAsia="Calibri" w:hAnsi="Times New Roman"/>
              </w:rPr>
            </w:pPr>
            <w:r>
              <w:rPr>
                <w:rFonts w:ascii="Times New Roman" w:eastAsia="Calibri" w:hAnsi="Times New Roman"/>
              </w:rPr>
              <w:t>П</w:t>
            </w:r>
            <w:r w:rsidRPr="00CD1BAF">
              <w:rPr>
                <w:rFonts w:ascii="Times New Roman" w:eastAsia="Calibri" w:hAnsi="Times New Roman"/>
              </w:rPr>
              <w:t>еречень гражданских служащих, для оценки эффективности и результативности профессиональной служебной деятельности которых устанавливаются показатели эффективности и результативности, измеряемые на основе общественного мнения</w:t>
            </w:r>
          </w:p>
        </w:tc>
        <w:tc>
          <w:tcPr>
            <w:tcW w:w="3260"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Руководитель гос</w:t>
            </w:r>
            <w:r>
              <w:rPr>
                <w:rFonts w:ascii="Times New Roman" w:eastAsia="Calibri" w:hAnsi="Times New Roman"/>
              </w:rPr>
              <w:t xml:space="preserve">ударственного </w:t>
            </w:r>
            <w:r w:rsidRPr="00380AAF">
              <w:rPr>
                <w:rFonts w:ascii="Times New Roman" w:eastAsia="Calibri" w:hAnsi="Times New Roman"/>
              </w:rPr>
              <w:t>органа</w:t>
            </w:r>
          </w:p>
        </w:tc>
        <w:tc>
          <w:tcPr>
            <w:tcW w:w="4678"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Руководитель кадровой службы</w:t>
            </w: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r w:rsidRPr="00380AAF">
              <w:rPr>
                <w:rFonts w:ascii="Times New Roman" w:eastAsia="Calibri" w:hAnsi="Times New Roman"/>
              </w:rPr>
              <w:t>Общественный совет</w:t>
            </w:r>
          </w:p>
        </w:tc>
        <w:tc>
          <w:tcPr>
            <w:tcW w:w="3402" w:type="dxa"/>
            <w:tcBorders>
              <w:lef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Руководители подразделений</w:t>
            </w:r>
          </w:p>
          <w:p w:rsidR="003A0BC5" w:rsidRPr="00380AAF" w:rsidRDefault="003A0BC5" w:rsidP="00DD5E3C">
            <w:pPr>
              <w:jc w:val="both"/>
              <w:rPr>
                <w:rFonts w:ascii="Times New Roman" w:eastAsia="Calibri" w:hAnsi="Times New Roman"/>
              </w:rPr>
            </w:pPr>
          </w:p>
        </w:tc>
      </w:tr>
      <w:tr w:rsidR="003A0BC5" w:rsidRPr="00380AAF" w:rsidTr="003A0BC5">
        <w:tc>
          <w:tcPr>
            <w:tcW w:w="426" w:type="dxa"/>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3.</w:t>
            </w:r>
          </w:p>
        </w:tc>
        <w:tc>
          <w:tcPr>
            <w:tcW w:w="2977" w:type="dxa"/>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 xml:space="preserve">Выбор метода оценки и определение </w:t>
            </w:r>
            <w:r>
              <w:rPr>
                <w:rFonts w:ascii="Times New Roman" w:eastAsia="Calibri" w:hAnsi="Times New Roman"/>
              </w:rPr>
              <w:t xml:space="preserve">способов </w:t>
            </w:r>
            <w:r w:rsidRPr="00380AAF">
              <w:rPr>
                <w:rFonts w:ascii="Times New Roman" w:eastAsia="Calibri" w:hAnsi="Times New Roman"/>
              </w:rPr>
              <w:t xml:space="preserve"> </w:t>
            </w:r>
            <w:r w:rsidRPr="00CD1BAF">
              <w:rPr>
                <w:rFonts w:ascii="Times New Roman" w:eastAsia="Calibri" w:hAnsi="Times New Roman"/>
              </w:rPr>
              <w:t xml:space="preserve">сбора информации, </w:t>
            </w:r>
            <w:r w:rsidRPr="00CD1BAF">
              <w:rPr>
                <w:rFonts w:ascii="Times New Roman" w:eastAsia="Calibri" w:hAnsi="Times New Roman"/>
              </w:rPr>
              <w:lastRenderedPageBreak/>
              <w:t>отражающей общественное мнение об объекте общественной оценки</w:t>
            </w:r>
          </w:p>
        </w:tc>
        <w:tc>
          <w:tcPr>
            <w:tcW w:w="3260"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lastRenderedPageBreak/>
              <w:t>Руководитель гос</w:t>
            </w:r>
            <w:r>
              <w:rPr>
                <w:rFonts w:ascii="Times New Roman" w:eastAsia="Calibri" w:hAnsi="Times New Roman"/>
              </w:rPr>
              <w:t xml:space="preserve">ударственного </w:t>
            </w:r>
            <w:r w:rsidRPr="00380AAF">
              <w:rPr>
                <w:rFonts w:ascii="Times New Roman" w:eastAsia="Calibri" w:hAnsi="Times New Roman"/>
              </w:rPr>
              <w:t>органа</w:t>
            </w:r>
          </w:p>
        </w:tc>
        <w:tc>
          <w:tcPr>
            <w:tcW w:w="4678"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Руководитель кадровой службы</w:t>
            </w: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r w:rsidRPr="00380AAF">
              <w:rPr>
                <w:rFonts w:ascii="Times New Roman" w:eastAsia="Calibri" w:hAnsi="Times New Roman"/>
              </w:rPr>
              <w:t xml:space="preserve">Руководитель ИТ-подразделения/ </w:t>
            </w:r>
            <w:r w:rsidRPr="00380AAF">
              <w:rPr>
                <w:rFonts w:ascii="Times New Roman" w:eastAsia="Calibri" w:hAnsi="Times New Roman"/>
              </w:rPr>
              <w:lastRenderedPageBreak/>
              <w:t xml:space="preserve">подразделения по мониторингу или другого назначенного </w:t>
            </w:r>
            <w:proofErr w:type="gramStart"/>
            <w:r w:rsidRPr="00380AAF">
              <w:rPr>
                <w:rFonts w:ascii="Times New Roman" w:eastAsia="Calibri" w:hAnsi="Times New Roman"/>
              </w:rPr>
              <w:t>ответственным</w:t>
            </w:r>
            <w:proofErr w:type="gramEnd"/>
            <w:r w:rsidRPr="00380AAF">
              <w:rPr>
                <w:rFonts w:ascii="Times New Roman" w:eastAsia="Calibri" w:hAnsi="Times New Roman"/>
              </w:rPr>
              <w:t xml:space="preserve"> за техническое обеспечение проведения общественной оценки </w:t>
            </w: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Руководители подразделений</w:t>
            </w: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r w:rsidRPr="00380AAF">
              <w:rPr>
                <w:rFonts w:ascii="Times New Roman" w:eastAsia="Calibri" w:hAnsi="Times New Roman"/>
              </w:rPr>
              <w:t>Общественный совет</w:t>
            </w:r>
          </w:p>
          <w:p w:rsidR="003A0BC5" w:rsidRPr="00380AAF" w:rsidRDefault="003A0BC5" w:rsidP="00DD5E3C">
            <w:pPr>
              <w:jc w:val="both"/>
              <w:rPr>
                <w:rFonts w:ascii="Times New Roman" w:eastAsia="Calibri" w:hAnsi="Times New Roman"/>
              </w:rPr>
            </w:pPr>
          </w:p>
        </w:tc>
        <w:tc>
          <w:tcPr>
            <w:tcW w:w="3402" w:type="dxa"/>
            <w:tcBorders>
              <w:lef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lastRenderedPageBreak/>
              <w:t>Специалист кадровой службы или другой ответственный исполнитель</w:t>
            </w:r>
          </w:p>
        </w:tc>
      </w:tr>
      <w:tr w:rsidR="003A0BC5" w:rsidRPr="00380AAF" w:rsidTr="003A0BC5">
        <w:tc>
          <w:tcPr>
            <w:tcW w:w="426" w:type="dxa"/>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lastRenderedPageBreak/>
              <w:t>4.</w:t>
            </w:r>
          </w:p>
        </w:tc>
        <w:tc>
          <w:tcPr>
            <w:tcW w:w="2977" w:type="dxa"/>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 xml:space="preserve">Сбор и анализ </w:t>
            </w:r>
            <w:r w:rsidRPr="00CD1BAF">
              <w:rPr>
                <w:rFonts w:ascii="Times New Roman" w:eastAsia="Calibri" w:hAnsi="Times New Roman"/>
              </w:rPr>
              <w:t>информации, отражающей общественное мнение об объекте общественной оценки</w:t>
            </w:r>
          </w:p>
        </w:tc>
        <w:tc>
          <w:tcPr>
            <w:tcW w:w="3260"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Общественный совет</w:t>
            </w:r>
          </w:p>
        </w:tc>
        <w:tc>
          <w:tcPr>
            <w:tcW w:w="4678"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Руководитель кадровой службы</w:t>
            </w: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Руководители подразделений</w:t>
            </w: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p>
        </w:tc>
        <w:tc>
          <w:tcPr>
            <w:tcW w:w="3402" w:type="dxa"/>
            <w:tcBorders>
              <w:left w:val="single" w:sz="4" w:space="0" w:color="auto"/>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Специалист кадровой службы/</w:t>
            </w:r>
            <w:r>
              <w:rPr>
                <w:rFonts w:ascii="Times New Roman" w:eastAsia="Calibri" w:hAnsi="Times New Roman"/>
              </w:rPr>
              <w:t>с</w:t>
            </w:r>
            <w:r w:rsidRPr="00380AAF">
              <w:rPr>
                <w:rFonts w:ascii="Times New Roman" w:eastAsia="Calibri" w:hAnsi="Times New Roman"/>
              </w:rPr>
              <w:t>оисполнители:</w:t>
            </w:r>
          </w:p>
          <w:p w:rsidR="003A0BC5" w:rsidRPr="00380AAF" w:rsidRDefault="003A0BC5" w:rsidP="00DD5E3C">
            <w:pPr>
              <w:jc w:val="both"/>
              <w:rPr>
                <w:rFonts w:ascii="Times New Roman" w:eastAsia="Calibri" w:hAnsi="Times New Roman"/>
              </w:rPr>
            </w:pPr>
            <w:r>
              <w:rPr>
                <w:rFonts w:ascii="Times New Roman" w:eastAsia="Calibri" w:hAnsi="Times New Roman"/>
              </w:rPr>
              <w:t>с</w:t>
            </w:r>
            <w:r w:rsidRPr="00380AAF">
              <w:rPr>
                <w:rFonts w:ascii="Times New Roman" w:eastAsia="Calibri" w:hAnsi="Times New Roman"/>
              </w:rPr>
              <w:t xml:space="preserve">пециалист ИТ-подразделения/ подразделения по мониторингу или другого назначенного </w:t>
            </w:r>
            <w:proofErr w:type="gramStart"/>
            <w:r w:rsidRPr="00380AAF">
              <w:rPr>
                <w:rFonts w:ascii="Times New Roman" w:eastAsia="Calibri" w:hAnsi="Times New Roman"/>
              </w:rPr>
              <w:t>ответственным</w:t>
            </w:r>
            <w:proofErr w:type="gramEnd"/>
            <w:r w:rsidRPr="00380AAF">
              <w:rPr>
                <w:rFonts w:ascii="Times New Roman" w:eastAsia="Calibri" w:hAnsi="Times New Roman"/>
              </w:rPr>
              <w:t xml:space="preserve"> за техническое обеспечение общественной оценки</w:t>
            </w:r>
            <w:r>
              <w:rPr>
                <w:rFonts w:ascii="Times New Roman" w:eastAsia="Calibri" w:hAnsi="Times New Roman"/>
              </w:rPr>
              <w:t xml:space="preserve"> и</w:t>
            </w:r>
            <w:r w:rsidRPr="00380AAF">
              <w:rPr>
                <w:rFonts w:ascii="Times New Roman" w:eastAsia="Calibri" w:hAnsi="Times New Roman"/>
              </w:rPr>
              <w:t>ли ответственный</w:t>
            </w:r>
            <w:r>
              <w:rPr>
                <w:rFonts w:ascii="Times New Roman" w:eastAsia="Calibri" w:hAnsi="Times New Roman"/>
              </w:rPr>
              <w:t xml:space="preserve"> представитель</w:t>
            </w:r>
            <w:r w:rsidRPr="00380AAF">
              <w:rPr>
                <w:rFonts w:ascii="Times New Roman" w:eastAsia="Calibri" w:hAnsi="Times New Roman"/>
              </w:rPr>
              <w:t xml:space="preserve"> от Общественного совета</w:t>
            </w:r>
          </w:p>
          <w:p w:rsidR="003A0BC5" w:rsidRPr="00380AAF" w:rsidRDefault="003A0BC5" w:rsidP="00DD5E3C">
            <w:pPr>
              <w:jc w:val="both"/>
              <w:rPr>
                <w:rFonts w:ascii="Times New Roman" w:eastAsia="Calibri" w:hAnsi="Times New Roman"/>
              </w:rPr>
            </w:pPr>
          </w:p>
        </w:tc>
      </w:tr>
      <w:tr w:rsidR="003A0BC5" w:rsidRPr="00380AAF" w:rsidTr="003A0BC5">
        <w:trPr>
          <w:trHeight w:val="1168"/>
        </w:trPr>
        <w:tc>
          <w:tcPr>
            <w:tcW w:w="426" w:type="dxa"/>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5.</w:t>
            </w:r>
          </w:p>
        </w:tc>
        <w:tc>
          <w:tcPr>
            <w:tcW w:w="2977" w:type="dxa"/>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Формирование итогового отчета об общественной оценке (при необходимости)</w:t>
            </w:r>
          </w:p>
        </w:tc>
        <w:tc>
          <w:tcPr>
            <w:tcW w:w="3260"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Руководитель гос</w:t>
            </w:r>
            <w:r>
              <w:rPr>
                <w:rFonts w:ascii="Times New Roman" w:eastAsia="Calibri" w:hAnsi="Times New Roman"/>
              </w:rPr>
              <w:t xml:space="preserve">ударственного </w:t>
            </w:r>
            <w:r w:rsidRPr="00380AAF">
              <w:rPr>
                <w:rFonts w:ascii="Times New Roman" w:eastAsia="Calibri" w:hAnsi="Times New Roman"/>
              </w:rPr>
              <w:t>органа</w:t>
            </w:r>
          </w:p>
        </w:tc>
        <w:tc>
          <w:tcPr>
            <w:tcW w:w="4678" w:type="dxa"/>
            <w:tcBorders>
              <w:righ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Руководители подразделений</w:t>
            </w:r>
          </w:p>
          <w:p w:rsidR="003A0BC5" w:rsidRPr="00380AAF" w:rsidRDefault="003A0BC5" w:rsidP="00DD5E3C">
            <w:pPr>
              <w:jc w:val="both"/>
              <w:rPr>
                <w:rFonts w:ascii="Times New Roman" w:eastAsia="Calibri" w:hAnsi="Times New Roman"/>
              </w:rPr>
            </w:pPr>
          </w:p>
          <w:p w:rsidR="003A0BC5" w:rsidRPr="00380AAF" w:rsidRDefault="003A0BC5" w:rsidP="00DD5E3C">
            <w:pPr>
              <w:jc w:val="both"/>
              <w:rPr>
                <w:rFonts w:ascii="Times New Roman" w:eastAsia="Calibri" w:hAnsi="Times New Roman"/>
              </w:rPr>
            </w:pPr>
            <w:r w:rsidRPr="00380AAF">
              <w:rPr>
                <w:rFonts w:ascii="Times New Roman" w:eastAsia="Calibri" w:hAnsi="Times New Roman"/>
              </w:rPr>
              <w:t>Общественный совет</w:t>
            </w:r>
          </w:p>
        </w:tc>
        <w:tc>
          <w:tcPr>
            <w:tcW w:w="3402" w:type="dxa"/>
            <w:tcBorders>
              <w:left w:val="single" w:sz="4" w:space="0" w:color="auto"/>
            </w:tcBorders>
          </w:tcPr>
          <w:p w:rsidR="003A0BC5" w:rsidRPr="00380AAF" w:rsidRDefault="003A0BC5" w:rsidP="00DD5E3C">
            <w:pPr>
              <w:jc w:val="both"/>
              <w:rPr>
                <w:rFonts w:ascii="Times New Roman" w:eastAsia="Calibri" w:hAnsi="Times New Roman"/>
              </w:rPr>
            </w:pPr>
            <w:r w:rsidRPr="00380AAF">
              <w:rPr>
                <w:rFonts w:ascii="Times New Roman" w:eastAsia="Calibri" w:hAnsi="Times New Roman"/>
              </w:rPr>
              <w:t xml:space="preserve">Руководитель кадровой службы </w:t>
            </w:r>
          </w:p>
        </w:tc>
      </w:tr>
    </w:tbl>
    <w:p w:rsidR="003A0BC5" w:rsidRDefault="003A0BC5" w:rsidP="00DD5E3C">
      <w:pPr>
        <w:pStyle w:val="Doc-1"/>
        <w:rPr>
          <w:b/>
        </w:rPr>
        <w:sectPr w:rsidR="003A0BC5" w:rsidSect="003A0BC5">
          <w:pgSz w:w="16840" w:h="11900" w:orient="landscape"/>
          <w:pgMar w:top="1271" w:right="964" w:bottom="1800" w:left="1440" w:header="567" w:footer="708" w:gutter="0"/>
          <w:cols w:space="708"/>
          <w:docGrid w:linePitch="360"/>
        </w:sectPr>
      </w:pPr>
    </w:p>
    <w:p w:rsidR="003A0BC5" w:rsidRPr="00855660" w:rsidRDefault="003A0BC5" w:rsidP="00DD5E3C">
      <w:pPr>
        <w:pStyle w:val="12"/>
      </w:pPr>
      <w:bookmarkStart w:id="109" w:name="_Toc369790509"/>
      <w:bookmarkStart w:id="110" w:name="_Toc381366028"/>
      <w:r w:rsidRPr="00855660">
        <w:lastRenderedPageBreak/>
        <w:t xml:space="preserve">Приложение № </w:t>
      </w:r>
      <w:r w:rsidRPr="00605E73">
        <w:t>2</w:t>
      </w:r>
      <w:bookmarkEnd w:id="109"/>
      <w:r w:rsidR="00995C2B">
        <w:t>0</w:t>
      </w:r>
      <w:bookmarkEnd w:id="110"/>
    </w:p>
    <w:p w:rsidR="003A0BC5" w:rsidRPr="00A7763C" w:rsidRDefault="003A0BC5" w:rsidP="00DD5E3C">
      <w:pPr>
        <w:ind w:right="-499"/>
        <w:rPr>
          <w:rFonts w:ascii="Times New Roman" w:hAnsi="Times New Roman"/>
          <w:sz w:val="28"/>
          <w:szCs w:val="28"/>
        </w:rPr>
      </w:pPr>
      <w:r w:rsidRPr="00A7763C">
        <w:rPr>
          <w:rFonts w:ascii="Times New Roman" w:hAnsi="Times New Roman"/>
          <w:sz w:val="28"/>
          <w:szCs w:val="28"/>
        </w:rPr>
        <w:t>к методическому инструментарию</w:t>
      </w:r>
    </w:p>
    <w:p w:rsidR="003A0BC5" w:rsidRDefault="003A0BC5" w:rsidP="00DD5E3C">
      <w:pPr>
        <w:pStyle w:val="Doc-1"/>
        <w:ind w:right="-499"/>
        <w:jc w:val="center"/>
        <w:rPr>
          <w:b/>
        </w:rPr>
      </w:pPr>
    </w:p>
    <w:p w:rsidR="003A0BC5" w:rsidRPr="009553E9" w:rsidRDefault="00605E73" w:rsidP="00DD5E3C">
      <w:pPr>
        <w:pStyle w:val="Doc-1"/>
        <w:spacing w:line="240" w:lineRule="auto"/>
        <w:jc w:val="center"/>
        <w:rPr>
          <w:b/>
          <w:sz w:val="36"/>
          <w:szCs w:val="36"/>
        </w:rPr>
      </w:pPr>
      <w:r>
        <w:rPr>
          <w:b/>
          <w:sz w:val="36"/>
          <w:szCs w:val="36"/>
        </w:rPr>
        <w:t xml:space="preserve">Пример </w:t>
      </w:r>
      <w:r w:rsidR="003A0BC5" w:rsidRPr="009553E9">
        <w:rPr>
          <w:b/>
          <w:sz w:val="36"/>
          <w:szCs w:val="36"/>
        </w:rPr>
        <w:t>отчета по результатам общественной оценки</w:t>
      </w:r>
    </w:p>
    <w:p w:rsidR="003A0BC5" w:rsidRPr="001B1A5D" w:rsidRDefault="003A0BC5" w:rsidP="00DD5E3C">
      <w:pPr>
        <w:pStyle w:val="Doc-1"/>
        <w:spacing w:line="240" w:lineRule="auto"/>
        <w:jc w:val="center"/>
        <w:rPr>
          <w:b/>
        </w:rPr>
      </w:pPr>
    </w:p>
    <w:tbl>
      <w:tblPr>
        <w:tblW w:w="14911" w:type="dxa"/>
        <w:tblInd w:w="108" w:type="dxa"/>
        <w:tblLook w:val="04A0"/>
      </w:tblPr>
      <w:tblGrid>
        <w:gridCol w:w="284"/>
        <w:gridCol w:w="701"/>
        <w:gridCol w:w="2093"/>
        <w:gridCol w:w="2153"/>
        <w:gridCol w:w="1225"/>
        <w:gridCol w:w="1124"/>
        <w:gridCol w:w="642"/>
        <w:gridCol w:w="1490"/>
        <w:gridCol w:w="353"/>
        <w:gridCol w:w="2835"/>
        <w:gridCol w:w="2011"/>
      </w:tblGrid>
      <w:tr w:rsidR="003A0BC5" w:rsidRPr="001B1A5D" w:rsidTr="003A0BC5">
        <w:trPr>
          <w:trHeight w:val="300"/>
        </w:trPr>
        <w:tc>
          <w:tcPr>
            <w:tcW w:w="985" w:type="dxa"/>
            <w:gridSpan w:val="2"/>
            <w:tcBorders>
              <w:top w:val="single" w:sz="8" w:space="0" w:color="auto"/>
              <w:left w:val="single" w:sz="4" w:space="0" w:color="auto"/>
              <w:bottom w:val="nil"/>
              <w:right w:val="single" w:sz="4" w:space="0" w:color="auto"/>
            </w:tcBorders>
            <w:shd w:val="clear" w:color="auto" w:fill="BFBFBF"/>
            <w:noWrap/>
            <w:vAlign w:val="center"/>
            <w:hideMark/>
          </w:tcPr>
          <w:p w:rsidR="003A0BC5" w:rsidRPr="00E4436B" w:rsidRDefault="003A0BC5" w:rsidP="00DD5E3C">
            <w:pPr>
              <w:jc w:val="center"/>
              <w:rPr>
                <w:rFonts w:ascii="Times New Roman" w:hAnsi="Times New Roman"/>
                <w:b/>
                <w:lang w:eastAsia="ru-RU"/>
              </w:rPr>
            </w:pPr>
            <w:r w:rsidRPr="00E4436B">
              <w:rPr>
                <w:rFonts w:ascii="Times New Roman" w:hAnsi="Times New Roman"/>
                <w:b/>
                <w:lang w:eastAsia="ru-RU"/>
              </w:rPr>
              <w:t>№ окна</w:t>
            </w:r>
          </w:p>
        </w:tc>
        <w:tc>
          <w:tcPr>
            <w:tcW w:w="2093" w:type="dxa"/>
            <w:tcBorders>
              <w:top w:val="single" w:sz="8" w:space="0" w:color="auto"/>
              <w:left w:val="nil"/>
              <w:bottom w:val="nil"/>
              <w:right w:val="single" w:sz="4" w:space="0" w:color="auto"/>
            </w:tcBorders>
            <w:shd w:val="clear" w:color="auto" w:fill="BFBFBF"/>
            <w:noWrap/>
            <w:vAlign w:val="center"/>
            <w:hideMark/>
          </w:tcPr>
          <w:p w:rsidR="003A0BC5" w:rsidRPr="00E4436B" w:rsidRDefault="003A0BC5" w:rsidP="00DD5E3C">
            <w:pPr>
              <w:jc w:val="center"/>
              <w:rPr>
                <w:rFonts w:ascii="Times New Roman" w:hAnsi="Times New Roman"/>
                <w:b/>
                <w:lang w:eastAsia="ru-RU"/>
              </w:rPr>
            </w:pPr>
            <w:r w:rsidRPr="00E4436B">
              <w:rPr>
                <w:rFonts w:ascii="Times New Roman" w:hAnsi="Times New Roman"/>
                <w:b/>
                <w:lang w:eastAsia="ru-RU"/>
              </w:rPr>
              <w:t>ФИО</w:t>
            </w:r>
          </w:p>
        </w:tc>
        <w:tc>
          <w:tcPr>
            <w:tcW w:w="11833" w:type="dxa"/>
            <w:gridSpan w:val="8"/>
            <w:tcBorders>
              <w:top w:val="single" w:sz="8" w:space="0" w:color="auto"/>
              <w:left w:val="nil"/>
              <w:bottom w:val="nil"/>
              <w:right w:val="single" w:sz="8" w:space="0" w:color="000000"/>
            </w:tcBorders>
            <w:shd w:val="clear" w:color="auto" w:fill="BFBFBF"/>
            <w:noWrap/>
            <w:vAlign w:val="center"/>
            <w:hideMark/>
          </w:tcPr>
          <w:p w:rsidR="003A0BC5" w:rsidRPr="00E4436B" w:rsidRDefault="003A0BC5" w:rsidP="00DD5E3C">
            <w:pPr>
              <w:jc w:val="center"/>
              <w:rPr>
                <w:rFonts w:ascii="Times New Roman" w:hAnsi="Times New Roman"/>
                <w:b/>
                <w:lang w:eastAsia="ru-RU"/>
              </w:rPr>
            </w:pPr>
            <w:r w:rsidRPr="00E4436B">
              <w:rPr>
                <w:rFonts w:ascii="Times New Roman" w:hAnsi="Times New Roman"/>
                <w:b/>
                <w:lang w:eastAsia="ru-RU"/>
              </w:rPr>
              <w:t>Средний балл</w:t>
            </w:r>
          </w:p>
        </w:tc>
      </w:tr>
      <w:tr w:rsidR="003A0BC5" w:rsidRPr="001B1A5D" w:rsidTr="003A0BC5">
        <w:trPr>
          <w:trHeight w:val="300"/>
        </w:trPr>
        <w:tc>
          <w:tcPr>
            <w:tcW w:w="9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Окно</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rsidR="003A0BC5" w:rsidRPr="00E4436B" w:rsidRDefault="003A0BC5" w:rsidP="00DD5E3C">
            <w:pPr>
              <w:jc w:val="center"/>
              <w:rPr>
                <w:rFonts w:ascii="Times New Roman" w:hAnsi="Times New Roman"/>
                <w:color w:val="000000"/>
                <w:lang w:eastAsia="ru-RU"/>
              </w:rPr>
            </w:pPr>
            <w:r>
              <w:rPr>
                <w:rFonts w:ascii="Times New Roman" w:hAnsi="Times New Roman"/>
                <w:color w:val="000000"/>
                <w:lang w:eastAsia="ru-RU"/>
              </w:rPr>
              <w:t xml:space="preserve">Гражданский </w:t>
            </w:r>
            <w:r w:rsidRPr="00E4436B">
              <w:rPr>
                <w:rFonts w:ascii="Times New Roman" w:hAnsi="Times New Roman"/>
                <w:color w:val="000000"/>
                <w:lang w:eastAsia="ru-RU"/>
              </w:rPr>
              <w:t>служащий</w:t>
            </w:r>
          </w:p>
        </w:tc>
        <w:tc>
          <w:tcPr>
            <w:tcW w:w="2153" w:type="dxa"/>
            <w:tcBorders>
              <w:top w:val="single" w:sz="4" w:space="0" w:color="auto"/>
              <w:left w:val="nil"/>
              <w:bottom w:val="single" w:sz="4" w:space="0" w:color="auto"/>
              <w:right w:val="single" w:sz="4" w:space="0" w:color="auto"/>
            </w:tcBorders>
            <w:shd w:val="clear" w:color="auto" w:fill="auto"/>
            <w:noWrap/>
            <w:vAlign w:val="center"/>
            <w:hideMark/>
          </w:tcPr>
          <w:p w:rsidR="003A0BC5" w:rsidRPr="00E4436B" w:rsidRDefault="003A0BC5" w:rsidP="00DD5E3C">
            <w:pPr>
              <w:jc w:val="center"/>
              <w:rPr>
                <w:rFonts w:ascii="Times New Roman" w:hAnsi="Times New Roman"/>
                <w:color w:val="000000"/>
                <w:lang w:eastAsia="ru-RU"/>
              </w:rPr>
            </w:pPr>
            <w:r>
              <w:rPr>
                <w:rFonts w:ascii="Times New Roman" w:hAnsi="Times New Roman"/>
                <w:color w:val="000000"/>
                <w:lang w:eastAsia="ru-RU"/>
              </w:rPr>
              <w:t>Государственного органа</w:t>
            </w:r>
          </w:p>
        </w:tc>
        <w:tc>
          <w:tcPr>
            <w:tcW w:w="2991" w:type="dxa"/>
            <w:gridSpan w:val="3"/>
            <w:tcBorders>
              <w:top w:val="single" w:sz="4" w:space="0" w:color="auto"/>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color w:val="000000"/>
                <w:lang w:eastAsia="ru-RU"/>
              </w:rPr>
            </w:pPr>
            <w:r>
              <w:rPr>
                <w:rFonts w:ascii="Times New Roman" w:hAnsi="Times New Roman"/>
                <w:color w:val="000000"/>
                <w:lang w:eastAsia="ru-RU"/>
              </w:rPr>
              <w:t>Гражданского служащего</w:t>
            </w:r>
            <w:r w:rsidRPr="00E4436B">
              <w:rPr>
                <w:rFonts w:ascii="Times New Roman" w:hAnsi="Times New Roman"/>
                <w:color w:val="000000"/>
                <w:lang w:eastAsia="ru-RU"/>
              </w:rPr>
              <w:t xml:space="preserve"> </w:t>
            </w:r>
            <w:proofErr w:type="gramStart"/>
            <w:r w:rsidRPr="00E4436B">
              <w:rPr>
                <w:rFonts w:ascii="Times New Roman" w:hAnsi="Times New Roman"/>
                <w:color w:val="000000"/>
                <w:lang w:eastAsia="ru-RU"/>
              </w:rPr>
              <w:t>общая</w:t>
            </w:r>
            <w:proofErr w:type="gramEnd"/>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hideMark/>
          </w:tcPr>
          <w:p w:rsidR="003A0BC5" w:rsidRPr="00E4436B" w:rsidRDefault="003A0BC5" w:rsidP="00DD5E3C">
            <w:pPr>
              <w:jc w:val="center"/>
              <w:rPr>
                <w:rFonts w:ascii="Times New Roman" w:hAnsi="Times New Roman"/>
                <w:color w:val="000000"/>
                <w:lang w:eastAsia="ru-RU"/>
              </w:rPr>
            </w:pPr>
            <w:r>
              <w:rPr>
                <w:rFonts w:ascii="Times New Roman" w:hAnsi="Times New Roman"/>
                <w:color w:val="000000"/>
                <w:lang w:eastAsia="ru-RU"/>
              </w:rPr>
              <w:t>Э</w:t>
            </w:r>
            <w:r w:rsidRPr="00E4436B">
              <w:rPr>
                <w:rFonts w:ascii="Times New Roman" w:hAnsi="Times New Roman"/>
                <w:color w:val="000000"/>
                <w:lang w:eastAsia="ru-RU"/>
              </w:rPr>
              <w:t>тика</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3A0BC5" w:rsidRPr="00E4436B" w:rsidRDefault="003A0BC5" w:rsidP="00DD5E3C">
            <w:pPr>
              <w:jc w:val="center"/>
              <w:rPr>
                <w:rFonts w:ascii="Times New Roman" w:hAnsi="Times New Roman"/>
                <w:color w:val="000000"/>
                <w:lang w:eastAsia="ru-RU"/>
              </w:rPr>
            </w:pPr>
            <w:r>
              <w:rPr>
                <w:rFonts w:ascii="Times New Roman" w:hAnsi="Times New Roman"/>
                <w:color w:val="000000"/>
                <w:lang w:eastAsia="ru-RU"/>
              </w:rPr>
              <w:t>П</w:t>
            </w:r>
            <w:r w:rsidRPr="00E4436B">
              <w:rPr>
                <w:rFonts w:ascii="Times New Roman" w:hAnsi="Times New Roman"/>
                <w:color w:val="000000"/>
                <w:lang w:eastAsia="ru-RU"/>
              </w:rPr>
              <w:t>рофессионализм</w:t>
            </w:r>
          </w:p>
        </w:tc>
        <w:tc>
          <w:tcPr>
            <w:tcW w:w="2011" w:type="dxa"/>
            <w:tcBorders>
              <w:top w:val="single" w:sz="4" w:space="0" w:color="auto"/>
              <w:left w:val="nil"/>
              <w:bottom w:val="single" w:sz="4" w:space="0" w:color="auto"/>
              <w:right w:val="single" w:sz="4" w:space="0" w:color="auto"/>
            </w:tcBorders>
            <w:shd w:val="clear" w:color="auto" w:fill="auto"/>
            <w:noWrap/>
            <w:vAlign w:val="center"/>
            <w:hideMark/>
          </w:tcPr>
          <w:p w:rsidR="003A0BC5" w:rsidRPr="00E4436B" w:rsidRDefault="003A0BC5" w:rsidP="00DD5E3C">
            <w:pPr>
              <w:jc w:val="center"/>
              <w:rPr>
                <w:rFonts w:ascii="Times New Roman" w:hAnsi="Times New Roman"/>
                <w:color w:val="000000"/>
                <w:lang w:eastAsia="ru-RU"/>
              </w:rPr>
            </w:pPr>
            <w:r>
              <w:rPr>
                <w:rFonts w:ascii="Times New Roman" w:hAnsi="Times New Roman"/>
                <w:color w:val="000000"/>
                <w:lang w:eastAsia="ru-RU"/>
              </w:rPr>
              <w:t>Г</w:t>
            </w:r>
            <w:r w:rsidRPr="00E4436B">
              <w:rPr>
                <w:rFonts w:ascii="Times New Roman" w:hAnsi="Times New Roman"/>
                <w:color w:val="000000"/>
                <w:lang w:eastAsia="ru-RU"/>
              </w:rPr>
              <w:t>отовность помочь</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lang w:eastAsia="ru-RU"/>
              </w:rPr>
            </w:pPr>
            <w:r w:rsidRPr="00E4436B">
              <w:rPr>
                <w:rFonts w:ascii="Times New Roman" w:hAnsi="Times New Roman"/>
                <w:lang w:eastAsia="ru-RU"/>
              </w:rPr>
              <w:t>18</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lang w:eastAsia="ru-RU"/>
              </w:rPr>
            </w:pPr>
            <w:r w:rsidRPr="00E4436B">
              <w:rPr>
                <w:rFonts w:ascii="Times New Roman" w:hAnsi="Times New Roman"/>
                <w:lang w:eastAsia="ru-RU"/>
              </w:rPr>
              <w:t>ФИО 1</w:t>
            </w:r>
          </w:p>
        </w:tc>
        <w:tc>
          <w:tcPr>
            <w:tcW w:w="215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lang w:eastAsia="ru-RU"/>
              </w:rPr>
            </w:pPr>
            <w:r w:rsidRPr="00E4436B">
              <w:rPr>
                <w:rFonts w:ascii="Times New Roman" w:hAnsi="Times New Roman"/>
                <w:lang w:eastAsia="ru-RU"/>
              </w:rPr>
              <w:t>4,44</w:t>
            </w: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4,94</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4,94</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4,88</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4,94</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18</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2</w:t>
            </w:r>
          </w:p>
        </w:tc>
        <w:tc>
          <w:tcPr>
            <w:tcW w:w="215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3,85</w:t>
            </w: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4,65</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4,71</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4,65</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4,76</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18</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3</w:t>
            </w:r>
          </w:p>
        </w:tc>
        <w:tc>
          <w:tcPr>
            <w:tcW w:w="2153" w:type="dxa"/>
            <w:vMerge/>
            <w:tcBorders>
              <w:top w:val="nil"/>
              <w:left w:val="single" w:sz="4" w:space="0" w:color="auto"/>
              <w:bottom w:val="single" w:sz="4" w:space="0" w:color="auto"/>
              <w:right w:val="single" w:sz="4" w:space="0" w:color="auto"/>
            </w:tcBorders>
            <w:vAlign w:val="center"/>
            <w:hideMark/>
          </w:tcPr>
          <w:p w:rsidR="003A0BC5" w:rsidRPr="00E4436B" w:rsidRDefault="003A0BC5" w:rsidP="00DD5E3C">
            <w:pPr>
              <w:rPr>
                <w:rFonts w:ascii="Times New Roman" w:hAnsi="Times New Roman"/>
                <w:color w:val="000000"/>
                <w:lang w:eastAsia="ru-RU"/>
              </w:rPr>
            </w:pP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4,67</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4,67</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4,00</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5,00</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17</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4</w:t>
            </w:r>
          </w:p>
        </w:tc>
        <w:tc>
          <w:tcPr>
            <w:tcW w:w="215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3,75</w:t>
            </w: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4,65</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4,65</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4,65</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4,70</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16</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5</w:t>
            </w:r>
          </w:p>
        </w:tc>
        <w:tc>
          <w:tcPr>
            <w:tcW w:w="215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3,50</w:t>
            </w: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4,17</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4,25</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4,17</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4,33</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16</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6</w:t>
            </w:r>
          </w:p>
        </w:tc>
        <w:tc>
          <w:tcPr>
            <w:tcW w:w="2153" w:type="dxa"/>
            <w:vMerge/>
            <w:tcBorders>
              <w:top w:val="nil"/>
              <w:left w:val="single" w:sz="4" w:space="0" w:color="auto"/>
              <w:bottom w:val="single" w:sz="4" w:space="0" w:color="auto"/>
              <w:right w:val="single" w:sz="4" w:space="0" w:color="auto"/>
            </w:tcBorders>
            <w:vAlign w:val="center"/>
            <w:hideMark/>
          </w:tcPr>
          <w:p w:rsidR="003A0BC5" w:rsidRPr="00E4436B" w:rsidRDefault="003A0BC5" w:rsidP="00DD5E3C">
            <w:pPr>
              <w:rPr>
                <w:rFonts w:ascii="Times New Roman" w:hAnsi="Times New Roman"/>
                <w:color w:val="000000"/>
                <w:lang w:eastAsia="ru-RU"/>
              </w:rPr>
            </w:pP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4,25</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4,50</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4,38</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4,25</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6</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7</w:t>
            </w:r>
          </w:p>
        </w:tc>
        <w:tc>
          <w:tcPr>
            <w:tcW w:w="215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3,95</w:t>
            </w: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5,00</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5,00</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5,00</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5,00</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6</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8</w:t>
            </w:r>
          </w:p>
        </w:tc>
        <w:tc>
          <w:tcPr>
            <w:tcW w:w="2153" w:type="dxa"/>
            <w:vMerge/>
            <w:tcBorders>
              <w:top w:val="nil"/>
              <w:left w:val="single" w:sz="4" w:space="0" w:color="auto"/>
              <w:bottom w:val="single" w:sz="4" w:space="0" w:color="auto"/>
              <w:right w:val="single" w:sz="4" w:space="0" w:color="auto"/>
            </w:tcBorders>
            <w:vAlign w:val="center"/>
            <w:hideMark/>
          </w:tcPr>
          <w:p w:rsidR="003A0BC5" w:rsidRPr="00E4436B" w:rsidRDefault="003A0BC5" w:rsidP="00DD5E3C">
            <w:pPr>
              <w:rPr>
                <w:rFonts w:ascii="Times New Roman" w:hAnsi="Times New Roman"/>
                <w:color w:val="000000"/>
                <w:lang w:eastAsia="ru-RU"/>
              </w:rPr>
            </w:pP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4,29</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4,71</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4,43</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4,57</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5</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9</w:t>
            </w:r>
          </w:p>
        </w:tc>
        <w:tc>
          <w:tcPr>
            <w:tcW w:w="215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3,80</w:t>
            </w: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4,80</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4,90</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4,85</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4,90</w:t>
            </w:r>
          </w:p>
        </w:tc>
      </w:tr>
      <w:tr w:rsidR="003A0BC5" w:rsidRPr="001B1A5D" w:rsidTr="003A0BC5">
        <w:trPr>
          <w:trHeight w:val="375"/>
        </w:trPr>
        <w:tc>
          <w:tcPr>
            <w:tcW w:w="985" w:type="dxa"/>
            <w:gridSpan w:val="2"/>
            <w:tcBorders>
              <w:top w:val="nil"/>
              <w:left w:val="single" w:sz="4" w:space="0" w:color="auto"/>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4</w:t>
            </w:r>
          </w:p>
        </w:tc>
        <w:tc>
          <w:tcPr>
            <w:tcW w:w="209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rPr>
                <w:rFonts w:ascii="Times New Roman" w:hAnsi="Times New Roman"/>
                <w:color w:val="000000"/>
                <w:lang w:eastAsia="ru-RU"/>
              </w:rPr>
            </w:pPr>
            <w:r w:rsidRPr="00E4436B">
              <w:rPr>
                <w:rFonts w:ascii="Times New Roman" w:hAnsi="Times New Roman"/>
                <w:lang w:eastAsia="ru-RU"/>
              </w:rPr>
              <w:t>ФИО 10</w:t>
            </w:r>
          </w:p>
        </w:tc>
        <w:tc>
          <w:tcPr>
            <w:tcW w:w="2153"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center"/>
              <w:rPr>
                <w:rFonts w:ascii="Times New Roman" w:hAnsi="Times New Roman"/>
                <w:color w:val="000000"/>
                <w:lang w:eastAsia="ru-RU"/>
              </w:rPr>
            </w:pPr>
            <w:r w:rsidRPr="00E4436B">
              <w:rPr>
                <w:rFonts w:ascii="Times New Roman" w:hAnsi="Times New Roman"/>
                <w:color w:val="000000"/>
                <w:lang w:eastAsia="ru-RU"/>
              </w:rPr>
              <w:t>4,05</w:t>
            </w:r>
          </w:p>
        </w:tc>
        <w:tc>
          <w:tcPr>
            <w:tcW w:w="2991" w:type="dxa"/>
            <w:gridSpan w:val="3"/>
            <w:tcBorders>
              <w:top w:val="nil"/>
              <w:left w:val="nil"/>
              <w:bottom w:val="single" w:sz="4" w:space="0" w:color="auto"/>
              <w:right w:val="single" w:sz="4" w:space="0" w:color="auto"/>
            </w:tcBorders>
            <w:shd w:val="clear" w:color="000000" w:fill="D8D8D8"/>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4,85</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5,00</w:t>
            </w:r>
          </w:p>
        </w:tc>
        <w:tc>
          <w:tcPr>
            <w:tcW w:w="2835"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4,90</w:t>
            </w:r>
          </w:p>
        </w:tc>
        <w:tc>
          <w:tcPr>
            <w:tcW w:w="2011" w:type="dxa"/>
            <w:tcBorders>
              <w:top w:val="nil"/>
              <w:left w:val="nil"/>
              <w:bottom w:val="single" w:sz="4"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lang w:eastAsia="ru-RU"/>
              </w:rPr>
            </w:pPr>
            <w:r w:rsidRPr="00E4436B">
              <w:rPr>
                <w:rFonts w:ascii="Times New Roman" w:hAnsi="Times New Roman"/>
                <w:lang w:eastAsia="ru-RU"/>
              </w:rPr>
              <w:t>4,90</w:t>
            </w:r>
          </w:p>
        </w:tc>
      </w:tr>
      <w:tr w:rsidR="003A0BC5" w:rsidRPr="001B1A5D" w:rsidTr="003A0BC5">
        <w:trPr>
          <w:trHeight w:val="83"/>
        </w:trPr>
        <w:tc>
          <w:tcPr>
            <w:tcW w:w="985" w:type="dxa"/>
            <w:gridSpan w:val="2"/>
            <w:tcBorders>
              <w:top w:val="nil"/>
              <w:left w:val="single" w:sz="4" w:space="0" w:color="auto"/>
              <w:bottom w:val="nil"/>
              <w:right w:val="nil"/>
            </w:tcBorders>
            <w:shd w:val="clear" w:color="auto" w:fill="auto"/>
            <w:noWrap/>
            <w:vAlign w:val="bottom"/>
            <w:hideMark/>
          </w:tcPr>
          <w:p w:rsidR="003A0BC5" w:rsidRPr="00E4436B" w:rsidRDefault="003A0BC5" w:rsidP="00DD5E3C">
            <w:pPr>
              <w:rPr>
                <w:rFonts w:ascii="Times New Roman" w:hAnsi="Times New Roman"/>
                <w:color w:val="000000"/>
                <w:lang w:eastAsia="ru-RU"/>
              </w:rPr>
            </w:pPr>
          </w:p>
        </w:tc>
        <w:tc>
          <w:tcPr>
            <w:tcW w:w="2093" w:type="dxa"/>
            <w:tcBorders>
              <w:top w:val="nil"/>
              <w:left w:val="nil"/>
              <w:bottom w:val="nil"/>
              <w:right w:val="nil"/>
            </w:tcBorders>
            <w:shd w:val="clear" w:color="auto" w:fill="auto"/>
            <w:noWrap/>
            <w:vAlign w:val="bottom"/>
            <w:hideMark/>
          </w:tcPr>
          <w:p w:rsidR="003A0BC5" w:rsidRPr="00E4436B" w:rsidRDefault="003A0BC5" w:rsidP="00DD5E3C">
            <w:pPr>
              <w:rPr>
                <w:rFonts w:ascii="Times New Roman" w:hAnsi="Times New Roman"/>
                <w:color w:val="000000"/>
                <w:lang w:eastAsia="ru-RU"/>
              </w:rPr>
            </w:pPr>
          </w:p>
        </w:tc>
        <w:tc>
          <w:tcPr>
            <w:tcW w:w="2153" w:type="dxa"/>
            <w:tcBorders>
              <w:top w:val="nil"/>
              <w:left w:val="nil"/>
              <w:bottom w:val="nil"/>
              <w:right w:val="nil"/>
            </w:tcBorders>
            <w:shd w:val="clear" w:color="auto" w:fill="auto"/>
            <w:noWrap/>
            <w:vAlign w:val="bottom"/>
            <w:hideMark/>
          </w:tcPr>
          <w:p w:rsidR="003A0BC5" w:rsidRPr="00E4436B" w:rsidRDefault="003A0BC5" w:rsidP="00DD5E3C">
            <w:pPr>
              <w:rPr>
                <w:rFonts w:ascii="Times New Roman" w:hAnsi="Times New Roman"/>
                <w:color w:val="000000"/>
                <w:lang w:eastAsia="ru-RU"/>
              </w:rPr>
            </w:pPr>
          </w:p>
        </w:tc>
        <w:tc>
          <w:tcPr>
            <w:tcW w:w="1225" w:type="dxa"/>
            <w:tcBorders>
              <w:top w:val="nil"/>
              <w:left w:val="nil"/>
              <w:bottom w:val="nil"/>
              <w:right w:val="nil"/>
            </w:tcBorders>
            <w:shd w:val="clear" w:color="auto" w:fill="auto"/>
            <w:noWrap/>
            <w:vAlign w:val="bottom"/>
            <w:hideMark/>
          </w:tcPr>
          <w:p w:rsidR="003A0BC5" w:rsidRPr="00E4436B" w:rsidRDefault="003A0BC5" w:rsidP="00DD5E3C">
            <w:pPr>
              <w:rPr>
                <w:rFonts w:ascii="Times New Roman" w:hAnsi="Times New Roman"/>
                <w:b/>
                <w:bCs/>
                <w:color w:val="000000"/>
                <w:lang w:eastAsia="ru-RU"/>
              </w:rPr>
            </w:pPr>
          </w:p>
        </w:tc>
        <w:tc>
          <w:tcPr>
            <w:tcW w:w="1124" w:type="dxa"/>
            <w:tcBorders>
              <w:top w:val="nil"/>
              <w:left w:val="nil"/>
              <w:bottom w:val="nil"/>
              <w:right w:val="nil"/>
            </w:tcBorders>
            <w:shd w:val="clear" w:color="auto" w:fill="auto"/>
            <w:noWrap/>
            <w:vAlign w:val="bottom"/>
            <w:hideMark/>
          </w:tcPr>
          <w:p w:rsidR="003A0BC5" w:rsidRPr="00E4436B" w:rsidRDefault="003A0BC5" w:rsidP="00DD5E3C">
            <w:pPr>
              <w:rPr>
                <w:rFonts w:ascii="Times New Roman" w:hAnsi="Times New Roman"/>
                <w:color w:val="000000"/>
                <w:lang w:eastAsia="ru-RU"/>
              </w:rPr>
            </w:pPr>
          </w:p>
        </w:tc>
        <w:tc>
          <w:tcPr>
            <w:tcW w:w="2132" w:type="dxa"/>
            <w:gridSpan w:val="2"/>
            <w:tcBorders>
              <w:top w:val="nil"/>
              <w:left w:val="nil"/>
              <w:bottom w:val="nil"/>
              <w:right w:val="nil"/>
            </w:tcBorders>
            <w:shd w:val="clear" w:color="auto" w:fill="auto"/>
            <w:noWrap/>
            <w:vAlign w:val="bottom"/>
            <w:hideMark/>
          </w:tcPr>
          <w:p w:rsidR="003A0BC5" w:rsidRPr="00E4436B" w:rsidRDefault="003A0BC5" w:rsidP="00DD5E3C">
            <w:pPr>
              <w:rPr>
                <w:rFonts w:ascii="Times New Roman" w:hAnsi="Times New Roman"/>
                <w:color w:val="000000"/>
                <w:lang w:eastAsia="ru-RU"/>
              </w:rPr>
            </w:pPr>
          </w:p>
        </w:tc>
        <w:tc>
          <w:tcPr>
            <w:tcW w:w="5199" w:type="dxa"/>
            <w:gridSpan w:val="3"/>
            <w:tcBorders>
              <w:top w:val="nil"/>
              <w:left w:val="nil"/>
              <w:bottom w:val="nil"/>
              <w:right w:val="nil"/>
            </w:tcBorders>
            <w:shd w:val="clear" w:color="auto" w:fill="auto"/>
            <w:noWrap/>
            <w:vAlign w:val="bottom"/>
            <w:hideMark/>
          </w:tcPr>
          <w:p w:rsidR="003A0BC5" w:rsidRPr="00E4436B" w:rsidRDefault="003A0BC5" w:rsidP="00DD5E3C">
            <w:pPr>
              <w:rPr>
                <w:rFonts w:ascii="Times New Roman" w:hAnsi="Times New Roman"/>
                <w:color w:val="000000"/>
                <w:lang w:eastAsia="ru-RU"/>
              </w:rPr>
            </w:pPr>
          </w:p>
        </w:tc>
      </w:tr>
      <w:tr w:rsidR="003A0BC5" w:rsidRPr="001B1A5D" w:rsidTr="003A0BC5">
        <w:trPr>
          <w:trHeight w:val="615"/>
        </w:trPr>
        <w:tc>
          <w:tcPr>
            <w:tcW w:w="3078" w:type="dxa"/>
            <w:gridSpan w:val="3"/>
            <w:tcBorders>
              <w:top w:val="single" w:sz="8" w:space="0" w:color="auto"/>
              <w:left w:val="single" w:sz="4" w:space="0" w:color="auto"/>
              <w:bottom w:val="single" w:sz="8" w:space="0" w:color="auto"/>
              <w:right w:val="nil"/>
            </w:tcBorders>
            <w:shd w:val="clear" w:color="auto" w:fill="BFBFBF"/>
            <w:hideMark/>
          </w:tcPr>
          <w:p w:rsidR="003A0BC5" w:rsidRPr="00E4436B" w:rsidRDefault="003A0BC5" w:rsidP="00DD5E3C">
            <w:pPr>
              <w:rPr>
                <w:rFonts w:ascii="Times New Roman" w:hAnsi="Times New Roman"/>
                <w:b/>
                <w:bCs/>
                <w:lang w:eastAsia="ru-RU"/>
              </w:rPr>
            </w:pPr>
            <w:r w:rsidRPr="00E4436B">
              <w:rPr>
                <w:rFonts w:ascii="Times New Roman" w:hAnsi="Times New Roman"/>
                <w:b/>
                <w:bCs/>
                <w:lang w:eastAsia="ru-RU"/>
              </w:rPr>
              <w:t>Требуемый уровень (минимум)</w:t>
            </w:r>
          </w:p>
        </w:tc>
        <w:tc>
          <w:tcPr>
            <w:tcW w:w="2153" w:type="dxa"/>
            <w:tcBorders>
              <w:top w:val="single" w:sz="8" w:space="0" w:color="auto"/>
              <w:left w:val="single" w:sz="8" w:space="0" w:color="auto"/>
              <w:bottom w:val="single" w:sz="4" w:space="0" w:color="auto"/>
              <w:right w:val="nil"/>
            </w:tcBorders>
            <w:shd w:val="clear" w:color="auto" w:fill="BFBFBF"/>
            <w:hideMark/>
          </w:tcPr>
          <w:p w:rsidR="003A0BC5" w:rsidRPr="00E4436B" w:rsidRDefault="003A0BC5" w:rsidP="00DD5E3C">
            <w:pPr>
              <w:rPr>
                <w:rFonts w:ascii="Times New Roman" w:hAnsi="Times New Roman"/>
                <w:b/>
                <w:bCs/>
                <w:lang w:eastAsia="ru-RU"/>
              </w:rPr>
            </w:pPr>
            <w:r>
              <w:rPr>
                <w:rFonts w:ascii="Times New Roman" w:hAnsi="Times New Roman"/>
                <w:b/>
                <w:bCs/>
                <w:lang w:eastAsia="ru-RU"/>
              </w:rPr>
              <w:t>Государственный орган в целом</w:t>
            </w:r>
          </w:p>
        </w:tc>
        <w:tc>
          <w:tcPr>
            <w:tcW w:w="2991" w:type="dxa"/>
            <w:gridSpan w:val="3"/>
            <w:tcBorders>
              <w:top w:val="single" w:sz="8" w:space="0" w:color="auto"/>
              <w:left w:val="single" w:sz="8" w:space="0" w:color="auto"/>
              <w:bottom w:val="single" w:sz="4" w:space="0" w:color="auto"/>
              <w:right w:val="single" w:sz="4" w:space="0" w:color="auto"/>
            </w:tcBorders>
            <w:shd w:val="clear" w:color="auto" w:fill="BFBFBF"/>
            <w:hideMark/>
          </w:tcPr>
          <w:p w:rsidR="003A0BC5" w:rsidRPr="00E4436B" w:rsidRDefault="003A0BC5" w:rsidP="00DD5E3C">
            <w:pPr>
              <w:rPr>
                <w:rFonts w:ascii="Times New Roman" w:hAnsi="Times New Roman"/>
                <w:b/>
                <w:bCs/>
                <w:lang w:eastAsia="ru-RU"/>
              </w:rPr>
            </w:pPr>
            <w:r>
              <w:rPr>
                <w:rFonts w:ascii="Times New Roman" w:hAnsi="Times New Roman"/>
                <w:b/>
                <w:bCs/>
                <w:lang w:eastAsia="ru-RU"/>
              </w:rPr>
              <w:t>По всем гражданским служащим</w:t>
            </w:r>
          </w:p>
        </w:tc>
        <w:tc>
          <w:tcPr>
            <w:tcW w:w="1843" w:type="dxa"/>
            <w:gridSpan w:val="2"/>
            <w:tcBorders>
              <w:top w:val="single" w:sz="8" w:space="0" w:color="auto"/>
              <w:left w:val="nil"/>
              <w:bottom w:val="single" w:sz="4" w:space="0" w:color="auto"/>
              <w:right w:val="single" w:sz="4" w:space="0" w:color="auto"/>
            </w:tcBorders>
            <w:shd w:val="clear" w:color="auto" w:fill="BFBFBF"/>
            <w:hideMark/>
          </w:tcPr>
          <w:p w:rsidR="003A0BC5" w:rsidRPr="00E4436B" w:rsidRDefault="003A0BC5" w:rsidP="00DD5E3C">
            <w:pPr>
              <w:rPr>
                <w:rFonts w:ascii="Times New Roman" w:hAnsi="Times New Roman"/>
                <w:b/>
                <w:bCs/>
                <w:lang w:eastAsia="ru-RU"/>
              </w:rPr>
            </w:pPr>
            <w:r>
              <w:rPr>
                <w:rFonts w:ascii="Times New Roman" w:hAnsi="Times New Roman"/>
                <w:b/>
                <w:bCs/>
                <w:lang w:eastAsia="ru-RU"/>
              </w:rPr>
              <w:t>Э</w:t>
            </w:r>
            <w:r w:rsidRPr="00E4436B">
              <w:rPr>
                <w:rFonts w:ascii="Times New Roman" w:hAnsi="Times New Roman"/>
                <w:b/>
                <w:bCs/>
                <w:lang w:eastAsia="ru-RU"/>
              </w:rPr>
              <w:t>тика</w:t>
            </w:r>
          </w:p>
        </w:tc>
        <w:tc>
          <w:tcPr>
            <w:tcW w:w="2835" w:type="dxa"/>
            <w:tcBorders>
              <w:top w:val="single" w:sz="8" w:space="0" w:color="auto"/>
              <w:left w:val="nil"/>
              <w:bottom w:val="single" w:sz="4" w:space="0" w:color="auto"/>
              <w:right w:val="single" w:sz="4" w:space="0" w:color="auto"/>
            </w:tcBorders>
            <w:shd w:val="clear" w:color="auto" w:fill="BFBFBF"/>
            <w:hideMark/>
          </w:tcPr>
          <w:p w:rsidR="003A0BC5" w:rsidRPr="00E4436B" w:rsidRDefault="003A0BC5" w:rsidP="00DD5E3C">
            <w:pPr>
              <w:rPr>
                <w:rFonts w:ascii="Times New Roman" w:hAnsi="Times New Roman"/>
                <w:b/>
                <w:bCs/>
                <w:lang w:eastAsia="ru-RU"/>
              </w:rPr>
            </w:pPr>
            <w:r>
              <w:rPr>
                <w:rFonts w:ascii="Times New Roman" w:hAnsi="Times New Roman"/>
                <w:b/>
                <w:bCs/>
                <w:lang w:eastAsia="ru-RU"/>
              </w:rPr>
              <w:t>П</w:t>
            </w:r>
            <w:r w:rsidRPr="00E4436B">
              <w:rPr>
                <w:rFonts w:ascii="Times New Roman" w:hAnsi="Times New Roman"/>
                <w:b/>
                <w:bCs/>
                <w:lang w:eastAsia="ru-RU"/>
              </w:rPr>
              <w:t>рофессионализм</w:t>
            </w:r>
          </w:p>
        </w:tc>
        <w:tc>
          <w:tcPr>
            <w:tcW w:w="2011" w:type="dxa"/>
            <w:tcBorders>
              <w:top w:val="single" w:sz="8" w:space="0" w:color="auto"/>
              <w:left w:val="nil"/>
              <w:bottom w:val="single" w:sz="4" w:space="0" w:color="auto"/>
              <w:right w:val="single" w:sz="8" w:space="0" w:color="auto"/>
            </w:tcBorders>
            <w:shd w:val="clear" w:color="auto" w:fill="BFBFBF"/>
            <w:hideMark/>
          </w:tcPr>
          <w:p w:rsidR="003A0BC5" w:rsidRPr="00E4436B" w:rsidRDefault="003A0BC5" w:rsidP="00DD5E3C">
            <w:pPr>
              <w:rPr>
                <w:rFonts w:ascii="Times New Roman" w:hAnsi="Times New Roman"/>
                <w:b/>
                <w:bCs/>
                <w:lang w:eastAsia="ru-RU"/>
              </w:rPr>
            </w:pPr>
            <w:r>
              <w:rPr>
                <w:rFonts w:ascii="Times New Roman" w:hAnsi="Times New Roman"/>
                <w:b/>
                <w:bCs/>
                <w:lang w:eastAsia="ru-RU"/>
              </w:rPr>
              <w:t>Г</w:t>
            </w:r>
            <w:r w:rsidRPr="00E4436B">
              <w:rPr>
                <w:rFonts w:ascii="Times New Roman" w:hAnsi="Times New Roman"/>
                <w:b/>
                <w:bCs/>
                <w:lang w:eastAsia="ru-RU"/>
              </w:rPr>
              <w:t>отовность помочь</w:t>
            </w:r>
          </w:p>
        </w:tc>
      </w:tr>
      <w:tr w:rsidR="003A0BC5" w:rsidRPr="001B1A5D" w:rsidTr="003A0BC5">
        <w:trPr>
          <w:trHeight w:val="390"/>
        </w:trPr>
        <w:tc>
          <w:tcPr>
            <w:tcW w:w="284" w:type="dxa"/>
            <w:tcBorders>
              <w:top w:val="nil"/>
              <w:left w:val="nil"/>
              <w:bottom w:val="nil"/>
              <w:right w:val="nil"/>
            </w:tcBorders>
            <w:shd w:val="clear" w:color="auto" w:fill="auto"/>
            <w:noWrap/>
            <w:vAlign w:val="bottom"/>
            <w:hideMark/>
          </w:tcPr>
          <w:p w:rsidR="003A0BC5" w:rsidRPr="00E4436B" w:rsidRDefault="003A0BC5" w:rsidP="00DD5E3C">
            <w:pPr>
              <w:rPr>
                <w:rFonts w:ascii="Times New Roman" w:hAnsi="Times New Roman"/>
                <w:color w:val="000000"/>
                <w:lang w:eastAsia="ru-RU"/>
              </w:rPr>
            </w:pPr>
          </w:p>
        </w:tc>
        <w:tc>
          <w:tcPr>
            <w:tcW w:w="2794" w:type="dxa"/>
            <w:gridSpan w:val="2"/>
            <w:tcBorders>
              <w:top w:val="nil"/>
              <w:left w:val="single" w:sz="8" w:space="0" w:color="auto"/>
              <w:bottom w:val="single" w:sz="8" w:space="0" w:color="auto"/>
              <w:right w:val="single" w:sz="8" w:space="0" w:color="auto"/>
            </w:tcBorders>
            <w:shd w:val="clear" w:color="auto" w:fill="auto"/>
            <w:noWrap/>
            <w:vAlign w:val="bottom"/>
            <w:hideMark/>
          </w:tcPr>
          <w:p w:rsidR="003A0BC5" w:rsidRPr="00E4436B" w:rsidRDefault="003A0BC5" w:rsidP="00DD5E3C">
            <w:pPr>
              <w:jc w:val="center"/>
              <w:rPr>
                <w:rFonts w:ascii="Times New Roman" w:hAnsi="Times New Roman"/>
                <w:color w:val="272727"/>
                <w:lang w:eastAsia="ru-RU"/>
              </w:rPr>
            </w:pPr>
            <w:r w:rsidRPr="00E4436B">
              <w:rPr>
                <w:rFonts w:ascii="Times New Roman" w:hAnsi="Times New Roman"/>
                <w:color w:val="272727"/>
                <w:lang w:eastAsia="ru-RU"/>
              </w:rPr>
              <w:t>3</w:t>
            </w:r>
          </w:p>
        </w:tc>
        <w:tc>
          <w:tcPr>
            <w:tcW w:w="2153" w:type="dxa"/>
            <w:tcBorders>
              <w:top w:val="nil"/>
              <w:left w:val="nil"/>
              <w:bottom w:val="single" w:sz="8" w:space="0" w:color="auto"/>
              <w:right w:val="nil"/>
            </w:tcBorders>
            <w:shd w:val="clear" w:color="auto" w:fill="auto"/>
            <w:noWrap/>
            <w:vAlign w:val="center"/>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3,91</w:t>
            </w:r>
          </w:p>
        </w:tc>
        <w:tc>
          <w:tcPr>
            <w:tcW w:w="2991" w:type="dxa"/>
            <w:gridSpan w:val="3"/>
            <w:tcBorders>
              <w:top w:val="nil"/>
              <w:left w:val="single" w:sz="8" w:space="0" w:color="auto"/>
              <w:bottom w:val="single" w:sz="8" w:space="0" w:color="auto"/>
              <w:right w:val="single" w:sz="4" w:space="0" w:color="auto"/>
            </w:tcBorders>
            <w:shd w:val="clear" w:color="000000" w:fill="D8D8D8"/>
            <w:noWrap/>
            <w:vAlign w:val="bottom"/>
            <w:hideMark/>
          </w:tcPr>
          <w:p w:rsidR="003A0BC5" w:rsidRPr="00E4436B" w:rsidRDefault="003A0BC5" w:rsidP="00DD5E3C">
            <w:pPr>
              <w:jc w:val="center"/>
              <w:rPr>
                <w:rFonts w:ascii="Times New Roman" w:hAnsi="Times New Roman"/>
                <w:b/>
                <w:bCs/>
                <w:lang w:eastAsia="ru-RU"/>
              </w:rPr>
            </w:pPr>
            <w:r w:rsidRPr="00E4436B">
              <w:rPr>
                <w:rFonts w:ascii="Times New Roman" w:hAnsi="Times New Roman"/>
                <w:b/>
                <w:bCs/>
                <w:lang w:eastAsia="ru-RU"/>
              </w:rPr>
              <w:t>4,63</w:t>
            </w:r>
          </w:p>
        </w:tc>
        <w:tc>
          <w:tcPr>
            <w:tcW w:w="1843" w:type="dxa"/>
            <w:gridSpan w:val="2"/>
            <w:tcBorders>
              <w:top w:val="nil"/>
              <w:left w:val="single" w:sz="8" w:space="0" w:color="auto"/>
              <w:bottom w:val="single" w:sz="8"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b/>
                <w:bCs/>
                <w:lang w:eastAsia="ru-RU"/>
              </w:rPr>
            </w:pPr>
            <w:r w:rsidRPr="00E4436B">
              <w:rPr>
                <w:rFonts w:ascii="Times New Roman" w:hAnsi="Times New Roman"/>
                <w:b/>
                <w:bCs/>
                <w:lang w:eastAsia="ru-RU"/>
              </w:rPr>
              <w:t>4,73</w:t>
            </w:r>
          </w:p>
        </w:tc>
        <w:tc>
          <w:tcPr>
            <w:tcW w:w="2835" w:type="dxa"/>
            <w:tcBorders>
              <w:top w:val="nil"/>
              <w:left w:val="single" w:sz="8" w:space="0" w:color="auto"/>
              <w:bottom w:val="single" w:sz="8"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b/>
                <w:bCs/>
                <w:lang w:eastAsia="ru-RU"/>
              </w:rPr>
            </w:pPr>
            <w:r w:rsidRPr="00E4436B">
              <w:rPr>
                <w:rFonts w:ascii="Times New Roman" w:hAnsi="Times New Roman"/>
                <w:b/>
                <w:bCs/>
                <w:lang w:eastAsia="ru-RU"/>
              </w:rPr>
              <w:t>4,59</w:t>
            </w:r>
          </w:p>
        </w:tc>
        <w:tc>
          <w:tcPr>
            <w:tcW w:w="2011" w:type="dxa"/>
            <w:tcBorders>
              <w:top w:val="nil"/>
              <w:left w:val="single" w:sz="8" w:space="0" w:color="auto"/>
              <w:bottom w:val="single" w:sz="8" w:space="0" w:color="auto"/>
              <w:right w:val="single" w:sz="4" w:space="0" w:color="auto"/>
            </w:tcBorders>
            <w:shd w:val="clear" w:color="auto" w:fill="auto"/>
            <w:noWrap/>
            <w:vAlign w:val="bottom"/>
            <w:hideMark/>
          </w:tcPr>
          <w:p w:rsidR="003A0BC5" w:rsidRPr="00E4436B" w:rsidRDefault="003A0BC5" w:rsidP="00DD5E3C">
            <w:pPr>
              <w:jc w:val="right"/>
              <w:rPr>
                <w:rFonts w:ascii="Times New Roman" w:hAnsi="Times New Roman"/>
                <w:b/>
                <w:bCs/>
                <w:lang w:eastAsia="ru-RU"/>
              </w:rPr>
            </w:pPr>
            <w:r w:rsidRPr="00E4436B">
              <w:rPr>
                <w:rFonts w:ascii="Times New Roman" w:hAnsi="Times New Roman"/>
                <w:b/>
                <w:bCs/>
                <w:lang w:eastAsia="ru-RU"/>
              </w:rPr>
              <w:t>4,74</w:t>
            </w:r>
          </w:p>
        </w:tc>
      </w:tr>
    </w:tbl>
    <w:p w:rsidR="003A0BC5" w:rsidRPr="00E4436B" w:rsidRDefault="003A0BC5" w:rsidP="00DD5E3C">
      <w:pPr>
        <w:rPr>
          <w:rFonts w:ascii="Times New Roman" w:hAnsi="Times New Roman"/>
        </w:rPr>
      </w:pPr>
      <w:r w:rsidRPr="00E4436B">
        <w:rPr>
          <w:rFonts w:ascii="Times New Roman" w:hAnsi="Times New Roman"/>
          <w:b/>
        </w:rPr>
        <w:lastRenderedPageBreak/>
        <w:t>Применяемая шкала:</w:t>
      </w:r>
      <w:r w:rsidRPr="00E4436B">
        <w:rPr>
          <w:rFonts w:ascii="Times New Roman" w:hAnsi="Times New Roman"/>
        </w:rPr>
        <w:t xml:space="preserve"> 1 – очень плохо, 2 – плохо, 3 – удовлетворительно, 4 – хорошо, 5 – очень хорошо</w:t>
      </w:r>
    </w:p>
    <w:p w:rsidR="003A0BC5" w:rsidRDefault="003A0BC5" w:rsidP="00DD5E3C"/>
    <w:p w:rsidR="003A0BC5" w:rsidRPr="00E4436B" w:rsidRDefault="003A0BC5" w:rsidP="00DD5E3C">
      <w:pPr>
        <w:jc w:val="center"/>
        <w:rPr>
          <w:rFonts w:ascii="Times New Roman" w:hAnsi="Times New Roman"/>
          <w:b/>
          <w:sz w:val="28"/>
          <w:szCs w:val="28"/>
        </w:rPr>
      </w:pPr>
      <w:r w:rsidRPr="00E4436B">
        <w:rPr>
          <w:rFonts w:ascii="Times New Roman" w:hAnsi="Times New Roman"/>
          <w:b/>
          <w:sz w:val="28"/>
          <w:szCs w:val="28"/>
        </w:rPr>
        <w:t>Диаграмма к таблице</w:t>
      </w:r>
    </w:p>
    <w:p w:rsidR="003A0BC5" w:rsidRDefault="003A0BC5" w:rsidP="00DD5E3C">
      <w:pPr>
        <w:pStyle w:val="12"/>
      </w:pPr>
      <w:r>
        <w:rPr>
          <w:noProof/>
        </w:rPr>
        <w:drawing>
          <wp:anchor distT="0" distB="0" distL="114300" distR="114300" simplePos="0" relativeHeight="251627520" behindDoc="0" locked="0" layoutInCell="1" allowOverlap="1">
            <wp:simplePos x="0" y="0"/>
            <wp:positionH relativeFrom="column">
              <wp:posOffset>-9525</wp:posOffset>
            </wp:positionH>
            <wp:positionV relativeFrom="paragraph">
              <wp:posOffset>229235</wp:posOffset>
            </wp:positionV>
            <wp:extent cx="8915400" cy="4933950"/>
            <wp:effectExtent l="19050" t="0" r="0" b="0"/>
            <wp:wrapNone/>
            <wp:docPr id="14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rsidR="003A0BC5" w:rsidRDefault="003A0BC5" w:rsidP="00DD5E3C">
      <w:pPr>
        <w:pStyle w:val="12"/>
      </w:pPr>
    </w:p>
    <w:p w:rsidR="003A0BC5" w:rsidRDefault="003A0BC5" w:rsidP="00DD5E3C">
      <w:pPr>
        <w:pStyle w:val="12"/>
        <w:sectPr w:rsidR="003A0BC5" w:rsidSect="003A0BC5">
          <w:pgSz w:w="16840" w:h="11900" w:orient="landscape"/>
          <w:pgMar w:top="1271" w:right="1440" w:bottom="1800" w:left="1440" w:header="567" w:footer="708" w:gutter="0"/>
          <w:cols w:space="708"/>
          <w:docGrid w:linePitch="360"/>
        </w:sectPr>
      </w:pPr>
    </w:p>
    <w:p w:rsidR="003A0BC5" w:rsidRPr="00855660" w:rsidRDefault="003A0BC5" w:rsidP="00DD5E3C">
      <w:pPr>
        <w:pStyle w:val="12"/>
      </w:pPr>
      <w:bookmarkStart w:id="111" w:name="П022"/>
      <w:bookmarkStart w:id="112" w:name="_Toc369790510"/>
      <w:bookmarkStart w:id="113" w:name="_Toc381366029"/>
      <w:bookmarkEnd w:id="111"/>
      <w:r w:rsidRPr="00681363">
        <w:lastRenderedPageBreak/>
        <w:t>Приложение № 2</w:t>
      </w:r>
      <w:bookmarkEnd w:id="112"/>
      <w:r w:rsidR="00995C2B">
        <w:t>1</w:t>
      </w:r>
      <w:bookmarkEnd w:id="113"/>
    </w:p>
    <w:p w:rsidR="003A0BC5" w:rsidRPr="00A7763C" w:rsidRDefault="003A0BC5" w:rsidP="00DD5E3C">
      <w:pPr>
        <w:ind w:right="-952"/>
        <w:rPr>
          <w:rFonts w:ascii="Times New Roman" w:hAnsi="Times New Roman"/>
          <w:sz w:val="28"/>
          <w:szCs w:val="28"/>
        </w:rPr>
      </w:pPr>
      <w:r w:rsidRPr="00A7763C">
        <w:rPr>
          <w:rFonts w:ascii="Times New Roman" w:hAnsi="Times New Roman"/>
          <w:sz w:val="28"/>
          <w:szCs w:val="28"/>
        </w:rPr>
        <w:t>к методическому инструментарию</w:t>
      </w:r>
    </w:p>
    <w:p w:rsidR="003A0BC5" w:rsidRPr="00F2372B" w:rsidRDefault="003A0BC5" w:rsidP="00DD5E3C">
      <w:pPr>
        <w:keepNext/>
        <w:widowControl w:val="0"/>
        <w:suppressAutoHyphens/>
        <w:adjustRightInd w:val="0"/>
        <w:ind w:right="-810" w:firstLine="709"/>
        <w:contextualSpacing/>
        <w:jc w:val="center"/>
        <w:textAlignment w:val="baseline"/>
        <w:rPr>
          <w:rFonts w:ascii="Times New Roman" w:hAnsi="Times New Roman"/>
          <w:b/>
          <w:sz w:val="28"/>
          <w:szCs w:val="28"/>
          <w:lang w:eastAsia="ru-RU"/>
        </w:rPr>
      </w:pPr>
    </w:p>
    <w:p w:rsidR="003A0BC5" w:rsidRPr="009553E9" w:rsidRDefault="003A0BC5" w:rsidP="00DD5E3C">
      <w:pPr>
        <w:ind w:right="-810"/>
        <w:jc w:val="center"/>
        <w:rPr>
          <w:rFonts w:ascii="Times New Roman" w:hAnsi="Times New Roman"/>
          <w:b/>
          <w:sz w:val="36"/>
          <w:szCs w:val="36"/>
        </w:rPr>
      </w:pPr>
      <w:r w:rsidRPr="009553E9">
        <w:rPr>
          <w:rFonts w:ascii="Times New Roman" w:hAnsi="Times New Roman"/>
          <w:b/>
          <w:sz w:val="36"/>
          <w:szCs w:val="36"/>
        </w:rPr>
        <w:t xml:space="preserve">Образец проекта приказа государственного органа о проведении очередной комплексной оценки профессиональной служебной деятельности гражданских служащих </w:t>
      </w:r>
    </w:p>
    <w:p w:rsidR="003A0BC5" w:rsidRPr="00F2372B" w:rsidRDefault="003A0BC5" w:rsidP="00DD5E3C">
      <w:pPr>
        <w:ind w:right="-810"/>
        <w:jc w:val="center"/>
        <w:rPr>
          <w:rFonts w:ascii="Times New Roman" w:hAnsi="Times New Roman"/>
          <w:i/>
          <w:sz w:val="28"/>
          <w:szCs w:val="28"/>
          <w:lang w:eastAsia="ru-RU"/>
        </w:rPr>
      </w:pPr>
      <w:r w:rsidRPr="00F2372B">
        <w:rPr>
          <w:rFonts w:ascii="Times New Roman" w:hAnsi="Times New Roman"/>
          <w:i/>
          <w:sz w:val="28"/>
          <w:szCs w:val="28"/>
          <w:lang w:eastAsia="ru-RU"/>
        </w:rPr>
        <w:t>(Наименование государственного органа)</w:t>
      </w:r>
    </w:p>
    <w:p w:rsidR="003A0BC5" w:rsidRPr="00F2372B" w:rsidRDefault="003A0BC5" w:rsidP="00DD5E3C">
      <w:pPr>
        <w:ind w:right="-810" w:firstLine="5600"/>
        <w:rPr>
          <w:rFonts w:ascii="Times New Roman" w:hAnsi="Times New Roman"/>
          <w:i/>
          <w:sz w:val="28"/>
          <w:szCs w:val="28"/>
          <w:lang w:eastAsia="ru-RU"/>
        </w:rPr>
      </w:pPr>
    </w:p>
    <w:p w:rsidR="003A0BC5" w:rsidRPr="00F2372B" w:rsidRDefault="003A0BC5" w:rsidP="00DD5E3C">
      <w:pPr>
        <w:ind w:right="-810"/>
        <w:jc w:val="center"/>
        <w:rPr>
          <w:rFonts w:ascii="Times New Roman" w:hAnsi="Times New Roman"/>
          <w:b/>
          <w:sz w:val="28"/>
          <w:szCs w:val="28"/>
          <w:lang w:eastAsia="ru-RU"/>
        </w:rPr>
      </w:pPr>
      <w:r w:rsidRPr="00F2372B">
        <w:rPr>
          <w:rFonts w:ascii="Times New Roman" w:hAnsi="Times New Roman"/>
          <w:b/>
          <w:sz w:val="28"/>
          <w:szCs w:val="28"/>
          <w:lang w:eastAsia="ru-RU"/>
        </w:rPr>
        <w:t>ПРИКАЗ</w:t>
      </w:r>
    </w:p>
    <w:p w:rsidR="003A0BC5" w:rsidRPr="00F2372B" w:rsidRDefault="003A0BC5" w:rsidP="00DD5E3C">
      <w:pPr>
        <w:ind w:right="-810"/>
        <w:jc w:val="center"/>
        <w:rPr>
          <w:rFonts w:ascii="Times New Roman" w:hAnsi="Times New Roman"/>
          <w:b/>
          <w:sz w:val="28"/>
          <w:szCs w:val="28"/>
          <w:lang w:eastAsia="ru-RU"/>
        </w:rPr>
      </w:pPr>
    </w:p>
    <w:p w:rsidR="003A0BC5" w:rsidRPr="00F2372B" w:rsidRDefault="003A0BC5" w:rsidP="00DD5E3C">
      <w:pPr>
        <w:ind w:left="708" w:right="-810"/>
        <w:rPr>
          <w:rFonts w:ascii="Times New Roman" w:hAnsi="Times New Roman"/>
          <w:sz w:val="28"/>
          <w:szCs w:val="28"/>
          <w:lang w:eastAsia="ru-RU"/>
        </w:rPr>
      </w:pPr>
    </w:p>
    <w:p w:rsidR="003A0BC5" w:rsidRPr="00F2372B" w:rsidRDefault="003A0BC5" w:rsidP="00DD5E3C">
      <w:pPr>
        <w:ind w:right="-810"/>
        <w:rPr>
          <w:rFonts w:ascii="Times New Roman" w:hAnsi="Times New Roman"/>
          <w:sz w:val="28"/>
          <w:szCs w:val="28"/>
          <w:lang w:eastAsia="ru-RU"/>
        </w:rPr>
      </w:pPr>
      <w:r>
        <w:rPr>
          <w:rFonts w:ascii="Times New Roman" w:hAnsi="Times New Roman"/>
          <w:sz w:val="28"/>
          <w:szCs w:val="28"/>
          <w:lang w:eastAsia="ru-RU"/>
        </w:rPr>
        <w:t>от</w:t>
      </w:r>
      <w:r w:rsidRPr="00F2372B">
        <w:rPr>
          <w:rFonts w:ascii="Times New Roman" w:hAnsi="Times New Roman"/>
          <w:sz w:val="28"/>
          <w:szCs w:val="28"/>
          <w:lang w:eastAsia="ru-RU"/>
        </w:rPr>
        <w:t xml:space="preserve"> _____</w:t>
      </w:r>
      <w:r>
        <w:rPr>
          <w:rFonts w:ascii="Times New Roman" w:hAnsi="Times New Roman"/>
          <w:sz w:val="28"/>
          <w:szCs w:val="28"/>
          <w:lang w:eastAsia="ru-RU"/>
        </w:rPr>
        <w:t>__</w:t>
      </w:r>
      <w:r w:rsidRPr="00F2372B">
        <w:rPr>
          <w:rFonts w:ascii="Times New Roman" w:hAnsi="Times New Roman"/>
          <w:sz w:val="28"/>
          <w:szCs w:val="28"/>
          <w:lang w:eastAsia="ru-RU"/>
        </w:rPr>
        <w:t>_____ № _</w:t>
      </w:r>
      <w:r>
        <w:rPr>
          <w:rFonts w:ascii="Times New Roman" w:hAnsi="Times New Roman"/>
          <w:sz w:val="28"/>
          <w:szCs w:val="28"/>
          <w:lang w:eastAsia="ru-RU"/>
        </w:rPr>
        <w:t xml:space="preserve">______________ </w:t>
      </w:r>
    </w:p>
    <w:p w:rsidR="003A0BC5" w:rsidRPr="00F2372B" w:rsidRDefault="003A0BC5" w:rsidP="00DD5E3C">
      <w:pPr>
        <w:ind w:right="-810"/>
        <w:rPr>
          <w:rFonts w:ascii="Times New Roman" w:hAnsi="Times New Roman"/>
          <w:sz w:val="28"/>
          <w:szCs w:val="28"/>
          <w:lang w:eastAsia="ru-RU"/>
        </w:rPr>
      </w:pPr>
      <w:r>
        <w:rPr>
          <w:rFonts w:ascii="Times New Roman" w:hAnsi="Times New Roman"/>
          <w:sz w:val="28"/>
          <w:szCs w:val="28"/>
          <w:lang w:eastAsia="ru-RU"/>
        </w:rPr>
        <w:t>о</w:t>
      </w:r>
      <w:r w:rsidRPr="00F2372B">
        <w:rPr>
          <w:rFonts w:ascii="Times New Roman" w:hAnsi="Times New Roman"/>
          <w:sz w:val="28"/>
          <w:szCs w:val="28"/>
          <w:lang w:eastAsia="ru-RU"/>
        </w:rPr>
        <w:t xml:space="preserve"> проведении </w:t>
      </w:r>
      <w:proofErr w:type="gramStart"/>
      <w:r>
        <w:rPr>
          <w:rFonts w:ascii="Times New Roman" w:hAnsi="Times New Roman"/>
          <w:sz w:val="28"/>
          <w:szCs w:val="28"/>
          <w:lang w:eastAsia="ru-RU"/>
        </w:rPr>
        <w:t>очередной</w:t>
      </w:r>
      <w:proofErr w:type="gramEnd"/>
      <w:r w:rsidRPr="00F2372B">
        <w:rPr>
          <w:rFonts w:ascii="Times New Roman" w:hAnsi="Times New Roman"/>
          <w:sz w:val="28"/>
          <w:szCs w:val="28"/>
          <w:lang w:eastAsia="ru-RU"/>
        </w:rPr>
        <w:t xml:space="preserve"> комплексной </w:t>
      </w:r>
    </w:p>
    <w:p w:rsidR="003A0BC5" w:rsidRPr="00F2372B" w:rsidRDefault="003A0BC5" w:rsidP="00DD5E3C">
      <w:pPr>
        <w:ind w:right="-810"/>
        <w:rPr>
          <w:rFonts w:ascii="Times New Roman" w:hAnsi="Times New Roman"/>
          <w:sz w:val="28"/>
          <w:szCs w:val="28"/>
          <w:lang w:eastAsia="ru-RU"/>
        </w:rPr>
      </w:pPr>
      <w:r>
        <w:rPr>
          <w:rFonts w:ascii="Times New Roman" w:hAnsi="Times New Roman"/>
          <w:sz w:val="28"/>
          <w:szCs w:val="28"/>
          <w:lang w:eastAsia="ru-RU"/>
        </w:rPr>
        <w:t xml:space="preserve">оценки в </w:t>
      </w:r>
      <w:r w:rsidRPr="00F2372B">
        <w:rPr>
          <w:rFonts w:ascii="Times New Roman" w:hAnsi="Times New Roman"/>
          <w:sz w:val="28"/>
          <w:szCs w:val="28"/>
          <w:lang w:eastAsia="ru-RU"/>
        </w:rPr>
        <w:t>__________ году</w:t>
      </w:r>
    </w:p>
    <w:p w:rsidR="003A0BC5" w:rsidRPr="00F2372B" w:rsidRDefault="003A0BC5" w:rsidP="00DD5E3C">
      <w:pPr>
        <w:ind w:right="-810"/>
        <w:rPr>
          <w:rFonts w:ascii="Times New Roman" w:hAnsi="Times New Roman"/>
          <w:b/>
          <w:sz w:val="28"/>
          <w:szCs w:val="28"/>
          <w:lang w:eastAsia="ru-RU"/>
        </w:rPr>
      </w:pPr>
    </w:p>
    <w:p w:rsidR="003A0BC5" w:rsidRPr="00F2372B" w:rsidRDefault="003A0BC5" w:rsidP="00DD5E3C">
      <w:pPr>
        <w:tabs>
          <w:tab w:val="center" w:pos="1984"/>
        </w:tabs>
        <w:ind w:right="-810" w:firstLine="567"/>
        <w:jc w:val="both"/>
        <w:rPr>
          <w:rFonts w:ascii="Times New Roman" w:hAnsi="Times New Roman"/>
          <w:sz w:val="28"/>
          <w:szCs w:val="28"/>
          <w:lang w:eastAsia="ru-RU"/>
        </w:rPr>
      </w:pPr>
      <w:r w:rsidRPr="00F2372B">
        <w:rPr>
          <w:rFonts w:ascii="Times New Roman" w:hAnsi="Times New Roman"/>
          <w:sz w:val="28"/>
          <w:szCs w:val="28"/>
          <w:lang w:eastAsia="ru-RU"/>
        </w:rPr>
        <w:tab/>
        <w:t xml:space="preserve">В соответствии с Федеральным законом от 27 июля 2004 года № 79-ФЗ </w:t>
      </w:r>
      <w:r>
        <w:rPr>
          <w:rFonts w:ascii="Times New Roman" w:hAnsi="Times New Roman"/>
          <w:sz w:val="28"/>
          <w:szCs w:val="28"/>
          <w:lang w:eastAsia="ru-RU"/>
        </w:rPr>
        <w:t xml:space="preserve">               </w:t>
      </w:r>
      <w:r w:rsidRPr="00F2372B">
        <w:rPr>
          <w:rFonts w:ascii="Times New Roman" w:hAnsi="Times New Roman"/>
          <w:sz w:val="28"/>
          <w:szCs w:val="28"/>
          <w:lang w:eastAsia="ru-RU"/>
        </w:rPr>
        <w:t xml:space="preserve">«О государственной гражданской службе Российской Федерации» (далее – </w:t>
      </w:r>
      <w:r>
        <w:rPr>
          <w:rFonts w:ascii="Times New Roman" w:hAnsi="Times New Roman"/>
          <w:sz w:val="28"/>
          <w:szCs w:val="28"/>
          <w:lang w:eastAsia="ru-RU"/>
        </w:rPr>
        <w:t>Ф</w:t>
      </w:r>
      <w:r w:rsidRPr="00F2372B">
        <w:rPr>
          <w:rFonts w:ascii="Times New Roman" w:hAnsi="Times New Roman"/>
          <w:sz w:val="28"/>
          <w:szCs w:val="28"/>
          <w:lang w:eastAsia="ru-RU"/>
        </w:rPr>
        <w:t xml:space="preserve">едеральный закон), Положением о проведении комплексной оценки гражданских служащих в __________________ </w:t>
      </w:r>
      <w:r w:rsidRPr="00F2372B">
        <w:rPr>
          <w:rFonts w:ascii="Times New Roman" w:hAnsi="Times New Roman"/>
          <w:i/>
          <w:sz w:val="28"/>
          <w:szCs w:val="28"/>
          <w:lang w:eastAsia="ru-RU"/>
        </w:rPr>
        <w:t>(наименование государственного органа)</w:t>
      </w:r>
      <w:r w:rsidRPr="00F2372B">
        <w:rPr>
          <w:rFonts w:ascii="Times New Roman" w:hAnsi="Times New Roman"/>
          <w:sz w:val="28"/>
          <w:szCs w:val="28"/>
          <w:lang w:eastAsia="ru-RU"/>
        </w:rPr>
        <w:t xml:space="preserve">, утвержденным ___________________________________ </w:t>
      </w:r>
      <w:r w:rsidRPr="00F2372B">
        <w:rPr>
          <w:rFonts w:ascii="Times New Roman" w:hAnsi="Times New Roman"/>
          <w:i/>
          <w:sz w:val="28"/>
          <w:szCs w:val="28"/>
          <w:lang w:eastAsia="ru-RU"/>
        </w:rPr>
        <w:t xml:space="preserve">(наименование </w:t>
      </w:r>
      <w:r>
        <w:rPr>
          <w:rFonts w:ascii="Times New Roman" w:hAnsi="Times New Roman"/>
          <w:i/>
          <w:sz w:val="28"/>
          <w:szCs w:val="28"/>
          <w:lang w:eastAsia="ru-RU"/>
        </w:rPr>
        <w:t xml:space="preserve">нормативного </w:t>
      </w:r>
      <w:r w:rsidRPr="00F2372B">
        <w:rPr>
          <w:rFonts w:ascii="Times New Roman" w:hAnsi="Times New Roman"/>
          <w:i/>
          <w:sz w:val="28"/>
          <w:szCs w:val="28"/>
          <w:lang w:eastAsia="ru-RU"/>
        </w:rPr>
        <w:t xml:space="preserve">правого акта государственного органа) </w:t>
      </w:r>
      <w:r w:rsidRPr="00F2372B">
        <w:rPr>
          <w:rFonts w:ascii="Times New Roman" w:hAnsi="Times New Roman"/>
          <w:sz w:val="28"/>
          <w:szCs w:val="28"/>
          <w:lang w:eastAsia="ru-RU"/>
        </w:rPr>
        <w:t>ПРИКАЗЫВАЮ:</w:t>
      </w:r>
    </w:p>
    <w:p w:rsidR="003A0BC5" w:rsidRPr="00F2372B" w:rsidRDefault="003A0BC5" w:rsidP="00DD5E3C">
      <w:pPr>
        <w:widowControl w:val="0"/>
        <w:numPr>
          <w:ilvl w:val="0"/>
          <w:numId w:val="20"/>
        </w:numPr>
        <w:autoSpaceDE w:val="0"/>
        <w:autoSpaceDN w:val="0"/>
        <w:adjustRightInd w:val="0"/>
        <w:ind w:left="0" w:right="-810" w:firstLine="426"/>
        <w:contextualSpacing/>
        <w:jc w:val="both"/>
        <w:textAlignment w:val="baseline"/>
        <w:rPr>
          <w:rFonts w:ascii="Times New Roman" w:hAnsi="Times New Roman"/>
          <w:sz w:val="28"/>
          <w:szCs w:val="28"/>
          <w:lang w:eastAsia="ru-RU"/>
        </w:rPr>
      </w:pPr>
      <w:r w:rsidRPr="00F2372B">
        <w:rPr>
          <w:rFonts w:ascii="Times New Roman" w:hAnsi="Times New Roman"/>
          <w:sz w:val="28"/>
          <w:szCs w:val="28"/>
          <w:lang w:eastAsia="ru-RU"/>
        </w:rPr>
        <w:t xml:space="preserve">Провести с__________по________20___г. </w:t>
      </w:r>
      <w:r>
        <w:rPr>
          <w:rFonts w:ascii="Times New Roman" w:hAnsi="Times New Roman"/>
          <w:sz w:val="28"/>
          <w:szCs w:val="28"/>
          <w:lang w:eastAsia="ru-RU"/>
        </w:rPr>
        <w:t xml:space="preserve">очередную </w:t>
      </w:r>
      <w:r w:rsidRPr="00F2372B">
        <w:rPr>
          <w:rFonts w:ascii="Times New Roman" w:hAnsi="Times New Roman"/>
          <w:sz w:val="28"/>
          <w:szCs w:val="28"/>
          <w:lang w:eastAsia="ru-RU"/>
        </w:rPr>
        <w:t xml:space="preserve">комплексную оценку </w:t>
      </w:r>
      <w:r>
        <w:rPr>
          <w:rFonts w:ascii="Times New Roman" w:hAnsi="Times New Roman"/>
          <w:sz w:val="28"/>
          <w:szCs w:val="28"/>
          <w:lang w:eastAsia="ru-RU"/>
        </w:rPr>
        <w:t xml:space="preserve">государственных </w:t>
      </w:r>
      <w:r w:rsidRPr="00F2372B">
        <w:rPr>
          <w:rFonts w:ascii="Times New Roman" w:hAnsi="Times New Roman"/>
          <w:sz w:val="28"/>
          <w:szCs w:val="28"/>
          <w:lang w:eastAsia="ru-RU"/>
        </w:rPr>
        <w:t>гражданских служащих</w:t>
      </w:r>
      <w:r>
        <w:rPr>
          <w:rFonts w:ascii="Times New Roman" w:hAnsi="Times New Roman"/>
          <w:sz w:val="28"/>
          <w:szCs w:val="28"/>
          <w:lang w:eastAsia="ru-RU"/>
        </w:rPr>
        <w:t xml:space="preserve"> (далее – гражданские служащие)</w:t>
      </w:r>
      <w:r w:rsidRPr="00F2372B">
        <w:rPr>
          <w:rFonts w:ascii="Times New Roman" w:hAnsi="Times New Roman"/>
          <w:sz w:val="28"/>
          <w:szCs w:val="28"/>
          <w:lang w:eastAsia="ru-RU"/>
        </w:rPr>
        <w:t xml:space="preserve">, замещающих должности государственной гражданской службы в ____________________________ </w:t>
      </w:r>
      <w:r w:rsidRPr="00F2372B">
        <w:rPr>
          <w:rFonts w:ascii="Times New Roman" w:hAnsi="Times New Roman"/>
          <w:i/>
          <w:sz w:val="28"/>
          <w:szCs w:val="28"/>
          <w:lang w:eastAsia="ru-RU"/>
        </w:rPr>
        <w:t>(наименование государственного органа)</w:t>
      </w:r>
      <w:r w:rsidRPr="00F2372B">
        <w:rPr>
          <w:rFonts w:ascii="Times New Roman" w:hAnsi="Times New Roman"/>
          <w:sz w:val="28"/>
          <w:szCs w:val="28"/>
          <w:lang w:eastAsia="ru-RU"/>
        </w:rPr>
        <w:t>.</w:t>
      </w:r>
    </w:p>
    <w:p w:rsidR="003A0BC5" w:rsidRPr="00F2372B" w:rsidRDefault="003A0BC5" w:rsidP="00DD5E3C">
      <w:pPr>
        <w:widowControl w:val="0"/>
        <w:numPr>
          <w:ilvl w:val="0"/>
          <w:numId w:val="20"/>
        </w:numPr>
        <w:adjustRightInd w:val="0"/>
        <w:ind w:left="0" w:right="-810" w:firstLine="426"/>
        <w:contextualSpacing/>
        <w:jc w:val="both"/>
        <w:textAlignment w:val="baseline"/>
        <w:rPr>
          <w:rFonts w:ascii="Times New Roman" w:hAnsi="Times New Roman"/>
          <w:sz w:val="28"/>
          <w:szCs w:val="28"/>
          <w:lang w:eastAsia="ru-RU"/>
        </w:rPr>
      </w:pPr>
      <w:r w:rsidRPr="00F2372B">
        <w:rPr>
          <w:rFonts w:ascii="Times New Roman" w:hAnsi="Times New Roman"/>
          <w:sz w:val="28"/>
          <w:szCs w:val="28"/>
          <w:lang w:eastAsia="ru-RU"/>
        </w:rPr>
        <w:t>Утвердить персональный состав Комиссии _________________(</w:t>
      </w:r>
      <w:r w:rsidRPr="00F2372B">
        <w:rPr>
          <w:rFonts w:ascii="Times New Roman" w:hAnsi="Times New Roman"/>
          <w:i/>
          <w:sz w:val="28"/>
          <w:szCs w:val="28"/>
          <w:lang w:eastAsia="ru-RU"/>
        </w:rPr>
        <w:t>указать наименование государственного органа</w:t>
      </w:r>
      <w:r w:rsidRPr="00F2372B">
        <w:rPr>
          <w:rFonts w:ascii="Times New Roman" w:hAnsi="Times New Roman"/>
          <w:sz w:val="28"/>
          <w:szCs w:val="28"/>
          <w:lang w:eastAsia="ru-RU"/>
        </w:rPr>
        <w:t>) по проведению комплексной оценки профессиональной служебной деятельности гражданских служащих</w:t>
      </w:r>
      <w:r>
        <w:rPr>
          <w:rFonts w:ascii="Times New Roman" w:hAnsi="Times New Roman"/>
          <w:sz w:val="28"/>
          <w:szCs w:val="28"/>
          <w:lang w:eastAsia="ru-RU"/>
        </w:rPr>
        <w:t xml:space="preserve"> (далее – оценочная комиссия)</w:t>
      </w:r>
      <w:r w:rsidRPr="00F2372B">
        <w:rPr>
          <w:rFonts w:ascii="Times New Roman" w:hAnsi="Times New Roman"/>
          <w:sz w:val="28"/>
          <w:szCs w:val="28"/>
          <w:lang w:eastAsia="ru-RU"/>
        </w:rPr>
        <w:t xml:space="preserve"> согласно </w:t>
      </w:r>
      <w:r>
        <w:rPr>
          <w:rFonts w:ascii="Times New Roman" w:hAnsi="Times New Roman"/>
          <w:sz w:val="28"/>
          <w:szCs w:val="28"/>
          <w:lang w:eastAsia="ru-RU"/>
        </w:rPr>
        <w:t>П</w:t>
      </w:r>
      <w:r w:rsidRPr="00F2372B">
        <w:rPr>
          <w:rFonts w:ascii="Times New Roman" w:hAnsi="Times New Roman"/>
          <w:sz w:val="28"/>
          <w:szCs w:val="28"/>
          <w:lang w:eastAsia="ru-RU"/>
        </w:rPr>
        <w:t xml:space="preserve">риложению </w:t>
      </w:r>
      <w:r>
        <w:rPr>
          <w:rFonts w:ascii="Times New Roman" w:hAnsi="Times New Roman"/>
          <w:sz w:val="28"/>
          <w:szCs w:val="28"/>
          <w:lang w:eastAsia="ru-RU"/>
        </w:rPr>
        <w:t xml:space="preserve">№ </w:t>
      </w:r>
      <w:r w:rsidRPr="00F2372B">
        <w:rPr>
          <w:rFonts w:ascii="Times New Roman" w:hAnsi="Times New Roman"/>
          <w:sz w:val="28"/>
          <w:szCs w:val="28"/>
          <w:lang w:eastAsia="ru-RU"/>
        </w:rPr>
        <w:t>1 к настоящему приказу</w:t>
      </w:r>
      <w:r w:rsidRPr="00F2372B">
        <w:rPr>
          <w:rFonts w:ascii="Times New Roman" w:eastAsia="Calibri" w:hAnsi="Times New Roman"/>
          <w:sz w:val="28"/>
          <w:szCs w:val="28"/>
          <w:vertAlign w:val="superscript"/>
          <w:lang w:eastAsia="ru-RU"/>
        </w:rPr>
        <w:footnoteReference w:id="14"/>
      </w:r>
      <w:r w:rsidRPr="00F2372B">
        <w:rPr>
          <w:rFonts w:ascii="Times New Roman" w:hAnsi="Times New Roman"/>
          <w:sz w:val="28"/>
          <w:szCs w:val="28"/>
          <w:lang w:eastAsia="ru-RU"/>
        </w:rPr>
        <w:t xml:space="preserve">. </w:t>
      </w:r>
    </w:p>
    <w:p w:rsidR="003A0BC5" w:rsidRDefault="003A0BC5" w:rsidP="00DD5E3C">
      <w:pPr>
        <w:widowControl w:val="0"/>
        <w:numPr>
          <w:ilvl w:val="0"/>
          <w:numId w:val="20"/>
        </w:numPr>
        <w:adjustRightInd w:val="0"/>
        <w:ind w:left="0" w:right="-810" w:firstLine="426"/>
        <w:contextualSpacing/>
        <w:jc w:val="both"/>
        <w:textAlignment w:val="baseline"/>
        <w:rPr>
          <w:rFonts w:ascii="Times New Roman" w:hAnsi="Times New Roman"/>
          <w:sz w:val="28"/>
          <w:szCs w:val="28"/>
          <w:lang w:eastAsia="ru-RU"/>
        </w:rPr>
      </w:pPr>
      <w:r w:rsidRPr="00F2372B">
        <w:rPr>
          <w:rFonts w:ascii="Times New Roman" w:hAnsi="Times New Roman"/>
          <w:sz w:val="28"/>
          <w:szCs w:val="28"/>
          <w:lang w:eastAsia="ru-RU"/>
        </w:rPr>
        <w:t>Утвердить перечень о</w:t>
      </w:r>
      <w:r>
        <w:rPr>
          <w:rFonts w:ascii="Times New Roman" w:hAnsi="Times New Roman"/>
          <w:sz w:val="28"/>
          <w:szCs w:val="28"/>
          <w:lang w:eastAsia="ru-RU"/>
        </w:rPr>
        <w:t>цениваемых гражданских служащих</w:t>
      </w:r>
      <w:r w:rsidRPr="00F2372B">
        <w:rPr>
          <w:rFonts w:ascii="Times New Roman" w:hAnsi="Times New Roman"/>
          <w:sz w:val="28"/>
          <w:szCs w:val="28"/>
          <w:lang w:eastAsia="ru-RU"/>
        </w:rPr>
        <w:t xml:space="preserve"> согласно </w:t>
      </w:r>
      <w:r>
        <w:rPr>
          <w:rFonts w:ascii="Times New Roman" w:hAnsi="Times New Roman"/>
          <w:sz w:val="28"/>
          <w:szCs w:val="28"/>
          <w:lang w:eastAsia="ru-RU"/>
        </w:rPr>
        <w:t>П</w:t>
      </w:r>
      <w:r w:rsidRPr="00F2372B">
        <w:rPr>
          <w:rFonts w:ascii="Times New Roman" w:hAnsi="Times New Roman"/>
          <w:sz w:val="28"/>
          <w:szCs w:val="28"/>
          <w:lang w:eastAsia="ru-RU"/>
        </w:rPr>
        <w:t xml:space="preserve">риложению </w:t>
      </w:r>
      <w:r>
        <w:rPr>
          <w:rFonts w:ascii="Times New Roman" w:hAnsi="Times New Roman"/>
          <w:sz w:val="28"/>
          <w:szCs w:val="28"/>
          <w:lang w:eastAsia="ru-RU"/>
        </w:rPr>
        <w:t xml:space="preserve">№ </w:t>
      </w:r>
      <w:r w:rsidRPr="00F2372B">
        <w:rPr>
          <w:rFonts w:ascii="Times New Roman" w:hAnsi="Times New Roman"/>
          <w:sz w:val="28"/>
          <w:szCs w:val="28"/>
          <w:lang w:eastAsia="ru-RU"/>
        </w:rPr>
        <w:t>2 к настоящему приказу.</w:t>
      </w:r>
    </w:p>
    <w:p w:rsidR="003A0BC5" w:rsidRPr="00F2372B" w:rsidRDefault="003A0BC5" w:rsidP="00DD5E3C">
      <w:pPr>
        <w:widowControl w:val="0"/>
        <w:numPr>
          <w:ilvl w:val="0"/>
          <w:numId w:val="20"/>
        </w:numPr>
        <w:adjustRightInd w:val="0"/>
        <w:ind w:left="0" w:right="-810" w:firstLine="426"/>
        <w:contextualSpacing/>
        <w:jc w:val="both"/>
        <w:textAlignment w:val="baseline"/>
        <w:rPr>
          <w:rFonts w:ascii="Times New Roman" w:hAnsi="Times New Roman"/>
          <w:sz w:val="28"/>
          <w:szCs w:val="28"/>
          <w:lang w:eastAsia="ru-RU"/>
        </w:rPr>
      </w:pPr>
      <w:r>
        <w:rPr>
          <w:rFonts w:ascii="Times New Roman" w:hAnsi="Times New Roman"/>
          <w:sz w:val="28"/>
          <w:szCs w:val="28"/>
          <w:lang w:eastAsia="ru-RU"/>
        </w:rPr>
        <w:t>Утвердить перечень экспертов согласно Приложению № 3 к настоящему приказу.</w:t>
      </w:r>
    </w:p>
    <w:p w:rsidR="003A0BC5" w:rsidRPr="00F2372B" w:rsidRDefault="003A0BC5" w:rsidP="00DD5E3C">
      <w:pPr>
        <w:widowControl w:val="0"/>
        <w:numPr>
          <w:ilvl w:val="0"/>
          <w:numId w:val="20"/>
        </w:numPr>
        <w:adjustRightInd w:val="0"/>
        <w:ind w:left="0" w:right="-810" w:firstLine="426"/>
        <w:contextualSpacing/>
        <w:jc w:val="both"/>
        <w:textAlignment w:val="baseline"/>
        <w:rPr>
          <w:rFonts w:ascii="Times New Roman" w:hAnsi="Times New Roman"/>
          <w:sz w:val="28"/>
          <w:szCs w:val="28"/>
          <w:lang w:eastAsia="ru-RU"/>
        </w:rPr>
      </w:pPr>
      <w:r w:rsidRPr="00F2372B">
        <w:rPr>
          <w:rFonts w:ascii="Times New Roman" w:hAnsi="Times New Roman"/>
          <w:sz w:val="28"/>
          <w:szCs w:val="28"/>
          <w:lang w:eastAsia="ru-RU"/>
        </w:rPr>
        <w:t xml:space="preserve">Утвердить периодичность и методы </w:t>
      </w:r>
      <w:r>
        <w:rPr>
          <w:rFonts w:ascii="Times New Roman" w:hAnsi="Times New Roman"/>
          <w:sz w:val="28"/>
          <w:szCs w:val="28"/>
          <w:lang w:eastAsia="ru-RU"/>
        </w:rPr>
        <w:t xml:space="preserve">процедур очередной комплексной </w:t>
      </w:r>
      <w:r w:rsidRPr="00F2372B">
        <w:rPr>
          <w:rFonts w:ascii="Times New Roman" w:hAnsi="Times New Roman"/>
          <w:sz w:val="28"/>
          <w:szCs w:val="28"/>
          <w:lang w:eastAsia="ru-RU"/>
        </w:rPr>
        <w:t xml:space="preserve">оценки </w:t>
      </w:r>
      <w:r>
        <w:rPr>
          <w:rFonts w:ascii="Times New Roman" w:hAnsi="Times New Roman"/>
          <w:sz w:val="28"/>
          <w:szCs w:val="28"/>
          <w:lang w:eastAsia="ru-RU"/>
        </w:rPr>
        <w:t xml:space="preserve">профессиональной служебной деятельности </w:t>
      </w:r>
      <w:r w:rsidRPr="00F2372B">
        <w:rPr>
          <w:rFonts w:ascii="Times New Roman" w:hAnsi="Times New Roman"/>
          <w:sz w:val="28"/>
          <w:szCs w:val="28"/>
          <w:lang w:eastAsia="ru-RU"/>
        </w:rPr>
        <w:t xml:space="preserve">гражданских служащих согласно </w:t>
      </w:r>
      <w:r>
        <w:rPr>
          <w:rFonts w:ascii="Times New Roman" w:hAnsi="Times New Roman"/>
          <w:sz w:val="28"/>
          <w:szCs w:val="28"/>
          <w:lang w:eastAsia="ru-RU"/>
        </w:rPr>
        <w:t>П</w:t>
      </w:r>
      <w:r w:rsidRPr="00F2372B">
        <w:rPr>
          <w:rFonts w:ascii="Times New Roman" w:hAnsi="Times New Roman"/>
          <w:sz w:val="28"/>
          <w:szCs w:val="28"/>
          <w:lang w:eastAsia="ru-RU"/>
        </w:rPr>
        <w:t xml:space="preserve">риложению </w:t>
      </w:r>
      <w:r>
        <w:rPr>
          <w:rFonts w:ascii="Times New Roman" w:hAnsi="Times New Roman"/>
          <w:sz w:val="28"/>
          <w:szCs w:val="28"/>
          <w:lang w:eastAsia="ru-RU"/>
        </w:rPr>
        <w:t>№ 4</w:t>
      </w:r>
      <w:r w:rsidRPr="00F2372B">
        <w:rPr>
          <w:rFonts w:ascii="Times New Roman" w:hAnsi="Times New Roman"/>
          <w:sz w:val="28"/>
          <w:szCs w:val="28"/>
          <w:lang w:eastAsia="ru-RU"/>
        </w:rPr>
        <w:t xml:space="preserve"> к настоящему приказу.</w:t>
      </w:r>
    </w:p>
    <w:p w:rsidR="003A0BC5" w:rsidRPr="00F2372B" w:rsidRDefault="003A0BC5" w:rsidP="00DD5E3C">
      <w:pPr>
        <w:widowControl w:val="0"/>
        <w:numPr>
          <w:ilvl w:val="0"/>
          <w:numId w:val="20"/>
        </w:numPr>
        <w:adjustRightInd w:val="0"/>
        <w:ind w:left="0" w:right="-810" w:firstLine="426"/>
        <w:contextualSpacing/>
        <w:jc w:val="both"/>
        <w:textAlignment w:val="baseline"/>
        <w:rPr>
          <w:rFonts w:ascii="Times New Roman" w:hAnsi="Times New Roman"/>
          <w:sz w:val="28"/>
          <w:szCs w:val="28"/>
          <w:lang w:eastAsia="ru-RU"/>
        </w:rPr>
      </w:pPr>
      <w:r w:rsidRPr="00F2372B">
        <w:rPr>
          <w:rFonts w:ascii="Times New Roman" w:hAnsi="Times New Roman"/>
          <w:sz w:val="28"/>
          <w:szCs w:val="28"/>
          <w:lang w:eastAsia="ru-RU"/>
        </w:rPr>
        <w:lastRenderedPageBreak/>
        <w:t xml:space="preserve">Утвердить график проведения </w:t>
      </w:r>
      <w:r>
        <w:rPr>
          <w:rFonts w:ascii="Times New Roman" w:hAnsi="Times New Roman"/>
          <w:sz w:val="28"/>
          <w:szCs w:val="28"/>
          <w:lang w:eastAsia="ru-RU"/>
        </w:rPr>
        <w:t xml:space="preserve">очередной </w:t>
      </w:r>
      <w:r w:rsidRPr="00F2372B">
        <w:rPr>
          <w:rFonts w:ascii="Times New Roman" w:hAnsi="Times New Roman"/>
          <w:sz w:val="28"/>
          <w:szCs w:val="28"/>
          <w:lang w:eastAsia="ru-RU"/>
        </w:rPr>
        <w:t xml:space="preserve">комплексной оценки </w:t>
      </w:r>
      <w:r>
        <w:rPr>
          <w:rFonts w:ascii="Times New Roman" w:hAnsi="Times New Roman"/>
          <w:sz w:val="28"/>
          <w:szCs w:val="28"/>
          <w:lang w:eastAsia="ru-RU"/>
        </w:rPr>
        <w:t xml:space="preserve">профессиональной служебной деятельности гражданских служащих </w:t>
      </w:r>
      <w:r w:rsidRPr="00F2372B">
        <w:rPr>
          <w:rFonts w:ascii="Times New Roman" w:hAnsi="Times New Roman"/>
          <w:sz w:val="28"/>
          <w:szCs w:val="28"/>
          <w:lang w:eastAsia="ru-RU"/>
        </w:rPr>
        <w:t xml:space="preserve">согласно </w:t>
      </w:r>
      <w:r>
        <w:rPr>
          <w:rFonts w:ascii="Times New Roman" w:hAnsi="Times New Roman"/>
          <w:sz w:val="28"/>
          <w:szCs w:val="28"/>
          <w:lang w:eastAsia="ru-RU"/>
        </w:rPr>
        <w:t>П</w:t>
      </w:r>
      <w:r w:rsidRPr="00F2372B">
        <w:rPr>
          <w:rFonts w:ascii="Times New Roman" w:hAnsi="Times New Roman"/>
          <w:sz w:val="28"/>
          <w:szCs w:val="28"/>
          <w:lang w:eastAsia="ru-RU"/>
        </w:rPr>
        <w:t xml:space="preserve">риложению </w:t>
      </w:r>
      <w:r>
        <w:rPr>
          <w:rFonts w:ascii="Times New Roman" w:hAnsi="Times New Roman"/>
          <w:sz w:val="28"/>
          <w:szCs w:val="28"/>
          <w:lang w:eastAsia="ru-RU"/>
        </w:rPr>
        <w:t>№ 5</w:t>
      </w:r>
      <w:r w:rsidRPr="00F2372B">
        <w:rPr>
          <w:rFonts w:ascii="Times New Roman" w:hAnsi="Times New Roman"/>
          <w:sz w:val="28"/>
          <w:szCs w:val="28"/>
          <w:lang w:eastAsia="ru-RU"/>
        </w:rPr>
        <w:t xml:space="preserve"> к настоящему приказу. </w:t>
      </w:r>
    </w:p>
    <w:p w:rsidR="003A0BC5" w:rsidRPr="00F2372B" w:rsidRDefault="003A0BC5" w:rsidP="00DD5E3C">
      <w:pPr>
        <w:widowControl w:val="0"/>
        <w:numPr>
          <w:ilvl w:val="0"/>
          <w:numId w:val="20"/>
        </w:numPr>
        <w:adjustRightInd w:val="0"/>
        <w:ind w:left="0" w:right="-810" w:firstLine="426"/>
        <w:contextualSpacing/>
        <w:jc w:val="both"/>
        <w:textAlignment w:val="baseline"/>
        <w:rPr>
          <w:rFonts w:ascii="Times New Roman" w:hAnsi="Times New Roman"/>
          <w:sz w:val="28"/>
          <w:szCs w:val="28"/>
          <w:lang w:eastAsia="ru-RU"/>
        </w:rPr>
      </w:pPr>
      <w:r w:rsidRPr="00F2372B">
        <w:rPr>
          <w:rFonts w:ascii="Times New Roman" w:hAnsi="Times New Roman"/>
          <w:sz w:val="28"/>
          <w:szCs w:val="28"/>
          <w:lang w:eastAsia="ru-RU"/>
        </w:rPr>
        <w:t>Назначить ответственным за организацию и проведение комплексной оценки __________________________________________(</w:t>
      </w:r>
      <w:r>
        <w:rPr>
          <w:rFonts w:ascii="Times New Roman" w:hAnsi="Times New Roman"/>
          <w:i/>
          <w:sz w:val="28"/>
          <w:szCs w:val="28"/>
          <w:lang w:eastAsia="ru-RU"/>
        </w:rPr>
        <w:t xml:space="preserve">указать ФИО </w:t>
      </w:r>
      <w:r w:rsidRPr="00F2372B">
        <w:rPr>
          <w:rFonts w:ascii="Times New Roman" w:hAnsi="Times New Roman"/>
          <w:i/>
          <w:sz w:val="28"/>
          <w:szCs w:val="28"/>
          <w:lang w:eastAsia="ru-RU"/>
        </w:rPr>
        <w:t>заместителя руководителя государственного органа, курирующего кадровую службу</w:t>
      </w:r>
      <w:r w:rsidRPr="00F2372B">
        <w:rPr>
          <w:rFonts w:ascii="Times New Roman" w:hAnsi="Times New Roman"/>
          <w:sz w:val="28"/>
          <w:szCs w:val="28"/>
          <w:lang w:eastAsia="ru-RU"/>
        </w:rPr>
        <w:t xml:space="preserve">).  </w:t>
      </w:r>
    </w:p>
    <w:p w:rsidR="003A0BC5" w:rsidRPr="00F2372B" w:rsidRDefault="003A0BC5" w:rsidP="00DD5E3C">
      <w:pPr>
        <w:widowControl w:val="0"/>
        <w:numPr>
          <w:ilvl w:val="0"/>
          <w:numId w:val="20"/>
        </w:numPr>
        <w:adjustRightInd w:val="0"/>
        <w:ind w:left="0" w:right="-810" w:firstLine="426"/>
        <w:contextualSpacing/>
        <w:jc w:val="both"/>
        <w:textAlignment w:val="baseline"/>
        <w:rPr>
          <w:rFonts w:ascii="Times New Roman" w:hAnsi="Times New Roman"/>
          <w:sz w:val="28"/>
          <w:szCs w:val="28"/>
          <w:lang w:eastAsia="ru-RU"/>
        </w:rPr>
      </w:pPr>
      <w:r w:rsidRPr="00F2372B">
        <w:rPr>
          <w:rFonts w:ascii="Times New Roman" w:hAnsi="Times New Roman"/>
          <w:sz w:val="28"/>
          <w:szCs w:val="28"/>
          <w:lang w:eastAsia="ru-RU"/>
        </w:rPr>
        <w:t xml:space="preserve">_____________________________ (наименование кадровой службы государственного органа) ознакомить оцениваемых гражданских служащих, </w:t>
      </w:r>
      <w:r>
        <w:rPr>
          <w:rFonts w:ascii="Times New Roman" w:hAnsi="Times New Roman"/>
          <w:sz w:val="28"/>
          <w:szCs w:val="28"/>
          <w:lang w:eastAsia="ru-RU"/>
        </w:rPr>
        <w:t xml:space="preserve">экспертов, </w:t>
      </w:r>
      <w:r w:rsidRPr="00F2372B">
        <w:rPr>
          <w:rFonts w:ascii="Times New Roman" w:hAnsi="Times New Roman"/>
          <w:sz w:val="28"/>
          <w:szCs w:val="28"/>
          <w:lang w:eastAsia="ru-RU"/>
        </w:rPr>
        <w:t>руководителей структурных подразделений, членов оценочно</w:t>
      </w:r>
      <w:r>
        <w:rPr>
          <w:rFonts w:ascii="Times New Roman" w:hAnsi="Times New Roman"/>
          <w:sz w:val="28"/>
          <w:szCs w:val="28"/>
          <w:lang w:eastAsia="ru-RU"/>
        </w:rPr>
        <w:t>й комиссии с настоящим приказом</w:t>
      </w:r>
      <w:r w:rsidRPr="00F2372B">
        <w:rPr>
          <w:rFonts w:ascii="Times New Roman" w:hAnsi="Times New Roman"/>
          <w:sz w:val="28"/>
          <w:szCs w:val="28"/>
          <w:lang w:eastAsia="ru-RU"/>
        </w:rPr>
        <w:t xml:space="preserve"> не позднее ______________ (указать дату). </w:t>
      </w:r>
    </w:p>
    <w:p w:rsidR="003A0BC5" w:rsidRDefault="003A0BC5" w:rsidP="00DD5E3C">
      <w:pPr>
        <w:spacing w:line="360" w:lineRule="auto"/>
        <w:jc w:val="both"/>
        <w:rPr>
          <w:rFonts w:ascii="Times New Roman" w:hAnsi="Times New Roman"/>
          <w:lang w:eastAsia="ru-RU"/>
        </w:rPr>
      </w:pPr>
    </w:p>
    <w:p w:rsidR="003A0BC5" w:rsidRDefault="003A0BC5" w:rsidP="00DD5E3C">
      <w:pPr>
        <w:spacing w:line="360" w:lineRule="auto"/>
        <w:ind w:right="-810"/>
        <w:jc w:val="both"/>
        <w:rPr>
          <w:rFonts w:ascii="Times New Roman" w:hAnsi="Times New Roman"/>
          <w:lang w:eastAsia="ru-RU"/>
        </w:rPr>
      </w:pPr>
    </w:p>
    <w:p w:rsidR="003A0BC5" w:rsidRPr="007F2C03" w:rsidRDefault="003A0BC5" w:rsidP="00DD5E3C">
      <w:pPr>
        <w:spacing w:line="360" w:lineRule="auto"/>
        <w:ind w:right="-810"/>
        <w:jc w:val="right"/>
        <w:rPr>
          <w:rFonts w:ascii="Times New Roman" w:hAnsi="Times New Roman"/>
          <w:lang w:eastAsia="ru-RU"/>
        </w:rPr>
      </w:pPr>
      <w:r>
        <w:rPr>
          <w:rFonts w:ascii="Times New Roman" w:hAnsi="Times New Roman"/>
          <w:lang w:eastAsia="ru-RU"/>
        </w:rPr>
        <w:t>УТВЕРЖДЕНО</w:t>
      </w:r>
    </w:p>
    <w:p w:rsidR="003A0BC5" w:rsidRPr="00F2372B" w:rsidRDefault="003A0BC5" w:rsidP="00DD5E3C">
      <w:pPr>
        <w:ind w:right="-810"/>
        <w:jc w:val="right"/>
        <w:rPr>
          <w:rFonts w:ascii="Times New Roman" w:hAnsi="Times New Roman"/>
          <w:sz w:val="28"/>
          <w:szCs w:val="28"/>
          <w:lang w:eastAsia="ru-RU"/>
        </w:rPr>
      </w:pPr>
      <w:r w:rsidRPr="00F2372B">
        <w:rPr>
          <w:rFonts w:ascii="Times New Roman" w:hAnsi="Times New Roman"/>
          <w:sz w:val="28"/>
          <w:szCs w:val="28"/>
          <w:lang w:eastAsia="ru-RU"/>
        </w:rPr>
        <w:t xml:space="preserve">Руководитель государственного органа </w:t>
      </w:r>
    </w:p>
    <w:p w:rsidR="003A0BC5" w:rsidRDefault="003A0BC5" w:rsidP="00DD5E3C">
      <w:pPr>
        <w:pStyle w:val="Doc-1"/>
        <w:rPr>
          <w:b/>
        </w:rPr>
      </w:pPr>
    </w:p>
    <w:p w:rsidR="003A0BC5" w:rsidRDefault="003A0BC5" w:rsidP="00DD5E3C">
      <w:pPr>
        <w:pStyle w:val="Doc-1"/>
        <w:rPr>
          <w:b/>
        </w:rPr>
        <w:sectPr w:rsidR="003A0BC5" w:rsidSect="003A0BC5">
          <w:pgSz w:w="11900" w:h="16840"/>
          <w:pgMar w:top="1440" w:right="1800" w:bottom="1440" w:left="1271" w:header="567" w:footer="708" w:gutter="0"/>
          <w:cols w:space="708"/>
          <w:docGrid w:linePitch="360"/>
        </w:sectPr>
      </w:pPr>
    </w:p>
    <w:p w:rsidR="003A0BC5" w:rsidRPr="00855660" w:rsidRDefault="003A0BC5" w:rsidP="00DD5E3C">
      <w:pPr>
        <w:pStyle w:val="12"/>
      </w:pPr>
      <w:bookmarkStart w:id="114" w:name="П023"/>
      <w:bookmarkStart w:id="115" w:name="_Toc369790511"/>
      <w:bookmarkStart w:id="116" w:name="_Toc381366030"/>
      <w:bookmarkEnd w:id="114"/>
      <w:r w:rsidRPr="00855660">
        <w:lastRenderedPageBreak/>
        <w:t xml:space="preserve">Приложение № </w:t>
      </w:r>
      <w:r w:rsidRPr="00681363">
        <w:t>2</w:t>
      </w:r>
      <w:bookmarkEnd w:id="115"/>
      <w:r w:rsidR="00995C2B">
        <w:t>2</w:t>
      </w:r>
      <w:bookmarkEnd w:id="116"/>
    </w:p>
    <w:p w:rsidR="003A0BC5" w:rsidRPr="00A7763C" w:rsidRDefault="003A0BC5" w:rsidP="00DD5E3C">
      <w:pPr>
        <w:ind w:right="5"/>
        <w:rPr>
          <w:rFonts w:ascii="Times New Roman" w:hAnsi="Times New Roman"/>
          <w:sz w:val="28"/>
          <w:szCs w:val="28"/>
        </w:rPr>
      </w:pPr>
      <w:r w:rsidRPr="00A7763C">
        <w:rPr>
          <w:rFonts w:ascii="Times New Roman" w:hAnsi="Times New Roman"/>
          <w:sz w:val="28"/>
          <w:szCs w:val="28"/>
        </w:rPr>
        <w:t>к методическому инструментарию</w:t>
      </w:r>
    </w:p>
    <w:p w:rsidR="003A0BC5" w:rsidRDefault="003A0BC5" w:rsidP="00DD5E3C">
      <w:pPr>
        <w:pStyle w:val="Doc-1"/>
        <w:ind w:right="-810"/>
        <w:rPr>
          <w:b/>
        </w:rPr>
      </w:pPr>
    </w:p>
    <w:p w:rsidR="003A0BC5" w:rsidRPr="00593715" w:rsidRDefault="003A0BC5" w:rsidP="00DD5E3C">
      <w:pPr>
        <w:spacing w:after="200" w:line="276" w:lineRule="auto"/>
        <w:ind w:right="-810"/>
        <w:rPr>
          <w:rFonts w:ascii="Times New Roman" w:eastAsia="Calibri" w:hAnsi="Times New Roman"/>
          <w:b/>
        </w:rPr>
      </w:pPr>
      <w:r w:rsidRPr="00593715">
        <w:rPr>
          <w:rFonts w:ascii="Times New Roman" w:eastAsia="Calibri" w:hAnsi="Times New Roman"/>
          <w:b/>
        </w:rPr>
        <w:t>СОГЛАСОВАНО:</w:t>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t xml:space="preserve">     </w:t>
      </w:r>
      <w:r w:rsidRPr="00593715">
        <w:rPr>
          <w:rFonts w:ascii="Times New Roman" w:eastAsia="Calibri" w:hAnsi="Times New Roman"/>
          <w:b/>
        </w:rPr>
        <w:t>УТВЕРЖДЕНО:</w:t>
      </w:r>
    </w:p>
    <w:p w:rsidR="003A0BC5" w:rsidRPr="00593715" w:rsidRDefault="003A0BC5" w:rsidP="00DD5E3C">
      <w:pPr>
        <w:spacing w:after="200" w:line="276" w:lineRule="auto"/>
        <w:ind w:right="-810"/>
        <w:rPr>
          <w:rFonts w:ascii="Times New Roman" w:eastAsia="Calibri" w:hAnsi="Times New Roman"/>
          <w:b/>
        </w:rPr>
      </w:pPr>
      <w:r w:rsidRPr="00593715">
        <w:rPr>
          <w:rFonts w:ascii="Times New Roman" w:eastAsia="Calibri" w:hAnsi="Times New Roman"/>
          <w:b/>
        </w:rPr>
        <w:t>Руководитель кадровой службы</w:t>
      </w:r>
      <w:r w:rsidRPr="00593715">
        <w:rPr>
          <w:rFonts w:ascii="Times New Roman" w:eastAsia="Calibri" w:hAnsi="Times New Roman"/>
          <w:b/>
        </w:rPr>
        <w:tab/>
      </w:r>
      <w:r w:rsidRPr="00593715">
        <w:rPr>
          <w:rFonts w:ascii="Times New Roman" w:eastAsia="Calibri" w:hAnsi="Times New Roman"/>
          <w:b/>
        </w:rPr>
        <w:tab/>
      </w:r>
      <w:r w:rsidRPr="00593715">
        <w:rPr>
          <w:rFonts w:ascii="Times New Roman" w:eastAsia="Calibri" w:hAnsi="Times New Roman"/>
          <w:b/>
        </w:rPr>
        <w:tab/>
      </w:r>
      <w:r w:rsidRPr="00593715">
        <w:rPr>
          <w:rFonts w:ascii="Times New Roman" w:eastAsia="Calibri" w:hAnsi="Times New Roman"/>
          <w:b/>
        </w:rPr>
        <w:tab/>
      </w:r>
      <w:r>
        <w:rPr>
          <w:rFonts w:ascii="Times New Roman" w:eastAsia="Calibri" w:hAnsi="Times New Roman"/>
          <w:b/>
        </w:rPr>
        <w:t xml:space="preserve">     </w:t>
      </w:r>
      <w:r w:rsidRPr="00593715">
        <w:rPr>
          <w:rFonts w:ascii="Times New Roman" w:eastAsia="Calibri" w:hAnsi="Times New Roman"/>
          <w:b/>
        </w:rPr>
        <w:t>Решение оценочной подкомиссии</w:t>
      </w:r>
    </w:p>
    <w:p w:rsidR="003A0BC5" w:rsidRPr="00593715" w:rsidRDefault="003A0BC5" w:rsidP="00DD5E3C">
      <w:pPr>
        <w:spacing w:after="200" w:line="276" w:lineRule="auto"/>
        <w:ind w:right="-810"/>
        <w:rPr>
          <w:rFonts w:ascii="Times New Roman" w:eastAsia="Calibri" w:hAnsi="Times New Roman"/>
          <w:b/>
        </w:rPr>
      </w:pPr>
      <w:r w:rsidRPr="00593715">
        <w:rPr>
          <w:rFonts w:ascii="Times New Roman" w:eastAsia="Calibri" w:hAnsi="Times New Roman"/>
          <w:b/>
        </w:rPr>
        <w:t>____________________ /     Ф.И.О.  /</w:t>
      </w:r>
      <w:r w:rsidRPr="00593715">
        <w:rPr>
          <w:rFonts w:ascii="Times New Roman" w:eastAsia="Calibri" w:hAnsi="Times New Roman"/>
          <w:b/>
        </w:rPr>
        <w:tab/>
      </w:r>
      <w:r w:rsidRPr="00593715">
        <w:rPr>
          <w:rFonts w:ascii="Times New Roman" w:eastAsia="Calibri" w:hAnsi="Times New Roman"/>
          <w:b/>
        </w:rPr>
        <w:tab/>
      </w:r>
      <w:r w:rsidRPr="00593715">
        <w:rPr>
          <w:rFonts w:ascii="Times New Roman" w:eastAsia="Calibri" w:hAnsi="Times New Roman"/>
          <w:b/>
        </w:rPr>
        <w:tab/>
      </w:r>
      <w:r>
        <w:rPr>
          <w:rFonts w:ascii="Times New Roman" w:eastAsia="Calibri" w:hAnsi="Times New Roman"/>
          <w:b/>
        </w:rPr>
        <w:t xml:space="preserve">     </w:t>
      </w:r>
      <w:r w:rsidRPr="00593715">
        <w:rPr>
          <w:rFonts w:ascii="Times New Roman" w:eastAsia="Calibri" w:hAnsi="Times New Roman"/>
          <w:b/>
        </w:rPr>
        <w:t xml:space="preserve">№ ______ от </w:t>
      </w:r>
      <w:r>
        <w:rPr>
          <w:rFonts w:ascii="Times New Roman" w:eastAsia="Calibri" w:hAnsi="Times New Roman"/>
          <w:b/>
        </w:rPr>
        <w:t>______________</w:t>
      </w:r>
    </w:p>
    <w:p w:rsidR="003A0BC5" w:rsidRPr="00593715" w:rsidRDefault="003A0BC5" w:rsidP="00DD5E3C">
      <w:pPr>
        <w:spacing w:after="200" w:line="276" w:lineRule="auto"/>
        <w:ind w:right="-810"/>
        <w:rPr>
          <w:rFonts w:ascii="Times New Roman" w:eastAsia="Calibri" w:hAnsi="Times New Roman"/>
          <w:b/>
        </w:rPr>
      </w:pPr>
      <w:r w:rsidRPr="00593715">
        <w:rPr>
          <w:rFonts w:ascii="Times New Roman" w:eastAsia="Calibri" w:hAnsi="Times New Roman"/>
          <w:b/>
        </w:rPr>
        <w:t>Дата _________________________</w:t>
      </w:r>
    </w:p>
    <w:p w:rsidR="003A0BC5" w:rsidRPr="00593715" w:rsidRDefault="003A0BC5" w:rsidP="00DD5E3C">
      <w:pPr>
        <w:spacing w:after="200" w:line="276" w:lineRule="auto"/>
        <w:jc w:val="right"/>
        <w:rPr>
          <w:rFonts w:ascii="Times New Roman" w:eastAsia="Calibri" w:hAnsi="Times New Roman"/>
          <w:b/>
        </w:rPr>
      </w:pPr>
    </w:p>
    <w:p w:rsidR="003A0BC5" w:rsidRPr="00593715" w:rsidRDefault="003A0BC5" w:rsidP="00DD5E3C">
      <w:pPr>
        <w:spacing w:after="200" w:line="276" w:lineRule="auto"/>
        <w:jc w:val="center"/>
        <w:rPr>
          <w:rFonts w:ascii="Times New Roman" w:eastAsia="Calibri" w:hAnsi="Times New Roman"/>
          <w:b/>
        </w:rPr>
      </w:pPr>
      <w:r w:rsidRPr="00593715">
        <w:rPr>
          <w:rFonts w:ascii="Times New Roman" w:eastAsia="Calibri" w:hAnsi="Times New Roman"/>
          <w:b/>
        </w:rPr>
        <w:t>ИНДИВИДУАЛЬНЫЙ ОТЧЕТ О РЕЗУЛЬТАТАХ КОМПЛЕКСНОЙ ОЦЕНКИ ГОСУДАРСТВЕННОГО ГРАЖДАНСКОГО СЛУЖАЩЕГО</w:t>
      </w:r>
    </w:p>
    <w:p w:rsidR="003A0BC5" w:rsidRPr="00593715" w:rsidRDefault="003A0BC5" w:rsidP="00DD5E3C">
      <w:pPr>
        <w:jc w:val="both"/>
        <w:rPr>
          <w:rFonts w:ascii="Times New Roman" w:eastAsia="Calibri" w:hAnsi="Times New Roman"/>
          <w:i/>
        </w:rPr>
      </w:pPr>
      <w:r w:rsidRPr="00593715">
        <w:rPr>
          <w:rFonts w:ascii="Times New Roman" w:eastAsia="Calibri" w:hAnsi="Times New Roman"/>
          <w:b/>
          <w:sz w:val="28"/>
          <w:szCs w:val="28"/>
          <w:u w:val="single"/>
        </w:rPr>
        <w:t>Вид оценки</w:t>
      </w:r>
      <w:r w:rsidRPr="00593715">
        <w:rPr>
          <w:rFonts w:ascii="Times New Roman" w:eastAsia="Calibri" w:hAnsi="Times New Roman"/>
          <w:b/>
          <w:sz w:val="28"/>
          <w:szCs w:val="28"/>
        </w:rPr>
        <w:t>:</w:t>
      </w:r>
      <w:r w:rsidRPr="00593715">
        <w:rPr>
          <w:rFonts w:ascii="Times New Roman" w:eastAsia="Calibri" w:hAnsi="Times New Roman"/>
          <w:b/>
        </w:rPr>
        <w:t xml:space="preserve"> </w:t>
      </w:r>
      <w:r w:rsidRPr="00593715">
        <w:rPr>
          <w:rFonts w:ascii="Times New Roman" w:eastAsia="Calibri" w:hAnsi="Times New Roman"/>
          <w:i/>
        </w:rPr>
        <w:t>при проведении очередной аттестац</w:t>
      </w:r>
      <w:r>
        <w:rPr>
          <w:rFonts w:ascii="Times New Roman" w:eastAsia="Calibri" w:hAnsi="Times New Roman"/>
          <w:i/>
        </w:rPr>
        <w:t xml:space="preserve">ии, при проведении внеочередной </w:t>
      </w:r>
      <w:r w:rsidRPr="00593715">
        <w:rPr>
          <w:rFonts w:ascii="Times New Roman" w:eastAsia="Calibri" w:hAnsi="Times New Roman"/>
          <w:i/>
        </w:rPr>
        <w:t>аттестации, при подведении итогов испытательного срока, при зачислении в кадровый резерв (</w:t>
      </w:r>
      <w:proofErr w:type="gramStart"/>
      <w:r w:rsidRPr="00593715">
        <w:rPr>
          <w:rFonts w:ascii="Times New Roman" w:eastAsia="Calibri" w:hAnsi="Times New Roman"/>
          <w:i/>
        </w:rPr>
        <w:t>нужное</w:t>
      </w:r>
      <w:proofErr w:type="gramEnd"/>
      <w:r w:rsidRPr="00593715">
        <w:rPr>
          <w:rFonts w:ascii="Times New Roman" w:eastAsia="Calibri" w:hAnsi="Times New Roman"/>
          <w:i/>
        </w:rPr>
        <w:t xml:space="preserve"> подчеркнуть)</w:t>
      </w:r>
    </w:p>
    <w:p w:rsidR="003A0BC5" w:rsidRPr="00593715" w:rsidRDefault="003A0BC5" w:rsidP="00DD5E3C">
      <w:pPr>
        <w:rPr>
          <w:rFonts w:ascii="Times New Roman" w:eastAsia="Calibri" w:hAnsi="Times New Roman"/>
          <w:b/>
        </w:rPr>
      </w:pPr>
    </w:p>
    <w:p w:rsidR="003A0BC5" w:rsidRPr="00593715" w:rsidRDefault="003A0BC5" w:rsidP="00DD5E3C">
      <w:pPr>
        <w:rPr>
          <w:rFonts w:ascii="Times New Roman" w:eastAsia="Calibri" w:hAnsi="Times New Roman"/>
          <w:b/>
        </w:rPr>
      </w:pPr>
      <w:r w:rsidRPr="00593715">
        <w:rPr>
          <w:rFonts w:ascii="Times New Roman" w:eastAsia="Calibri" w:hAnsi="Times New Roman"/>
          <w:b/>
          <w:sz w:val="28"/>
          <w:szCs w:val="28"/>
          <w:u w:val="single"/>
        </w:rPr>
        <w:t>Период оценки</w:t>
      </w:r>
      <w:r>
        <w:rPr>
          <w:rFonts w:ascii="Times New Roman" w:eastAsia="Calibri" w:hAnsi="Times New Roman"/>
          <w:b/>
        </w:rPr>
        <w:t>:</w:t>
      </w:r>
      <w:r w:rsidRPr="00625DC8">
        <w:rPr>
          <w:rFonts w:ascii="Times New Roman" w:eastAsia="Calibri" w:hAnsi="Times New Roman"/>
          <w:b/>
        </w:rPr>
        <w:t>________________</w:t>
      </w:r>
    </w:p>
    <w:p w:rsidR="003A0BC5" w:rsidRPr="00625DC8" w:rsidRDefault="003A0BC5" w:rsidP="00DD5E3C">
      <w:pPr>
        <w:spacing w:before="120"/>
        <w:rPr>
          <w:rFonts w:ascii="Times New Roman" w:eastAsia="Calibri" w:hAnsi="Times New Roman"/>
          <w:sz w:val="28"/>
          <w:szCs w:val="28"/>
          <w:u w:val="single"/>
        </w:rPr>
      </w:pPr>
      <w:r w:rsidRPr="00226FDB">
        <w:rPr>
          <w:rFonts w:ascii="Times New Roman" w:eastAsia="Calibri" w:hAnsi="Times New Roman"/>
          <w:b/>
          <w:sz w:val="28"/>
          <w:szCs w:val="28"/>
          <w:u w:val="single"/>
        </w:rPr>
        <w:t>Оцениваемый гражданский служащий</w:t>
      </w:r>
      <w:r w:rsidRPr="00625DC8">
        <w:rPr>
          <w:rFonts w:ascii="Times New Roman" w:eastAsia="Calibri" w:hAnsi="Times New Roman"/>
          <w:sz w:val="28"/>
          <w:szCs w:val="28"/>
          <w:u w:val="single"/>
        </w:rPr>
        <w:t>:________________________________</w:t>
      </w:r>
    </w:p>
    <w:p w:rsidR="003A0BC5" w:rsidRPr="00593715" w:rsidRDefault="003A0BC5" w:rsidP="00DD5E3C">
      <w:pPr>
        <w:jc w:val="center"/>
        <w:rPr>
          <w:rFonts w:ascii="Times New Roman" w:eastAsia="Calibri" w:hAnsi="Times New Roman"/>
          <w:b/>
          <w:sz w:val="18"/>
          <w:szCs w:val="18"/>
        </w:rPr>
      </w:pPr>
      <w:r>
        <w:rPr>
          <w:rFonts w:ascii="Times New Roman" w:eastAsia="Calibri" w:hAnsi="Times New Roman"/>
          <w:b/>
          <w:sz w:val="18"/>
          <w:szCs w:val="18"/>
        </w:rPr>
        <w:t xml:space="preserve">                                                                                                                         </w:t>
      </w:r>
      <w:r w:rsidRPr="00593715">
        <w:rPr>
          <w:rFonts w:ascii="Times New Roman" w:eastAsia="Calibri" w:hAnsi="Times New Roman"/>
          <w:b/>
          <w:sz w:val="18"/>
          <w:szCs w:val="18"/>
        </w:rPr>
        <w:t>ФИО</w:t>
      </w:r>
    </w:p>
    <w:p w:rsidR="003A0BC5" w:rsidRPr="00593715" w:rsidRDefault="003A0BC5" w:rsidP="00DD5E3C">
      <w:pPr>
        <w:rPr>
          <w:rFonts w:ascii="Times New Roman" w:eastAsia="Calibri" w:hAnsi="Times New Roman"/>
          <w:b/>
        </w:rPr>
      </w:pPr>
      <w:r w:rsidRPr="00593715">
        <w:rPr>
          <w:rFonts w:ascii="Times New Roman" w:eastAsia="Calibri" w:hAnsi="Times New Roman"/>
          <w:b/>
        </w:rPr>
        <w:t>____________________________________________________</w:t>
      </w:r>
      <w:r>
        <w:rPr>
          <w:rFonts w:ascii="Times New Roman" w:eastAsia="Calibri" w:hAnsi="Times New Roman"/>
          <w:b/>
        </w:rPr>
        <w:t>____________________</w:t>
      </w:r>
    </w:p>
    <w:p w:rsidR="003A0BC5" w:rsidRPr="00593715" w:rsidRDefault="003A0BC5" w:rsidP="00DD5E3C">
      <w:pPr>
        <w:jc w:val="center"/>
        <w:rPr>
          <w:rFonts w:ascii="Times New Roman" w:eastAsia="Calibri" w:hAnsi="Times New Roman"/>
          <w:b/>
          <w:sz w:val="18"/>
          <w:szCs w:val="18"/>
        </w:rPr>
      </w:pPr>
      <w:r w:rsidRPr="00593715">
        <w:rPr>
          <w:rFonts w:ascii="Times New Roman" w:eastAsia="Calibri" w:hAnsi="Times New Roman"/>
          <w:b/>
          <w:sz w:val="18"/>
          <w:szCs w:val="18"/>
        </w:rPr>
        <w:t>Должность,</w:t>
      </w:r>
      <w:r>
        <w:rPr>
          <w:rFonts w:ascii="Times New Roman" w:eastAsia="Calibri" w:hAnsi="Times New Roman"/>
          <w:b/>
          <w:sz w:val="18"/>
          <w:szCs w:val="18"/>
        </w:rPr>
        <w:t xml:space="preserve"> структурное</w:t>
      </w:r>
      <w:r w:rsidRPr="00593715">
        <w:rPr>
          <w:rFonts w:ascii="Times New Roman" w:eastAsia="Calibri" w:hAnsi="Times New Roman"/>
          <w:b/>
          <w:sz w:val="18"/>
          <w:szCs w:val="18"/>
        </w:rPr>
        <w:t xml:space="preserve"> подразделение</w:t>
      </w:r>
    </w:p>
    <w:p w:rsidR="003A0BC5" w:rsidRPr="00593715" w:rsidRDefault="003A0BC5" w:rsidP="00DD5E3C">
      <w:pPr>
        <w:spacing w:line="276" w:lineRule="auto"/>
        <w:jc w:val="center"/>
        <w:rPr>
          <w:rFonts w:ascii="Times New Roman" w:eastAsia="Calibri" w:hAnsi="Times New Roman"/>
          <w:b/>
        </w:rPr>
      </w:pPr>
    </w:p>
    <w:p w:rsidR="003A0BC5" w:rsidRDefault="003A0BC5" w:rsidP="00DD5E3C">
      <w:pPr>
        <w:numPr>
          <w:ilvl w:val="0"/>
          <w:numId w:val="9"/>
        </w:numPr>
        <w:spacing w:after="200" w:line="276" w:lineRule="auto"/>
        <w:contextualSpacing/>
        <w:jc w:val="center"/>
        <w:rPr>
          <w:rFonts w:ascii="Times New Roman" w:eastAsia="Calibri" w:hAnsi="Times New Roman"/>
          <w:b/>
          <w:sz w:val="28"/>
          <w:szCs w:val="28"/>
          <w:u w:val="single"/>
        </w:rPr>
      </w:pPr>
      <w:r w:rsidRPr="00593715">
        <w:rPr>
          <w:rFonts w:ascii="Times New Roman" w:eastAsia="Calibri" w:hAnsi="Times New Roman"/>
          <w:b/>
          <w:sz w:val="28"/>
          <w:szCs w:val="28"/>
          <w:u w:val="single"/>
        </w:rPr>
        <w:t xml:space="preserve">Оценка </w:t>
      </w:r>
      <w:r>
        <w:rPr>
          <w:rFonts w:ascii="Times New Roman" w:eastAsia="Calibri" w:hAnsi="Times New Roman"/>
          <w:b/>
          <w:sz w:val="28"/>
          <w:szCs w:val="28"/>
          <w:u w:val="single"/>
        </w:rPr>
        <w:t>квалификации гражданского служащего</w:t>
      </w:r>
    </w:p>
    <w:p w:rsidR="003A0BC5" w:rsidRPr="00593715" w:rsidRDefault="003A0BC5" w:rsidP="00DD5E3C">
      <w:pPr>
        <w:spacing w:after="200" w:line="276" w:lineRule="auto"/>
        <w:ind w:left="360"/>
        <w:contextualSpacing/>
        <w:rPr>
          <w:rFonts w:ascii="Times New Roman" w:eastAsia="Calibri" w:hAnsi="Times New Roman"/>
          <w:b/>
          <w:sz w:val="28"/>
          <w:szCs w:val="28"/>
          <w:u w:val="single"/>
        </w:rPr>
      </w:pPr>
    </w:p>
    <w:tbl>
      <w:tblPr>
        <w:tblStyle w:val="26"/>
        <w:tblW w:w="9747" w:type="dxa"/>
        <w:tblLayout w:type="fixed"/>
        <w:tblLook w:val="04A0"/>
      </w:tblPr>
      <w:tblGrid>
        <w:gridCol w:w="570"/>
        <w:gridCol w:w="2232"/>
        <w:gridCol w:w="1559"/>
        <w:gridCol w:w="1560"/>
        <w:gridCol w:w="3826"/>
      </w:tblGrid>
      <w:tr w:rsidR="003A0BC5" w:rsidRPr="00593715" w:rsidTr="003A0BC5">
        <w:tc>
          <w:tcPr>
            <w:tcW w:w="570" w:type="dxa"/>
            <w:vAlign w:val="center"/>
          </w:tcPr>
          <w:p w:rsidR="003A0BC5" w:rsidRPr="00BD1FEB" w:rsidRDefault="003A0BC5" w:rsidP="00DD5E3C">
            <w:pPr>
              <w:jc w:val="center"/>
              <w:rPr>
                <w:rFonts w:ascii="Times New Roman" w:hAnsi="Times New Roman"/>
                <w:b/>
              </w:rPr>
            </w:pPr>
            <w:r w:rsidRPr="00BD1FEB">
              <w:rPr>
                <w:rFonts w:ascii="Times New Roman" w:hAnsi="Times New Roman"/>
                <w:b/>
              </w:rPr>
              <w:t>№</w:t>
            </w:r>
          </w:p>
        </w:tc>
        <w:tc>
          <w:tcPr>
            <w:tcW w:w="2232" w:type="dxa"/>
            <w:vAlign w:val="center"/>
          </w:tcPr>
          <w:p w:rsidR="003A0BC5" w:rsidRPr="00BD1FEB" w:rsidRDefault="003A0BC5" w:rsidP="00DD5E3C">
            <w:pPr>
              <w:jc w:val="center"/>
              <w:rPr>
                <w:rFonts w:ascii="Times New Roman" w:hAnsi="Times New Roman"/>
                <w:b/>
              </w:rPr>
            </w:pPr>
            <w:r w:rsidRPr="00BD1FEB">
              <w:rPr>
                <w:rFonts w:ascii="Times New Roman" w:hAnsi="Times New Roman"/>
                <w:b/>
              </w:rPr>
              <w:t>Требования к должности</w:t>
            </w:r>
          </w:p>
        </w:tc>
        <w:tc>
          <w:tcPr>
            <w:tcW w:w="1559" w:type="dxa"/>
            <w:vAlign w:val="center"/>
          </w:tcPr>
          <w:p w:rsidR="003A0BC5" w:rsidRPr="00BD1FEB" w:rsidRDefault="003A0BC5" w:rsidP="00DD5E3C">
            <w:pPr>
              <w:jc w:val="center"/>
              <w:rPr>
                <w:rFonts w:ascii="Times New Roman" w:hAnsi="Times New Roman"/>
                <w:b/>
              </w:rPr>
            </w:pPr>
            <w:r w:rsidRPr="00BD1FEB">
              <w:rPr>
                <w:rFonts w:ascii="Times New Roman" w:hAnsi="Times New Roman"/>
                <w:b/>
              </w:rPr>
              <w:t>Оценка экспертов</w:t>
            </w:r>
          </w:p>
        </w:tc>
        <w:tc>
          <w:tcPr>
            <w:tcW w:w="1560" w:type="dxa"/>
            <w:vAlign w:val="center"/>
          </w:tcPr>
          <w:p w:rsidR="003A0BC5" w:rsidRPr="00BD1FEB" w:rsidRDefault="003A0BC5" w:rsidP="00DD5E3C">
            <w:pPr>
              <w:jc w:val="center"/>
              <w:rPr>
                <w:rFonts w:ascii="Times New Roman" w:hAnsi="Times New Roman"/>
                <w:b/>
              </w:rPr>
            </w:pPr>
            <w:r w:rsidRPr="00BD1FEB">
              <w:rPr>
                <w:rFonts w:ascii="Times New Roman" w:hAnsi="Times New Roman"/>
                <w:b/>
              </w:rPr>
              <w:t xml:space="preserve">Итоговая оценка </w:t>
            </w:r>
            <w:proofErr w:type="gramStart"/>
            <w:r w:rsidRPr="00BD1FEB">
              <w:rPr>
                <w:rFonts w:ascii="Times New Roman" w:hAnsi="Times New Roman"/>
                <w:b/>
              </w:rPr>
              <w:t>квалифи-кации</w:t>
            </w:r>
            <w:proofErr w:type="gramEnd"/>
          </w:p>
        </w:tc>
        <w:tc>
          <w:tcPr>
            <w:tcW w:w="3826" w:type="dxa"/>
            <w:vAlign w:val="center"/>
          </w:tcPr>
          <w:p w:rsidR="003A0BC5" w:rsidRPr="00BD1FEB" w:rsidRDefault="003A0BC5" w:rsidP="00DD5E3C">
            <w:pPr>
              <w:jc w:val="center"/>
              <w:rPr>
                <w:rFonts w:ascii="Times New Roman" w:hAnsi="Times New Roman"/>
                <w:b/>
              </w:rPr>
            </w:pPr>
            <w:r w:rsidRPr="00BD1FEB">
              <w:rPr>
                <w:rFonts w:ascii="Times New Roman" w:hAnsi="Times New Roman"/>
                <w:b/>
              </w:rPr>
              <w:t>Примечания</w:t>
            </w:r>
          </w:p>
        </w:tc>
      </w:tr>
      <w:tr w:rsidR="003A0BC5" w:rsidRPr="00593715" w:rsidTr="003A0BC5">
        <w:tc>
          <w:tcPr>
            <w:tcW w:w="570" w:type="dxa"/>
          </w:tcPr>
          <w:p w:rsidR="003A0BC5" w:rsidRPr="004A7F71" w:rsidRDefault="003A0BC5" w:rsidP="00DD5E3C">
            <w:pPr>
              <w:jc w:val="center"/>
              <w:rPr>
                <w:rFonts w:ascii="Times New Roman" w:hAnsi="Times New Roman"/>
              </w:rPr>
            </w:pPr>
            <w:r w:rsidRPr="004A7F71">
              <w:rPr>
                <w:rFonts w:ascii="Times New Roman" w:hAnsi="Times New Roman"/>
              </w:rPr>
              <w:t>1</w:t>
            </w:r>
          </w:p>
        </w:tc>
        <w:tc>
          <w:tcPr>
            <w:tcW w:w="2232" w:type="dxa"/>
          </w:tcPr>
          <w:p w:rsidR="003A0BC5" w:rsidRPr="00BD1FEB" w:rsidRDefault="003A0BC5" w:rsidP="00DD5E3C">
            <w:pPr>
              <w:jc w:val="both"/>
              <w:rPr>
                <w:rFonts w:ascii="Times New Roman" w:hAnsi="Times New Roman"/>
              </w:rPr>
            </w:pPr>
            <w:r>
              <w:rPr>
                <w:rFonts w:ascii="Times New Roman" w:hAnsi="Times New Roman"/>
                <w:bCs/>
              </w:rPr>
              <w:t>Тестирование на соответствие базовым знаниям и навыкам</w:t>
            </w:r>
            <w:r w:rsidRPr="00BD1FEB">
              <w:rPr>
                <w:rFonts w:ascii="Times New Roman" w:hAnsi="Times New Roman"/>
              </w:rPr>
              <w:t xml:space="preserve"> </w:t>
            </w:r>
          </w:p>
        </w:tc>
        <w:tc>
          <w:tcPr>
            <w:tcW w:w="1559" w:type="dxa"/>
          </w:tcPr>
          <w:p w:rsidR="003A0BC5" w:rsidRPr="004A7F71" w:rsidRDefault="003A0BC5" w:rsidP="00DD5E3C">
            <w:pPr>
              <w:jc w:val="center"/>
              <w:rPr>
                <w:rFonts w:ascii="Times New Roman" w:hAnsi="Times New Roman"/>
                <w:u w:val="single"/>
              </w:rPr>
            </w:pPr>
          </w:p>
        </w:tc>
        <w:tc>
          <w:tcPr>
            <w:tcW w:w="1560" w:type="dxa"/>
          </w:tcPr>
          <w:p w:rsidR="003A0BC5" w:rsidRPr="004A7F71" w:rsidRDefault="003A0BC5" w:rsidP="00DD5E3C">
            <w:pPr>
              <w:jc w:val="center"/>
              <w:rPr>
                <w:rFonts w:ascii="Times New Roman" w:hAnsi="Times New Roman"/>
                <w:u w:val="single"/>
              </w:rPr>
            </w:pPr>
          </w:p>
        </w:tc>
        <w:tc>
          <w:tcPr>
            <w:tcW w:w="3826" w:type="dxa"/>
          </w:tcPr>
          <w:p w:rsidR="003A0BC5" w:rsidRPr="004A7F71" w:rsidRDefault="003A0BC5" w:rsidP="00DD5E3C">
            <w:pPr>
              <w:jc w:val="center"/>
              <w:rPr>
                <w:rFonts w:ascii="Times New Roman" w:hAnsi="Times New Roman"/>
                <w:u w:val="single"/>
              </w:rPr>
            </w:pPr>
          </w:p>
        </w:tc>
      </w:tr>
      <w:tr w:rsidR="003A0BC5" w:rsidRPr="00593715" w:rsidTr="003A0BC5">
        <w:tc>
          <w:tcPr>
            <w:tcW w:w="570" w:type="dxa"/>
          </w:tcPr>
          <w:p w:rsidR="003A0BC5" w:rsidRPr="004A7F71" w:rsidRDefault="003A0BC5" w:rsidP="00DD5E3C">
            <w:pPr>
              <w:jc w:val="center"/>
              <w:rPr>
                <w:rFonts w:ascii="Times New Roman" w:hAnsi="Times New Roman"/>
              </w:rPr>
            </w:pPr>
            <w:r w:rsidRPr="004A7F71">
              <w:rPr>
                <w:rFonts w:ascii="Times New Roman" w:hAnsi="Times New Roman"/>
              </w:rPr>
              <w:t>2</w:t>
            </w:r>
          </w:p>
        </w:tc>
        <w:tc>
          <w:tcPr>
            <w:tcW w:w="2232" w:type="dxa"/>
          </w:tcPr>
          <w:p w:rsidR="003A0BC5" w:rsidRPr="00BD1FEB" w:rsidRDefault="003A0BC5" w:rsidP="00DD5E3C">
            <w:pPr>
              <w:jc w:val="both"/>
              <w:rPr>
                <w:rFonts w:ascii="Times New Roman" w:hAnsi="Times New Roman"/>
              </w:rPr>
            </w:pPr>
            <w:r w:rsidRPr="00BD1FEB">
              <w:rPr>
                <w:rFonts w:ascii="Times New Roman" w:hAnsi="Times New Roman"/>
                <w:bCs/>
              </w:rPr>
              <w:t xml:space="preserve">Оценка соответствия </w:t>
            </w:r>
            <w:r>
              <w:rPr>
                <w:rFonts w:ascii="Times New Roman" w:hAnsi="Times New Roman"/>
                <w:bCs/>
              </w:rPr>
              <w:t xml:space="preserve">требованиям к </w:t>
            </w:r>
            <w:r w:rsidRPr="00BD1FEB">
              <w:rPr>
                <w:rFonts w:ascii="Times New Roman" w:hAnsi="Times New Roman"/>
                <w:bCs/>
              </w:rPr>
              <w:t>уровню образования</w:t>
            </w:r>
            <w:r w:rsidRPr="00BD1FEB">
              <w:rPr>
                <w:rFonts w:ascii="Times New Roman" w:hAnsi="Times New Roman"/>
              </w:rPr>
              <w:t xml:space="preserve"> </w:t>
            </w:r>
          </w:p>
        </w:tc>
        <w:tc>
          <w:tcPr>
            <w:tcW w:w="1559" w:type="dxa"/>
          </w:tcPr>
          <w:p w:rsidR="003A0BC5" w:rsidRPr="004A7F71" w:rsidRDefault="003A0BC5" w:rsidP="00DD5E3C">
            <w:pPr>
              <w:jc w:val="center"/>
              <w:rPr>
                <w:rFonts w:ascii="Times New Roman" w:hAnsi="Times New Roman"/>
                <w:u w:val="single"/>
              </w:rPr>
            </w:pPr>
          </w:p>
        </w:tc>
        <w:tc>
          <w:tcPr>
            <w:tcW w:w="1560" w:type="dxa"/>
          </w:tcPr>
          <w:p w:rsidR="003A0BC5" w:rsidRPr="004A7F71" w:rsidRDefault="003A0BC5" w:rsidP="00DD5E3C">
            <w:pPr>
              <w:jc w:val="center"/>
              <w:rPr>
                <w:rFonts w:ascii="Times New Roman" w:hAnsi="Times New Roman"/>
                <w:u w:val="single"/>
              </w:rPr>
            </w:pPr>
          </w:p>
        </w:tc>
        <w:tc>
          <w:tcPr>
            <w:tcW w:w="3826" w:type="dxa"/>
          </w:tcPr>
          <w:p w:rsidR="003A0BC5" w:rsidRPr="004A7F71" w:rsidRDefault="003A0BC5" w:rsidP="00DD5E3C">
            <w:pPr>
              <w:jc w:val="center"/>
              <w:rPr>
                <w:rFonts w:ascii="Times New Roman" w:hAnsi="Times New Roman"/>
                <w:u w:val="single"/>
              </w:rPr>
            </w:pPr>
          </w:p>
        </w:tc>
      </w:tr>
      <w:tr w:rsidR="003A0BC5" w:rsidRPr="00593715" w:rsidTr="003A0BC5">
        <w:tc>
          <w:tcPr>
            <w:tcW w:w="570" w:type="dxa"/>
          </w:tcPr>
          <w:p w:rsidR="003A0BC5" w:rsidRPr="004A7F71" w:rsidRDefault="003A0BC5" w:rsidP="00DD5E3C">
            <w:pPr>
              <w:jc w:val="center"/>
              <w:rPr>
                <w:rFonts w:ascii="Times New Roman" w:hAnsi="Times New Roman"/>
              </w:rPr>
            </w:pPr>
            <w:r w:rsidRPr="004A7F71">
              <w:rPr>
                <w:rFonts w:ascii="Times New Roman" w:hAnsi="Times New Roman"/>
              </w:rPr>
              <w:t>3</w:t>
            </w:r>
          </w:p>
        </w:tc>
        <w:tc>
          <w:tcPr>
            <w:tcW w:w="2232" w:type="dxa"/>
          </w:tcPr>
          <w:p w:rsidR="003A0BC5" w:rsidRPr="00BD1FEB" w:rsidRDefault="003A0BC5" w:rsidP="00DD5E3C">
            <w:pPr>
              <w:jc w:val="both"/>
              <w:rPr>
                <w:rFonts w:ascii="Times New Roman" w:hAnsi="Times New Roman"/>
              </w:rPr>
            </w:pPr>
            <w:r w:rsidRPr="00BD1FEB">
              <w:rPr>
                <w:rFonts w:ascii="Times New Roman" w:hAnsi="Times New Roman"/>
                <w:bCs/>
              </w:rPr>
              <w:t xml:space="preserve">Оценка соответствия </w:t>
            </w:r>
            <w:r>
              <w:rPr>
                <w:rFonts w:ascii="Times New Roman" w:hAnsi="Times New Roman"/>
                <w:bCs/>
              </w:rPr>
              <w:t xml:space="preserve">требованиям к </w:t>
            </w:r>
            <w:r w:rsidRPr="00BD1FEB">
              <w:rPr>
                <w:rFonts w:ascii="Times New Roman" w:hAnsi="Times New Roman"/>
                <w:bCs/>
              </w:rPr>
              <w:t>направлен</w:t>
            </w:r>
            <w:r>
              <w:rPr>
                <w:rFonts w:ascii="Times New Roman" w:hAnsi="Times New Roman"/>
                <w:bCs/>
              </w:rPr>
              <w:t>ию подготовки</w:t>
            </w:r>
            <w:r w:rsidRPr="00BD1FEB">
              <w:rPr>
                <w:rFonts w:ascii="Times New Roman" w:hAnsi="Times New Roman"/>
                <w:bCs/>
              </w:rPr>
              <w:t xml:space="preserve"> </w:t>
            </w:r>
            <w:r>
              <w:rPr>
                <w:rFonts w:ascii="Times New Roman" w:hAnsi="Times New Roman"/>
                <w:bCs/>
              </w:rPr>
              <w:lastRenderedPageBreak/>
              <w:t>(специальности</w:t>
            </w:r>
            <w:r w:rsidRPr="00BD1FEB">
              <w:rPr>
                <w:rFonts w:ascii="Times New Roman" w:hAnsi="Times New Roman"/>
                <w:bCs/>
              </w:rPr>
              <w:t>) образования</w:t>
            </w:r>
            <w:r w:rsidRPr="00BD1FEB">
              <w:rPr>
                <w:rFonts w:ascii="Times New Roman" w:hAnsi="Times New Roman"/>
              </w:rPr>
              <w:t xml:space="preserve"> </w:t>
            </w:r>
          </w:p>
        </w:tc>
        <w:tc>
          <w:tcPr>
            <w:tcW w:w="1559" w:type="dxa"/>
          </w:tcPr>
          <w:p w:rsidR="003A0BC5" w:rsidRPr="004A7F71" w:rsidRDefault="003A0BC5" w:rsidP="00DD5E3C">
            <w:pPr>
              <w:jc w:val="center"/>
              <w:rPr>
                <w:rFonts w:ascii="Times New Roman" w:hAnsi="Times New Roman"/>
                <w:u w:val="single"/>
              </w:rPr>
            </w:pPr>
          </w:p>
        </w:tc>
        <w:tc>
          <w:tcPr>
            <w:tcW w:w="1560" w:type="dxa"/>
          </w:tcPr>
          <w:p w:rsidR="003A0BC5" w:rsidRPr="004A7F71" w:rsidRDefault="003A0BC5" w:rsidP="00DD5E3C">
            <w:pPr>
              <w:jc w:val="center"/>
              <w:rPr>
                <w:rFonts w:ascii="Times New Roman" w:hAnsi="Times New Roman"/>
                <w:u w:val="single"/>
              </w:rPr>
            </w:pPr>
          </w:p>
        </w:tc>
        <w:tc>
          <w:tcPr>
            <w:tcW w:w="3826" w:type="dxa"/>
          </w:tcPr>
          <w:p w:rsidR="003A0BC5" w:rsidRPr="004A7F71" w:rsidRDefault="003A0BC5" w:rsidP="00DD5E3C">
            <w:pPr>
              <w:jc w:val="center"/>
              <w:rPr>
                <w:rFonts w:ascii="Times New Roman" w:hAnsi="Times New Roman"/>
                <w:u w:val="single"/>
              </w:rPr>
            </w:pPr>
          </w:p>
        </w:tc>
      </w:tr>
      <w:tr w:rsidR="003A0BC5" w:rsidRPr="00593715" w:rsidTr="003A0BC5">
        <w:tc>
          <w:tcPr>
            <w:tcW w:w="570" w:type="dxa"/>
          </w:tcPr>
          <w:p w:rsidR="003A0BC5" w:rsidRPr="004A7F71" w:rsidRDefault="003A0BC5" w:rsidP="00DD5E3C">
            <w:pPr>
              <w:jc w:val="center"/>
              <w:rPr>
                <w:rFonts w:ascii="Times New Roman" w:hAnsi="Times New Roman"/>
              </w:rPr>
            </w:pPr>
            <w:r w:rsidRPr="004A7F71">
              <w:rPr>
                <w:rFonts w:ascii="Times New Roman" w:hAnsi="Times New Roman"/>
              </w:rPr>
              <w:lastRenderedPageBreak/>
              <w:t>4</w:t>
            </w:r>
          </w:p>
        </w:tc>
        <w:tc>
          <w:tcPr>
            <w:tcW w:w="2232" w:type="dxa"/>
          </w:tcPr>
          <w:p w:rsidR="003A0BC5" w:rsidRPr="00BD1FEB" w:rsidRDefault="003A0BC5" w:rsidP="00DD5E3C">
            <w:pPr>
              <w:jc w:val="both"/>
              <w:rPr>
                <w:rFonts w:ascii="Times New Roman" w:hAnsi="Times New Roman"/>
              </w:rPr>
            </w:pPr>
            <w:r w:rsidRPr="00BD1FEB">
              <w:rPr>
                <w:rFonts w:ascii="Times New Roman" w:hAnsi="Times New Roman"/>
                <w:bCs/>
              </w:rPr>
              <w:t xml:space="preserve">Оценка соответствия </w:t>
            </w:r>
            <w:r>
              <w:rPr>
                <w:rFonts w:ascii="Times New Roman" w:hAnsi="Times New Roman"/>
                <w:bCs/>
              </w:rPr>
              <w:t xml:space="preserve">требованиям к стажу </w:t>
            </w:r>
            <w:r w:rsidRPr="00BD1FEB">
              <w:rPr>
                <w:rFonts w:ascii="Times New Roman" w:hAnsi="Times New Roman"/>
                <w:bCs/>
              </w:rPr>
              <w:t>гражданской службы (государственной службы иных видов) или стаж</w:t>
            </w:r>
            <w:r>
              <w:rPr>
                <w:rFonts w:ascii="Times New Roman" w:hAnsi="Times New Roman"/>
                <w:bCs/>
              </w:rPr>
              <w:t>у</w:t>
            </w:r>
            <w:r w:rsidRPr="00BD1FEB">
              <w:rPr>
                <w:rFonts w:ascii="Times New Roman" w:hAnsi="Times New Roman"/>
                <w:bCs/>
              </w:rPr>
              <w:t xml:space="preserve"> (опыту) работы по специальности, направлению подготовки</w:t>
            </w:r>
          </w:p>
        </w:tc>
        <w:tc>
          <w:tcPr>
            <w:tcW w:w="1559" w:type="dxa"/>
          </w:tcPr>
          <w:p w:rsidR="003A0BC5" w:rsidRPr="004A7F71" w:rsidRDefault="003A0BC5" w:rsidP="00DD5E3C">
            <w:pPr>
              <w:jc w:val="center"/>
              <w:rPr>
                <w:rFonts w:ascii="Times New Roman" w:hAnsi="Times New Roman"/>
                <w:u w:val="single"/>
              </w:rPr>
            </w:pPr>
          </w:p>
        </w:tc>
        <w:tc>
          <w:tcPr>
            <w:tcW w:w="1560" w:type="dxa"/>
          </w:tcPr>
          <w:p w:rsidR="003A0BC5" w:rsidRPr="004A7F71" w:rsidRDefault="003A0BC5" w:rsidP="00DD5E3C">
            <w:pPr>
              <w:jc w:val="center"/>
              <w:rPr>
                <w:rFonts w:ascii="Times New Roman" w:hAnsi="Times New Roman"/>
                <w:u w:val="single"/>
              </w:rPr>
            </w:pPr>
          </w:p>
        </w:tc>
        <w:tc>
          <w:tcPr>
            <w:tcW w:w="3826" w:type="dxa"/>
          </w:tcPr>
          <w:p w:rsidR="003A0BC5" w:rsidRPr="004A7F71" w:rsidRDefault="003A0BC5" w:rsidP="00DD5E3C">
            <w:pPr>
              <w:jc w:val="center"/>
              <w:rPr>
                <w:rFonts w:ascii="Times New Roman" w:hAnsi="Times New Roman"/>
                <w:u w:val="single"/>
              </w:rPr>
            </w:pPr>
          </w:p>
        </w:tc>
      </w:tr>
      <w:tr w:rsidR="003A0BC5" w:rsidRPr="00593715" w:rsidTr="003A0BC5">
        <w:tc>
          <w:tcPr>
            <w:tcW w:w="570" w:type="dxa"/>
          </w:tcPr>
          <w:p w:rsidR="003A0BC5" w:rsidRPr="004A7F71" w:rsidRDefault="003A0BC5" w:rsidP="00DD5E3C">
            <w:pPr>
              <w:jc w:val="center"/>
              <w:rPr>
                <w:rFonts w:ascii="Times New Roman" w:hAnsi="Times New Roman"/>
              </w:rPr>
            </w:pPr>
            <w:r w:rsidRPr="004A7F71">
              <w:rPr>
                <w:rFonts w:ascii="Times New Roman" w:hAnsi="Times New Roman"/>
              </w:rPr>
              <w:t>5</w:t>
            </w:r>
          </w:p>
        </w:tc>
        <w:tc>
          <w:tcPr>
            <w:tcW w:w="2232" w:type="dxa"/>
          </w:tcPr>
          <w:p w:rsidR="003A0BC5" w:rsidRPr="00BD1FEB" w:rsidRDefault="003A0BC5" w:rsidP="00DD5E3C">
            <w:pPr>
              <w:rPr>
                <w:rFonts w:ascii="Times New Roman" w:hAnsi="Times New Roman"/>
              </w:rPr>
            </w:pPr>
            <w:r w:rsidRPr="00BD1FEB">
              <w:rPr>
                <w:rFonts w:ascii="Times New Roman" w:hAnsi="Times New Roman"/>
                <w:bCs/>
              </w:rPr>
              <w:t>Оценка соответствия профессиональным знаниям</w:t>
            </w:r>
          </w:p>
        </w:tc>
        <w:tc>
          <w:tcPr>
            <w:tcW w:w="1559" w:type="dxa"/>
          </w:tcPr>
          <w:p w:rsidR="003A0BC5" w:rsidRPr="004A7F71" w:rsidRDefault="003A0BC5" w:rsidP="00DD5E3C">
            <w:pPr>
              <w:jc w:val="center"/>
              <w:rPr>
                <w:rFonts w:ascii="Times New Roman" w:hAnsi="Times New Roman"/>
                <w:u w:val="single"/>
              </w:rPr>
            </w:pPr>
          </w:p>
        </w:tc>
        <w:tc>
          <w:tcPr>
            <w:tcW w:w="1560" w:type="dxa"/>
          </w:tcPr>
          <w:p w:rsidR="003A0BC5" w:rsidRPr="004A7F71" w:rsidRDefault="003A0BC5" w:rsidP="00DD5E3C">
            <w:pPr>
              <w:jc w:val="center"/>
              <w:rPr>
                <w:rFonts w:ascii="Times New Roman" w:hAnsi="Times New Roman"/>
                <w:u w:val="single"/>
              </w:rPr>
            </w:pPr>
          </w:p>
        </w:tc>
        <w:tc>
          <w:tcPr>
            <w:tcW w:w="3826" w:type="dxa"/>
          </w:tcPr>
          <w:p w:rsidR="003A0BC5" w:rsidRPr="004A7F71" w:rsidRDefault="003A0BC5" w:rsidP="00DD5E3C">
            <w:pPr>
              <w:jc w:val="center"/>
              <w:rPr>
                <w:rFonts w:ascii="Times New Roman" w:hAnsi="Times New Roman"/>
                <w:u w:val="single"/>
              </w:rPr>
            </w:pPr>
          </w:p>
        </w:tc>
      </w:tr>
      <w:tr w:rsidR="003A0BC5" w:rsidRPr="00593715" w:rsidTr="003A0BC5">
        <w:tc>
          <w:tcPr>
            <w:tcW w:w="570" w:type="dxa"/>
          </w:tcPr>
          <w:p w:rsidR="003A0BC5" w:rsidRPr="004A7F71" w:rsidRDefault="003A0BC5" w:rsidP="00DD5E3C">
            <w:pPr>
              <w:jc w:val="center"/>
              <w:rPr>
                <w:rFonts w:ascii="Times New Roman" w:hAnsi="Times New Roman"/>
              </w:rPr>
            </w:pPr>
            <w:r w:rsidRPr="004A7F71">
              <w:rPr>
                <w:rFonts w:ascii="Times New Roman" w:hAnsi="Times New Roman"/>
              </w:rPr>
              <w:t>6</w:t>
            </w:r>
          </w:p>
        </w:tc>
        <w:tc>
          <w:tcPr>
            <w:tcW w:w="2232" w:type="dxa"/>
          </w:tcPr>
          <w:p w:rsidR="003A0BC5" w:rsidRPr="00BD1FEB" w:rsidRDefault="003A0BC5" w:rsidP="00DD5E3C">
            <w:pPr>
              <w:rPr>
                <w:rFonts w:ascii="Times New Roman" w:hAnsi="Times New Roman"/>
              </w:rPr>
            </w:pPr>
            <w:r w:rsidRPr="00BD1FEB">
              <w:rPr>
                <w:rFonts w:ascii="Times New Roman" w:hAnsi="Times New Roman"/>
                <w:bCs/>
              </w:rPr>
              <w:t xml:space="preserve">Оценка соответствия профессиональным </w:t>
            </w:r>
            <w:r>
              <w:rPr>
                <w:rFonts w:ascii="Times New Roman" w:hAnsi="Times New Roman"/>
                <w:bCs/>
              </w:rPr>
              <w:t>навыкам</w:t>
            </w:r>
          </w:p>
        </w:tc>
        <w:tc>
          <w:tcPr>
            <w:tcW w:w="1559" w:type="dxa"/>
          </w:tcPr>
          <w:p w:rsidR="003A0BC5" w:rsidRPr="004A7F71" w:rsidRDefault="003A0BC5" w:rsidP="00DD5E3C">
            <w:pPr>
              <w:jc w:val="center"/>
              <w:rPr>
                <w:rFonts w:ascii="Times New Roman" w:hAnsi="Times New Roman"/>
                <w:u w:val="single"/>
              </w:rPr>
            </w:pPr>
          </w:p>
        </w:tc>
        <w:tc>
          <w:tcPr>
            <w:tcW w:w="1560" w:type="dxa"/>
          </w:tcPr>
          <w:p w:rsidR="003A0BC5" w:rsidRPr="004A7F71" w:rsidRDefault="003A0BC5" w:rsidP="00DD5E3C">
            <w:pPr>
              <w:jc w:val="center"/>
              <w:rPr>
                <w:rFonts w:ascii="Times New Roman" w:hAnsi="Times New Roman"/>
                <w:u w:val="single"/>
              </w:rPr>
            </w:pPr>
          </w:p>
        </w:tc>
        <w:tc>
          <w:tcPr>
            <w:tcW w:w="3826" w:type="dxa"/>
          </w:tcPr>
          <w:p w:rsidR="003A0BC5" w:rsidRPr="004A7F71" w:rsidRDefault="003A0BC5" w:rsidP="00DD5E3C">
            <w:pPr>
              <w:jc w:val="center"/>
              <w:rPr>
                <w:rFonts w:ascii="Times New Roman" w:hAnsi="Times New Roman"/>
                <w:u w:val="single"/>
              </w:rPr>
            </w:pPr>
          </w:p>
        </w:tc>
      </w:tr>
      <w:tr w:rsidR="003A0BC5" w:rsidRPr="00593715" w:rsidTr="003A0BC5">
        <w:tc>
          <w:tcPr>
            <w:tcW w:w="4361" w:type="dxa"/>
            <w:gridSpan w:val="3"/>
          </w:tcPr>
          <w:p w:rsidR="003A0BC5" w:rsidRPr="004A7F71" w:rsidRDefault="003A0BC5" w:rsidP="00DD5E3C">
            <w:pPr>
              <w:jc w:val="center"/>
              <w:rPr>
                <w:rFonts w:ascii="Times New Roman" w:hAnsi="Times New Roman"/>
              </w:rPr>
            </w:pPr>
          </w:p>
          <w:p w:rsidR="003A0BC5" w:rsidRPr="004A7F71" w:rsidRDefault="003A0BC5" w:rsidP="00DD5E3C">
            <w:pPr>
              <w:jc w:val="center"/>
              <w:rPr>
                <w:rFonts w:ascii="Times New Roman" w:hAnsi="Times New Roman"/>
              </w:rPr>
            </w:pPr>
            <w:r w:rsidRPr="004A7F71">
              <w:rPr>
                <w:rFonts w:ascii="Times New Roman" w:hAnsi="Times New Roman"/>
              </w:rPr>
              <w:t xml:space="preserve">ИТОГОВАЯ ОЦЕНКА КВАЛИФИКАЦИИ  </w:t>
            </w:r>
          </w:p>
        </w:tc>
        <w:tc>
          <w:tcPr>
            <w:tcW w:w="1560" w:type="dxa"/>
          </w:tcPr>
          <w:p w:rsidR="003A0BC5" w:rsidRPr="004A7F71" w:rsidRDefault="003A0BC5" w:rsidP="00DD5E3C">
            <w:pPr>
              <w:jc w:val="center"/>
              <w:rPr>
                <w:rFonts w:ascii="Times New Roman" w:hAnsi="Times New Roman"/>
                <w:u w:val="single"/>
              </w:rPr>
            </w:pPr>
          </w:p>
        </w:tc>
        <w:tc>
          <w:tcPr>
            <w:tcW w:w="3826" w:type="dxa"/>
          </w:tcPr>
          <w:p w:rsidR="003A0BC5" w:rsidRPr="004A7F71" w:rsidRDefault="003A0BC5" w:rsidP="00DD5E3C">
            <w:pPr>
              <w:jc w:val="center"/>
              <w:rPr>
                <w:rFonts w:ascii="Times New Roman" w:hAnsi="Times New Roman"/>
                <w:i/>
              </w:rPr>
            </w:pPr>
            <w:r w:rsidRPr="004A7F71">
              <w:rPr>
                <w:rFonts w:ascii="Times New Roman" w:hAnsi="Times New Roman"/>
                <w:i/>
              </w:rPr>
              <w:t>Соответствие требованиям, предъявляемым к квалификации</w:t>
            </w:r>
          </w:p>
        </w:tc>
      </w:tr>
    </w:tbl>
    <w:p w:rsidR="003A0BC5" w:rsidRPr="00593715" w:rsidRDefault="003A0BC5" w:rsidP="00DD5E3C">
      <w:pPr>
        <w:spacing w:after="200" w:line="276" w:lineRule="auto"/>
        <w:jc w:val="center"/>
        <w:rPr>
          <w:rFonts w:ascii="Times New Roman" w:eastAsia="Calibri" w:hAnsi="Times New Roman"/>
          <w:b/>
          <w:sz w:val="28"/>
          <w:szCs w:val="28"/>
          <w:u w:val="single"/>
        </w:rPr>
      </w:pPr>
    </w:p>
    <w:p w:rsidR="003A0BC5" w:rsidRPr="00593715" w:rsidRDefault="003A0BC5" w:rsidP="00DD5E3C">
      <w:pPr>
        <w:spacing w:after="200" w:line="276" w:lineRule="auto"/>
        <w:jc w:val="center"/>
        <w:rPr>
          <w:rFonts w:ascii="Times New Roman" w:eastAsia="Calibri" w:hAnsi="Times New Roman"/>
          <w:b/>
          <w:sz w:val="28"/>
          <w:szCs w:val="28"/>
          <w:u w:val="single"/>
        </w:rPr>
      </w:pPr>
      <w:r w:rsidRPr="00593715">
        <w:rPr>
          <w:rFonts w:ascii="Times New Roman" w:eastAsia="Calibri" w:hAnsi="Times New Roman"/>
          <w:b/>
          <w:sz w:val="28"/>
          <w:szCs w:val="28"/>
          <w:u w:val="single"/>
        </w:rPr>
        <w:t xml:space="preserve">Шкала оценки </w:t>
      </w:r>
      <w:r>
        <w:rPr>
          <w:rFonts w:ascii="Times New Roman" w:eastAsia="Calibri" w:hAnsi="Times New Roman"/>
          <w:b/>
          <w:sz w:val="28"/>
          <w:szCs w:val="28"/>
          <w:u w:val="single"/>
        </w:rPr>
        <w:t>квалификации гражданского служащего</w:t>
      </w:r>
    </w:p>
    <w:tbl>
      <w:tblPr>
        <w:tblStyle w:val="26"/>
        <w:tblW w:w="9747" w:type="dxa"/>
        <w:tblLook w:val="04A0"/>
      </w:tblPr>
      <w:tblGrid>
        <w:gridCol w:w="2464"/>
        <w:gridCol w:w="7283"/>
      </w:tblGrid>
      <w:tr w:rsidR="003A0BC5" w:rsidRPr="00593715" w:rsidTr="003A0BC5">
        <w:trPr>
          <w:trHeight w:val="1240"/>
        </w:trPr>
        <w:tc>
          <w:tcPr>
            <w:tcW w:w="2464" w:type="dxa"/>
          </w:tcPr>
          <w:p w:rsidR="003A0BC5" w:rsidRPr="00593715" w:rsidRDefault="003A0BC5" w:rsidP="00DD5E3C">
            <w:pPr>
              <w:jc w:val="center"/>
              <w:rPr>
                <w:rFonts w:ascii="Times New Roman" w:hAnsi="Times New Roman"/>
                <w:b/>
              </w:rPr>
            </w:pPr>
            <w:r w:rsidRPr="00593715">
              <w:rPr>
                <w:rFonts w:ascii="Times New Roman" w:hAnsi="Times New Roman"/>
                <w:b/>
              </w:rPr>
              <w:t xml:space="preserve">Оценка </w:t>
            </w:r>
            <w:r>
              <w:rPr>
                <w:rFonts w:ascii="Times New Roman" w:hAnsi="Times New Roman"/>
                <w:b/>
              </w:rPr>
              <w:t>квалификации гражданского служащего</w:t>
            </w:r>
            <w:r w:rsidRPr="00593715">
              <w:rPr>
                <w:rFonts w:ascii="Times New Roman" w:hAnsi="Times New Roman"/>
                <w:b/>
              </w:rPr>
              <w:t xml:space="preserve"> </w:t>
            </w:r>
          </w:p>
        </w:tc>
        <w:tc>
          <w:tcPr>
            <w:tcW w:w="7283" w:type="dxa"/>
          </w:tcPr>
          <w:p w:rsidR="003A0BC5" w:rsidRPr="00593715" w:rsidRDefault="003A0BC5" w:rsidP="00DD5E3C">
            <w:pPr>
              <w:jc w:val="center"/>
              <w:rPr>
                <w:rFonts w:ascii="Times New Roman" w:hAnsi="Times New Roman"/>
                <w:b/>
              </w:rPr>
            </w:pPr>
            <w:r w:rsidRPr="00974F3F">
              <w:rPr>
                <w:rFonts w:ascii="Times New Roman" w:eastAsia="Cambria" w:hAnsi="Times New Roman"/>
                <w:b/>
              </w:rPr>
              <w:t xml:space="preserve">Соответствие </w:t>
            </w:r>
            <w:proofErr w:type="gramStart"/>
            <w:r>
              <w:rPr>
                <w:rFonts w:ascii="Times New Roman" w:eastAsia="Cambria" w:hAnsi="Times New Roman"/>
                <w:b/>
              </w:rPr>
              <w:t>квалификационным</w:t>
            </w:r>
            <w:proofErr w:type="gramEnd"/>
            <w:r>
              <w:rPr>
                <w:rFonts w:ascii="Times New Roman" w:eastAsia="Cambria" w:hAnsi="Times New Roman"/>
                <w:b/>
              </w:rPr>
              <w:t xml:space="preserve"> требованиями к должности гражданской службы</w:t>
            </w:r>
          </w:p>
        </w:tc>
      </w:tr>
      <w:tr w:rsidR="003A0BC5" w:rsidRPr="00593715" w:rsidTr="003A0BC5">
        <w:tc>
          <w:tcPr>
            <w:tcW w:w="2464" w:type="dxa"/>
          </w:tcPr>
          <w:p w:rsidR="003A0BC5" w:rsidRPr="00593715" w:rsidRDefault="003A0BC5" w:rsidP="00DD5E3C">
            <w:pPr>
              <w:jc w:val="center"/>
              <w:rPr>
                <w:rFonts w:ascii="Times New Roman" w:hAnsi="Times New Roman"/>
                <w:b/>
              </w:rPr>
            </w:pPr>
            <w:r w:rsidRPr="00593715">
              <w:rPr>
                <w:rFonts w:ascii="Times New Roman" w:hAnsi="Times New Roman"/>
                <w:b/>
              </w:rPr>
              <w:t>2</w:t>
            </w:r>
          </w:p>
        </w:tc>
        <w:tc>
          <w:tcPr>
            <w:tcW w:w="7283" w:type="dxa"/>
          </w:tcPr>
          <w:p w:rsidR="003A0BC5" w:rsidRPr="00BD1FEB" w:rsidRDefault="003A0BC5" w:rsidP="00DD5E3C">
            <w:pPr>
              <w:jc w:val="both"/>
              <w:rPr>
                <w:rFonts w:ascii="Times New Roman" w:eastAsia="Cambria" w:hAnsi="Times New Roman"/>
              </w:rPr>
            </w:pPr>
            <w:r w:rsidRPr="00BD1FEB">
              <w:rPr>
                <w:rFonts w:ascii="Times New Roman" w:eastAsia="Cambria" w:hAnsi="Times New Roman"/>
              </w:rPr>
              <w:t>Выше требований, предъявляемых к квалификации</w:t>
            </w:r>
          </w:p>
        </w:tc>
      </w:tr>
      <w:tr w:rsidR="003A0BC5" w:rsidRPr="00593715" w:rsidTr="003A0BC5">
        <w:tc>
          <w:tcPr>
            <w:tcW w:w="2464" w:type="dxa"/>
          </w:tcPr>
          <w:p w:rsidR="003A0BC5" w:rsidRPr="00593715" w:rsidRDefault="003A0BC5" w:rsidP="00DD5E3C">
            <w:pPr>
              <w:jc w:val="center"/>
              <w:rPr>
                <w:rFonts w:ascii="Times New Roman" w:hAnsi="Times New Roman"/>
                <w:b/>
              </w:rPr>
            </w:pPr>
            <w:r w:rsidRPr="00593715">
              <w:rPr>
                <w:rFonts w:ascii="Times New Roman" w:hAnsi="Times New Roman"/>
                <w:b/>
              </w:rPr>
              <w:t>1</w:t>
            </w:r>
          </w:p>
        </w:tc>
        <w:tc>
          <w:tcPr>
            <w:tcW w:w="7283" w:type="dxa"/>
          </w:tcPr>
          <w:p w:rsidR="003A0BC5" w:rsidRPr="00BD1FEB" w:rsidRDefault="003A0BC5" w:rsidP="00DD5E3C">
            <w:pPr>
              <w:jc w:val="both"/>
              <w:rPr>
                <w:rFonts w:ascii="Times New Roman" w:eastAsia="Cambria" w:hAnsi="Times New Roman"/>
              </w:rPr>
            </w:pPr>
            <w:r w:rsidRPr="00BD1FEB">
              <w:rPr>
                <w:rFonts w:ascii="Times New Roman" w:eastAsia="Cambria" w:hAnsi="Times New Roman"/>
              </w:rPr>
              <w:t>Соответствует требованиям, предъявляемым к квалификации</w:t>
            </w:r>
          </w:p>
        </w:tc>
      </w:tr>
      <w:tr w:rsidR="003A0BC5" w:rsidRPr="00593715" w:rsidTr="003A0BC5">
        <w:tc>
          <w:tcPr>
            <w:tcW w:w="2464" w:type="dxa"/>
          </w:tcPr>
          <w:p w:rsidR="003A0BC5" w:rsidRPr="00593715" w:rsidRDefault="003A0BC5" w:rsidP="00DD5E3C">
            <w:pPr>
              <w:jc w:val="center"/>
              <w:rPr>
                <w:rFonts w:ascii="Times New Roman" w:hAnsi="Times New Roman"/>
                <w:b/>
              </w:rPr>
            </w:pPr>
            <w:r w:rsidRPr="00593715">
              <w:rPr>
                <w:rFonts w:ascii="Times New Roman" w:hAnsi="Times New Roman"/>
                <w:b/>
              </w:rPr>
              <w:t>0</w:t>
            </w:r>
          </w:p>
        </w:tc>
        <w:tc>
          <w:tcPr>
            <w:tcW w:w="7283" w:type="dxa"/>
          </w:tcPr>
          <w:p w:rsidR="003A0BC5" w:rsidRPr="00BD1FEB" w:rsidRDefault="003A0BC5" w:rsidP="00DD5E3C">
            <w:pPr>
              <w:jc w:val="both"/>
              <w:rPr>
                <w:rFonts w:ascii="Times New Roman" w:eastAsia="Cambria" w:hAnsi="Times New Roman"/>
              </w:rPr>
            </w:pPr>
            <w:r w:rsidRPr="00BD1FEB">
              <w:rPr>
                <w:rFonts w:ascii="Times New Roman" w:eastAsia="Cambria" w:hAnsi="Times New Roman"/>
              </w:rPr>
              <w:t>Ниже требований, предъявляемых к квалификации</w:t>
            </w:r>
          </w:p>
        </w:tc>
      </w:tr>
      <w:tr w:rsidR="003A0BC5" w:rsidRPr="00593715" w:rsidTr="003A0BC5">
        <w:tc>
          <w:tcPr>
            <w:tcW w:w="2464" w:type="dxa"/>
          </w:tcPr>
          <w:p w:rsidR="003A0BC5" w:rsidRPr="00593715" w:rsidRDefault="003A0BC5" w:rsidP="00DD5E3C">
            <w:pPr>
              <w:jc w:val="center"/>
              <w:rPr>
                <w:rFonts w:ascii="Times New Roman" w:hAnsi="Times New Roman"/>
                <w:b/>
              </w:rPr>
            </w:pPr>
            <w:r w:rsidRPr="00593715">
              <w:rPr>
                <w:rFonts w:ascii="Times New Roman" w:hAnsi="Times New Roman"/>
                <w:b/>
              </w:rPr>
              <w:t>-1</w:t>
            </w:r>
          </w:p>
        </w:tc>
        <w:tc>
          <w:tcPr>
            <w:tcW w:w="7283" w:type="dxa"/>
          </w:tcPr>
          <w:p w:rsidR="003A0BC5" w:rsidRPr="00BD1FEB" w:rsidRDefault="003A0BC5" w:rsidP="00DD5E3C">
            <w:pPr>
              <w:jc w:val="both"/>
              <w:rPr>
                <w:rFonts w:ascii="Times New Roman" w:eastAsia="Cambria" w:hAnsi="Times New Roman"/>
              </w:rPr>
            </w:pPr>
            <w:r w:rsidRPr="00BD1FEB">
              <w:rPr>
                <w:rFonts w:ascii="Times New Roman" w:eastAsia="Cambria" w:hAnsi="Times New Roman"/>
              </w:rPr>
              <w:t>Не соответствует требованиям, предъявляемым к квалификации</w:t>
            </w:r>
          </w:p>
        </w:tc>
      </w:tr>
    </w:tbl>
    <w:p w:rsidR="003A0BC5" w:rsidRPr="00593715" w:rsidRDefault="003A0BC5" w:rsidP="00DD5E3C">
      <w:pPr>
        <w:spacing w:after="200" w:line="276" w:lineRule="auto"/>
        <w:jc w:val="center"/>
        <w:rPr>
          <w:rFonts w:ascii="Times New Roman" w:eastAsia="Calibri" w:hAnsi="Times New Roman"/>
          <w:b/>
          <w:sz w:val="28"/>
          <w:szCs w:val="28"/>
          <w:u w:val="single"/>
        </w:rPr>
      </w:pPr>
    </w:p>
    <w:p w:rsidR="003A0BC5" w:rsidRPr="00593715" w:rsidRDefault="003A0BC5" w:rsidP="00DD5E3C">
      <w:pPr>
        <w:numPr>
          <w:ilvl w:val="0"/>
          <w:numId w:val="9"/>
        </w:numPr>
        <w:spacing w:after="200" w:line="276" w:lineRule="auto"/>
        <w:contextualSpacing/>
        <w:jc w:val="center"/>
        <w:rPr>
          <w:rFonts w:ascii="Times New Roman" w:eastAsia="Calibri" w:hAnsi="Times New Roman"/>
          <w:b/>
          <w:sz w:val="28"/>
          <w:szCs w:val="28"/>
          <w:u w:val="single"/>
        </w:rPr>
      </w:pPr>
      <w:r w:rsidRPr="00593715">
        <w:rPr>
          <w:rFonts w:ascii="Times New Roman" w:eastAsia="Calibri" w:hAnsi="Times New Roman"/>
          <w:b/>
          <w:sz w:val="28"/>
          <w:szCs w:val="28"/>
          <w:u w:val="single"/>
        </w:rPr>
        <w:t xml:space="preserve">Оценка </w:t>
      </w:r>
      <w:r>
        <w:rPr>
          <w:rFonts w:ascii="Times New Roman" w:eastAsia="Calibri" w:hAnsi="Times New Roman"/>
          <w:b/>
          <w:sz w:val="28"/>
          <w:szCs w:val="28"/>
          <w:u w:val="single"/>
        </w:rPr>
        <w:t xml:space="preserve">эффективности и </w:t>
      </w:r>
      <w:r w:rsidRPr="00593715">
        <w:rPr>
          <w:rFonts w:ascii="Times New Roman" w:eastAsia="Calibri" w:hAnsi="Times New Roman"/>
          <w:b/>
          <w:sz w:val="28"/>
          <w:szCs w:val="28"/>
          <w:u w:val="single"/>
        </w:rPr>
        <w:t>результативности</w:t>
      </w:r>
      <w:r>
        <w:rPr>
          <w:rFonts w:ascii="Times New Roman" w:eastAsia="Calibri" w:hAnsi="Times New Roman"/>
          <w:b/>
          <w:sz w:val="28"/>
          <w:szCs w:val="28"/>
          <w:u w:val="single"/>
        </w:rPr>
        <w:t xml:space="preserve"> профессиональной служебной деятельности гражданского служащего</w:t>
      </w:r>
    </w:p>
    <w:p w:rsidR="003A0BC5" w:rsidRPr="00593715" w:rsidRDefault="003A0BC5" w:rsidP="00DD5E3C">
      <w:pPr>
        <w:spacing w:after="200" w:line="276" w:lineRule="auto"/>
        <w:ind w:left="720"/>
        <w:contextualSpacing/>
        <w:rPr>
          <w:rFonts w:ascii="Times New Roman" w:eastAsia="Calibri" w:hAnsi="Times New Roman"/>
          <w:b/>
          <w:sz w:val="28"/>
          <w:szCs w:val="28"/>
          <w:u w:val="single"/>
        </w:rPr>
      </w:pPr>
    </w:p>
    <w:tbl>
      <w:tblPr>
        <w:tblStyle w:val="26"/>
        <w:tblW w:w="9923" w:type="dxa"/>
        <w:tblInd w:w="-34" w:type="dxa"/>
        <w:tblLayout w:type="fixed"/>
        <w:tblLook w:val="04A0"/>
      </w:tblPr>
      <w:tblGrid>
        <w:gridCol w:w="696"/>
        <w:gridCol w:w="1448"/>
        <w:gridCol w:w="2109"/>
        <w:gridCol w:w="1276"/>
        <w:gridCol w:w="1701"/>
        <w:gridCol w:w="1559"/>
        <w:gridCol w:w="1134"/>
      </w:tblGrid>
      <w:tr w:rsidR="003A0BC5" w:rsidRPr="00625DC8" w:rsidTr="003A0BC5">
        <w:tc>
          <w:tcPr>
            <w:tcW w:w="696" w:type="dxa"/>
            <w:vMerge w:val="restart"/>
            <w:vAlign w:val="center"/>
          </w:tcPr>
          <w:p w:rsidR="003A0BC5" w:rsidRPr="00625DC8" w:rsidRDefault="003A0BC5" w:rsidP="00DD5E3C">
            <w:pPr>
              <w:jc w:val="center"/>
              <w:rPr>
                <w:rFonts w:ascii="Times New Roman" w:hAnsi="Times New Roman"/>
                <w:b/>
              </w:rPr>
            </w:pPr>
            <w:r w:rsidRPr="00625DC8">
              <w:rPr>
                <w:rFonts w:ascii="Times New Roman" w:hAnsi="Times New Roman"/>
                <w:b/>
              </w:rPr>
              <w:t>Год</w:t>
            </w:r>
          </w:p>
        </w:tc>
        <w:tc>
          <w:tcPr>
            <w:tcW w:w="1448" w:type="dxa"/>
            <w:vMerge w:val="restart"/>
            <w:vAlign w:val="center"/>
          </w:tcPr>
          <w:p w:rsidR="003A0BC5" w:rsidRPr="00625DC8" w:rsidRDefault="003A0BC5" w:rsidP="00DD5E3C">
            <w:pPr>
              <w:jc w:val="center"/>
              <w:rPr>
                <w:rFonts w:ascii="Times New Roman" w:hAnsi="Times New Roman"/>
                <w:b/>
              </w:rPr>
            </w:pPr>
            <w:r w:rsidRPr="00625DC8">
              <w:rPr>
                <w:rFonts w:ascii="Times New Roman" w:hAnsi="Times New Roman"/>
                <w:b/>
              </w:rPr>
              <w:t>Период</w:t>
            </w:r>
          </w:p>
        </w:tc>
        <w:tc>
          <w:tcPr>
            <w:tcW w:w="2109" w:type="dxa"/>
            <w:vMerge w:val="restart"/>
            <w:vAlign w:val="center"/>
          </w:tcPr>
          <w:p w:rsidR="003A0BC5" w:rsidRPr="00625DC8" w:rsidRDefault="003A0BC5" w:rsidP="00DD5E3C">
            <w:pPr>
              <w:jc w:val="center"/>
              <w:rPr>
                <w:rFonts w:ascii="Times New Roman" w:hAnsi="Times New Roman"/>
                <w:b/>
              </w:rPr>
            </w:pPr>
            <w:r w:rsidRPr="00625DC8">
              <w:rPr>
                <w:rFonts w:ascii="Times New Roman" w:hAnsi="Times New Roman"/>
                <w:b/>
              </w:rPr>
              <w:t>Метод оценки</w:t>
            </w:r>
          </w:p>
        </w:tc>
        <w:tc>
          <w:tcPr>
            <w:tcW w:w="2977" w:type="dxa"/>
            <w:gridSpan w:val="2"/>
            <w:vAlign w:val="center"/>
          </w:tcPr>
          <w:p w:rsidR="003A0BC5" w:rsidRPr="00625DC8" w:rsidRDefault="003A0BC5" w:rsidP="00DD5E3C">
            <w:pPr>
              <w:jc w:val="center"/>
              <w:rPr>
                <w:rFonts w:ascii="Times New Roman" w:hAnsi="Times New Roman"/>
                <w:b/>
              </w:rPr>
            </w:pPr>
            <w:r w:rsidRPr="00625DC8">
              <w:rPr>
                <w:rFonts w:ascii="Times New Roman" w:hAnsi="Times New Roman"/>
                <w:b/>
              </w:rPr>
              <w:t>Итоговые сведения об эффективности и результативности</w:t>
            </w:r>
          </w:p>
        </w:tc>
        <w:tc>
          <w:tcPr>
            <w:tcW w:w="1559" w:type="dxa"/>
            <w:vMerge w:val="restart"/>
            <w:vAlign w:val="center"/>
          </w:tcPr>
          <w:p w:rsidR="003A0BC5" w:rsidRPr="00625DC8" w:rsidRDefault="003A0BC5" w:rsidP="00DD5E3C">
            <w:pPr>
              <w:jc w:val="center"/>
              <w:rPr>
                <w:rFonts w:ascii="Times New Roman" w:hAnsi="Times New Roman"/>
                <w:b/>
              </w:rPr>
            </w:pPr>
            <w:r w:rsidRPr="00625DC8">
              <w:rPr>
                <w:rFonts w:ascii="Times New Roman" w:hAnsi="Times New Roman"/>
                <w:b/>
              </w:rPr>
              <w:t>Использование общественной оценки (да/нет)</w:t>
            </w:r>
          </w:p>
        </w:tc>
        <w:tc>
          <w:tcPr>
            <w:tcW w:w="1134" w:type="dxa"/>
            <w:vMerge w:val="restart"/>
            <w:vAlign w:val="center"/>
          </w:tcPr>
          <w:p w:rsidR="003A0BC5" w:rsidRPr="00625DC8" w:rsidRDefault="003A0BC5" w:rsidP="00DD5E3C">
            <w:pPr>
              <w:jc w:val="center"/>
              <w:rPr>
                <w:rFonts w:ascii="Times New Roman" w:hAnsi="Times New Roman"/>
                <w:b/>
              </w:rPr>
            </w:pPr>
            <w:r w:rsidRPr="00625DC8">
              <w:rPr>
                <w:rFonts w:ascii="Times New Roman" w:hAnsi="Times New Roman"/>
                <w:b/>
              </w:rPr>
              <w:t>Примечания</w:t>
            </w:r>
          </w:p>
        </w:tc>
      </w:tr>
      <w:tr w:rsidR="003A0BC5" w:rsidRPr="00625DC8" w:rsidTr="003A0BC5">
        <w:tc>
          <w:tcPr>
            <w:tcW w:w="696" w:type="dxa"/>
            <w:vMerge/>
          </w:tcPr>
          <w:p w:rsidR="003A0BC5" w:rsidRPr="00625DC8" w:rsidRDefault="003A0BC5" w:rsidP="00DD5E3C">
            <w:pPr>
              <w:rPr>
                <w:rFonts w:ascii="Times New Roman" w:hAnsi="Times New Roman"/>
                <w:b/>
                <w:u w:val="single"/>
              </w:rPr>
            </w:pPr>
          </w:p>
        </w:tc>
        <w:tc>
          <w:tcPr>
            <w:tcW w:w="1448" w:type="dxa"/>
            <w:vMerge/>
          </w:tcPr>
          <w:p w:rsidR="003A0BC5" w:rsidRPr="00625DC8" w:rsidRDefault="003A0BC5" w:rsidP="00DD5E3C">
            <w:pPr>
              <w:rPr>
                <w:rFonts w:ascii="Times New Roman" w:hAnsi="Times New Roman"/>
                <w:b/>
                <w:u w:val="single"/>
              </w:rPr>
            </w:pPr>
          </w:p>
        </w:tc>
        <w:tc>
          <w:tcPr>
            <w:tcW w:w="2109" w:type="dxa"/>
            <w:vMerge/>
          </w:tcPr>
          <w:p w:rsidR="003A0BC5" w:rsidRPr="00625DC8" w:rsidRDefault="003A0BC5" w:rsidP="00DD5E3C">
            <w:pPr>
              <w:rPr>
                <w:rFonts w:ascii="Times New Roman" w:hAnsi="Times New Roman"/>
                <w:b/>
              </w:rPr>
            </w:pPr>
          </w:p>
        </w:tc>
        <w:tc>
          <w:tcPr>
            <w:tcW w:w="1276" w:type="dxa"/>
          </w:tcPr>
          <w:p w:rsidR="003A0BC5" w:rsidRPr="00625DC8" w:rsidRDefault="003A0BC5" w:rsidP="00DD5E3C">
            <w:pPr>
              <w:jc w:val="center"/>
              <w:rPr>
                <w:rFonts w:ascii="Times New Roman" w:hAnsi="Times New Roman"/>
                <w:b/>
              </w:rPr>
            </w:pPr>
            <w:r w:rsidRPr="00625DC8">
              <w:rPr>
                <w:rFonts w:ascii="Times New Roman" w:hAnsi="Times New Roman"/>
                <w:b/>
              </w:rPr>
              <w:t>Итоговый индекс эффекти</w:t>
            </w:r>
            <w:r w:rsidRPr="00625DC8">
              <w:rPr>
                <w:rFonts w:ascii="Times New Roman" w:hAnsi="Times New Roman"/>
                <w:b/>
              </w:rPr>
              <w:lastRenderedPageBreak/>
              <w:t>вности и результативности</w:t>
            </w:r>
          </w:p>
        </w:tc>
        <w:tc>
          <w:tcPr>
            <w:tcW w:w="1701" w:type="dxa"/>
          </w:tcPr>
          <w:p w:rsidR="003A0BC5" w:rsidRPr="00625DC8" w:rsidRDefault="003A0BC5" w:rsidP="00DD5E3C">
            <w:pPr>
              <w:jc w:val="center"/>
              <w:rPr>
                <w:rFonts w:ascii="Times New Roman" w:hAnsi="Times New Roman"/>
                <w:b/>
                <w:u w:val="single"/>
              </w:rPr>
            </w:pPr>
            <w:r>
              <w:rPr>
                <w:rFonts w:ascii="Times New Roman" w:hAnsi="Times New Roman"/>
                <w:b/>
              </w:rPr>
              <w:lastRenderedPageBreak/>
              <w:t>Оценка эффективности</w:t>
            </w:r>
            <w:r w:rsidRPr="00625DC8">
              <w:rPr>
                <w:rFonts w:ascii="Times New Roman" w:hAnsi="Times New Roman"/>
                <w:b/>
              </w:rPr>
              <w:t xml:space="preserve"> </w:t>
            </w:r>
            <w:r w:rsidRPr="00625DC8">
              <w:rPr>
                <w:rFonts w:ascii="Times New Roman" w:hAnsi="Times New Roman"/>
                <w:b/>
              </w:rPr>
              <w:lastRenderedPageBreak/>
              <w:t>резуль</w:t>
            </w:r>
            <w:r>
              <w:rPr>
                <w:rFonts w:ascii="Times New Roman" w:hAnsi="Times New Roman"/>
                <w:b/>
              </w:rPr>
              <w:t>та</w:t>
            </w:r>
            <w:r w:rsidRPr="00625DC8">
              <w:rPr>
                <w:rFonts w:ascii="Times New Roman" w:hAnsi="Times New Roman"/>
                <w:b/>
              </w:rPr>
              <w:t>тивности</w:t>
            </w:r>
          </w:p>
        </w:tc>
        <w:tc>
          <w:tcPr>
            <w:tcW w:w="1559" w:type="dxa"/>
            <w:vMerge/>
          </w:tcPr>
          <w:p w:rsidR="003A0BC5" w:rsidRPr="00625DC8" w:rsidRDefault="003A0BC5" w:rsidP="00DD5E3C">
            <w:pPr>
              <w:rPr>
                <w:rFonts w:ascii="Times New Roman" w:hAnsi="Times New Roman"/>
                <w:b/>
                <w:u w:val="single"/>
              </w:rPr>
            </w:pPr>
          </w:p>
        </w:tc>
        <w:tc>
          <w:tcPr>
            <w:tcW w:w="1134" w:type="dxa"/>
            <w:vMerge/>
          </w:tcPr>
          <w:p w:rsidR="003A0BC5" w:rsidRPr="00625DC8" w:rsidRDefault="003A0BC5" w:rsidP="00DD5E3C">
            <w:pPr>
              <w:rPr>
                <w:rFonts w:ascii="Times New Roman" w:hAnsi="Times New Roman"/>
                <w:b/>
                <w:u w:val="single"/>
              </w:rPr>
            </w:pPr>
          </w:p>
        </w:tc>
      </w:tr>
      <w:tr w:rsidR="003A0BC5" w:rsidRPr="00593715" w:rsidTr="003A0BC5">
        <w:tc>
          <w:tcPr>
            <w:tcW w:w="696" w:type="dxa"/>
            <w:vMerge w:val="restart"/>
          </w:tcPr>
          <w:p w:rsidR="003A0BC5" w:rsidRPr="00593715" w:rsidRDefault="003A0BC5" w:rsidP="00DD5E3C">
            <w:pPr>
              <w:rPr>
                <w:rFonts w:ascii="Times New Roman" w:hAnsi="Times New Roman"/>
                <w:b/>
                <w:sz w:val="28"/>
                <w:szCs w:val="28"/>
                <w:u w:val="single"/>
              </w:rPr>
            </w:pPr>
          </w:p>
        </w:tc>
        <w:tc>
          <w:tcPr>
            <w:tcW w:w="1448" w:type="dxa"/>
          </w:tcPr>
          <w:p w:rsidR="003A0BC5" w:rsidRPr="00625DC8" w:rsidRDefault="003A0BC5" w:rsidP="00DD5E3C">
            <w:pPr>
              <w:rPr>
                <w:rFonts w:ascii="Times New Roman" w:hAnsi="Times New Roman"/>
              </w:rPr>
            </w:pPr>
            <w:r w:rsidRPr="00625DC8">
              <w:rPr>
                <w:rFonts w:ascii="Times New Roman" w:hAnsi="Times New Roman"/>
              </w:rPr>
              <w:t>1 квартал</w:t>
            </w:r>
          </w:p>
        </w:tc>
        <w:tc>
          <w:tcPr>
            <w:tcW w:w="2109" w:type="dxa"/>
          </w:tcPr>
          <w:p w:rsidR="003A0BC5" w:rsidRPr="00625DC8" w:rsidRDefault="003A0BC5" w:rsidP="00DD5E3C">
            <w:pPr>
              <w:rPr>
                <w:rFonts w:ascii="Times New Roman" w:hAnsi="Times New Roman"/>
              </w:rPr>
            </w:pPr>
            <w:r w:rsidRPr="00625DC8">
              <w:rPr>
                <w:rFonts w:ascii="Times New Roman" w:hAnsi="Times New Roman"/>
              </w:rPr>
              <w:t>Оценка по ключевым показателям</w:t>
            </w:r>
            <w:r>
              <w:rPr>
                <w:rFonts w:ascii="Times New Roman" w:hAnsi="Times New Roman"/>
              </w:rPr>
              <w:t xml:space="preserve"> эффективности и результативности</w:t>
            </w:r>
          </w:p>
        </w:tc>
        <w:tc>
          <w:tcPr>
            <w:tcW w:w="1276" w:type="dxa"/>
          </w:tcPr>
          <w:p w:rsidR="003A0BC5" w:rsidRPr="00625DC8" w:rsidRDefault="003A0BC5" w:rsidP="00DD5E3C">
            <w:pPr>
              <w:rPr>
                <w:rFonts w:ascii="Times New Roman" w:hAnsi="Times New Roman"/>
                <w:b/>
                <w:u w:val="single"/>
              </w:rPr>
            </w:pPr>
          </w:p>
        </w:tc>
        <w:tc>
          <w:tcPr>
            <w:tcW w:w="1701" w:type="dxa"/>
          </w:tcPr>
          <w:p w:rsidR="003A0BC5" w:rsidRPr="00625DC8" w:rsidRDefault="003A0BC5" w:rsidP="00DD5E3C">
            <w:pPr>
              <w:rPr>
                <w:rFonts w:ascii="Times New Roman" w:hAnsi="Times New Roman"/>
                <w:b/>
                <w:u w:val="single"/>
              </w:rPr>
            </w:pPr>
          </w:p>
        </w:tc>
        <w:tc>
          <w:tcPr>
            <w:tcW w:w="1559" w:type="dxa"/>
          </w:tcPr>
          <w:p w:rsidR="003A0BC5" w:rsidRPr="00625DC8" w:rsidRDefault="003A0BC5" w:rsidP="00DD5E3C">
            <w:pPr>
              <w:rPr>
                <w:rFonts w:ascii="Times New Roman" w:hAnsi="Times New Roman"/>
                <w:b/>
                <w:u w:val="single"/>
              </w:rPr>
            </w:pPr>
          </w:p>
        </w:tc>
        <w:tc>
          <w:tcPr>
            <w:tcW w:w="1134" w:type="dxa"/>
          </w:tcPr>
          <w:p w:rsidR="003A0BC5" w:rsidRPr="00625DC8" w:rsidRDefault="003A0BC5" w:rsidP="00DD5E3C">
            <w:pPr>
              <w:rPr>
                <w:rFonts w:ascii="Times New Roman" w:hAnsi="Times New Roman"/>
                <w:b/>
                <w:u w:val="single"/>
              </w:rPr>
            </w:pPr>
          </w:p>
        </w:tc>
      </w:tr>
      <w:tr w:rsidR="003A0BC5" w:rsidRPr="00593715" w:rsidTr="003A0BC5">
        <w:tc>
          <w:tcPr>
            <w:tcW w:w="696" w:type="dxa"/>
            <w:vMerge/>
          </w:tcPr>
          <w:p w:rsidR="003A0BC5" w:rsidRPr="00593715" w:rsidRDefault="003A0BC5" w:rsidP="00DD5E3C">
            <w:pPr>
              <w:rPr>
                <w:rFonts w:ascii="Times New Roman" w:hAnsi="Times New Roman"/>
                <w:b/>
                <w:sz w:val="28"/>
                <w:szCs w:val="28"/>
                <w:u w:val="single"/>
              </w:rPr>
            </w:pPr>
          </w:p>
        </w:tc>
        <w:tc>
          <w:tcPr>
            <w:tcW w:w="1448" w:type="dxa"/>
          </w:tcPr>
          <w:p w:rsidR="003A0BC5" w:rsidRPr="00625DC8" w:rsidRDefault="003A0BC5" w:rsidP="00DD5E3C">
            <w:pPr>
              <w:rPr>
                <w:rFonts w:ascii="Times New Roman" w:hAnsi="Times New Roman"/>
              </w:rPr>
            </w:pPr>
            <w:r w:rsidRPr="00625DC8">
              <w:rPr>
                <w:rFonts w:ascii="Times New Roman" w:hAnsi="Times New Roman"/>
              </w:rPr>
              <w:t>2 квартал</w:t>
            </w:r>
          </w:p>
        </w:tc>
        <w:tc>
          <w:tcPr>
            <w:tcW w:w="2109" w:type="dxa"/>
          </w:tcPr>
          <w:p w:rsidR="003A0BC5" w:rsidRPr="00625DC8" w:rsidRDefault="003A0BC5" w:rsidP="00DD5E3C">
            <w:pPr>
              <w:rPr>
                <w:rFonts w:ascii="Times New Roman" w:hAnsi="Times New Roman"/>
                <w:b/>
                <w:u w:val="single"/>
              </w:rPr>
            </w:pPr>
            <w:r w:rsidRPr="00625DC8">
              <w:rPr>
                <w:rFonts w:ascii="Times New Roman" w:hAnsi="Times New Roman"/>
              </w:rPr>
              <w:t>Оценка по ключевым показателям</w:t>
            </w:r>
            <w:r>
              <w:rPr>
                <w:rFonts w:ascii="Times New Roman" w:hAnsi="Times New Roman"/>
              </w:rPr>
              <w:t xml:space="preserve"> эффективности и результативности</w:t>
            </w:r>
          </w:p>
        </w:tc>
        <w:tc>
          <w:tcPr>
            <w:tcW w:w="1276" w:type="dxa"/>
          </w:tcPr>
          <w:p w:rsidR="003A0BC5" w:rsidRPr="00625DC8" w:rsidRDefault="003A0BC5" w:rsidP="00DD5E3C">
            <w:pPr>
              <w:rPr>
                <w:rFonts w:ascii="Times New Roman" w:hAnsi="Times New Roman"/>
                <w:b/>
                <w:u w:val="single"/>
              </w:rPr>
            </w:pPr>
          </w:p>
        </w:tc>
        <w:tc>
          <w:tcPr>
            <w:tcW w:w="1701" w:type="dxa"/>
          </w:tcPr>
          <w:p w:rsidR="003A0BC5" w:rsidRPr="00625DC8" w:rsidRDefault="003A0BC5" w:rsidP="00DD5E3C">
            <w:pPr>
              <w:rPr>
                <w:rFonts w:ascii="Times New Roman" w:hAnsi="Times New Roman"/>
                <w:b/>
                <w:u w:val="single"/>
              </w:rPr>
            </w:pPr>
          </w:p>
        </w:tc>
        <w:tc>
          <w:tcPr>
            <w:tcW w:w="1559" w:type="dxa"/>
          </w:tcPr>
          <w:p w:rsidR="003A0BC5" w:rsidRPr="00625DC8" w:rsidRDefault="003A0BC5" w:rsidP="00DD5E3C">
            <w:pPr>
              <w:rPr>
                <w:rFonts w:ascii="Times New Roman" w:hAnsi="Times New Roman"/>
                <w:b/>
                <w:u w:val="single"/>
              </w:rPr>
            </w:pPr>
          </w:p>
        </w:tc>
        <w:tc>
          <w:tcPr>
            <w:tcW w:w="1134" w:type="dxa"/>
          </w:tcPr>
          <w:p w:rsidR="003A0BC5" w:rsidRPr="00625DC8" w:rsidRDefault="003A0BC5" w:rsidP="00DD5E3C">
            <w:pPr>
              <w:rPr>
                <w:rFonts w:ascii="Times New Roman" w:hAnsi="Times New Roman"/>
                <w:b/>
                <w:u w:val="single"/>
              </w:rPr>
            </w:pPr>
          </w:p>
        </w:tc>
      </w:tr>
      <w:tr w:rsidR="003A0BC5" w:rsidRPr="00593715" w:rsidTr="003A0BC5">
        <w:tc>
          <w:tcPr>
            <w:tcW w:w="696" w:type="dxa"/>
            <w:vMerge/>
          </w:tcPr>
          <w:p w:rsidR="003A0BC5" w:rsidRPr="00593715" w:rsidRDefault="003A0BC5" w:rsidP="00DD5E3C">
            <w:pPr>
              <w:rPr>
                <w:rFonts w:ascii="Times New Roman" w:hAnsi="Times New Roman"/>
                <w:b/>
                <w:sz w:val="28"/>
                <w:szCs w:val="28"/>
                <w:u w:val="single"/>
              </w:rPr>
            </w:pPr>
          </w:p>
        </w:tc>
        <w:tc>
          <w:tcPr>
            <w:tcW w:w="1448" w:type="dxa"/>
          </w:tcPr>
          <w:p w:rsidR="003A0BC5" w:rsidRPr="00625DC8" w:rsidRDefault="003A0BC5" w:rsidP="00DD5E3C">
            <w:pPr>
              <w:rPr>
                <w:rFonts w:ascii="Times New Roman" w:hAnsi="Times New Roman"/>
              </w:rPr>
            </w:pPr>
            <w:r w:rsidRPr="00625DC8">
              <w:rPr>
                <w:rFonts w:ascii="Times New Roman" w:hAnsi="Times New Roman"/>
              </w:rPr>
              <w:t>3 квартал</w:t>
            </w:r>
          </w:p>
        </w:tc>
        <w:tc>
          <w:tcPr>
            <w:tcW w:w="2109" w:type="dxa"/>
          </w:tcPr>
          <w:p w:rsidR="003A0BC5" w:rsidRPr="00625DC8" w:rsidRDefault="003A0BC5" w:rsidP="00DD5E3C">
            <w:pPr>
              <w:rPr>
                <w:rFonts w:ascii="Times New Roman" w:hAnsi="Times New Roman"/>
                <w:b/>
                <w:u w:val="single"/>
              </w:rPr>
            </w:pPr>
            <w:r w:rsidRPr="00625DC8">
              <w:rPr>
                <w:rFonts w:ascii="Times New Roman" w:hAnsi="Times New Roman"/>
              </w:rPr>
              <w:t>Оценка по ключевым показателям</w:t>
            </w:r>
            <w:r>
              <w:rPr>
                <w:rFonts w:ascii="Times New Roman" w:hAnsi="Times New Roman"/>
              </w:rPr>
              <w:t xml:space="preserve"> эффективности и результативности</w:t>
            </w:r>
          </w:p>
        </w:tc>
        <w:tc>
          <w:tcPr>
            <w:tcW w:w="1276" w:type="dxa"/>
          </w:tcPr>
          <w:p w:rsidR="003A0BC5" w:rsidRPr="00625DC8" w:rsidRDefault="003A0BC5" w:rsidP="00DD5E3C">
            <w:pPr>
              <w:rPr>
                <w:rFonts w:ascii="Times New Roman" w:hAnsi="Times New Roman"/>
                <w:b/>
                <w:u w:val="single"/>
              </w:rPr>
            </w:pPr>
          </w:p>
        </w:tc>
        <w:tc>
          <w:tcPr>
            <w:tcW w:w="1701" w:type="dxa"/>
          </w:tcPr>
          <w:p w:rsidR="003A0BC5" w:rsidRPr="00625DC8" w:rsidRDefault="003A0BC5" w:rsidP="00DD5E3C">
            <w:pPr>
              <w:rPr>
                <w:rFonts w:ascii="Times New Roman" w:hAnsi="Times New Roman"/>
                <w:b/>
                <w:u w:val="single"/>
              </w:rPr>
            </w:pPr>
          </w:p>
        </w:tc>
        <w:tc>
          <w:tcPr>
            <w:tcW w:w="1559" w:type="dxa"/>
          </w:tcPr>
          <w:p w:rsidR="003A0BC5" w:rsidRPr="00625DC8" w:rsidRDefault="003A0BC5" w:rsidP="00DD5E3C">
            <w:pPr>
              <w:rPr>
                <w:rFonts w:ascii="Times New Roman" w:hAnsi="Times New Roman"/>
                <w:b/>
                <w:u w:val="single"/>
              </w:rPr>
            </w:pPr>
          </w:p>
        </w:tc>
        <w:tc>
          <w:tcPr>
            <w:tcW w:w="1134" w:type="dxa"/>
          </w:tcPr>
          <w:p w:rsidR="003A0BC5" w:rsidRPr="00625DC8" w:rsidRDefault="003A0BC5" w:rsidP="00DD5E3C">
            <w:pPr>
              <w:rPr>
                <w:rFonts w:ascii="Times New Roman" w:hAnsi="Times New Roman"/>
                <w:b/>
                <w:u w:val="single"/>
              </w:rPr>
            </w:pPr>
          </w:p>
        </w:tc>
      </w:tr>
      <w:tr w:rsidR="003A0BC5" w:rsidRPr="00593715" w:rsidTr="003A0BC5">
        <w:tc>
          <w:tcPr>
            <w:tcW w:w="696" w:type="dxa"/>
            <w:vMerge/>
          </w:tcPr>
          <w:p w:rsidR="003A0BC5" w:rsidRPr="00593715" w:rsidRDefault="003A0BC5" w:rsidP="00DD5E3C">
            <w:pPr>
              <w:rPr>
                <w:rFonts w:ascii="Times New Roman" w:hAnsi="Times New Roman"/>
                <w:b/>
                <w:sz w:val="28"/>
                <w:szCs w:val="28"/>
                <w:u w:val="single"/>
              </w:rPr>
            </w:pPr>
          </w:p>
        </w:tc>
        <w:tc>
          <w:tcPr>
            <w:tcW w:w="1448" w:type="dxa"/>
          </w:tcPr>
          <w:p w:rsidR="003A0BC5" w:rsidRPr="00625DC8" w:rsidRDefault="003A0BC5" w:rsidP="00DD5E3C">
            <w:pPr>
              <w:rPr>
                <w:rFonts w:ascii="Times New Roman" w:hAnsi="Times New Roman"/>
              </w:rPr>
            </w:pPr>
            <w:r w:rsidRPr="00625DC8">
              <w:rPr>
                <w:rFonts w:ascii="Times New Roman" w:hAnsi="Times New Roman"/>
              </w:rPr>
              <w:t>4 квартал</w:t>
            </w:r>
          </w:p>
        </w:tc>
        <w:tc>
          <w:tcPr>
            <w:tcW w:w="2109" w:type="dxa"/>
          </w:tcPr>
          <w:p w:rsidR="003A0BC5" w:rsidRPr="00625DC8" w:rsidRDefault="003A0BC5" w:rsidP="00DD5E3C">
            <w:pPr>
              <w:rPr>
                <w:rFonts w:ascii="Times New Roman" w:hAnsi="Times New Roman"/>
                <w:b/>
                <w:u w:val="single"/>
              </w:rPr>
            </w:pPr>
            <w:r w:rsidRPr="00625DC8">
              <w:rPr>
                <w:rFonts w:ascii="Times New Roman" w:hAnsi="Times New Roman"/>
              </w:rPr>
              <w:t>Оценка по ключевым показателям</w:t>
            </w:r>
            <w:r>
              <w:rPr>
                <w:rFonts w:ascii="Times New Roman" w:hAnsi="Times New Roman"/>
              </w:rPr>
              <w:t xml:space="preserve"> эффективности и результативности</w:t>
            </w:r>
          </w:p>
        </w:tc>
        <w:tc>
          <w:tcPr>
            <w:tcW w:w="1276" w:type="dxa"/>
          </w:tcPr>
          <w:p w:rsidR="003A0BC5" w:rsidRPr="00625DC8" w:rsidRDefault="003A0BC5" w:rsidP="00DD5E3C">
            <w:pPr>
              <w:rPr>
                <w:rFonts w:ascii="Times New Roman" w:hAnsi="Times New Roman"/>
                <w:b/>
                <w:u w:val="single"/>
              </w:rPr>
            </w:pPr>
          </w:p>
        </w:tc>
        <w:tc>
          <w:tcPr>
            <w:tcW w:w="1701" w:type="dxa"/>
          </w:tcPr>
          <w:p w:rsidR="003A0BC5" w:rsidRPr="00625DC8" w:rsidRDefault="003A0BC5" w:rsidP="00DD5E3C">
            <w:pPr>
              <w:rPr>
                <w:rFonts w:ascii="Times New Roman" w:hAnsi="Times New Roman"/>
                <w:b/>
                <w:u w:val="single"/>
              </w:rPr>
            </w:pPr>
          </w:p>
        </w:tc>
        <w:tc>
          <w:tcPr>
            <w:tcW w:w="1559" w:type="dxa"/>
          </w:tcPr>
          <w:p w:rsidR="003A0BC5" w:rsidRPr="00625DC8" w:rsidRDefault="003A0BC5" w:rsidP="00DD5E3C">
            <w:pPr>
              <w:rPr>
                <w:rFonts w:ascii="Times New Roman" w:hAnsi="Times New Roman"/>
                <w:b/>
                <w:u w:val="single"/>
              </w:rPr>
            </w:pPr>
          </w:p>
        </w:tc>
        <w:tc>
          <w:tcPr>
            <w:tcW w:w="1134" w:type="dxa"/>
          </w:tcPr>
          <w:p w:rsidR="003A0BC5" w:rsidRPr="00625DC8" w:rsidRDefault="003A0BC5" w:rsidP="00DD5E3C">
            <w:pPr>
              <w:rPr>
                <w:rFonts w:ascii="Times New Roman" w:hAnsi="Times New Roman"/>
                <w:b/>
                <w:u w:val="single"/>
              </w:rPr>
            </w:pPr>
          </w:p>
        </w:tc>
      </w:tr>
      <w:tr w:rsidR="003A0BC5" w:rsidRPr="00593715" w:rsidTr="003A0BC5">
        <w:tc>
          <w:tcPr>
            <w:tcW w:w="4253" w:type="dxa"/>
            <w:gridSpan w:val="3"/>
          </w:tcPr>
          <w:p w:rsidR="003A0BC5" w:rsidRPr="00625DC8" w:rsidRDefault="003A0BC5" w:rsidP="00DD5E3C">
            <w:pPr>
              <w:rPr>
                <w:rFonts w:ascii="Times New Roman" w:hAnsi="Times New Roman"/>
                <w:b/>
              </w:rPr>
            </w:pPr>
            <w:r w:rsidRPr="00625DC8">
              <w:rPr>
                <w:rFonts w:ascii="Times New Roman" w:hAnsi="Times New Roman"/>
                <w:b/>
              </w:rPr>
              <w:t>ИТОГОВАЯ ОЦЕНКА ЭФФЕКТИВНОСТИ И РЕЗУЛЬТАТИВНОСТИ</w:t>
            </w:r>
          </w:p>
        </w:tc>
        <w:tc>
          <w:tcPr>
            <w:tcW w:w="1276" w:type="dxa"/>
          </w:tcPr>
          <w:p w:rsidR="003A0BC5" w:rsidRPr="00625DC8" w:rsidRDefault="003A0BC5" w:rsidP="00DD5E3C">
            <w:pPr>
              <w:rPr>
                <w:rFonts w:ascii="Times New Roman" w:hAnsi="Times New Roman"/>
                <w:b/>
                <w:u w:val="single"/>
              </w:rPr>
            </w:pPr>
          </w:p>
        </w:tc>
        <w:tc>
          <w:tcPr>
            <w:tcW w:w="4394" w:type="dxa"/>
            <w:gridSpan w:val="3"/>
          </w:tcPr>
          <w:p w:rsidR="003A0BC5" w:rsidRPr="00625DC8" w:rsidRDefault="003A0BC5" w:rsidP="00DD5E3C">
            <w:pPr>
              <w:rPr>
                <w:rFonts w:ascii="Times New Roman" w:hAnsi="Times New Roman"/>
                <w:i/>
              </w:rPr>
            </w:pPr>
            <w:r w:rsidRPr="00625DC8">
              <w:rPr>
                <w:rFonts w:ascii="Times New Roman" w:hAnsi="Times New Roman"/>
                <w:i/>
              </w:rPr>
              <w:t>Соответствие требованиям, предъявляемым к эффективности и результативности</w:t>
            </w:r>
          </w:p>
        </w:tc>
      </w:tr>
      <w:tr w:rsidR="003A0BC5" w:rsidRPr="00593715" w:rsidTr="003A0BC5">
        <w:trPr>
          <w:trHeight w:val="274"/>
        </w:trPr>
        <w:tc>
          <w:tcPr>
            <w:tcW w:w="4253" w:type="dxa"/>
            <w:gridSpan w:val="3"/>
          </w:tcPr>
          <w:p w:rsidR="003A0BC5" w:rsidRPr="00625DC8" w:rsidRDefault="003A0BC5" w:rsidP="00DD5E3C">
            <w:pPr>
              <w:rPr>
                <w:rFonts w:ascii="Times New Roman" w:hAnsi="Times New Roman"/>
                <w:b/>
              </w:rPr>
            </w:pPr>
            <w:r w:rsidRPr="00593715">
              <w:rPr>
                <w:rFonts w:ascii="Times New Roman" w:hAnsi="Times New Roman"/>
                <w:b/>
              </w:rPr>
              <w:t>РЕКОМЕНДАЦИИ</w:t>
            </w:r>
          </w:p>
        </w:tc>
        <w:tc>
          <w:tcPr>
            <w:tcW w:w="5670" w:type="dxa"/>
            <w:gridSpan w:val="4"/>
          </w:tcPr>
          <w:p w:rsidR="003A0BC5" w:rsidRPr="00593715" w:rsidRDefault="003A0BC5" w:rsidP="00DD5E3C">
            <w:pPr>
              <w:rPr>
                <w:rFonts w:ascii="Times New Roman" w:hAnsi="Times New Roman"/>
                <w:b/>
                <w:sz w:val="28"/>
                <w:szCs w:val="28"/>
                <w:u w:val="single"/>
              </w:rPr>
            </w:pPr>
          </w:p>
        </w:tc>
      </w:tr>
    </w:tbl>
    <w:p w:rsidR="003A0BC5" w:rsidRPr="00593715" w:rsidRDefault="003A0BC5" w:rsidP="00DD5E3C">
      <w:pPr>
        <w:spacing w:after="200" w:line="276" w:lineRule="auto"/>
        <w:ind w:left="720"/>
        <w:contextualSpacing/>
        <w:rPr>
          <w:rFonts w:ascii="Times New Roman" w:eastAsia="Calibri" w:hAnsi="Times New Roman"/>
          <w:b/>
          <w:sz w:val="28"/>
          <w:szCs w:val="28"/>
          <w:u w:val="single"/>
        </w:rPr>
      </w:pPr>
    </w:p>
    <w:p w:rsidR="003A0BC5" w:rsidRPr="00625DC8" w:rsidRDefault="003A0BC5" w:rsidP="00DD5E3C">
      <w:pPr>
        <w:spacing w:after="200" w:line="276" w:lineRule="auto"/>
        <w:ind w:right="-137"/>
        <w:contextualSpacing/>
        <w:jc w:val="center"/>
        <w:rPr>
          <w:rFonts w:ascii="Times New Roman" w:eastAsia="Calibri" w:hAnsi="Times New Roman"/>
          <w:b/>
          <w:sz w:val="28"/>
          <w:szCs w:val="28"/>
          <w:u w:val="single"/>
        </w:rPr>
      </w:pPr>
      <w:r w:rsidRPr="00625DC8">
        <w:rPr>
          <w:rFonts w:ascii="Times New Roman" w:eastAsia="Calibri" w:hAnsi="Times New Roman"/>
          <w:b/>
          <w:sz w:val="28"/>
          <w:szCs w:val="28"/>
          <w:u w:val="single"/>
        </w:rPr>
        <w:t>Шкала оценки эффективности и результативности профессиональной служебной деятельности гражданского служащего</w:t>
      </w:r>
    </w:p>
    <w:tbl>
      <w:tblPr>
        <w:tblStyle w:val="26"/>
        <w:tblW w:w="9889" w:type="dxa"/>
        <w:tblLook w:val="04A0"/>
      </w:tblPr>
      <w:tblGrid>
        <w:gridCol w:w="2215"/>
        <w:gridCol w:w="2179"/>
        <w:gridCol w:w="5495"/>
      </w:tblGrid>
      <w:tr w:rsidR="003A0BC5" w:rsidRPr="00593715" w:rsidTr="003A0BC5">
        <w:trPr>
          <w:trHeight w:val="1240"/>
        </w:trPr>
        <w:tc>
          <w:tcPr>
            <w:tcW w:w="2215" w:type="dxa"/>
          </w:tcPr>
          <w:p w:rsidR="003A0BC5" w:rsidRPr="00593715" w:rsidRDefault="003A0BC5" w:rsidP="00DD5E3C">
            <w:pPr>
              <w:jc w:val="center"/>
              <w:rPr>
                <w:rFonts w:ascii="Times New Roman" w:hAnsi="Times New Roman"/>
                <w:b/>
              </w:rPr>
            </w:pPr>
            <w:r w:rsidRPr="00593715">
              <w:rPr>
                <w:rFonts w:ascii="Times New Roman" w:hAnsi="Times New Roman"/>
                <w:b/>
              </w:rPr>
              <w:t xml:space="preserve">% </w:t>
            </w:r>
            <w:r>
              <w:rPr>
                <w:rFonts w:ascii="Times New Roman" w:hAnsi="Times New Roman"/>
                <w:b/>
              </w:rPr>
              <w:t>итоговый индекс эффективности и результативности</w:t>
            </w:r>
            <w:r w:rsidRPr="00593715">
              <w:rPr>
                <w:rFonts w:ascii="Times New Roman" w:hAnsi="Times New Roman"/>
                <w:b/>
              </w:rPr>
              <w:t xml:space="preserve"> </w:t>
            </w:r>
          </w:p>
        </w:tc>
        <w:tc>
          <w:tcPr>
            <w:tcW w:w="2179" w:type="dxa"/>
          </w:tcPr>
          <w:p w:rsidR="003A0BC5" w:rsidRPr="00593715" w:rsidRDefault="003A0BC5" w:rsidP="00DD5E3C">
            <w:pPr>
              <w:jc w:val="center"/>
              <w:rPr>
                <w:rFonts w:ascii="Times New Roman" w:hAnsi="Times New Roman"/>
                <w:b/>
              </w:rPr>
            </w:pPr>
            <w:r w:rsidRPr="00593715">
              <w:rPr>
                <w:rFonts w:ascii="Times New Roman" w:hAnsi="Times New Roman"/>
                <w:b/>
              </w:rPr>
              <w:t xml:space="preserve">Оценка </w:t>
            </w:r>
            <w:r>
              <w:rPr>
                <w:rFonts w:ascii="Times New Roman" w:hAnsi="Times New Roman"/>
                <w:b/>
              </w:rPr>
              <w:t xml:space="preserve">эффективности и </w:t>
            </w:r>
            <w:r w:rsidRPr="00593715">
              <w:rPr>
                <w:rFonts w:ascii="Times New Roman" w:hAnsi="Times New Roman"/>
                <w:b/>
              </w:rPr>
              <w:t>результативности</w:t>
            </w:r>
          </w:p>
        </w:tc>
        <w:tc>
          <w:tcPr>
            <w:tcW w:w="5495" w:type="dxa"/>
          </w:tcPr>
          <w:p w:rsidR="003A0BC5" w:rsidRPr="00593715" w:rsidRDefault="003A0BC5" w:rsidP="00DD5E3C">
            <w:pPr>
              <w:jc w:val="center"/>
              <w:rPr>
                <w:rFonts w:ascii="Times New Roman" w:hAnsi="Times New Roman"/>
                <w:b/>
              </w:rPr>
            </w:pPr>
            <w:r w:rsidRPr="00593715">
              <w:rPr>
                <w:rFonts w:ascii="Times New Roman" w:hAnsi="Times New Roman"/>
                <w:b/>
              </w:rPr>
              <w:t xml:space="preserve">Соответствие требованиям, предъявляемым к </w:t>
            </w:r>
            <w:r>
              <w:rPr>
                <w:rFonts w:ascii="Times New Roman" w:hAnsi="Times New Roman"/>
                <w:b/>
              </w:rPr>
              <w:t>эффективности и результативности профессиональной служебной деятельности гражданского служащего</w:t>
            </w:r>
          </w:p>
        </w:tc>
      </w:tr>
      <w:tr w:rsidR="003A0BC5" w:rsidRPr="00593715" w:rsidTr="003A0BC5">
        <w:tc>
          <w:tcPr>
            <w:tcW w:w="2215" w:type="dxa"/>
          </w:tcPr>
          <w:p w:rsidR="003A0BC5" w:rsidRPr="00593715" w:rsidRDefault="003A0BC5" w:rsidP="00DD5E3C">
            <w:pPr>
              <w:jc w:val="center"/>
              <w:rPr>
                <w:rFonts w:ascii="Times New Roman" w:hAnsi="Times New Roman"/>
                <w:b/>
              </w:rPr>
            </w:pPr>
            <w:r w:rsidRPr="00593715">
              <w:rPr>
                <w:rFonts w:ascii="Times New Roman" w:hAnsi="Times New Roman"/>
                <w:b/>
              </w:rPr>
              <w:t>Более 120%</w:t>
            </w:r>
          </w:p>
        </w:tc>
        <w:tc>
          <w:tcPr>
            <w:tcW w:w="2179" w:type="dxa"/>
          </w:tcPr>
          <w:p w:rsidR="003A0BC5" w:rsidRPr="00593715" w:rsidRDefault="003A0BC5" w:rsidP="00DD5E3C">
            <w:pPr>
              <w:jc w:val="center"/>
              <w:rPr>
                <w:rFonts w:ascii="Times New Roman" w:hAnsi="Times New Roman"/>
                <w:b/>
              </w:rPr>
            </w:pPr>
            <w:r w:rsidRPr="00593715">
              <w:rPr>
                <w:rFonts w:ascii="Times New Roman" w:hAnsi="Times New Roman"/>
                <w:b/>
              </w:rPr>
              <w:t>2</w:t>
            </w:r>
          </w:p>
        </w:tc>
        <w:tc>
          <w:tcPr>
            <w:tcW w:w="5495" w:type="dxa"/>
          </w:tcPr>
          <w:p w:rsidR="003A0BC5" w:rsidRPr="00593715" w:rsidRDefault="003A0BC5" w:rsidP="00DD5E3C">
            <w:pPr>
              <w:jc w:val="both"/>
              <w:rPr>
                <w:rFonts w:ascii="Times New Roman" w:hAnsi="Times New Roman"/>
              </w:rPr>
            </w:pPr>
            <w:r w:rsidRPr="00593715">
              <w:rPr>
                <w:rFonts w:ascii="Times New Roman" w:hAnsi="Times New Roman"/>
              </w:rPr>
              <w:t xml:space="preserve">Выше требований, предъявляемых к </w:t>
            </w:r>
            <w:r>
              <w:rPr>
                <w:rFonts w:ascii="Times New Roman" w:hAnsi="Times New Roman"/>
              </w:rPr>
              <w:t xml:space="preserve">эффективности и </w:t>
            </w:r>
            <w:r w:rsidRPr="00593715">
              <w:rPr>
                <w:rFonts w:ascii="Times New Roman" w:hAnsi="Times New Roman"/>
              </w:rPr>
              <w:t>результативности</w:t>
            </w:r>
          </w:p>
        </w:tc>
      </w:tr>
      <w:tr w:rsidR="003A0BC5" w:rsidRPr="00593715" w:rsidTr="003A0BC5">
        <w:tc>
          <w:tcPr>
            <w:tcW w:w="2215" w:type="dxa"/>
          </w:tcPr>
          <w:p w:rsidR="003A0BC5" w:rsidRPr="00593715" w:rsidRDefault="003A0BC5" w:rsidP="00DD5E3C">
            <w:pPr>
              <w:jc w:val="center"/>
              <w:rPr>
                <w:rFonts w:ascii="Times New Roman" w:hAnsi="Times New Roman"/>
                <w:b/>
              </w:rPr>
            </w:pPr>
            <w:r w:rsidRPr="00593715">
              <w:rPr>
                <w:rFonts w:ascii="Times New Roman" w:hAnsi="Times New Roman"/>
                <w:b/>
              </w:rPr>
              <w:t>От 100% до 120%</w:t>
            </w:r>
          </w:p>
        </w:tc>
        <w:tc>
          <w:tcPr>
            <w:tcW w:w="2179" w:type="dxa"/>
          </w:tcPr>
          <w:p w:rsidR="003A0BC5" w:rsidRPr="00593715" w:rsidRDefault="003A0BC5" w:rsidP="00DD5E3C">
            <w:pPr>
              <w:jc w:val="center"/>
              <w:rPr>
                <w:rFonts w:ascii="Times New Roman" w:hAnsi="Times New Roman"/>
                <w:b/>
              </w:rPr>
            </w:pPr>
            <w:r w:rsidRPr="00593715">
              <w:rPr>
                <w:rFonts w:ascii="Times New Roman" w:hAnsi="Times New Roman"/>
                <w:b/>
              </w:rPr>
              <w:t>1</w:t>
            </w:r>
          </w:p>
        </w:tc>
        <w:tc>
          <w:tcPr>
            <w:tcW w:w="5495" w:type="dxa"/>
          </w:tcPr>
          <w:p w:rsidR="003A0BC5" w:rsidRPr="00593715" w:rsidRDefault="003A0BC5" w:rsidP="00DD5E3C">
            <w:pPr>
              <w:jc w:val="both"/>
              <w:rPr>
                <w:rFonts w:ascii="Times New Roman" w:hAnsi="Times New Roman"/>
              </w:rPr>
            </w:pPr>
            <w:r w:rsidRPr="00593715">
              <w:rPr>
                <w:rFonts w:ascii="Times New Roman" w:hAnsi="Times New Roman"/>
              </w:rPr>
              <w:t xml:space="preserve">Соответствует требованиям, </w:t>
            </w:r>
            <w:proofErr w:type="gramStart"/>
            <w:r w:rsidRPr="00593715">
              <w:rPr>
                <w:rFonts w:ascii="Times New Roman" w:hAnsi="Times New Roman"/>
              </w:rPr>
              <w:t>предъявляемых</w:t>
            </w:r>
            <w:proofErr w:type="gramEnd"/>
            <w:r w:rsidRPr="00593715">
              <w:rPr>
                <w:rFonts w:ascii="Times New Roman" w:hAnsi="Times New Roman"/>
              </w:rPr>
              <w:t xml:space="preserve"> к </w:t>
            </w:r>
            <w:r>
              <w:rPr>
                <w:rFonts w:ascii="Times New Roman" w:hAnsi="Times New Roman"/>
              </w:rPr>
              <w:t xml:space="preserve">эффективности и </w:t>
            </w:r>
            <w:r w:rsidRPr="00593715">
              <w:rPr>
                <w:rFonts w:ascii="Times New Roman" w:hAnsi="Times New Roman"/>
              </w:rPr>
              <w:t>результативности</w:t>
            </w:r>
          </w:p>
        </w:tc>
      </w:tr>
      <w:tr w:rsidR="003A0BC5" w:rsidRPr="00593715" w:rsidTr="003A0BC5">
        <w:tc>
          <w:tcPr>
            <w:tcW w:w="2215" w:type="dxa"/>
          </w:tcPr>
          <w:p w:rsidR="003A0BC5" w:rsidRPr="00593715" w:rsidRDefault="003A0BC5" w:rsidP="00DD5E3C">
            <w:pPr>
              <w:jc w:val="center"/>
              <w:rPr>
                <w:rFonts w:ascii="Times New Roman" w:hAnsi="Times New Roman"/>
                <w:b/>
              </w:rPr>
            </w:pPr>
            <w:r w:rsidRPr="00593715">
              <w:rPr>
                <w:rFonts w:ascii="Times New Roman" w:hAnsi="Times New Roman"/>
                <w:b/>
              </w:rPr>
              <w:t>От 80% до 100%</w:t>
            </w:r>
          </w:p>
        </w:tc>
        <w:tc>
          <w:tcPr>
            <w:tcW w:w="2179" w:type="dxa"/>
          </w:tcPr>
          <w:p w:rsidR="003A0BC5" w:rsidRPr="00593715" w:rsidRDefault="003A0BC5" w:rsidP="00DD5E3C">
            <w:pPr>
              <w:jc w:val="center"/>
              <w:rPr>
                <w:rFonts w:ascii="Times New Roman" w:hAnsi="Times New Roman"/>
                <w:b/>
              </w:rPr>
            </w:pPr>
            <w:r w:rsidRPr="00593715">
              <w:rPr>
                <w:rFonts w:ascii="Times New Roman" w:hAnsi="Times New Roman"/>
                <w:b/>
              </w:rPr>
              <w:t>0</w:t>
            </w:r>
          </w:p>
        </w:tc>
        <w:tc>
          <w:tcPr>
            <w:tcW w:w="5495" w:type="dxa"/>
          </w:tcPr>
          <w:p w:rsidR="003A0BC5" w:rsidRPr="00593715" w:rsidRDefault="003A0BC5" w:rsidP="00DD5E3C">
            <w:pPr>
              <w:jc w:val="both"/>
              <w:rPr>
                <w:rFonts w:ascii="Times New Roman" w:hAnsi="Times New Roman"/>
              </w:rPr>
            </w:pPr>
            <w:r w:rsidRPr="00593715">
              <w:rPr>
                <w:rFonts w:ascii="Times New Roman" w:hAnsi="Times New Roman"/>
              </w:rPr>
              <w:t xml:space="preserve">Ниже требований, предъявляемых к </w:t>
            </w:r>
            <w:r>
              <w:rPr>
                <w:rFonts w:ascii="Times New Roman" w:hAnsi="Times New Roman"/>
              </w:rPr>
              <w:t xml:space="preserve">эффективности и </w:t>
            </w:r>
            <w:r w:rsidRPr="00593715">
              <w:rPr>
                <w:rFonts w:ascii="Times New Roman" w:hAnsi="Times New Roman"/>
              </w:rPr>
              <w:t>результативности</w:t>
            </w:r>
          </w:p>
        </w:tc>
      </w:tr>
      <w:tr w:rsidR="003A0BC5" w:rsidRPr="00593715" w:rsidTr="003A0BC5">
        <w:tc>
          <w:tcPr>
            <w:tcW w:w="2215" w:type="dxa"/>
          </w:tcPr>
          <w:p w:rsidR="003A0BC5" w:rsidRPr="00593715" w:rsidRDefault="003A0BC5" w:rsidP="00DD5E3C">
            <w:pPr>
              <w:jc w:val="center"/>
              <w:rPr>
                <w:rFonts w:ascii="Times New Roman" w:hAnsi="Times New Roman"/>
                <w:b/>
              </w:rPr>
            </w:pPr>
            <w:r w:rsidRPr="00593715">
              <w:rPr>
                <w:rFonts w:ascii="Times New Roman" w:hAnsi="Times New Roman"/>
                <w:b/>
              </w:rPr>
              <w:t>Менее 80%</w:t>
            </w:r>
          </w:p>
        </w:tc>
        <w:tc>
          <w:tcPr>
            <w:tcW w:w="2179" w:type="dxa"/>
          </w:tcPr>
          <w:p w:rsidR="003A0BC5" w:rsidRPr="00593715" w:rsidRDefault="003A0BC5" w:rsidP="00DD5E3C">
            <w:pPr>
              <w:jc w:val="center"/>
              <w:rPr>
                <w:rFonts w:ascii="Times New Roman" w:hAnsi="Times New Roman"/>
                <w:b/>
              </w:rPr>
            </w:pPr>
            <w:r w:rsidRPr="00593715">
              <w:rPr>
                <w:rFonts w:ascii="Times New Roman" w:hAnsi="Times New Roman"/>
                <w:b/>
              </w:rPr>
              <w:t>-1</w:t>
            </w:r>
          </w:p>
        </w:tc>
        <w:tc>
          <w:tcPr>
            <w:tcW w:w="5495" w:type="dxa"/>
          </w:tcPr>
          <w:p w:rsidR="003A0BC5" w:rsidRPr="00593715" w:rsidRDefault="003A0BC5" w:rsidP="00DD5E3C">
            <w:pPr>
              <w:jc w:val="both"/>
              <w:rPr>
                <w:rFonts w:ascii="Times New Roman" w:hAnsi="Times New Roman"/>
              </w:rPr>
            </w:pPr>
            <w:r w:rsidRPr="00593715">
              <w:rPr>
                <w:rFonts w:ascii="Times New Roman" w:hAnsi="Times New Roman"/>
              </w:rPr>
              <w:t xml:space="preserve">Не соответствует требованиям, </w:t>
            </w:r>
            <w:proofErr w:type="gramStart"/>
            <w:r w:rsidRPr="00593715">
              <w:rPr>
                <w:rFonts w:ascii="Times New Roman" w:hAnsi="Times New Roman"/>
              </w:rPr>
              <w:t>предъявляемых</w:t>
            </w:r>
            <w:proofErr w:type="gramEnd"/>
            <w:r w:rsidRPr="00593715">
              <w:rPr>
                <w:rFonts w:ascii="Times New Roman" w:hAnsi="Times New Roman"/>
              </w:rPr>
              <w:t xml:space="preserve"> к </w:t>
            </w:r>
            <w:r>
              <w:rPr>
                <w:rFonts w:ascii="Times New Roman" w:hAnsi="Times New Roman"/>
              </w:rPr>
              <w:t xml:space="preserve">эффективности и </w:t>
            </w:r>
            <w:r w:rsidRPr="00593715">
              <w:rPr>
                <w:rFonts w:ascii="Times New Roman" w:hAnsi="Times New Roman"/>
              </w:rPr>
              <w:t>результативности</w:t>
            </w:r>
          </w:p>
        </w:tc>
      </w:tr>
    </w:tbl>
    <w:p w:rsidR="003A0BC5" w:rsidRDefault="003A0BC5" w:rsidP="00DD5E3C">
      <w:pPr>
        <w:spacing w:after="200" w:line="276" w:lineRule="auto"/>
        <w:ind w:left="720"/>
        <w:contextualSpacing/>
        <w:rPr>
          <w:rFonts w:ascii="Times New Roman" w:eastAsia="Calibri" w:hAnsi="Times New Roman"/>
          <w:b/>
          <w:sz w:val="28"/>
          <w:szCs w:val="28"/>
        </w:rPr>
      </w:pPr>
    </w:p>
    <w:p w:rsidR="003A0BC5" w:rsidRDefault="003A0BC5" w:rsidP="00DD5E3C">
      <w:pPr>
        <w:spacing w:after="200" w:line="276" w:lineRule="auto"/>
        <w:ind w:left="720"/>
        <w:contextualSpacing/>
        <w:rPr>
          <w:rFonts w:ascii="Times New Roman" w:eastAsia="Calibri" w:hAnsi="Times New Roman"/>
          <w:b/>
          <w:sz w:val="28"/>
          <w:szCs w:val="28"/>
        </w:rPr>
      </w:pPr>
    </w:p>
    <w:p w:rsidR="003A0BC5" w:rsidRDefault="003A0BC5" w:rsidP="00DD5E3C">
      <w:pPr>
        <w:spacing w:after="200" w:line="276" w:lineRule="auto"/>
        <w:ind w:left="720"/>
        <w:contextualSpacing/>
        <w:rPr>
          <w:rFonts w:ascii="Times New Roman" w:eastAsia="Calibri" w:hAnsi="Times New Roman"/>
          <w:b/>
          <w:sz w:val="28"/>
          <w:szCs w:val="28"/>
        </w:rPr>
      </w:pPr>
    </w:p>
    <w:p w:rsidR="003A0BC5" w:rsidRDefault="003A0BC5" w:rsidP="00DD5E3C">
      <w:pPr>
        <w:spacing w:after="200" w:line="276" w:lineRule="auto"/>
        <w:ind w:left="720"/>
        <w:contextualSpacing/>
        <w:rPr>
          <w:rFonts w:ascii="Times New Roman" w:eastAsia="Calibri" w:hAnsi="Times New Roman"/>
          <w:b/>
          <w:sz w:val="28"/>
          <w:szCs w:val="28"/>
        </w:rPr>
      </w:pPr>
    </w:p>
    <w:p w:rsidR="003A0BC5" w:rsidRPr="00593715" w:rsidRDefault="003A0BC5" w:rsidP="00DD5E3C">
      <w:pPr>
        <w:spacing w:after="200" w:line="276" w:lineRule="auto"/>
        <w:contextualSpacing/>
        <w:rPr>
          <w:rFonts w:ascii="Times New Roman" w:eastAsia="Calibri" w:hAnsi="Times New Roman"/>
          <w:b/>
          <w:sz w:val="28"/>
          <w:szCs w:val="28"/>
        </w:rPr>
      </w:pPr>
    </w:p>
    <w:p w:rsidR="003A0BC5" w:rsidRDefault="003A0BC5" w:rsidP="00DD5E3C">
      <w:pPr>
        <w:numPr>
          <w:ilvl w:val="0"/>
          <w:numId w:val="9"/>
        </w:numPr>
        <w:spacing w:after="200" w:line="276" w:lineRule="auto"/>
        <w:contextualSpacing/>
        <w:jc w:val="center"/>
        <w:rPr>
          <w:rFonts w:ascii="Times New Roman" w:eastAsia="Calibri" w:hAnsi="Times New Roman"/>
          <w:b/>
          <w:sz w:val="28"/>
          <w:szCs w:val="28"/>
          <w:u w:val="single"/>
        </w:rPr>
      </w:pPr>
      <w:r w:rsidRPr="00593715">
        <w:rPr>
          <w:rFonts w:ascii="Times New Roman" w:eastAsia="Calibri" w:hAnsi="Times New Roman"/>
          <w:b/>
          <w:sz w:val="28"/>
          <w:szCs w:val="28"/>
          <w:u w:val="single"/>
        </w:rPr>
        <w:t xml:space="preserve">Оценка </w:t>
      </w:r>
      <w:r>
        <w:rPr>
          <w:rFonts w:ascii="Times New Roman" w:eastAsia="Calibri" w:hAnsi="Times New Roman"/>
          <w:b/>
          <w:sz w:val="28"/>
          <w:szCs w:val="28"/>
          <w:u w:val="single"/>
        </w:rPr>
        <w:t>профессиональных</w:t>
      </w:r>
      <w:r w:rsidRPr="00593715">
        <w:rPr>
          <w:rFonts w:ascii="Times New Roman" w:eastAsia="Calibri" w:hAnsi="Times New Roman"/>
          <w:b/>
          <w:sz w:val="28"/>
          <w:szCs w:val="28"/>
          <w:u w:val="single"/>
        </w:rPr>
        <w:t xml:space="preserve"> каче</w:t>
      </w:r>
      <w:proofErr w:type="gramStart"/>
      <w:r w:rsidRPr="00593715">
        <w:rPr>
          <w:rFonts w:ascii="Times New Roman" w:eastAsia="Calibri" w:hAnsi="Times New Roman"/>
          <w:b/>
          <w:sz w:val="28"/>
          <w:szCs w:val="28"/>
          <w:u w:val="single"/>
        </w:rPr>
        <w:t>ств</w:t>
      </w:r>
      <w:r>
        <w:rPr>
          <w:rFonts w:ascii="Times New Roman" w:eastAsia="Calibri" w:hAnsi="Times New Roman"/>
          <w:b/>
          <w:sz w:val="28"/>
          <w:szCs w:val="28"/>
          <w:u w:val="single"/>
        </w:rPr>
        <w:t xml:space="preserve"> гр</w:t>
      </w:r>
      <w:proofErr w:type="gramEnd"/>
      <w:r>
        <w:rPr>
          <w:rFonts w:ascii="Times New Roman" w:eastAsia="Calibri" w:hAnsi="Times New Roman"/>
          <w:b/>
          <w:sz w:val="28"/>
          <w:szCs w:val="28"/>
          <w:u w:val="single"/>
        </w:rPr>
        <w:t>ажданского служащего</w:t>
      </w:r>
    </w:p>
    <w:p w:rsidR="003A0BC5" w:rsidRPr="00593715" w:rsidRDefault="003A0BC5" w:rsidP="00DD5E3C">
      <w:pPr>
        <w:spacing w:after="200" w:line="276" w:lineRule="auto"/>
        <w:ind w:left="360"/>
        <w:contextualSpacing/>
        <w:rPr>
          <w:rFonts w:ascii="Times New Roman" w:eastAsia="Calibri" w:hAnsi="Times New Roman"/>
          <w:b/>
          <w:sz w:val="28"/>
          <w:szCs w:val="28"/>
          <w:u w:val="single"/>
        </w:rPr>
      </w:pPr>
    </w:p>
    <w:tbl>
      <w:tblPr>
        <w:tblStyle w:val="26"/>
        <w:tblW w:w="10031" w:type="dxa"/>
        <w:tblLayout w:type="fixed"/>
        <w:tblLook w:val="04A0"/>
      </w:tblPr>
      <w:tblGrid>
        <w:gridCol w:w="4644"/>
        <w:gridCol w:w="5387"/>
      </w:tblGrid>
      <w:tr w:rsidR="003A0BC5" w:rsidRPr="00593715" w:rsidTr="003A0BC5">
        <w:tc>
          <w:tcPr>
            <w:tcW w:w="4644" w:type="dxa"/>
          </w:tcPr>
          <w:p w:rsidR="003A0BC5" w:rsidRPr="00593715" w:rsidRDefault="003A0BC5" w:rsidP="00DD5E3C">
            <w:pPr>
              <w:jc w:val="center"/>
              <w:rPr>
                <w:rFonts w:ascii="Times New Roman" w:hAnsi="Times New Roman"/>
                <w:b/>
                <w:sz w:val="28"/>
                <w:szCs w:val="28"/>
              </w:rPr>
            </w:pPr>
            <w:r w:rsidRPr="00593715">
              <w:rPr>
                <w:rFonts w:ascii="Times New Roman" w:hAnsi="Times New Roman"/>
                <w:b/>
                <w:sz w:val="28"/>
                <w:szCs w:val="28"/>
              </w:rPr>
              <w:t xml:space="preserve">Развитые </w:t>
            </w:r>
            <w:r>
              <w:rPr>
                <w:rFonts w:ascii="Times New Roman" w:hAnsi="Times New Roman"/>
                <w:b/>
                <w:sz w:val="28"/>
                <w:szCs w:val="28"/>
              </w:rPr>
              <w:t>профессиональные</w:t>
            </w:r>
            <w:r w:rsidRPr="00593715">
              <w:rPr>
                <w:rFonts w:ascii="Times New Roman" w:hAnsi="Times New Roman"/>
                <w:b/>
                <w:sz w:val="28"/>
                <w:szCs w:val="28"/>
              </w:rPr>
              <w:t xml:space="preserve"> качества</w:t>
            </w:r>
          </w:p>
        </w:tc>
        <w:tc>
          <w:tcPr>
            <w:tcW w:w="5387" w:type="dxa"/>
          </w:tcPr>
          <w:p w:rsidR="003A0BC5" w:rsidRPr="00593715" w:rsidRDefault="003A0BC5" w:rsidP="00DD5E3C">
            <w:pPr>
              <w:jc w:val="center"/>
              <w:rPr>
                <w:rFonts w:ascii="Times New Roman" w:hAnsi="Times New Roman"/>
                <w:b/>
                <w:sz w:val="28"/>
                <w:szCs w:val="28"/>
              </w:rPr>
            </w:pPr>
            <w:r>
              <w:rPr>
                <w:rFonts w:ascii="Times New Roman" w:hAnsi="Times New Roman"/>
                <w:b/>
                <w:sz w:val="28"/>
                <w:szCs w:val="28"/>
              </w:rPr>
              <w:t xml:space="preserve">Графическое отображение </w:t>
            </w:r>
            <w:r w:rsidRPr="00593715">
              <w:rPr>
                <w:rFonts w:ascii="Times New Roman" w:hAnsi="Times New Roman"/>
                <w:b/>
                <w:sz w:val="28"/>
                <w:szCs w:val="28"/>
              </w:rPr>
              <w:t>результатов оценки</w:t>
            </w:r>
            <w:r>
              <w:rPr>
                <w:rFonts w:ascii="Times New Roman" w:hAnsi="Times New Roman"/>
                <w:b/>
                <w:sz w:val="28"/>
                <w:szCs w:val="28"/>
              </w:rPr>
              <w:t xml:space="preserve"> профессиональных качеств </w:t>
            </w:r>
          </w:p>
        </w:tc>
      </w:tr>
      <w:tr w:rsidR="003A0BC5" w:rsidRPr="00593715" w:rsidTr="003A0BC5">
        <w:trPr>
          <w:trHeight w:val="2553"/>
        </w:trPr>
        <w:tc>
          <w:tcPr>
            <w:tcW w:w="4644" w:type="dxa"/>
          </w:tcPr>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rPr>
                <w:rFonts w:ascii="Times New Roman" w:hAnsi="Times New Roman"/>
                <w:b/>
              </w:rPr>
            </w:pPr>
          </w:p>
          <w:p w:rsidR="003A0BC5" w:rsidRPr="00593715" w:rsidRDefault="003A0BC5" w:rsidP="00DD5E3C">
            <w:pP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p>
        </w:tc>
        <w:tc>
          <w:tcPr>
            <w:tcW w:w="5387" w:type="dxa"/>
            <w:vMerge w:val="restart"/>
          </w:tcPr>
          <w:p w:rsidR="003A0BC5" w:rsidRPr="00593715" w:rsidRDefault="003A0BC5" w:rsidP="00DD5E3C">
            <w:pPr>
              <w:jc w:val="center"/>
              <w:rPr>
                <w:rFonts w:ascii="Times New Roman" w:hAnsi="Times New Roman"/>
                <w:b/>
              </w:rPr>
            </w:pPr>
            <w:r w:rsidRPr="00593715">
              <w:rPr>
                <w:noProof/>
                <w:lang w:eastAsia="ru-RU"/>
              </w:rPr>
              <w:drawing>
                <wp:inline distT="0" distB="0" distL="0" distR="0">
                  <wp:extent cx="3173914" cy="2746717"/>
                  <wp:effectExtent l="0" t="0" r="1270" b="0"/>
                  <wp:docPr id="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xmlns:arto="http://schemas.microsoft.com/office/word/2006/arto" val="0"/>
                              </a:ext>
                            </a:extLst>
                          </a:blip>
                          <a:srcRect/>
                          <a:stretch>
                            <a:fillRect/>
                          </a:stretch>
                        </pic:blipFill>
                        <pic:spPr bwMode="auto">
                          <a:xfrm>
                            <a:off x="0" y="0"/>
                            <a:ext cx="3174839" cy="2747518"/>
                          </a:xfrm>
                          <a:prstGeom prst="rect">
                            <a:avLst/>
                          </a:prstGeom>
                          <a:noFill/>
                          <a:ln>
                            <a:noFill/>
                          </a:ln>
                        </pic:spPr>
                      </pic:pic>
                    </a:graphicData>
                  </a:graphic>
                </wp:inline>
              </w:drawing>
            </w:r>
          </w:p>
        </w:tc>
      </w:tr>
      <w:tr w:rsidR="003A0BC5" w:rsidRPr="00593715" w:rsidTr="003A0BC5">
        <w:tc>
          <w:tcPr>
            <w:tcW w:w="4644" w:type="dxa"/>
          </w:tcPr>
          <w:p w:rsidR="003A0BC5" w:rsidRPr="00593715" w:rsidRDefault="003A0BC5" w:rsidP="00DD5E3C">
            <w:pPr>
              <w:jc w:val="center"/>
              <w:rPr>
                <w:rFonts w:ascii="Times New Roman" w:hAnsi="Times New Roman"/>
                <w:b/>
                <w:sz w:val="28"/>
                <w:szCs w:val="28"/>
              </w:rPr>
            </w:pPr>
            <w:r>
              <w:rPr>
                <w:rFonts w:ascii="Times New Roman" w:hAnsi="Times New Roman"/>
                <w:b/>
                <w:sz w:val="28"/>
                <w:szCs w:val="28"/>
              </w:rPr>
              <w:t>Профессиональные</w:t>
            </w:r>
            <w:r w:rsidRPr="00593715">
              <w:rPr>
                <w:rFonts w:ascii="Times New Roman" w:hAnsi="Times New Roman"/>
                <w:b/>
                <w:sz w:val="28"/>
                <w:szCs w:val="28"/>
              </w:rPr>
              <w:t xml:space="preserve"> качества, требующие развития</w:t>
            </w:r>
          </w:p>
        </w:tc>
        <w:tc>
          <w:tcPr>
            <w:tcW w:w="5387" w:type="dxa"/>
            <w:vMerge/>
          </w:tcPr>
          <w:p w:rsidR="003A0BC5" w:rsidRPr="00593715" w:rsidRDefault="003A0BC5" w:rsidP="00DD5E3C">
            <w:pPr>
              <w:jc w:val="center"/>
              <w:rPr>
                <w:rFonts w:ascii="Times New Roman" w:hAnsi="Times New Roman"/>
                <w:b/>
              </w:rPr>
            </w:pPr>
          </w:p>
        </w:tc>
      </w:tr>
      <w:tr w:rsidR="003A0BC5" w:rsidRPr="00593715" w:rsidTr="003A0BC5">
        <w:trPr>
          <w:trHeight w:val="75"/>
        </w:trPr>
        <w:tc>
          <w:tcPr>
            <w:tcW w:w="4644" w:type="dxa"/>
          </w:tcPr>
          <w:p w:rsidR="003A0BC5" w:rsidRPr="00593715" w:rsidRDefault="003A0BC5" w:rsidP="00DD5E3C">
            <w:pPr>
              <w:jc w:val="center"/>
              <w:rPr>
                <w:rFonts w:ascii="Times New Roman" w:hAnsi="Times New Roman"/>
                <w:b/>
              </w:rPr>
            </w:pPr>
          </w:p>
          <w:p w:rsidR="003A0BC5" w:rsidRPr="00593715" w:rsidRDefault="003A0BC5" w:rsidP="00DD5E3C">
            <w:pPr>
              <w:rPr>
                <w:rFonts w:ascii="Times New Roman" w:hAnsi="Times New Roman"/>
                <w:b/>
              </w:rPr>
            </w:pPr>
          </w:p>
          <w:p w:rsidR="003A0BC5" w:rsidRPr="00593715" w:rsidRDefault="003A0BC5" w:rsidP="00DD5E3C">
            <w:pPr>
              <w:rPr>
                <w:rFonts w:ascii="Times New Roman" w:hAnsi="Times New Roman"/>
                <w:b/>
              </w:rPr>
            </w:pPr>
          </w:p>
          <w:p w:rsidR="003A0BC5" w:rsidRPr="00593715" w:rsidRDefault="003A0BC5" w:rsidP="00DD5E3C">
            <w:pPr>
              <w:rPr>
                <w:rFonts w:ascii="Times New Roman" w:hAnsi="Times New Roman"/>
                <w:b/>
              </w:rPr>
            </w:pPr>
          </w:p>
          <w:p w:rsidR="003A0BC5" w:rsidRPr="00593715" w:rsidRDefault="003A0BC5" w:rsidP="00DD5E3C">
            <w:pPr>
              <w:rPr>
                <w:rFonts w:ascii="Times New Roman" w:hAnsi="Times New Roman"/>
                <w:b/>
              </w:rPr>
            </w:pPr>
          </w:p>
          <w:p w:rsidR="003A0BC5" w:rsidRPr="00593715" w:rsidRDefault="003A0BC5" w:rsidP="00DD5E3C">
            <w:pPr>
              <w:rPr>
                <w:rFonts w:ascii="Times New Roman" w:hAnsi="Times New Roman"/>
                <w:b/>
              </w:rPr>
            </w:pPr>
          </w:p>
          <w:p w:rsidR="003A0BC5" w:rsidRPr="00593715" w:rsidRDefault="003A0BC5" w:rsidP="00DD5E3C">
            <w:pPr>
              <w:rPr>
                <w:rFonts w:ascii="Times New Roman" w:hAnsi="Times New Roman"/>
                <w:b/>
              </w:rPr>
            </w:pPr>
          </w:p>
        </w:tc>
        <w:tc>
          <w:tcPr>
            <w:tcW w:w="5387" w:type="dxa"/>
            <w:vMerge/>
          </w:tcPr>
          <w:p w:rsidR="003A0BC5" w:rsidRPr="00593715" w:rsidRDefault="003A0BC5" w:rsidP="00DD5E3C">
            <w:pPr>
              <w:jc w:val="center"/>
              <w:rPr>
                <w:rFonts w:ascii="Times New Roman" w:hAnsi="Times New Roman"/>
                <w:b/>
              </w:rPr>
            </w:pPr>
          </w:p>
        </w:tc>
      </w:tr>
      <w:tr w:rsidR="003A0BC5" w:rsidRPr="00593715" w:rsidTr="003A0BC5">
        <w:trPr>
          <w:trHeight w:val="689"/>
        </w:trPr>
        <w:tc>
          <w:tcPr>
            <w:tcW w:w="4644" w:type="dxa"/>
          </w:tcPr>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r w:rsidRPr="00593715">
              <w:rPr>
                <w:rFonts w:ascii="Times New Roman" w:hAnsi="Times New Roman"/>
                <w:b/>
              </w:rPr>
              <w:t>РЕКОМЕНДАЦИИ</w:t>
            </w:r>
          </w:p>
        </w:tc>
        <w:tc>
          <w:tcPr>
            <w:tcW w:w="5387" w:type="dxa"/>
          </w:tcPr>
          <w:p w:rsidR="003A0BC5" w:rsidRPr="00593715" w:rsidRDefault="003A0BC5" w:rsidP="00DD5E3C">
            <w:pPr>
              <w:jc w:val="center"/>
              <w:rPr>
                <w:rFonts w:ascii="Times New Roman" w:hAnsi="Times New Roman"/>
                <w:b/>
              </w:rPr>
            </w:pPr>
          </w:p>
          <w:p w:rsidR="003A0BC5" w:rsidRPr="00593715" w:rsidRDefault="003A0BC5" w:rsidP="00DD5E3C">
            <w:pPr>
              <w:rPr>
                <w:rFonts w:ascii="Times New Roman" w:hAnsi="Times New Roman"/>
                <w:b/>
              </w:rPr>
            </w:pPr>
          </w:p>
          <w:p w:rsidR="003A0BC5" w:rsidRPr="00593715" w:rsidRDefault="003A0BC5" w:rsidP="00DD5E3C">
            <w:pPr>
              <w:jc w:val="center"/>
              <w:rPr>
                <w:rFonts w:ascii="Times New Roman" w:hAnsi="Times New Roman"/>
                <w:b/>
              </w:rPr>
            </w:pPr>
          </w:p>
        </w:tc>
      </w:tr>
    </w:tbl>
    <w:p w:rsidR="003A0BC5" w:rsidRDefault="003A0BC5" w:rsidP="00DD5E3C">
      <w:pPr>
        <w:spacing w:after="200" w:line="276" w:lineRule="auto"/>
        <w:rPr>
          <w:rFonts w:ascii="Times New Roman" w:eastAsia="Calibri" w:hAnsi="Times New Roman"/>
          <w:b/>
        </w:rPr>
      </w:pPr>
    </w:p>
    <w:p w:rsidR="003A0BC5" w:rsidRPr="00625DC8" w:rsidRDefault="003A0BC5" w:rsidP="00DD5E3C">
      <w:pPr>
        <w:spacing w:after="200" w:line="276" w:lineRule="auto"/>
        <w:jc w:val="center"/>
        <w:rPr>
          <w:rFonts w:ascii="Times New Roman" w:eastAsia="Calibri" w:hAnsi="Times New Roman"/>
          <w:b/>
          <w:sz w:val="28"/>
          <w:szCs w:val="28"/>
          <w:u w:val="single"/>
        </w:rPr>
      </w:pPr>
      <w:r w:rsidRPr="00625DC8">
        <w:rPr>
          <w:rFonts w:ascii="Times New Roman" w:eastAsia="Calibri" w:hAnsi="Times New Roman"/>
          <w:b/>
          <w:sz w:val="28"/>
          <w:szCs w:val="28"/>
          <w:u w:val="single"/>
        </w:rPr>
        <w:t>Шкала оценки профессиональных каче</w:t>
      </w:r>
      <w:proofErr w:type="gramStart"/>
      <w:r w:rsidRPr="00625DC8">
        <w:rPr>
          <w:rFonts w:ascii="Times New Roman" w:eastAsia="Calibri" w:hAnsi="Times New Roman"/>
          <w:b/>
          <w:sz w:val="28"/>
          <w:szCs w:val="28"/>
          <w:u w:val="single"/>
        </w:rPr>
        <w:t>ств гр</w:t>
      </w:r>
      <w:proofErr w:type="gramEnd"/>
      <w:r w:rsidRPr="00625DC8">
        <w:rPr>
          <w:rFonts w:ascii="Times New Roman" w:eastAsia="Calibri" w:hAnsi="Times New Roman"/>
          <w:b/>
          <w:sz w:val="28"/>
          <w:szCs w:val="28"/>
          <w:u w:val="single"/>
        </w:rPr>
        <w:t>ажданского служащего</w:t>
      </w:r>
    </w:p>
    <w:tbl>
      <w:tblPr>
        <w:tblStyle w:val="26"/>
        <w:tblW w:w="10031" w:type="dxa"/>
        <w:tblLook w:val="04A0"/>
      </w:tblPr>
      <w:tblGrid>
        <w:gridCol w:w="2318"/>
        <w:gridCol w:w="7713"/>
      </w:tblGrid>
      <w:tr w:rsidR="003A0BC5" w:rsidRPr="00593715" w:rsidTr="003A0BC5">
        <w:tc>
          <w:tcPr>
            <w:tcW w:w="1266" w:type="dxa"/>
          </w:tcPr>
          <w:p w:rsidR="003A0BC5" w:rsidRPr="00237352" w:rsidRDefault="003A0BC5" w:rsidP="00DD5E3C">
            <w:pPr>
              <w:spacing w:line="276" w:lineRule="auto"/>
              <w:jc w:val="center"/>
              <w:rPr>
                <w:rFonts w:ascii="Times New Roman" w:eastAsia="Cambria" w:hAnsi="Times New Roman"/>
                <w:b/>
                <w:szCs w:val="20"/>
              </w:rPr>
            </w:pPr>
            <w:r>
              <w:rPr>
                <w:rFonts w:ascii="Times New Roman" w:eastAsia="Cambria" w:hAnsi="Times New Roman"/>
                <w:b/>
                <w:szCs w:val="20"/>
              </w:rPr>
              <w:t>Общая</w:t>
            </w:r>
            <w:r w:rsidRPr="00237352">
              <w:rPr>
                <w:rFonts w:ascii="Times New Roman" w:eastAsia="Cambria" w:hAnsi="Times New Roman"/>
                <w:b/>
                <w:szCs w:val="20"/>
              </w:rPr>
              <w:t xml:space="preserve"> оценка </w:t>
            </w:r>
            <w:r w:rsidRPr="00BF7133">
              <w:rPr>
                <w:rFonts w:ascii="Times New Roman" w:eastAsia="Cambria" w:hAnsi="Times New Roman"/>
                <w:b/>
                <w:szCs w:val="20"/>
              </w:rPr>
              <w:t>профессиональных</w:t>
            </w:r>
            <w:r w:rsidRPr="00237352">
              <w:rPr>
                <w:rFonts w:ascii="Times New Roman" w:eastAsia="Cambria" w:hAnsi="Times New Roman"/>
                <w:b/>
                <w:szCs w:val="20"/>
              </w:rPr>
              <w:t xml:space="preserve"> качеств</w:t>
            </w:r>
          </w:p>
        </w:tc>
        <w:tc>
          <w:tcPr>
            <w:tcW w:w="8765" w:type="dxa"/>
          </w:tcPr>
          <w:p w:rsidR="003A0BC5" w:rsidRPr="00237352" w:rsidRDefault="003A0BC5" w:rsidP="00DD5E3C">
            <w:pPr>
              <w:spacing w:line="276" w:lineRule="auto"/>
              <w:jc w:val="center"/>
              <w:rPr>
                <w:rFonts w:ascii="Times New Roman" w:eastAsia="Cambria" w:hAnsi="Times New Roman"/>
                <w:b/>
                <w:szCs w:val="20"/>
              </w:rPr>
            </w:pPr>
            <w:r w:rsidRPr="00237352">
              <w:rPr>
                <w:rFonts w:ascii="Times New Roman" w:eastAsia="Cambria" w:hAnsi="Times New Roman"/>
                <w:b/>
                <w:szCs w:val="20"/>
              </w:rPr>
              <w:t>Соответствие требованиям</w:t>
            </w:r>
            <w:r>
              <w:rPr>
                <w:rFonts w:ascii="Times New Roman" w:eastAsia="Cambria" w:hAnsi="Times New Roman"/>
                <w:b/>
                <w:szCs w:val="20"/>
              </w:rPr>
              <w:t>, предъявляемым</w:t>
            </w:r>
            <w:r w:rsidRPr="00237352">
              <w:rPr>
                <w:rFonts w:ascii="Times New Roman" w:eastAsia="Cambria" w:hAnsi="Times New Roman"/>
                <w:b/>
                <w:szCs w:val="20"/>
              </w:rPr>
              <w:t xml:space="preserve"> к </w:t>
            </w:r>
            <w:r w:rsidRPr="00BF7133">
              <w:rPr>
                <w:rFonts w:ascii="Times New Roman" w:eastAsia="Cambria" w:hAnsi="Times New Roman"/>
                <w:b/>
                <w:szCs w:val="20"/>
              </w:rPr>
              <w:t>профессиональны</w:t>
            </w:r>
            <w:r>
              <w:rPr>
                <w:rFonts w:ascii="Times New Roman" w:eastAsia="Cambria" w:hAnsi="Times New Roman"/>
                <w:b/>
                <w:szCs w:val="20"/>
              </w:rPr>
              <w:t>м</w:t>
            </w:r>
            <w:r w:rsidRPr="00237352">
              <w:rPr>
                <w:rFonts w:ascii="Times New Roman" w:eastAsia="Cambria" w:hAnsi="Times New Roman"/>
                <w:b/>
                <w:szCs w:val="20"/>
              </w:rPr>
              <w:t xml:space="preserve"> качествам</w:t>
            </w:r>
          </w:p>
        </w:tc>
      </w:tr>
      <w:tr w:rsidR="003A0BC5" w:rsidRPr="00593715" w:rsidTr="003A0BC5">
        <w:tc>
          <w:tcPr>
            <w:tcW w:w="1266" w:type="dxa"/>
          </w:tcPr>
          <w:p w:rsidR="003A0BC5" w:rsidRPr="00237352" w:rsidRDefault="003A0BC5" w:rsidP="00DD5E3C">
            <w:pPr>
              <w:spacing w:line="276" w:lineRule="auto"/>
              <w:jc w:val="center"/>
              <w:rPr>
                <w:rFonts w:ascii="Times New Roman" w:eastAsia="Cambria" w:hAnsi="Times New Roman"/>
                <w:szCs w:val="20"/>
              </w:rPr>
            </w:pPr>
            <w:r w:rsidRPr="00237352">
              <w:rPr>
                <w:rFonts w:ascii="Times New Roman" w:eastAsia="Cambria" w:hAnsi="Times New Roman"/>
                <w:szCs w:val="20"/>
              </w:rPr>
              <w:t>2</w:t>
            </w:r>
          </w:p>
        </w:tc>
        <w:tc>
          <w:tcPr>
            <w:tcW w:w="8765" w:type="dxa"/>
          </w:tcPr>
          <w:p w:rsidR="003A0BC5" w:rsidRPr="00237352" w:rsidRDefault="003A0BC5" w:rsidP="00DD5E3C">
            <w:pPr>
              <w:spacing w:line="276" w:lineRule="auto"/>
              <w:rPr>
                <w:rFonts w:ascii="Times New Roman" w:eastAsia="Cambria" w:hAnsi="Times New Roman"/>
                <w:szCs w:val="20"/>
              </w:rPr>
            </w:pPr>
            <w:r w:rsidRPr="00237352">
              <w:rPr>
                <w:rFonts w:ascii="Times New Roman" w:eastAsia="Cambria" w:hAnsi="Times New Roman"/>
                <w:szCs w:val="20"/>
              </w:rPr>
              <w:t xml:space="preserve">Выше требований, предъявляемых к </w:t>
            </w:r>
            <w:r w:rsidRPr="00BF7133">
              <w:rPr>
                <w:rFonts w:ascii="Times New Roman" w:eastAsia="Cambria" w:hAnsi="Times New Roman"/>
                <w:szCs w:val="20"/>
              </w:rPr>
              <w:t>профессиональны</w:t>
            </w:r>
            <w:r>
              <w:rPr>
                <w:rFonts w:ascii="Times New Roman" w:eastAsia="Cambria" w:hAnsi="Times New Roman"/>
                <w:szCs w:val="20"/>
              </w:rPr>
              <w:t xml:space="preserve">м </w:t>
            </w:r>
            <w:r w:rsidRPr="00237352">
              <w:rPr>
                <w:rFonts w:ascii="Times New Roman" w:eastAsia="Cambria" w:hAnsi="Times New Roman"/>
                <w:szCs w:val="20"/>
              </w:rPr>
              <w:t>качествам</w:t>
            </w:r>
          </w:p>
        </w:tc>
      </w:tr>
      <w:tr w:rsidR="003A0BC5" w:rsidRPr="00593715" w:rsidTr="003A0BC5">
        <w:tc>
          <w:tcPr>
            <w:tcW w:w="1266" w:type="dxa"/>
          </w:tcPr>
          <w:p w:rsidR="003A0BC5" w:rsidRPr="00237352" w:rsidRDefault="003A0BC5" w:rsidP="00DD5E3C">
            <w:pPr>
              <w:spacing w:line="276" w:lineRule="auto"/>
              <w:jc w:val="center"/>
              <w:rPr>
                <w:rFonts w:ascii="Times New Roman" w:eastAsia="Cambria" w:hAnsi="Times New Roman"/>
                <w:szCs w:val="20"/>
              </w:rPr>
            </w:pPr>
            <w:r w:rsidRPr="00237352">
              <w:rPr>
                <w:rFonts w:ascii="Times New Roman" w:eastAsia="Cambria" w:hAnsi="Times New Roman"/>
                <w:szCs w:val="20"/>
              </w:rPr>
              <w:t>1</w:t>
            </w:r>
          </w:p>
        </w:tc>
        <w:tc>
          <w:tcPr>
            <w:tcW w:w="8765" w:type="dxa"/>
          </w:tcPr>
          <w:p w:rsidR="003A0BC5" w:rsidRPr="00237352" w:rsidRDefault="003A0BC5" w:rsidP="00DD5E3C">
            <w:pPr>
              <w:spacing w:line="276" w:lineRule="auto"/>
              <w:rPr>
                <w:rFonts w:ascii="Times New Roman" w:eastAsia="Cambria" w:hAnsi="Times New Roman"/>
                <w:szCs w:val="20"/>
              </w:rPr>
            </w:pPr>
            <w:r w:rsidRPr="00237352">
              <w:rPr>
                <w:rFonts w:ascii="Times New Roman" w:eastAsia="Cambria" w:hAnsi="Times New Roman"/>
                <w:szCs w:val="20"/>
              </w:rPr>
              <w:t>Соответствует требов</w:t>
            </w:r>
            <w:r>
              <w:rPr>
                <w:rFonts w:ascii="Times New Roman" w:eastAsia="Cambria" w:hAnsi="Times New Roman"/>
                <w:szCs w:val="20"/>
              </w:rPr>
              <w:t xml:space="preserve">аниям, предъявляемым к </w:t>
            </w:r>
            <w:r w:rsidRPr="00BF7133">
              <w:rPr>
                <w:rFonts w:ascii="Times New Roman" w:eastAsia="Cambria" w:hAnsi="Times New Roman"/>
                <w:szCs w:val="20"/>
              </w:rPr>
              <w:t>профессиональны</w:t>
            </w:r>
            <w:r>
              <w:rPr>
                <w:rFonts w:ascii="Times New Roman" w:eastAsia="Cambria" w:hAnsi="Times New Roman"/>
                <w:szCs w:val="20"/>
              </w:rPr>
              <w:t xml:space="preserve">м </w:t>
            </w:r>
            <w:r w:rsidRPr="00237352">
              <w:rPr>
                <w:rFonts w:ascii="Times New Roman" w:eastAsia="Cambria" w:hAnsi="Times New Roman"/>
                <w:szCs w:val="20"/>
              </w:rPr>
              <w:t>качествам</w:t>
            </w:r>
          </w:p>
        </w:tc>
      </w:tr>
      <w:tr w:rsidR="003A0BC5" w:rsidRPr="00593715" w:rsidTr="003A0BC5">
        <w:tc>
          <w:tcPr>
            <w:tcW w:w="1266" w:type="dxa"/>
          </w:tcPr>
          <w:p w:rsidR="003A0BC5" w:rsidRPr="00237352" w:rsidRDefault="003A0BC5" w:rsidP="00DD5E3C">
            <w:pPr>
              <w:spacing w:line="276" w:lineRule="auto"/>
              <w:jc w:val="center"/>
              <w:rPr>
                <w:rFonts w:ascii="Times New Roman" w:eastAsia="Cambria" w:hAnsi="Times New Roman"/>
                <w:szCs w:val="20"/>
              </w:rPr>
            </w:pPr>
            <w:r w:rsidRPr="00237352">
              <w:rPr>
                <w:rFonts w:ascii="Times New Roman" w:eastAsia="Cambria" w:hAnsi="Times New Roman"/>
                <w:szCs w:val="20"/>
              </w:rPr>
              <w:t>0</w:t>
            </w:r>
          </w:p>
        </w:tc>
        <w:tc>
          <w:tcPr>
            <w:tcW w:w="8765" w:type="dxa"/>
          </w:tcPr>
          <w:p w:rsidR="003A0BC5" w:rsidRPr="00237352" w:rsidRDefault="003A0BC5" w:rsidP="00DD5E3C">
            <w:pPr>
              <w:spacing w:line="276" w:lineRule="auto"/>
              <w:rPr>
                <w:rFonts w:ascii="Times New Roman" w:eastAsia="Cambria" w:hAnsi="Times New Roman"/>
                <w:szCs w:val="20"/>
              </w:rPr>
            </w:pPr>
            <w:r w:rsidRPr="00237352">
              <w:rPr>
                <w:rFonts w:ascii="Times New Roman" w:eastAsia="Cambria" w:hAnsi="Times New Roman"/>
                <w:szCs w:val="20"/>
              </w:rPr>
              <w:t xml:space="preserve">Ниже требований, предъявляемых к </w:t>
            </w:r>
            <w:r w:rsidRPr="00BF7133">
              <w:rPr>
                <w:rFonts w:ascii="Times New Roman" w:eastAsia="Cambria" w:hAnsi="Times New Roman"/>
                <w:szCs w:val="20"/>
              </w:rPr>
              <w:t>профессиональны</w:t>
            </w:r>
            <w:r>
              <w:rPr>
                <w:rFonts w:ascii="Times New Roman" w:eastAsia="Cambria" w:hAnsi="Times New Roman"/>
                <w:szCs w:val="20"/>
              </w:rPr>
              <w:t>м</w:t>
            </w:r>
            <w:r w:rsidRPr="00237352">
              <w:rPr>
                <w:rFonts w:ascii="Times New Roman" w:eastAsia="Cambria" w:hAnsi="Times New Roman"/>
                <w:szCs w:val="20"/>
              </w:rPr>
              <w:t xml:space="preserve"> качествам</w:t>
            </w:r>
          </w:p>
        </w:tc>
      </w:tr>
      <w:tr w:rsidR="003A0BC5" w:rsidRPr="00593715" w:rsidTr="003A0BC5">
        <w:tc>
          <w:tcPr>
            <w:tcW w:w="1266" w:type="dxa"/>
          </w:tcPr>
          <w:p w:rsidR="003A0BC5" w:rsidRPr="00237352" w:rsidRDefault="003A0BC5" w:rsidP="00DD5E3C">
            <w:pPr>
              <w:spacing w:line="276" w:lineRule="auto"/>
              <w:jc w:val="center"/>
              <w:rPr>
                <w:rFonts w:ascii="Times New Roman" w:eastAsia="Cambria" w:hAnsi="Times New Roman"/>
                <w:szCs w:val="20"/>
              </w:rPr>
            </w:pPr>
            <w:r w:rsidRPr="00237352">
              <w:rPr>
                <w:rFonts w:ascii="Times New Roman" w:eastAsia="Cambria" w:hAnsi="Times New Roman"/>
                <w:szCs w:val="20"/>
              </w:rPr>
              <w:t>-1</w:t>
            </w:r>
          </w:p>
        </w:tc>
        <w:tc>
          <w:tcPr>
            <w:tcW w:w="8765" w:type="dxa"/>
          </w:tcPr>
          <w:p w:rsidR="003A0BC5" w:rsidRPr="00237352" w:rsidRDefault="003A0BC5" w:rsidP="00DD5E3C">
            <w:pPr>
              <w:spacing w:line="276" w:lineRule="auto"/>
              <w:rPr>
                <w:rFonts w:ascii="Times New Roman" w:eastAsia="Cambria" w:hAnsi="Times New Roman"/>
                <w:szCs w:val="20"/>
              </w:rPr>
            </w:pPr>
            <w:r w:rsidRPr="00237352">
              <w:rPr>
                <w:rFonts w:ascii="Times New Roman" w:eastAsia="Cambria" w:hAnsi="Times New Roman"/>
                <w:szCs w:val="20"/>
              </w:rPr>
              <w:t>Не соответствует требов</w:t>
            </w:r>
            <w:r>
              <w:rPr>
                <w:rFonts w:ascii="Times New Roman" w:eastAsia="Cambria" w:hAnsi="Times New Roman"/>
                <w:szCs w:val="20"/>
              </w:rPr>
              <w:t xml:space="preserve">аниям, предъявляемым к </w:t>
            </w:r>
            <w:r w:rsidRPr="00BF7133">
              <w:rPr>
                <w:rFonts w:ascii="Times New Roman" w:eastAsia="Cambria" w:hAnsi="Times New Roman"/>
                <w:szCs w:val="20"/>
              </w:rPr>
              <w:t>профессиональны</w:t>
            </w:r>
            <w:r>
              <w:rPr>
                <w:rFonts w:ascii="Times New Roman" w:eastAsia="Cambria" w:hAnsi="Times New Roman"/>
                <w:szCs w:val="20"/>
              </w:rPr>
              <w:t xml:space="preserve">м </w:t>
            </w:r>
            <w:r w:rsidRPr="00237352">
              <w:rPr>
                <w:rFonts w:ascii="Times New Roman" w:eastAsia="Cambria" w:hAnsi="Times New Roman"/>
                <w:szCs w:val="20"/>
              </w:rPr>
              <w:t>качествам</w:t>
            </w:r>
          </w:p>
        </w:tc>
      </w:tr>
    </w:tbl>
    <w:p w:rsidR="003A0BC5" w:rsidRDefault="003A0BC5" w:rsidP="00DD5E3C">
      <w:pPr>
        <w:spacing w:after="200" w:line="276" w:lineRule="auto"/>
        <w:rPr>
          <w:rFonts w:ascii="Times New Roman" w:eastAsia="Calibri" w:hAnsi="Times New Roman"/>
          <w:b/>
          <w:u w:val="single"/>
        </w:rPr>
      </w:pPr>
    </w:p>
    <w:p w:rsidR="003A0BC5" w:rsidRPr="00593715" w:rsidRDefault="003A0BC5" w:rsidP="00DD5E3C">
      <w:pPr>
        <w:spacing w:after="200" w:line="276" w:lineRule="auto"/>
        <w:rPr>
          <w:rFonts w:ascii="Times New Roman" w:eastAsia="Calibri" w:hAnsi="Times New Roman"/>
          <w:b/>
          <w:u w:val="single"/>
        </w:rPr>
      </w:pPr>
    </w:p>
    <w:p w:rsidR="003A0BC5" w:rsidRDefault="003A0BC5" w:rsidP="00DD5E3C">
      <w:pPr>
        <w:numPr>
          <w:ilvl w:val="0"/>
          <w:numId w:val="9"/>
        </w:numPr>
        <w:spacing w:after="200" w:line="276" w:lineRule="auto"/>
        <w:contextualSpacing/>
        <w:jc w:val="center"/>
        <w:rPr>
          <w:rFonts w:ascii="Times New Roman" w:eastAsia="Calibri" w:hAnsi="Times New Roman"/>
          <w:b/>
          <w:sz w:val="28"/>
          <w:szCs w:val="28"/>
          <w:u w:val="single"/>
        </w:rPr>
      </w:pPr>
      <w:r w:rsidRPr="00593715">
        <w:rPr>
          <w:rFonts w:ascii="Times New Roman" w:eastAsia="Calibri" w:hAnsi="Times New Roman"/>
          <w:b/>
          <w:sz w:val="28"/>
          <w:szCs w:val="28"/>
          <w:u w:val="single"/>
        </w:rPr>
        <w:lastRenderedPageBreak/>
        <w:t>Результаты комплексной оценки</w:t>
      </w:r>
    </w:p>
    <w:p w:rsidR="003A0BC5" w:rsidRPr="00593715" w:rsidRDefault="003A0BC5" w:rsidP="00DD5E3C">
      <w:pPr>
        <w:spacing w:after="200" w:line="276" w:lineRule="auto"/>
        <w:ind w:left="720"/>
        <w:contextualSpacing/>
        <w:rPr>
          <w:rFonts w:ascii="Times New Roman" w:eastAsia="Calibri" w:hAnsi="Times New Roman"/>
          <w:b/>
          <w:sz w:val="28"/>
          <w:szCs w:val="28"/>
          <w:u w:val="single"/>
        </w:rPr>
      </w:pPr>
    </w:p>
    <w:tbl>
      <w:tblPr>
        <w:tblStyle w:val="26"/>
        <w:tblW w:w="9995" w:type="dxa"/>
        <w:tblLayout w:type="fixed"/>
        <w:tblLook w:val="04A0"/>
      </w:tblPr>
      <w:tblGrid>
        <w:gridCol w:w="534"/>
        <w:gridCol w:w="2409"/>
        <w:gridCol w:w="1418"/>
        <w:gridCol w:w="1559"/>
        <w:gridCol w:w="1701"/>
        <w:gridCol w:w="2374"/>
      </w:tblGrid>
      <w:tr w:rsidR="003A0BC5" w:rsidRPr="00593715" w:rsidTr="003A0BC5">
        <w:tc>
          <w:tcPr>
            <w:tcW w:w="534" w:type="dxa"/>
            <w:vMerge w:val="restart"/>
          </w:tcPr>
          <w:p w:rsidR="003A0BC5" w:rsidRPr="00593715" w:rsidRDefault="003A0BC5" w:rsidP="00DD5E3C">
            <w:pPr>
              <w:rPr>
                <w:rFonts w:ascii="Times New Roman" w:hAnsi="Times New Roman"/>
                <w:b/>
              </w:rPr>
            </w:pPr>
            <w:r w:rsidRPr="00593715">
              <w:rPr>
                <w:rFonts w:ascii="Times New Roman" w:hAnsi="Times New Roman"/>
                <w:b/>
              </w:rPr>
              <w:t>№</w:t>
            </w:r>
          </w:p>
        </w:tc>
        <w:tc>
          <w:tcPr>
            <w:tcW w:w="2409" w:type="dxa"/>
            <w:vMerge w:val="restart"/>
          </w:tcPr>
          <w:p w:rsidR="003A0BC5" w:rsidRPr="00593715" w:rsidRDefault="003A0BC5" w:rsidP="00DD5E3C">
            <w:pPr>
              <w:jc w:val="center"/>
              <w:rPr>
                <w:rFonts w:ascii="Times New Roman" w:hAnsi="Times New Roman"/>
                <w:b/>
              </w:rPr>
            </w:pPr>
            <w:r>
              <w:rPr>
                <w:rFonts w:ascii="Times New Roman" w:hAnsi="Times New Roman"/>
                <w:b/>
              </w:rPr>
              <w:t>Элементы комплексной оценки</w:t>
            </w:r>
          </w:p>
        </w:tc>
        <w:tc>
          <w:tcPr>
            <w:tcW w:w="1418" w:type="dxa"/>
            <w:vMerge w:val="restart"/>
          </w:tcPr>
          <w:p w:rsidR="003A0BC5" w:rsidRPr="00593715" w:rsidRDefault="003A0BC5" w:rsidP="00DD5E3C">
            <w:pPr>
              <w:jc w:val="center"/>
              <w:rPr>
                <w:rFonts w:ascii="Times New Roman" w:hAnsi="Times New Roman"/>
                <w:b/>
              </w:rPr>
            </w:pPr>
            <w:r w:rsidRPr="00593715">
              <w:rPr>
                <w:rFonts w:ascii="Times New Roman" w:hAnsi="Times New Roman"/>
                <w:b/>
              </w:rPr>
              <w:t xml:space="preserve">Вес </w:t>
            </w:r>
            <w:r>
              <w:rPr>
                <w:rFonts w:ascii="Times New Roman" w:hAnsi="Times New Roman"/>
                <w:b/>
              </w:rPr>
              <w:t>элементов комплексной оценки</w:t>
            </w:r>
          </w:p>
        </w:tc>
        <w:tc>
          <w:tcPr>
            <w:tcW w:w="3260" w:type="dxa"/>
            <w:gridSpan w:val="2"/>
          </w:tcPr>
          <w:p w:rsidR="003A0BC5" w:rsidRPr="00593715" w:rsidRDefault="003A0BC5" w:rsidP="00DD5E3C">
            <w:pPr>
              <w:jc w:val="center"/>
              <w:rPr>
                <w:rFonts w:ascii="Times New Roman" w:hAnsi="Times New Roman"/>
                <w:b/>
              </w:rPr>
            </w:pPr>
            <w:r w:rsidRPr="00593715">
              <w:rPr>
                <w:rFonts w:ascii="Times New Roman" w:hAnsi="Times New Roman"/>
                <w:b/>
              </w:rPr>
              <w:t>Результаты оценки</w:t>
            </w:r>
          </w:p>
        </w:tc>
        <w:tc>
          <w:tcPr>
            <w:tcW w:w="2374" w:type="dxa"/>
            <w:vMerge w:val="restart"/>
          </w:tcPr>
          <w:p w:rsidR="003A0BC5" w:rsidRPr="00593715" w:rsidRDefault="003A0BC5" w:rsidP="00DD5E3C">
            <w:pPr>
              <w:jc w:val="center"/>
              <w:rPr>
                <w:rFonts w:ascii="Times New Roman" w:hAnsi="Times New Roman"/>
                <w:b/>
              </w:rPr>
            </w:pPr>
            <w:r w:rsidRPr="00593715">
              <w:rPr>
                <w:rFonts w:ascii="Times New Roman" w:hAnsi="Times New Roman"/>
                <w:b/>
              </w:rPr>
              <w:t>Рекомендации</w:t>
            </w:r>
          </w:p>
        </w:tc>
      </w:tr>
      <w:tr w:rsidR="003A0BC5" w:rsidRPr="00593715" w:rsidTr="003A0BC5">
        <w:tc>
          <w:tcPr>
            <w:tcW w:w="534" w:type="dxa"/>
            <w:vMerge/>
          </w:tcPr>
          <w:p w:rsidR="003A0BC5" w:rsidRPr="00593715" w:rsidRDefault="003A0BC5" w:rsidP="00DD5E3C">
            <w:pPr>
              <w:rPr>
                <w:rFonts w:ascii="Times New Roman" w:hAnsi="Times New Roman"/>
                <w:b/>
              </w:rPr>
            </w:pPr>
          </w:p>
        </w:tc>
        <w:tc>
          <w:tcPr>
            <w:tcW w:w="2409" w:type="dxa"/>
            <w:vMerge/>
          </w:tcPr>
          <w:p w:rsidR="003A0BC5" w:rsidRPr="00593715" w:rsidRDefault="003A0BC5" w:rsidP="00DD5E3C">
            <w:pPr>
              <w:rPr>
                <w:rFonts w:ascii="Times New Roman" w:hAnsi="Times New Roman"/>
                <w:b/>
              </w:rPr>
            </w:pPr>
          </w:p>
        </w:tc>
        <w:tc>
          <w:tcPr>
            <w:tcW w:w="1418" w:type="dxa"/>
            <w:vMerge/>
          </w:tcPr>
          <w:p w:rsidR="003A0BC5" w:rsidRPr="00593715" w:rsidRDefault="003A0BC5" w:rsidP="00DD5E3C">
            <w:pPr>
              <w:rPr>
                <w:rFonts w:ascii="Times New Roman" w:hAnsi="Times New Roman"/>
                <w:b/>
              </w:rPr>
            </w:pPr>
          </w:p>
        </w:tc>
        <w:tc>
          <w:tcPr>
            <w:tcW w:w="1559" w:type="dxa"/>
          </w:tcPr>
          <w:p w:rsidR="003A0BC5" w:rsidRPr="00593715" w:rsidRDefault="003A0BC5" w:rsidP="00DD5E3C">
            <w:pPr>
              <w:jc w:val="center"/>
              <w:rPr>
                <w:rFonts w:ascii="Times New Roman" w:hAnsi="Times New Roman"/>
                <w:b/>
              </w:rPr>
            </w:pPr>
            <w:r w:rsidRPr="00593715">
              <w:rPr>
                <w:rFonts w:ascii="Times New Roman" w:hAnsi="Times New Roman"/>
                <w:b/>
              </w:rPr>
              <w:t>в баллах</w:t>
            </w:r>
          </w:p>
        </w:tc>
        <w:tc>
          <w:tcPr>
            <w:tcW w:w="1701" w:type="dxa"/>
          </w:tcPr>
          <w:p w:rsidR="003A0BC5" w:rsidRPr="00593715" w:rsidRDefault="003A0BC5" w:rsidP="00DD5E3C">
            <w:pPr>
              <w:jc w:val="center"/>
              <w:rPr>
                <w:rFonts w:ascii="Times New Roman" w:hAnsi="Times New Roman"/>
                <w:b/>
              </w:rPr>
            </w:pPr>
            <w:r>
              <w:rPr>
                <w:rFonts w:ascii="Times New Roman" w:hAnsi="Times New Roman"/>
                <w:b/>
              </w:rPr>
              <w:t>д</w:t>
            </w:r>
            <w:r w:rsidRPr="00593715">
              <w:rPr>
                <w:rFonts w:ascii="Times New Roman" w:hAnsi="Times New Roman"/>
                <w:b/>
              </w:rPr>
              <w:t>остигнутый уровень</w:t>
            </w:r>
          </w:p>
        </w:tc>
        <w:tc>
          <w:tcPr>
            <w:tcW w:w="2374" w:type="dxa"/>
            <w:vMerge/>
          </w:tcPr>
          <w:p w:rsidR="003A0BC5" w:rsidRPr="00593715" w:rsidRDefault="003A0BC5" w:rsidP="00DD5E3C">
            <w:pPr>
              <w:rPr>
                <w:rFonts w:ascii="Times New Roman" w:hAnsi="Times New Roman"/>
                <w:b/>
              </w:rPr>
            </w:pPr>
          </w:p>
        </w:tc>
      </w:tr>
      <w:tr w:rsidR="003A0BC5" w:rsidRPr="00593715" w:rsidTr="003A0BC5">
        <w:trPr>
          <w:trHeight w:val="677"/>
        </w:trPr>
        <w:tc>
          <w:tcPr>
            <w:tcW w:w="534" w:type="dxa"/>
          </w:tcPr>
          <w:p w:rsidR="003A0BC5" w:rsidRPr="00593715" w:rsidRDefault="003A0BC5" w:rsidP="00DD5E3C">
            <w:pPr>
              <w:rPr>
                <w:rFonts w:ascii="Times New Roman" w:hAnsi="Times New Roman"/>
                <w:b/>
              </w:rPr>
            </w:pPr>
            <w:r w:rsidRPr="00593715">
              <w:rPr>
                <w:rFonts w:ascii="Times New Roman" w:hAnsi="Times New Roman"/>
                <w:b/>
              </w:rPr>
              <w:t>1</w:t>
            </w:r>
            <w:r>
              <w:rPr>
                <w:rFonts w:ascii="Times New Roman" w:hAnsi="Times New Roman"/>
                <w:b/>
              </w:rPr>
              <w:t>.</w:t>
            </w:r>
          </w:p>
        </w:tc>
        <w:tc>
          <w:tcPr>
            <w:tcW w:w="2409" w:type="dxa"/>
          </w:tcPr>
          <w:p w:rsidR="003A0BC5" w:rsidRPr="00593715" w:rsidRDefault="003A0BC5" w:rsidP="00DD5E3C">
            <w:pPr>
              <w:rPr>
                <w:rFonts w:ascii="Times New Roman" w:hAnsi="Times New Roman"/>
                <w:b/>
              </w:rPr>
            </w:pPr>
            <w:r w:rsidRPr="00593715">
              <w:rPr>
                <w:rFonts w:ascii="Times New Roman" w:hAnsi="Times New Roman"/>
                <w:b/>
              </w:rPr>
              <w:t>Оценка квалификации</w:t>
            </w:r>
          </w:p>
        </w:tc>
        <w:tc>
          <w:tcPr>
            <w:tcW w:w="1418" w:type="dxa"/>
          </w:tcPr>
          <w:p w:rsidR="003A0BC5" w:rsidRPr="00593715" w:rsidRDefault="003A0BC5" w:rsidP="00DD5E3C">
            <w:pPr>
              <w:rPr>
                <w:rFonts w:ascii="Times New Roman" w:hAnsi="Times New Roman"/>
                <w:b/>
              </w:rPr>
            </w:pPr>
          </w:p>
        </w:tc>
        <w:tc>
          <w:tcPr>
            <w:tcW w:w="1559" w:type="dxa"/>
          </w:tcPr>
          <w:p w:rsidR="003A0BC5" w:rsidRPr="00593715" w:rsidRDefault="003A0BC5" w:rsidP="00DD5E3C">
            <w:pPr>
              <w:rPr>
                <w:rFonts w:ascii="Times New Roman" w:hAnsi="Times New Roman"/>
                <w:b/>
              </w:rPr>
            </w:pPr>
          </w:p>
        </w:tc>
        <w:tc>
          <w:tcPr>
            <w:tcW w:w="1701" w:type="dxa"/>
          </w:tcPr>
          <w:p w:rsidR="003A0BC5" w:rsidRPr="00593715" w:rsidRDefault="003A0BC5" w:rsidP="00DD5E3C">
            <w:pPr>
              <w:rPr>
                <w:rFonts w:ascii="Times New Roman" w:hAnsi="Times New Roman"/>
                <w:b/>
              </w:rPr>
            </w:pPr>
          </w:p>
        </w:tc>
        <w:tc>
          <w:tcPr>
            <w:tcW w:w="2374" w:type="dxa"/>
            <w:vMerge w:val="restart"/>
          </w:tcPr>
          <w:p w:rsidR="003A0BC5" w:rsidRPr="00593715" w:rsidRDefault="003A0BC5" w:rsidP="00DD5E3C">
            <w:pPr>
              <w:rPr>
                <w:rFonts w:ascii="Times New Roman" w:hAnsi="Times New Roman"/>
                <w:b/>
              </w:rPr>
            </w:pPr>
          </w:p>
        </w:tc>
      </w:tr>
      <w:tr w:rsidR="003A0BC5" w:rsidRPr="00593715" w:rsidTr="003A0BC5">
        <w:trPr>
          <w:trHeight w:val="700"/>
        </w:trPr>
        <w:tc>
          <w:tcPr>
            <w:tcW w:w="534" w:type="dxa"/>
          </w:tcPr>
          <w:p w:rsidR="003A0BC5" w:rsidRPr="00593715" w:rsidRDefault="003A0BC5" w:rsidP="00DD5E3C">
            <w:pPr>
              <w:rPr>
                <w:rFonts w:ascii="Times New Roman" w:hAnsi="Times New Roman"/>
                <w:b/>
              </w:rPr>
            </w:pPr>
            <w:r w:rsidRPr="00593715">
              <w:rPr>
                <w:rFonts w:ascii="Times New Roman" w:hAnsi="Times New Roman"/>
                <w:b/>
              </w:rPr>
              <w:t>2</w:t>
            </w:r>
            <w:r>
              <w:rPr>
                <w:rFonts w:ascii="Times New Roman" w:hAnsi="Times New Roman"/>
                <w:b/>
              </w:rPr>
              <w:t>.</w:t>
            </w:r>
          </w:p>
        </w:tc>
        <w:tc>
          <w:tcPr>
            <w:tcW w:w="2409" w:type="dxa"/>
          </w:tcPr>
          <w:p w:rsidR="003A0BC5" w:rsidRPr="00593715" w:rsidRDefault="003A0BC5" w:rsidP="00DD5E3C">
            <w:pPr>
              <w:rPr>
                <w:rFonts w:ascii="Times New Roman" w:hAnsi="Times New Roman"/>
                <w:b/>
              </w:rPr>
            </w:pPr>
            <w:r w:rsidRPr="00593715">
              <w:rPr>
                <w:rFonts w:ascii="Times New Roman" w:hAnsi="Times New Roman"/>
                <w:b/>
              </w:rPr>
              <w:t xml:space="preserve">Оценка </w:t>
            </w:r>
            <w:r>
              <w:rPr>
                <w:rFonts w:ascii="Times New Roman" w:hAnsi="Times New Roman"/>
                <w:b/>
              </w:rPr>
              <w:t xml:space="preserve">эффективности и </w:t>
            </w:r>
            <w:r w:rsidRPr="00593715">
              <w:rPr>
                <w:rFonts w:ascii="Times New Roman" w:hAnsi="Times New Roman"/>
                <w:b/>
              </w:rPr>
              <w:t>результативности</w:t>
            </w:r>
          </w:p>
        </w:tc>
        <w:tc>
          <w:tcPr>
            <w:tcW w:w="1418" w:type="dxa"/>
          </w:tcPr>
          <w:p w:rsidR="003A0BC5" w:rsidRPr="00593715" w:rsidRDefault="003A0BC5" w:rsidP="00DD5E3C">
            <w:pPr>
              <w:rPr>
                <w:rFonts w:ascii="Times New Roman" w:hAnsi="Times New Roman"/>
                <w:b/>
              </w:rPr>
            </w:pPr>
          </w:p>
        </w:tc>
        <w:tc>
          <w:tcPr>
            <w:tcW w:w="1559" w:type="dxa"/>
          </w:tcPr>
          <w:p w:rsidR="003A0BC5" w:rsidRPr="00593715" w:rsidRDefault="003A0BC5" w:rsidP="00DD5E3C">
            <w:pPr>
              <w:rPr>
                <w:rFonts w:ascii="Times New Roman" w:hAnsi="Times New Roman"/>
                <w:b/>
                <w:u w:val="single"/>
              </w:rPr>
            </w:pPr>
          </w:p>
        </w:tc>
        <w:tc>
          <w:tcPr>
            <w:tcW w:w="1701" w:type="dxa"/>
          </w:tcPr>
          <w:p w:rsidR="003A0BC5" w:rsidRPr="00593715" w:rsidRDefault="003A0BC5" w:rsidP="00DD5E3C">
            <w:pPr>
              <w:rPr>
                <w:rFonts w:ascii="Times New Roman" w:hAnsi="Times New Roman"/>
                <w:b/>
                <w:u w:val="single"/>
              </w:rPr>
            </w:pPr>
          </w:p>
        </w:tc>
        <w:tc>
          <w:tcPr>
            <w:tcW w:w="2374" w:type="dxa"/>
            <w:vMerge/>
          </w:tcPr>
          <w:p w:rsidR="003A0BC5" w:rsidRPr="00593715" w:rsidRDefault="003A0BC5" w:rsidP="00DD5E3C">
            <w:pPr>
              <w:rPr>
                <w:rFonts w:ascii="Times New Roman" w:hAnsi="Times New Roman"/>
                <w:b/>
                <w:u w:val="single"/>
              </w:rPr>
            </w:pPr>
          </w:p>
        </w:tc>
      </w:tr>
      <w:tr w:rsidR="003A0BC5" w:rsidRPr="00593715" w:rsidTr="003A0BC5">
        <w:trPr>
          <w:trHeight w:val="697"/>
        </w:trPr>
        <w:tc>
          <w:tcPr>
            <w:tcW w:w="534" w:type="dxa"/>
          </w:tcPr>
          <w:p w:rsidR="003A0BC5" w:rsidRPr="00593715" w:rsidRDefault="003A0BC5" w:rsidP="00DD5E3C">
            <w:pPr>
              <w:rPr>
                <w:rFonts w:ascii="Times New Roman" w:hAnsi="Times New Roman"/>
                <w:b/>
              </w:rPr>
            </w:pPr>
            <w:r w:rsidRPr="00593715">
              <w:rPr>
                <w:rFonts w:ascii="Times New Roman" w:hAnsi="Times New Roman"/>
                <w:b/>
              </w:rPr>
              <w:t>3</w:t>
            </w:r>
            <w:r>
              <w:rPr>
                <w:rFonts w:ascii="Times New Roman" w:hAnsi="Times New Roman"/>
                <w:b/>
              </w:rPr>
              <w:t>.</w:t>
            </w:r>
          </w:p>
        </w:tc>
        <w:tc>
          <w:tcPr>
            <w:tcW w:w="2409" w:type="dxa"/>
          </w:tcPr>
          <w:p w:rsidR="003A0BC5" w:rsidRPr="00593715" w:rsidRDefault="003A0BC5" w:rsidP="00DD5E3C">
            <w:pPr>
              <w:rPr>
                <w:rFonts w:ascii="Times New Roman" w:hAnsi="Times New Roman"/>
                <w:b/>
              </w:rPr>
            </w:pPr>
            <w:r w:rsidRPr="00593715">
              <w:rPr>
                <w:rFonts w:ascii="Times New Roman" w:hAnsi="Times New Roman"/>
                <w:b/>
              </w:rPr>
              <w:t xml:space="preserve">Оценка </w:t>
            </w:r>
            <w:r>
              <w:rPr>
                <w:rFonts w:ascii="Times New Roman" w:hAnsi="Times New Roman"/>
                <w:b/>
              </w:rPr>
              <w:t>профессиональных</w:t>
            </w:r>
            <w:r w:rsidRPr="00593715">
              <w:rPr>
                <w:rFonts w:ascii="Times New Roman" w:hAnsi="Times New Roman"/>
                <w:b/>
              </w:rPr>
              <w:t xml:space="preserve"> качеств</w:t>
            </w:r>
          </w:p>
        </w:tc>
        <w:tc>
          <w:tcPr>
            <w:tcW w:w="1418" w:type="dxa"/>
          </w:tcPr>
          <w:p w:rsidR="003A0BC5" w:rsidRPr="00593715" w:rsidRDefault="003A0BC5" w:rsidP="00DD5E3C">
            <w:pPr>
              <w:rPr>
                <w:rFonts w:ascii="Times New Roman" w:hAnsi="Times New Roman"/>
                <w:b/>
              </w:rPr>
            </w:pPr>
          </w:p>
        </w:tc>
        <w:tc>
          <w:tcPr>
            <w:tcW w:w="1559" w:type="dxa"/>
          </w:tcPr>
          <w:p w:rsidR="003A0BC5" w:rsidRPr="00593715" w:rsidRDefault="003A0BC5" w:rsidP="00DD5E3C">
            <w:pPr>
              <w:rPr>
                <w:rFonts w:ascii="Times New Roman" w:hAnsi="Times New Roman"/>
                <w:b/>
                <w:u w:val="single"/>
              </w:rPr>
            </w:pPr>
          </w:p>
        </w:tc>
        <w:tc>
          <w:tcPr>
            <w:tcW w:w="1701" w:type="dxa"/>
          </w:tcPr>
          <w:p w:rsidR="003A0BC5" w:rsidRPr="00593715" w:rsidRDefault="003A0BC5" w:rsidP="00DD5E3C">
            <w:pPr>
              <w:rPr>
                <w:rFonts w:ascii="Times New Roman" w:hAnsi="Times New Roman"/>
                <w:b/>
                <w:u w:val="single"/>
              </w:rPr>
            </w:pPr>
          </w:p>
        </w:tc>
        <w:tc>
          <w:tcPr>
            <w:tcW w:w="2374" w:type="dxa"/>
            <w:vMerge/>
          </w:tcPr>
          <w:p w:rsidR="003A0BC5" w:rsidRPr="00593715" w:rsidRDefault="003A0BC5" w:rsidP="00DD5E3C">
            <w:pPr>
              <w:rPr>
                <w:rFonts w:ascii="Times New Roman" w:hAnsi="Times New Roman"/>
                <w:b/>
                <w:u w:val="single"/>
              </w:rPr>
            </w:pPr>
          </w:p>
        </w:tc>
      </w:tr>
      <w:tr w:rsidR="003A0BC5" w:rsidRPr="00593715" w:rsidTr="003A0BC5">
        <w:tc>
          <w:tcPr>
            <w:tcW w:w="4361" w:type="dxa"/>
            <w:gridSpan w:val="3"/>
          </w:tcPr>
          <w:p w:rsidR="003A0BC5" w:rsidRPr="00593715" w:rsidRDefault="003A0BC5" w:rsidP="00DD5E3C">
            <w:pPr>
              <w:jc w:val="center"/>
              <w:rPr>
                <w:rFonts w:ascii="Times New Roman" w:hAnsi="Times New Roman"/>
                <w:b/>
              </w:rPr>
            </w:pPr>
            <w:r w:rsidRPr="00593715">
              <w:rPr>
                <w:rFonts w:ascii="Times New Roman" w:hAnsi="Times New Roman"/>
                <w:b/>
              </w:rPr>
              <w:t>ИТОГОВЫЙ РЕЗУЛЬТАТ КОМПЛЕКСНОЙ ОЦЕНКИ</w:t>
            </w:r>
          </w:p>
        </w:tc>
        <w:tc>
          <w:tcPr>
            <w:tcW w:w="1559" w:type="dxa"/>
          </w:tcPr>
          <w:p w:rsidR="003A0BC5" w:rsidRPr="00593715" w:rsidRDefault="003A0BC5" w:rsidP="00DD5E3C">
            <w:pPr>
              <w:rPr>
                <w:rFonts w:ascii="Times New Roman" w:hAnsi="Times New Roman"/>
                <w:b/>
                <w:u w:val="single"/>
              </w:rPr>
            </w:pPr>
          </w:p>
        </w:tc>
        <w:tc>
          <w:tcPr>
            <w:tcW w:w="1701" w:type="dxa"/>
          </w:tcPr>
          <w:p w:rsidR="003A0BC5" w:rsidRPr="00593715" w:rsidRDefault="003A0BC5" w:rsidP="00DD5E3C">
            <w:pPr>
              <w:rPr>
                <w:rFonts w:ascii="Times New Roman" w:hAnsi="Times New Roman"/>
                <w:b/>
                <w:u w:val="single"/>
              </w:rPr>
            </w:pPr>
          </w:p>
        </w:tc>
        <w:tc>
          <w:tcPr>
            <w:tcW w:w="2374" w:type="dxa"/>
            <w:vMerge/>
          </w:tcPr>
          <w:p w:rsidR="003A0BC5" w:rsidRPr="00593715" w:rsidRDefault="003A0BC5" w:rsidP="00DD5E3C">
            <w:pPr>
              <w:rPr>
                <w:rFonts w:ascii="Times New Roman" w:hAnsi="Times New Roman"/>
                <w:b/>
                <w:u w:val="single"/>
              </w:rPr>
            </w:pPr>
          </w:p>
        </w:tc>
      </w:tr>
      <w:tr w:rsidR="003A0BC5" w:rsidRPr="00593715" w:rsidTr="003A0BC5">
        <w:trPr>
          <w:trHeight w:val="573"/>
        </w:trPr>
        <w:tc>
          <w:tcPr>
            <w:tcW w:w="4361" w:type="dxa"/>
            <w:gridSpan w:val="3"/>
          </w:tcPr>
          <w:p w:rsidR="003A0BC5" w:rsidRPr="00593715" w:rsidRDefault="003A0BC5" w:rsidP="00DD5E3C">
            <w:pPr>
              <w:jc w:val="center"/>
              <w:rPr>
                <w:rFonts w:ascii="Times New Roman" w:hAnsi="Times New Roman"/>
                <w:b/>
              </w:rPr>
            </w:pPr>
          </w:p>
          <w:p w:rsidR="003A0BC5" w:rsidRPr="00593715" w:rsidRDefault="003A0BC5" w:rsidP="00DD5E3C">
            <w:pPr>
              <w:jc w:val="center"/>
              <w:rPr>
                <w:rFonts w:ascii="Times New Roman" w:hAnsi="Times New Roman"/>
                <w:b/>
              </w:rPr>
            </w:pPr>
            <w:r w:rsidRPr="00593715">
              <w:rPr>
                <w:rFonts w:ascii="Times New Roman" w:hAnsi="Times New Roman"/>
                <w:b/>
              </w:rPr>
              <w:t>ВЫВОДЫ</w:t>
            </w:r>
          </w:p>
        </w:tc>
        <w:tc>
          <w:tcPr>
            <w:tcW w:w="5634" w:type="dxa"/>
            <w:gridSpan w:val="3"/>
          </w:tcPr>
          <w:p w:rsidR="003A0BC5" w:rsidRPr="00593715" w:rsidRDefault="003A0BC5" w:rsidP="00DD5E3C">
            <w:pPr>
              <w:jc w:val="center"/>
              <w:rPr>
                <w:rFonts w:ascii="Times New Roman" w:hAnsi="Times New Roman"/>
                <w:i/>
              </w:rPr>
            </w:pPr>
            <w:r w:rsidRPr="00593715">
              <w:rPr>
                <w:rFonts w:ascii="Times New Roman" w:hAnsi="Times New Roman"/>
                <w:i/>
              </w:rPr>
              <w:t>Соответствие требованиям</w:t>
            </w:r>
            <w:proofErr w:type="gramStart"/>
            <w:r w:rsidRPr="00593715">
              <w:rPr>
                <w:rFonts w:ascii="Times New Roman" w:hAnsi="Times New Roman"/>
                <w:i/>
              </w:rPr>
              <w:t xml:space="preserve"> ,</w:t>
            </w:r>
            <w:proofErr w:type="gramEnd"/>
            <w:r w:rsidRPr="00593715">
              <w:rPr>
                <w:rFonts w:ascii="Times New Roman" w:hAnsi="Times New Roman"/>
                <w:i/>
              </w:rPr>
              <w:t xml:space="preserve"> предъявляемым к должности</w:t>
            </w:r>
          </w:p>
        </w:tc>
      </w:tr>
    </w:tbl>
    <w:p w:rsidR="003A0BC5" w:rsidRPr="00593715" w:rsidRDefault="003A0BC5" w:rsidP="00DD5E3C">
      <w:pPr>
        <w:spacing w:after="200" w:line="276" w:lineRule="auto"/>
        <w:rPr>
          <w:rFonts w:ascii="Times New Roman" w:eastAsia="Calibri" w:hAnsi="Times New Roman"/>
          <w:b/>
          <w:u w:val="single"/>
        </w:rPr>
      </w:pPr>
    </w:p>
    <w:p w:rsidR="003A0BC5" w:rsidRPr="00DF6BFA" w:rsidRDefault="003A0BC5" w:rsidP="00DD5E3C">
      <w:pPr>
        <w:spacing w:after="200" w:line="276" w:lineRule="auto"/>
        <w:jc w:val="center"/>
        <w:rPr>
          <w:rFonts w:ascii="Times New Roman" w:eastAsia="Calibri" w:hAnsi="Times New Roman"/>
          <w:b/>
          <w:sz w:val="28"/>
          <w:szCs w:val="28"/>
          <w:u w:val="single"/>
        </w:rPr>
      </w:pPr>
      <w:r w:rsidRPr="00DF6BFA">
        <w:rPr>
          <w:rFonts w:ascii="Times New Roman" w:eastAsia="Calibri" w:hAnsi="Times New Roman"/>
          <w:b/>
          <w:sz w:val="28"/>
          <w:szCs w:val="28"/>
          <w:u w:val="single"/>
        </w:rPr>
        <w:t xml:space="preserve">Шкала </w:t>
      </w:r>
      <w:r>
        <w:rPr>
          <w:rFonts w:ascii="Times New Roman" w:eastAsia="Calibri" w:hAnsi="Times New Roman"/>
          <w:b/>
          <w:sz w:val="28"/>
          <w:szCs w:val="28"/>
          <w:u w:val="single"/>
        </w:rPr>
        <w:t>комплексной оценки профессиональной служебной деятельности гражданского служащего</w:t>
      </w:r>
    </w:p>
    <w:tbl>
      <w:tblPr>
        <w:tblStyle w:val="26"/>
        <w:tblW w:w="10031" w:type="dxa"/>
        <w:tblLook w:val="04A0"/>
      </w:tblPr>
      <w:tblGrid>
        <w:gridCol w:w="2072"/>
        <w:gridCol w:w="7959"/>
      </w:tblGrid>
      <w:tr w:rsidR="003A0BC5" w:rsidRPr="00593715" w:rsidTr="003A0BC5">
        <w:tc>
          <w:tcPr>
            <w:tcW w:w="2072" w:type="dxa"/>
          </w:tcPr>
          <w:p w:rsidR="003A0BC5" w:rsidRPr="00593715" w:rsidRDefault="003A0BC5" w:rsidP="00DD5E3C">
            <w:pPr>
              <w:jc w:val="center"/>
              <w:rPr>
                <w:rFonts w:ascii="Times New Roman" w:hAnsi="Times New Roman"/>
                <w:b/>
              </w:rPr>
            </w:pPr>
            <w:r w:rsidRPr="00593715">
              <w:rPr>
                <w:rFonts w:ascii="Times New Roman" w:hAnsi="Times New Roman"/>
                <w:b/>
              </w:rPr>
              <w:t>Оценка</w:t>
            </w:r>
          </w:p>
        </w:tc>
        <w:tc>
          <w:tcPr>
            <w:tcW w:w="7959" w:type="dxa"/>
          </w:tcPr>
          <w:p w:rsidR="003A0BC5" w:rsidRPr="00593715" w:rsidRDefault="003A0BC5" w:rsidP="00DD5E3C">
            <w:pPr>
              <w:jc w:val="center"/>
              <w:rPr>
                <w:rFonts w:ascii="Times New Roman" w:hAnsi="Times New Roman"/>
                <w:b/>
              </w:rPr>
            </w:pPr>
            <w:r w:rsidRPr="00593715">
              <w:rPr>
                <w:rFonts w:ascii="Times New Roman" w:hAnsi="Times New Roman"/>
                <w:b/>
              </w:rPr>
              <w:t>Соответствие требованиям к должности</w:t>
            </w:r>
          </w:p>
        </w:tc>
      </w:tr>
      <w:tr w:rsidR="003A0BC5" w:rsidRPr="00593715" w:rsidTr="003A0BC5">
        <w:tc>
          <w:tcPr>
            <w:tcW w:w="2072" w:type="dxa"/>
          </w:tcPr>
          <w:p w:rsidR="003A0BC5" w:rsidRPr="00DF6BFA" w:rsidRDefault="003A0BC5" w:rsidP="00DD5E3C">
            <w:pPr>
              <w:jc w:val="center"/>
              <w:rPr>
                <w:rFonts w:ascii="Times New Roman" w:hAnsi="Times New Roman"/>
              </w:rPr>
            </w:pPr>
            <w:r w:rsidRPr="00DF6BFA">
              <w:rPr>
                <w:rFonts w:ascii="Times New Roman" w:hAnsi="Times New Roman"/>
              </w:rPr>
              <w:t>2</w:t>
            </w:r>
          </w:p>
        </w:tc>
        <w:tc>
          <w:tcPr>
            <w:tcW w:w="7959" w:type="dxa"/>
          </w:tcPr>
          <w:p w:rsidR="003A0BC5" w:rsidRPr="00DF6BFA" w:rsidRDefault="003A0BC5" w:rsidP="00DD5E3C">
            <w:pPr>
              <w:rPr>
                <w:rFonts w:ascii="Times New Roman" w:hAnsi="Times New Roman"/>
              </w:rPr>
            </w:pPr>
            <w:r w:rsidRPr="00DF6BFA">
              <w:rPr>
                <w:rFonts w:ascii="Times New Roman" w:hAnsi="Times New Roman"/>
              </w:rPr>
              <w:t>Выше требований, предъявляемых к должности</w:t>
            </w:r>
          </w:p>
        </w:tc>
      </w:tr>
      <w:tr w:rsidR="003A0BC5" w:rsidRPr="00593715" w:rsidTr="003A0BC5">
        <w:tc>
          <w:tcPr>
            <w:tcW w:w="2072" w:type="dxa"/>
          </w:tcPr>
          <w:p w:rsidR="003A0BC5" w:rsidRPr="00DF6BFA" w:rsidRDefault="003A0BC5" w:rsidP="00DD5E3C">
            <w:pPr>
              <w:jc w:val="center"/>
              <w:rPr>
                <w:rFonts w:ascii="Times New Roman" w:hAnsi="Times New Roman"/>
              </w:rPr>
            </w:pPr>
            <w:r w:rsidRPr="00DF6BFA">
              <w:rPr>
                <w:rFonts w:ascii="Times New Roman" w:hAnsi="Times New Roman"/>
              </w:rPr>
              <w:t>1</w:t>
            </w:r>
          </w:p>
        </w:tc>
        <w:tc>
          <w:tcPr>
            <w:tcW w:w="7959" w:type="dxa"/>
          </w:tcPr>
          <w:p w:rsidR="003A0BC5" w:rsidRPr="00DF6BFA" w:rsidRDefault="003A0BC5" w:rsidP="00DD5E3C">
            <w:pPr>
              <w:rPr>
                <w:rFonts w:ascii="Times New Roman" w:hAnsi="Times New Roman"/>
              </w:rPr>
            </w:pPr>
            <w:r w:rsidRPr="00DF6BFA">
              <w:rPr>
                <w:rFonts w:ascii="Times New Roman" w:hAnsi="Times New Roman"/>
              </w:rPr>
              <w:t>Соответствует требованиям, предъявляемым к должности</w:t>
            </w:r>
          </w:p>
        </w:tc>
      </w:tr>
      <w:tr w:rsidR="003A0BC5" w:rsidRPr="00593715" w:rsidTr="003A0BC5">
        <w:tc>
          <w:tcPr>
            <w:tcW w:w="2072" w:type="dxa"/>
          </w:tcPr>
          <w:p w:rsidR="003A0BC5" w:rsidRPr="00DF6BFA" w:rsidRDefault="003A0BC5" w:rsidP="00DD5E3C">
            <w:pPr>
              <w:jc w:val="center"/>
              <w:rPr>
                <w:rFonts w:ascii="Times New Roman" w:hAnsi="Times New Roman"/>
              </w:rPr>
            </w:pPr>
            <w:r w:rsidRPr="00DF6BFA">
              <w:rPr>
                <w:rFonts w:ascii="Times New Roman" w:hAnsi="Times New Roman"/>
              </w:rPr>
              <w:t>0</w:t>
            </w:r>
          </w:p>
        </w:tc>
        <w:tc>
          <w:tcPr>
            <w:tcW w:w="7959" w:type="dxa"/>
          </w:tcPr>
          <w:p w:rsidR="003A0BC5" w:rsidRPr="00DF6BFA" w:rsidRDefault="003A0BC5" w:rsidP="00DD5E3C">
            <w:pPr>
              <w:rPr>
                <w:rFonts w:ascii="Times New Roman" w:hAnsi="Times New Roman"/>
              </w:rPr>
            </w:pPr>
            <w:r w:rsidRPr="00DF6BFA">
              <w:rPr>
                <w:rFonts w:ascii="Times New Roman" w:hAnsi="Times New Roman"/>
              </w:rPr>
              <w:t>Ниже требований, предъявляемых к должности</w:t>
            </w:r>
          </w:p>
        </w:tc>
      </w:tr>
      <w:tr w:rsidR="003A0BC5" w:rsidRPr="00593715" w:rsidTr="003A0BC5">
        <w:trPr>
          <w:trHeight w:val="77"/>
        </w:trPr>
        <w:tc>
          <w:tcPr>
            <w:tcW w:w="2072" w:type="dxa"/>
          </w:tcPr>
          <w:p w:rsidR="003A0BC5" w:rsidRPr="00DF6BFA" w:rsidRDefault="003A0BC5" w:rsidP="00DD5E3C">
            <w:pPr>
              <w:jc w:val="center"/>
              <w:rPr>
                <w:rFonts w:ascii="Times New Roman" w:hAnsi="Times New Roman"/>
              </w:rPr>
            </w:pPr>
            <w:r w:rsidRPr="00DF6BFA">
              <w:rPr>
                <w:rFonts w:ascii="Times New Roman" w:hAnsi="Times New Roman"/>
              </w:rPr>
              <w:t>-1</w:t>
            </w:r>
          </w:p>
        </w:tc>
        <w:tc>
          <w:tcPr>
            <w:tcW w:w="7959" w:type="dxa"/>
          </w:tcPr>
          <w:p w:rsidR="003A0BC5" w:rsidRPr="00DF6BFA" w:rsidRDefault="003A0BC5" w:rsidP="00DD5E3C">
            <w:pPr>
              <w:rPr>
                <w:rFonts w:ascii="Times New Roman" w:hAnsi="Times New Roman"/>
              </w:rPr>
            </w:pPr>
            <w:r w:rsidRPr="00DF6BFA">
              <w:rPr>
                <w:rFonts w:ascii="Times New Roman" w:hAnsi="Times New Roman"/>
              </w:rPr>
              <w:t>Не соответствует требованиям, предъявляемым к должности</w:t>
            </w:r>
          </w:p>
        </w:tc>
      </w:tr>
    </w:tbl>
    <w:p w:rsidR="003A0BC5" w:rsidRPr="00593715" w:rsidRDefault="003A0BC5" w:rsidP="00DD5E3C">
      <w:pPr>
        <w:spacing w:after="200" w:line="276" w:lineRule="auto"/>
        <w:rPr>
          <w:rFonts w:ascii="Times New Roman" w:eastAsia="Calibri" w:hAnsi="Times New Roman"/>
          <w:b/>
          <w:u w:val="single"/>
        </w:rPr>
      </w:pPr>
    </w:p>
    <w:p w:rsidR="003A0BC5" w:rsidRPr="00593715" w:rsidRDefault="003A0BC5" w:rsidP="00DD5E3C">
      <w:pPr>
        <w:spacing w:after="200" w:line="276" w:lineRule="auto"/>
        <w:rPr>
          <w:rFonts w:ascii="Times New Roman" w:eastAsia="Calibri" w:hAnsi="Times New Roman"/>
          <w:b/>
          <w:u w:val="single"/>
        </w:rPr>
      </w:pPr>
    </w:p>
    <w:p w:rsidR="003A0BC5" w:rsidRPr="00593715" w:rsidRDefault="003A0BC5" w:rsidP="00DD5E3C">
      <w:pPr>
        <w:spacing w:after="200" w:line="276" w:lineRule="auto"/>
        <w:rPr>
          <w:rFonts w:ascii="Times New Roman" w:eastAsia="Calibri" w:hAnsi="Times New Roman"/>
          <w:b/>
          <w:u w:val="single"/>
        </w:rPr>
      </w:pPr>
      <w:r w:rsidRPr="00593715">
        <w:rPr>
          <w:rFonts w:ascii="Times New Roman" w:eastAsia="Calibri" w:hAnsi="Times New Roman"/>
          <w:b/>
          <w:u w:val="single"/>
        </w:rPr>
        <w:t>Ознакомлен:</w:t>
      </w:r>
    </w:p>
    <w:p w:rsidR="003A0BC5" w:rsidRPr="00593715" w:rsidRDefault="003A0BC5" w:rsidP="00DD5E3C">
      <w:pPr>
        <w:rPr>
          <w:rFonts w:ascii="Times New Roman" w:eastAsia="Calibri" w:hAnsi="Times New Roman"/>
          <w:b/>
        </w:rPr>
      </w:pPr>
      <w:r w:rsidRPr="00593715">
        <w:rPr>
          <w:rFonts w:ascii="Times New Roman" w:eastAsia="Calibri" w:hAnsi="Times New Roman"/>
          <w:b/>
        </w:rPr>
        <w:t>Оцениваемый государственный служащий</w:t>
      </w:r>
      <w:r w:rsidRPr="00593715">
        <w:rPr>
          <w:rFonts w:ascii="Times New Roman" w:eastAsia="Calibri" w:hAnsi="Times New Roman"/>
          <w:b/>
          <w:u w:val="single"/>
        </w:rPr>
        <w:t xml:space="preserve"> _________________________</w:t>
      </w:r>
      <w:r w:rsidRPr="00593715">
        <w:rPr>
          <w:rFonts w:ascii="Times New Roman" w:eastAsia="Calibri" w:hAnsi="Times New Roman"/>
          <w:b/>
        </w:rPr>
        <w:t xml:space="preserve"> </w:t>
      </w:r>
    </w:p>
    <w:p w:rsidR="003A0BC5" w:rsidRPr="00593715" w:rsidRDefault="003A0BC5" w:rsidP="00DD5E3C">
      <w:pPr>
        <w:rPr>
          <w:rFonts w:ascii="Times New Roman" w:eastAsia="Calibri" w:hAnsi="Times New Roman"/>
          <w:b/>
        </w:rPr>
      </w:pPr>
      <w:r w:rsidRPr="00593715">
        <w:rPr>
          <w:rFonts w:ascii="Times New Roman" w:eastAsia="Calibri" w:hAnsi="Times New Roman"/>
          <w:sz w:val="16"/>
          <w:szCs w:val="16"/>
        </w:rPr>
        <w:t xml:space="preserve">              </w:t>
      </w:r>
      <w:r w:rsidRPr="00593715">
        <w:rPr>
          <w:rFonts w:ascii="Times New Roman" w:eastAsia="Calibri" w:hAnsi="Times New Roman"/>
          <w:sz w:val="16"/>
          <w:szCs w:val="16"/>
        </w:rPr>
        <w:tab/>
      </w:r>
      <w:r w:rsidRPr="00593715">
        <w:rPr>
          <w:rFonts w:ascii="Times New Roman" w:eastAsia="Calibri" w:hAnsi="Times New Roman"/>
          <w:sz w:val="16"/>
          <w:szCs w:val="16"/>
        </w:rPr>
        <w:tab/>
      </w:r>
      <w:r w:rsidRPr="00593715">
        <w:rPr>
          <w:rFonts w:ascii="Times New Roman" w:eastAsia="Calibri" w:hAnsi="Times New Roman"/>
          <w:sz w:val="16"/>
          <w:szCs w:val="16"/>
        </w:rPr>
        <w:tab/>
      </w:r>
      <w:r w:rsidRPr="00593715">
        <w:rPr>
          <w:rFonts w:ascii="Times New Roman" w:eastAsia="Calibri" w:hAnsi="Times New Roman"/>
          <w:sz w:val="16"/>
          <w:szCs w:val="16"/>
        </w:rPr>
        <w:tab/>
      </w:r>
      <w:r w:rsidRPr="00593715">
        <w:rPr>
          <w:rFonts w:ascii="Times New Roman" w:eastAsia="Calibri" w:hAnsi="Times New Roman"/>
          <w:sz w:val="16"/>
          <w:szCs w:val="16"/>
        </w:rPr>
        <w:tab/>
      </w:r>
      <w:r w:rsidRPr="00593715">
        <w:rPr>
          <w:rFonts w:ascii="Times New Roman" w:eastAsia="Calibri" w:hAnsi="Times New Roman"/>
          <w:sz w:val="16"/>
          <w:szCs w:val="16"/>
        </w:rPr>
        <w:tab/>
      </w:r>
      <w:r w:rsidRPr="00593715">
        <w:rPr>
          <w:rFonts w:ascii="Times New Roman" w:eastAsia="Calibri" w:hAnsi="Times New Roman"/>
          <w:sz w:val="16"/>
          <w:szCs w:val="16"/>
        </w:rPr>
        <w:tab/>
        <w:t xml:space="preserve">           Согласен, не согласен</w:t>
      </w:r>
    </w:p>
    <w:p w:rsidR="003A0BC5" w:rsidRPr="00593715" w:rsidRDefault="003A0BC5" w:rsidP="00DD5E3C">
      <w:pPr>
        <w:spacing w:after="120"/>
        <w:rPr>
          <w:rFonts w:ascii="Times New Roman" w:eastAsia="Calibri" w:hAnsi="Times New Roman"/>
          <w:b/>
        </w:rPr>
      </w:pPr>
      <w:r w:rsidRPr="00593715">
        <w:rPr>
          <w:rFonts w:ascii="Times New Roman" w:eastAsia="Calibri" w:hAnsi="Times New Roman"/>
          <w:b/>
        </w:rPr>
        <w:t xml:space="preserve">дата </w:t>
      </w:r>
      <w:r w:rsidRPr="00593715">
        <w:rPr>
          <w:rFonts w:ascii="Times New Roman" w:eastAsia="Calibri" w:hAnsi="Times New Roman"/>
          <w:b/>
          <w:u w:val="single"/>
        </w:rPr>
        <w:t xml:space="preserve">___________ </w:t>
      </w:r>
      <w:r w:rsidRPr="00593715">
        <w:rPr>
          <w:rFonts w:ascii="Times New Roman" w:eastAsia="Calibri" w:hAnsi="Times New Roman"/>
          <w:b/>
        </w:rPr>
        <w:t>подпись</w:t>
      </w:r>
      <w:r w:rsidRPr="00593715">
        <w:rPr>
          <w:rFonts w:ascii="Times New Roman" w:eastAsia="Calibri" w:hAnsi="Times New Roman"/>
          <w:b/>
          <w:u w:val="single"/>
        </w:rPr>
        <w:t xml:space="preserve"> ____________________ </w:t>
      </w:r>
      <w:r w:rsidRPr="00593715">
        <w:rPr>
          <w:rFonts w:ascii="Times New Roman" w:eastAsia="Calibri" w:hAnsi="Times New Roman"/>
          <w:b/>
        </w:rPr>
        <w:t>/</w:t>
      </w:r>
      <w:r w:rsidRPr="00593715">
        <w:rPr>
          <w:rFonts w:ascii="Times New Roman" w:eastAsia="Calibri" w:hAnsi="Times New Roman"/>
          <w:b/>
          <w:u w:val="single"/>
        </w:rPr>
        <w:t>____________________</w:t>
      </w:r>
      <w:r w:rsidRPr="00593715">
        <w:rPr>
          <w:rFonts w:ascii="Times New Roman" w:eastAsia="Calibri" w:hAnsi="Times New Roman"/>
          <w:b/>
        </w:rPr>
        <w:t>/</w:t>
      </w:r>
    </w:p>
    <w:p w:rsidR="003A0BC5" w:rsidRPr="009553E9" w:rsidRDefault="007A0B32" w:rsidP="00DD5E3C">
      <w:pPr>
        <w:rPr>
          <w:rFonts w:ascii="Times New Roman" w:eastAsia="Calibri" w:hAnsi="Times New Roman"/>
          <w:sz w:val="16"/>
          <w:szCs w:val="16"/>
        </w:rPr>
        <w:sectPr w:rsidR="003A0BC5" w:rsidRPr="009553E9" w:rsidSect="003A0BC5">
          <w:pgSz w:w="11900" w:h="16840"/>
          <w:pgMar w:top="1440" w:right="985" w:bottom="1440" w:left="1271" w:header="567" w:footer="708" w:gutter="0"/>
          <w:cols w:space="708"/>
          <w:docGrid w:linePitch="360"/>
        </w:sectPr>
      </w:pPr>
      <w:r>
        <w:rPr>
          <w:rFonts w:ascii="Times New Roman" w:eastAsia="Calibri" w:hAnsi="Times New Roman"/>
          <w:sz w:val="16"/>
          <w:szCs w:val="16"/>
        </w:rPr>
        <w:tab/>
      </w:r>
      <w:r>
        <w:rPr>
          <w:rFonts w:ascii="Times New Roman" w:eastAsia="Calibri" w:hAnsi="Times New Roman"/>
          <w:sz w:val="16"/>
          <w:szCs w:val="16"/>
        </w:rPr>
        <w:tab/>
      </w:r>
      <w:r>
        <w:rPr>
          <w:rFonts w:ascii="Times New Roman" w:eastAsia="Calibri" w:hAnsi="Times New Roman"/>
          <w:sz w:val="16"/>
          <w:szCs w:val="16"/>
        </w:rPr>
        <w:tab/>
      </w:r>
      <w:r>
        <w:rPr>
          <w:rFonts w:ascii="Times New Roman" w:eastAsia="Calibri" w:hAnsi="Times New Roman"/>
          <w:sz w:val="16"/>
          <w:szCs w:val="16"/>
        </w:rPr>
        <w:tab/>
      </w:r>
      <w:r>
        <w:rPr>
          <w:rFonts w:ascii="Times New Roman" w:eastAsia="Calibri" w:hAnsi="Times New Roman"/>
          <w:sz w:val="16"/>
          <w:szCs w:val="16"/>
        </w:rPr>
        <w:tab/>
      </w:r>
      <w:r>
        <w:rPr>
          <w:rFonts w:ascii="Times New Roman" w:eastAsia="Calibri" w:hAnsi="Times New Roman"/>
          <w:sz w:val="16"/>
          <w:szCs w:val="16"/>
        </w:rPr>
        <w:tab/>
      </w:r>
      <w:r>
        <w:rPr>
          <w:rFonts w:ascii="Times New Roman" w:eastAsia="Calibri" w:hAnsi="Times New Roman"/>
          <w:sz w:val="16"/>
          <w:szCs w:val="16"/>
        </w:rPr>
        <w:tab/>
      </w:r>
      <w:r>
        <w:rPr>
          <w:rFonts w:ascii="Times New Roman" w:eastAsia="Calibri" w:hAnsi="Times New Roman"/>
          <w:sz w:val="16"/>
          <w:szCs w:val="16"/>
        </w:rPr>
        <w:tab/>
      </w:r>
      <w:r>
        <w:rPr>
          <w:rFonts w:ascii="Times New Roman" w:eastAsia="Calibri" w:hAnsi="Times New Roman"/>
          <w:sz w:val="16"/>
          <w:szCs w:val="16"/>
        </w:rPr>
        <w:tab/>
        <w:t>Ф</w:t>
      </w:r>
    </w:p>
    <w:p w:rsidR="003A0BC5" w:rsidRDefault="003A0BC5" w:rsidP="007A0B32">
      <w:pPr>
        <w:pStyle w:val="12"/>
        <w:ind w:firstLine="0"/>
      </w:pPr>
      <w:bookmarkStart w:id="117" w:name="П024"/>
      <w:bookmarkStart w:id="118" w:name="П025"/>
      <w:bookmarkStart w:id="119" w:name="П027"/>
      <w:bookmarkEnd w:id="117"/>
      <w:bookmarkEnd w:id="118"/>
      <w:bookmarkEnd w:id="119"/>
    </w:p>
    <w:sectPr w:rsidR="003A0BC5" w:rsidSect="003A0BC5">
      <w:pgSz w:w="16838" w:h="11906" w:orient="landscape"/>
      <w:pgMar w:top="1701" w:right="1134" w:bottom="851" w:left="1418" w:header="709" w:footer="709"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 w:author="Илья" w:date="2014-02-05T12:19:00Z" w:initials="И">
    <w:p w:rsidR="00AE0A4A" w:rsidRDefault="00AE0A4A">
      <w:pPr>
        <w:pStyle w:val="aff0"/>
      </w:pPr>
      <w:r>
        <w:rPr>
          <w:rStyle w:val="aff"/>
        </w:rPr>
        <w:annotationRef/>
      </w:r>
      <w:r>
        <w:t>В Приложении 3 также есть механизм определения итогового значения для случая, когда больше одного эксперта.</w:t>
      </w:r>
    </w:p>
    <w:p w:rsidR="00AE0A4A" w:rsidRDefault="00AE0A4A">
      <w:pPr>
        <w:pStyle w:val="aff0"/>
      </w:pPr>
      <w:r>
        <w:t>Здесь (в основном тексте) данный механизм отсутствует.</w:t>
      </w:r>
    </w:p>
  </w:comment>
  <w:comment w:id="8" w:author="Илья" w:date="2014-02-05T12:26:00Z" w:initials="И">
    <w:p w:rsidR="00AE0A4A" w:rsidRDefault="00AE0A4A">
      <w:pPr>
        <w:pStyle w:val="aff0"/>
      </w:pPr>
      <w:r>
        <w:rPr>
          <w:rStyle w:val="aff"/>
        </w:rPr>
        <w:annotationRef/>
      </w:r>
      <w:r>
        <w:t>В документе отсутствует механизм приведения внешним экспертом примеров проявления профессиональных качеств оцениваемого сотрудника.</w:t>
      </w:r>
    </w:p>
    <w:p w:rsidR="00AE0A4A" w:rsidRDefault="00AE0A4A">
      <w:pPr>
        <w:pStyle w:val="aff0"/>
      </w:pPr>
      <w:r>
        <w:t>Получается, что либо внешний эксперт не заполняет столбец 5 форм из Приложения 4 (тогда об этом надо сказать дополнительно), либо привлечение внешнего эксперта для такой оценки невозможно (тогда упоминание о нем нужно убрать из п. 2.29)</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043" w:rsidRDefault="002E7043" w:rsidP="00E76B42">
      <w:r>
        <w:separator/>
      </w:r>
    </w:p>
  </w:endnote>
  <w:endnote w:type="continuationSeparator" w:id="0">
    <w:p w:rsidR="002E7043" w:rsidRDefault="002E7043" w:rsidP="00E76B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Arial"/>
    <w:charset w:val="59"/>
    <w:family w:val="auto"/>
    <w:pitch w:val="variable"/>
    <w:sig w:usb0="00000000" w:usb1="5000A1FF" w:usb2="00000000" w:usb3="00000000" w:csb0="000001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SymbolPS">
    <w:panose1 w:val="00000000000000000000"/>
    <w:charset w:val="02"/>
    <w:family w:val="decorative"/>
    <w:notTrueType/>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043" w:rsidRDefault="002E7043" w:rsidP="00E76B42">
      <w:r>
        <w:separator/>
      </w:r>
    </w:p>
  </w:footnote>
  <w:footnote w:type="continuationSeparator" w:id="0">
    <w:p w:rsidR="002E7043" w:rsidRDefault="002E7043" w:rsidP="00E76B42">
      <w:r>
        <w:continuationSeparator/>
      </w:r>
    </w:p>
  </w:footnote>
  <w:footnote w:id="1">
    <w:p w:rsidR="00AE0A4A" w:rsidRPr="00AF479A" w:rsidRDefault="00AE0A4A" w:rsidP="00E76B42">
      <w:pPr>
        <w:pStyle w:val="aff5"/>
        <w:jc w:val="both"/>
        <w:rPr>
          <w:rFonts w:ascii="Times New Roman" w:hAnsi="Times New Roman"/>
          <w:sz w:val="16"/>
          <w:szCs w:val="16"/>
        </w:rPr>
      </w:pPr>
      <w:r w:rsidRPr="00AF479A">
        <w:rPr>
          <w:rStyle w:val="aff7"/>
          <w:rFonts w:ascii="Times New Roman" w:hAnsi="Times New Roman"/>
          <w:sz w:val="16"/>
          <w:szCs w:val="16"/>
        </w:rPr>
        <w:footnoteRef/>
      </w:r>
      <w:r w:rsidRPr="00AF479A">
        <w:rPr>
          <w:rFonts w:ascii="Times New Roman" w:hAnsi="Times New Roman"/>
          <w:sz w:val="16"/>
          <w:szCs w:val="16"/>
        </w:rPr>
        <w:t xml:space="preserve"> По решению представителя нанимателя в соответствии с частью 6 статьи 64 Федерального закона № 79-ФЗ в кадровый резерв государственного органа могут быть включены:</w:t>
      </w:r>
    </w:p>
    <w:p w:rsidR="00AE0A4A" w:rsidRPr="00AF479A" w:rsidRDefault="00AE0A4A" w:rsidP="00E76B42">
      <w:pPr>
        <w:pStyle w:val="aff5"/>
        <w:jc w:val="both"/>
        <w:rPr>
          <w:rFonts w:ascii="Times New Roman" w:hAnsi="Times New Roman"/>
          <w:sz w:val="16"/>
          <w:szCs w:val="16"/>
        </w:rPr>
      </w:pPr>
      <w:r w:rsidRPr="00AF479A">
        <w:rPr>
          <w:rFonts w:ascii="Times New Roman" w:hAnsi="Times New Roman"/>
          <w:sz w:val="16"/>
          <w:szCs w:val="16"/>
        </w:rPr>
        <w:t xml:space="preserve">- гражданские служащие, увольняемые с гражданской службы в связи с сокращением должностей гражданской службы в соответствии с </w:t>
      </w:r>
      <w:hyperlink r:id="rId1" w:history="1">
        <w:r w:rsidRPr="00AF479A">
          <w:rPr>
            <w:rStyle w:val="afa"/>
            <w:rFonts w:ascii="Times New Roman" w:hAnsi="Times New Roman"/>
            <w:color w:val="auto"/>
            <w:sz w:val="16"/>
            <w:szCs w:val="16"/>
            <w:u w:val="none"/>
          </w:rPr>
          <w:t>пунктом 8.2 части 1 статьи 37</w:t>
        </w:r>
      </w:hyperlink>
      <w:r w:rsidRPr="00AF479A">
        <w:rPr>
          <w:rFonts w:ascii="Times New Roman" w:hAnsi="Times New Roman"/>
          <w:sz w:val="16"/>
          <w:szCs w:val="16"/>
        </w:rPr>
        <w:t xml:space="preserve"> Федерального закона № 79-ФЗ либо упразднением государственного органа в соответствии с </w:t>
      </w:r>
      <w:hyperlink r:id="rId2" w:history="1">
        <w:r w:rsidRPr="00AF479A">
          <w:rPr>
            <w:rStyle w:val="afa"/>
            <w:rFonts w:ascii="Times New Roman" w:hAnsi="Times New Roman"/>
            <w:color w:val="auto"/>
            <w:sz w:val="16"/>
            <w:szCs w:val="16"/>
            <w:u w:val="none"/>
          </w:rPr>
          <w:t>пунктом 8.3 части 1 статьи 37</w:t>
        </w:r>
      </w:hyperlink>
      <w:r w:rsidRPr="00AF479A">
        <w:rPr>
          <w:rFonts w:ascii="Times New Roman" w:hAnsi="Times New Roman"/>
          <w:sz w:val="16"/>
          <w:szCs w:val="16"/>
        </w:rPr>
        <w:t xml:space="preserve"> Федерального закона № 79-ФЗ;</w:t>
      </w:r>
    </w:p>
    <w:p w:rsidR="00AE0A4A" w:rsidRPr="0095310E" w:rsidRDefault="00AE0A4A" w:rsidP="00E76B42">
      <w:pPr>
        <w:pStyle w:val="aff5"/>
        <w:jc w:val="both"/>
        <w:rPr>
          <w:rFonts w:ascii="Times New Roman" w:hAnsi="Times New Roman"/>
          <w:sz w:val="16"/>
          <w:szCs w:val="16"/>
        </w:rPr>
      </w:pPr>
      <w:r w:rsidRPr="00AF479A">
        <w:rPr>
          <w:rFonts w:ascii="Times New Roman" w:hAnsi="Times New Roman"/>
          <w:sz w:val="16"/>
          <w:szCs w:val="16"/>
        </w:rPr>
        <w:t xml:space="preserve">- гражданские служащие, увольняемые с гражданской службы по основаниям, предусмотренным </w:t>
      </w:r>
      <w:hyperlink r:id="rId3" w:history="1">
        <w:r w:rsidRPr="00AF479A">
          <w:rPr>
            <w:rStyle w:val="afa"/>
            <w:rFonts w:ascii="Times New Roman" w:hAnsi="Times New Roman"/>
            <w:color w:val="auto"/>
            <w:sz w:val="16"/>
            <w:szCs w:val="16"/>
            <w:u w:val="none"/>
          </w:rPr>
          <w:t>частью 1 статьи 39</w:t>
        </w:r>
      </w:hyperlink>
      <w:r w:rsidRPr="00AF479A">
        <w:rPr>
          <w:rFonts w:ascii="Times New Roman" w:hAnsi="Times New Roman"/>
          <w:sz w:val="16"/>
          <w:szCs w:val="16"/>
        </w:rPr>
        <w:t xml:space="preserve"> Федерального закона № 79-ФЗ, с согласия указанных гражданских служащих.</w:t>
      </w:r>
    </w:p>
  </w:footnote>
  <w:footnote w:id="2">
    <w:p w:rsidR="00AE0A4A" w:rsidRPr="00F7302A" w:rsidRDefault="00AE0A4A" w:rsidP="00E76B42">
      <w:pPr>
        <w:pStyle w:val="aff5"/>
        <w:jc w:val="both"/>
        <w:rPr>
          <w:rFonts w:ascii="Times New Roman" w:hAnsi="Times New Roman"/>
          <w:sz w:val="16"/>
          <w:szCs w:val="16"/>
        </w:rPr>
      </w:pPr>
      <w:r w:rsidRPr="00F7302A">
        <w:rPr>
          <w:rStyle w:val="aff7"/>
          <w:rFonts w:ascii="Times New Roman" w:hAnsi="Times New Roman"/>
          <w:sz w:val="16"/>
          <w:szCs w:val="16"/>
        </w:rPr>
        <w:footnoteRef/>
      </w:r>
      <w:r w:rsidRPr="00F7302A">
        <w:rPr>
          <w:rFonts w:ascii="Times New Roman" w:hAnsi="Times New Roman"/>
          <w:sz w:val="16"/>
          <w:szCs w:val="16"/>
        </w:rPr>
        <w:t xml:space="preserve"> В настоящем методическом инструментарии для оценки профессиональных качеств государственных гражданских служащих </w:t>
      </w:r>
      <w:r>
        <w:rPr>
          <w:rFonts w:ascii="Times New Roman" w:hAnsi="Times New Roman"/>
          <w:sz w:val="16"/>
          <w:szCs w:val="16"/>
        </w:rPr>
        <w:t>как основной метод оценки предложена модификация современного метода оценки - «360 градусов». При наличии ресурсов у государственного органа (автоматизация системы оценки, специалисты по оценке) рекомендуется расширить состав экспертов осуществляющих оценку гражданского служащего, что повысит качество и объективность оценки. Для оценки профессиональных качеств руководителей высшей и главной группы, а также при формировании кадрового резерва под эту группу и категорию должностей может использоваться метод оценки - «Центр оценки».</w:t>
      </w:r>
    </w:p>
  </w:footnote>
  <w:footnote w:id="3">
    <w:p w:rsidR="00AE0A4A" w:rsidRPr="00CE0BB2" w:rsidRDefault="00AE0A4A" w:rsidP="00E76B42">
      <w:pPr>
        <w:pStyle w:val="aff5"/>
        <w:jc w:val="both"/>
        <w:rPr>
          <w:rFonts w:ascii="Times New Roman" w:hAnsi="Times New Roman"/>
          <w:sz w:val="20"/>
        </w:rPr>
      </w:pPr>
      <w:r w:rsidRPr="00CE0BB2">
        <w:rPr>
          <w:rStyle w:val="aff7"/>
          <w:rFonts w:ascii="Times New Roman" w:hAnsi="Times New Roman"/>
          <w:sz w:val="20"/>
        </w:rPr>
        <w:footnoteRef/>
      </w:r>
      <w:r w:rsidRPr="00CE0BB2">
        <w:rPr>
          <w:rFonts w:ascii="Times New Roman" w:hAnsi="Times New Roman"/>
          <w:sz w:val="20"/>
        </w:rPr>
        <w:t xml:space="preserve"> Примером неправильно поставленной </w:t>
      </w:r>
      <w:proofErr w:type="gramStart"/>
      <w:r w:rsidRPr="00CE0BB2">
        <w:rPr>
          <w:rFonts w:ascii="Times New Roman" w:hAnsi="Times New Roman"/>
          <w:sz w:val="20"/>
        </w:rPr>
        <w:t>цели</w:t>
      </w:r>
      <w:proofErr w:type="gramEnd"/>
      <w:r w:rsidRPr="00CE0BB2">
        <w:rPr>
          <w:rFonts w:ascii="Times New Roman" w:hAnsi="Times New Roman"/>
          <w:sz w:val="20"/>
        </w:rPr>
        <w:t xml:space="preserve"> может быть «Повысить удовлетворенность граждан». </w:t>
      </w:r>
    </w:p>
    <w:p w:rsidR="00AE0A4A" w:rsidRPr="00CE0BB2" w:rsidRDefault="00AE0A4A" w:rsidP="00E76B42">
      <w:pPr>
        <w:pStyle w:val="aff5"/>
        <w:jc w:val="both"/>
        <w:rPr>
          <w:rFonts w:ascii="Times New Roman" w:hAnsi="Times New Roman"/>
          <w:sz w:val="20"/>
        </w:rPr>
      </w:pPr>
      <w:r w:rsidRPr="00CE0BB2">
        <w:rPr>
          <w:rFonts w:ascii="Times New Roman" w:hAnsi="Times New Roman"/>
          <w:sz w:val="20"/>
        </w:rPr>
        <w:t>Правильн</w:t>
      </w:r>
      <w:r>
        <w:rPr>
          <w:rFonts w:ascii="Times New Roman" w:hAnsi="Times New Roman"/>
          <w:sz w:val="20"/>
        </w:rPr>
        <w:t>ой</w:t>
      </w:r>
      <w:r w:rsidRPr="00CE0BB2">
        <w:rPr>
          <w:rFonts w:ascii="Times New Roman" w:hAnsi="Times New Roman"/>
          <w:sz w:val="20"/>
        </w:rPr>
        <w:t xml:space="preserve"> формулировк</w:t>
      </w:r>
      <w:r>
        <w:rPr>
          <w:rFonts w:ascii="Times New Roman" w:hAnsi="Times New Roman"/>
          <w:sz w:val="20"/>
        </w:rPr>
        <w:t>ой</w:t>
      </w:r>
      <w:r w:rsidRPr="00CE0BB2">
        <w:rPr>
          <w:rFonts w:ascii="Times New Roman" w:hAnsi="Times New Roman"/>
          <w:sz w:val="20"/>
        </w:rPr>
        <w:t xml:space="preserve"> данной цел</w:t>
      </w:r>
      <w:r>
        <w:rPr>
          <w:rFonts w:ascii="Times New Roman" w:hAnsi="Times New Roman"/>
          <w:sz w:val="20"/>
        </w:rPr>
        <w:t>и</w:t>
      </w:r>
      <w:r w:rsidRPr="00CE0BB2">
        <w:rPr>
          <w:rFonts w:ascii="Times New Roman" w:hAnsi="Times New Roman"/>
          <w:sz w:val="20"/>
        </w:rPr>
        <w:t xml:space="preserve"> будет: «К 1 июля </w:t>
      </w:r>
      <w:r>
        <w:rPr>
          <w:rFonts w:ascii="Times New Roman" w:hAnsi="Times New Roman"/>
          <w:sz w:val="20"/>
        </w:rPr>
        <w:t xml:space="preserve">2014 года </w:t>
      </w:r>
      <w:r w:rsidRPr="00CE0BB2">
        <w:rPr>
          <w:rFonts w:ascii="Times New Roman" w:hAnsi="Times New Roman"/>
          <w:sz w:val="20"/>
        </w:rPr>
        <w:t>оценка удовлетворенности граждан оказываемыми услугами должна составить не менее 4 баллов из 5 по</w:t>
      </w:r>
      <w:r>
        <w:rPr>
          <w:rFonts w:ascii="Times New Roman" w:hAnsi="Times New Roman"/>
          <w:sz w:val="20"/>
        </w:rPr>
        <w:t xml:space="preserve"> пятибалльной</w:t>
      </w:r>
      <w:r w:rsidRPr="00CE0BB2">
        <w:rPr>
          <w:rFonts w:ascii="Times New Roman" w:hAnsi="Times New Roman"/>
          <w:sz w:val="20"/>
        </w:rPr>
        <w:t xml:space="preserve"> шкале»</w:t>
      </w:r>
      <w:r>
        <w:rPr>
          <w:rFonts w:ascii="Times New Roman" w:hAnsi="Times New Roman"/>
          <w:sz w:val="20"/>
        </w:rPr>
        <w:t>.</w:t>
      </w:r>
    </w:p>
  </w:footnote>
  <w:footnote w:id="4">
    <w:p w:rsidR="00AE0A4A" w:rsidRPr="00397DFF" w:rsidRDefault="00AE0A4A" w:rsidP="00E86FFB">
      <w:pPr>
        <w:pStyle w:val="aff5"/>
        <w:rPr>
          <w:rFonts w:ascii="Times New Roman" w:hAnsi="Times New Roman"/>
          <w:sz w:val="20"/>
          <w:szCs w:val="20"/>
        </w:rPr>
      </w:pPr>
      <w:r w:rsidRPr="00397DFF">
        <w:rPr>
          <w:rStyle w:val="aff7"/>
          <w:rFonts w:ascii="Times New Roman" w:hAnsi="Times New Roman"/>
          <w:sz w:val="20"/>
          <w:szCs w:val="20"/>
        </w:rPr>
        <w:footnoteRef/>
      </w:r>
      <w:r w:rsidRPr="00397DFF">
        <w:rPr>
          <w:rFonts w:ascii="Times New Roman" w:hAnsi="Times New Roman"/>
          <w:sz w:val="20"/>
          <w:szCs w:val="20"/>
        </w:rPr>
        <w:t xml:space="preserve"> Понятие профиля должности вводится Методическим инструментарием по установлению квалификационных требований к должностям государственной гражданской службы, разработанным Министерством труда и социальной защиты Российской Федерации</w:t>
      </w:r>
    </w:p>
  </w:footnote>
  <w:footnote w:id="5">
    <w:p w:rsidR="00AE0A4A" w:rsidRPr="00A93BB3" w:rsidRDefault="00AE0A4A" w:rsidP="00E76B42">
      <w:pPr>
        <w:pStyle w:val="aff5"/>
        <w:jc w:val="both"/>
        <w:rPr>
          <w:rFonts w:ascii="Times New Roman" w:hAnsi="Times New Roman"/>
        </w:rPr>
      </w:pPr>
      <w:r w:rsidRPr="00E13B48">
        <w:rPr>
          <w:rStyle w:val="aff7"/>
          <w:rFonts w:ascii="Times New Roman" w:hAnsi="Times New Roman"/>
        </w:rPr>
        <w:footnoteRef/>
      </w:r>
      <w:r>
        <w:t xml:space="preserve"> </w:t>
      </w:r>
      <w:r w:rsidRPr="00A93BB3">
        <w:rPr>
          <w:rFonts w:ascii="Times New Roman" w:hAnsi="Times New Roman"/>
          <w:sz w:val="20"/>
          <w:szCs w:val="20"/>
        </w:rPr>
        <w:t xml:space="preserve">Примерами интегральных показателей могут быть ВВП на душу населения, индекс развития человеческого потенциала, индекс конкурентоспособности, </w:t>
      </w:r>
      <w:r>
        <w:rPr>
          <w:rFonts w:ascii="Times New Roman" w:hAnsi="Times New Roman"/>
          <w:sz w:val="20"/>
          <w:szCs w:val="20"/>
        </w:rPr>
        <w:t>уровень</w:t>
      </w:r>
      <w:r w:rsidRPr="00A93BB3">
        <w:rPr>
          <w:rFonts w:ascii="Times New Roman" w:hAnsi="Times New Roman"/>
          <w:sz w:val="20"/>
          <w:szCs w:val="20"/>
        </w:rPr>
        <w:t xml:space="preserve"> жизни </w:t>
      </w:r>
      <w:r>
        <w:rPr>
          <w:rFonts w:ascii="Times New Roman" w:hAnsi="Times New Roman"/>
          <w:sz w:val="20"/>
          <w:szCs w:val="20"/>
        </w:rPr>
        <w:t xml:space="preserve">населения </w:t>
      </w:r>
      <w:r w:rsidRPr="00A93BB3">
        <w:rPr>
          <w:rFonts w:ascii="Times New Roman" w:hAnsi="Times New Roman"/>
          <w:sz w:val="20"/>
          <w:szCs w:val="20"/>
        </w:rPr>
        <w:t>и др.</w:t>
      </w:r>
    </w:p>
  </w:footnote>
  <w:footnote w:id="6">
    <w:p w:rsidR="00AE0A4A" w:rsidRPr="00BE4A86" w:rsidRDefault="00AE0A4A" w:rsidP="003A0BC5">
      <w:pPr>
        <w:pStyle w:val="aff5"/>
        <w:rPr>
          <w:rFonts w:ascii="Times New Roman" w:hAnsi="Times New Roman"/>
          <w:sz w:val="20"/>
          <w:szCs w:val="20"/>
        </w:rPr>
      </w:pPr>
      <w:r w:rsidRPr="00BE4A86">
        <w:rPr>
          <w:rStyle w:val="aff7"/>
          <w:sz w:val="20"/>
          <w:szCs w:val="20"/>
        </w:rPr>
        <w:footnoteRef/>
      </w:r>
      <w:r w:rsidRPr="00BE4A86">
        <w:rPr>
          <w:sz w:val="20"/>
          <w:szCs w:val="20"/>
        </w:rPr>
        <w:t xml:space="preserve"> </w:t>
      </w:r>
      <w:r w:rsidRPr="00BE4A86">
        <w:rPr>
          <w:rFonts w:ascii="Times New Roman" w:hAnsi="Times New Roman"/>
          <w:sz w:val="20"/>
          <w:szCs w:val="20"/>
        </w:rPr>
        <w:t>Результаты по строке, здесь и далее, заполняются сотрудником кадровой службы государственного органа</w:t>
      </w:r>
    </w:p>
  </w:footnote>
  <w:footnote w:id="7">
    <w:p w:rsidR="00AE0A4A" w:rsidRPr="00BE4A86" w:rsidRDefault="00AE0A4A" w:rsidP="003A0BC5">
      <w:pPr>
        <w:pStyle w:val="aff5"/>
        <w:rPr>
          <w:rFonts w:ascii="Times New Roman" w:hAnsi="Times New Roman"/>
          <w:sz w:val="20"/>
          <w:szCs w:val="20"/>
        </w:rPr>
      </w:pPr>
      <w:r w:rsidRPr="00B7655E">
        <w:rPr>
          <w:rStyle w:val="aff7"/>
          <w:rFonts w:ascii="Times New Roman" w:hAnsi="Times New Roman"/>
        </w:rPr>
        <w:footnoteRef/>
      </w:r>
      <w:r w:rsidRPr="00B7655E">
        <w:rPr>
          <w:rFonts w:ascii="Times New Roman" w:hAnsi="Times New Roman"/>
        </w:rPr>
        <w:t xml:space="preserve"> </w:t>
      </w:r>
      <w:r w:rsidRPr="00BE4A86">
        <w:rPr>
          <w:rFonts w:ascii="Times New Roman" w:hAnsi="Times New Roman"/>
          <w:sz w:val="20"/>
          <w:szCs w:val="20"/>
        </w:rPr>
        <w:t>Результаты по строке, здесь и далее, заполняются сотрудником кадровой службы государственного органа</w:t>
      </w:r>
    </w:p>
  </w:footnote>
  <w:footnote w:id="8">
    <w:p w:rsidR="00AE0A4A" w:rsidRPr="00D85868" w:rsidRDefault="00AE0A4A" w:rsidP="003A0BC5">
      <w:pPr>
        <w:pStyle w:val="aff5"/>
        <w:rPr>
          <w:rFonts w:ascii="Times New Roman" w:hAnsi="Times New Roman"/>
          <w:sz w:val="20"/>
        </w:rPr>
      </w:pPr>
      <w:r w:rsidRPr="00D85868">
        <w:rPr>
          <w:rStyle w:val="aff7"/>
          <w:rFonts w:ascii="Times New Roman" w:hAnsi="Times New Roman"/>
          <w:sz w:val="20"/>
        </w:rPr>
        <w:footnoteRef/>
      </w:r>
      <w:r w:rsidRPr="00D85868">
        <w:rPr>
          <w:rFonts w:ascii="Times New Roman" w:hAnsi="Times New Roman"/>
          <w:sz w:val="20"/>
        </w:rPr>
        <w:t xml:space="preserve"> Может привлекаться для </w:t>
      </w:r>
      <w:r>
        <w:rPr>
          <w:rFonts w:ascii="Times New Roman" w:hAnsi="Times New Roman"/>
          <w:sz w:val="20"/>
        </w:rPr>
        <w:t>повышения объективности оценки</w:t>
      </w:r>
    </w:p>
  </w:footnote>
  <w:footnote w:id="9">
    <w:p w:rsidR="00AE0A4A" w:rsidRPr="004677F8" w:rsidRDefault="00AE0A4A" w:rsidP="003A0BC5">
      <w:pPr>
        <w:pStyle w:val="aff5"/>
        <w:rPr>
          <w:rFonts w:ascii="Times New Roman" w:hAnsi="Times New Roman"/>
        </w:rPr>
      </w:pPr>
      <w:r w:rsidRPr="00D85868">
        <w:rPr>
          <w:rStyle w:val="aff7"/>
          <w:rFonts w:ascii="Times New Roman" w:hAnsi="Times New Roman"/>
          <w:sz w:val="20"/>
        </w:rPr>
        <w:footnoteRef/>
      </w:r>
      <w:r w:rsidRPr="00D85868">
        <w:rPr>
          <w:rFonts w:ascii="Times New Roman" w:hAnsi="Times New Roman"/>
          <w:sz w:val="20"/>
        </w:rPr>
        <w:t xml:space="preserve"> Сотрудник того же или смежного подразделения, непосредственно взаимодействующий с оцениваемым </w:t>
      </w:r>
      <w:r>
        <w:rPr>
          <w:rFonts w:ascii="Times New Roman" w:hAnsi="Times New Roman"/>
          <w:sz w:val="20"/>
        </w:rPr>
        <w:t xml:space="preserve">гражданским служащим </w:t>
      </w:r>
      <w:r w:rsidRPr="00D85868">
        <w:rPr>
          <w:rFonts w:ascii="Times New Roman" w:hAnsi="Times New Roman"/>
          <w:sz w:val="20"/>
        </w:rPr>
        <w:t>в процессе работы</w:t>
      </w:r>
    </w:p>
  </w:footnote>
  <w:footnote w:id="10">
    <w:p w:rsidR="00AE0A4A" w:rsidRPr="004677F8" w:rsidRDefault="00AE0A4A" w:rsidP="003A0BC5">
      <w:pPr>
        <w:pStyle w:val="aff5"/>
        <w:rPr>
          <w:rFonts w:ascii="Times New Roman" w:hAnsi="Times New Roman"/>
        </w:rPr>
      </w:pPr>
      <w:r w:rsidRPr="00D85868">
        <w:rPr>
          <w:rStyle w:val="aff7"/>
          <w:rFonts w:ascii="Times New Roman" w:hAnsi="Times New Roman"/>
          <w:sz w:val="20"/>
        </w:rPr>
        <w:footnoteRef/>
      </w:r>
      <w:r w:rsidRPr="00D85868">
        <w:rPr>
          <w:rFonts w:ascii="Times New Roman" w:hAnsi="Times New Roman"/>
          <w:sz w:val="20"/>
        </w:rPr>
        <w:t xml:space="preserve"> </w:t>
      </w:r>
      <w:proofErr w:type="gramStart"/>
      <w:r w:rsidRPr="00D85868">
        <w:rPr>
          <w:rFonts w:ascii="Times New Roman" w:hAnsi="Times New Roman"/>
          <w:sz w:val="20"/>
        </w:rPr>
        <w:t>Сотрудник другого государственного органа, взаимодействующий с государственным гражданским служащим по вопросам входящим в зону ответственнос</w:t>
      </w:r>
      <w:r>
        <w:rPr>
          <w:rFonts w:ascii="Times New Roman" w:hAnsi="Times New Roman"/>
          <w:sz w:val="20"/>
        </w:rPr>
        <w:t xml:space="preserve">ти оцениваемого, либо эксперт </w:t>
      </w:r>
      <w:r w:rsidRPr="00D85868">
        <w:rPr>
          <w:rFonts w:ascii="Times New Roman" w:hAnsi="Times New Roman"/>
          <w:sz w:val="20"/>
        </w:rPr>
        <w:t xml:space="preserve">в области оценки </w:t>
      </w:r>
      <w:proofErr w:type="gramEnd"/>
    </w:p>
  </w:footnote>
  <w:footnote w:id="11">
    <w:p w:rsidR="00AE0A4A" w:rsidRDefault="00AE0A4A" w:rsidP="003A0BC5">
      <w:pPr>
        <w:pStyle w:val="aff5"/>
        <w:jc w:val="both"/>
      </w:pPr>
      <w:r w:rsidRPr="00A462BB">
        <w:rPr>
          <w:rStyle w:val="aff7"/>
          <w:sz w:val="20"/>
        </w:rPr>
        <w:footnoteRef/>
      </w:r>
      <w:r w:rsidRPr="00A462BB">
        <w:rPr>
          <w:sz w:val="20"/>
        </w:rPr>
        <w:t xml:space="preserve"> </w:t>
      </w:r>
      <w:r w:rsidRPr="004305BD">
        <w:rPr>
          <w:rFonts w:ascii="Times New Roman" w:hAnsi="Times New Roman"/>
          <w:sz w:val="20"/>
        </w:rPr>
        <w:t>В случае привлечения более двух экспертов веса оценки экспертов распределяются в соответствии с указаниями, содержащимися в Методическом инструментарии</w:t>
      </w:r>
    </w:p>
  </w:footnote>
  <w:footnote w:id="12">
    <w:p w:rsidR="00AE0A4A" w:rsidRPr="00281BBD" w:rsidRDefault="00AE0A4A" w:rsidP="003A0BC5">
      <w:pPr>
        <w:pStyle w:val="aff5"/>
        <w:rPr>
          <w:sz w:val="20"/>
        </w:rPr>
      </w:pPr>
      <w:r w:rsidRPr="00A462BB">
        <w:rPr>
          <w:rStyle w:val="aff7"/>
          <w:sz w:val="20"/>
        </w:rPr>
        <w:footnoteRef/>
      </w:r>
      <w:r w:rsidRPr="00A462BB">
        <w:rPr>
          <w:sz w:val="20"/>
        </w:rPr>
        <w:t xml:space="preserve"> Пример диаграммы</w:t>
      </w:r>
    </w:p>
  </w:footnote>
  <w:footnote w:id="13">
    <w:p w:rsidR="00AE0A4A" w:rsidRPr="00644D3A" w:rsidRDefault="00AE0A4A" w:rsidP="003A0BC5">
      <w:pPr>
        <w:pStyle w:val="aff5"/>
        <w:rPr>
          <w:rFonts w:ascii="Times New Roman" w:hAnsi="Times New Roman"/>
        </w:rPr>
      </w:pPr>
      <w:r w:rsidRPr="00644D3A">
        <w:rPr>
          <w:rStyle w:val="aff7"/>
          <w:rFonts w:ascii="Times New Roman" w:hAnsi="Times New Roman"/>
        </w:rPr>
        <w:footnoteRef/>
      </w:r>
      <w:r w:rsidRPr="00644D3A">
        <w:rPr>
          <w:rFonts w:ascii="Times New Roman" w:hAnsi="Times New Roman"/>
        </w:rPr>
        <w:t xml:space="preserve"> Без примера заполнения столбца 5</w:t>
      </w:r>
    </w:p>
  </w:footnote>
  <w:footnote w:id="14">
    <w:p w:rsidR="00AE0A4A" w:rsidRPr="007F2C03" w:rsidRDefault="00AE0A4A" w:rsidP="003A0BC5">
      <w:pPr>
        <w:pStyle w:val="aff5"/>
        <w:jc w:val="both"/>
        <w:rPr>
          <w:sz w:val="20"/>
        </w:rPr>
      </w:pPr>
      <w:r w:rsidRPr="007F2C03">
        <w:rPr>
          <w:rStyle w:val="aff7"/>
          <w:sz w:val="20"/>
        </w:rPr>
        <w:footnoteRef/>
      </w:r>
      <w:r w:rsidRPr="007F2C03">
        <w:rPr>
          <w:sz w:val="20"/>
        </w:rPr>
        <w:t xml:space="preserve"> В состав оценочной комиссии должны войти члены аттестационной комиссии. Данный пун</w:t>
      </w:r>
      <w:proofErr w:type="gramStart"/>
      <w:r w:rsidRPr="007F2C03">
        <w:rPr>
          <w:sz w:val="20"/>
        </w:rPr>
        <w:t>кт вкл</w:t>
      </w:r>
      <w:proofErr w:type="gramEnd"/>
      <w:r w:rsidRPr="007F2C03">
        <w:rPr>
          <w:sz w:val="20"/>
        </w:rPr>
        <w:t>ючается в состав приказа в случае, если аттестационная комиссия утверждается приказом без ограничения срока действия.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60"/>
      <w:docPartObj>
        <w:docPartGallery w:val="Page Numbers (Top of Page)"/>
        <w:docPartUnique/>
      </w:docPartObj>
    </w:sdtPr>
    <w:sdtEndPr>
      <w:rPr>
        <w:rFonts w:ascii="Times New Roman" w:hAnsi="Times New Roman"/>
        <w:sz w:val="28"/>
        <w:szCs w:val="28"/>
      </w:rPr>
    </w:sdtEndPr>
    <w:sdtContent>
      <w:p w:rsidR="00AE0A4A" w:rsidRPr="006F4E85" w:rsidRDefault="00AE0A4A" w:rsidP="00077A80">
        <w:pPr>
          <w:pStyle w:val="a6"/>
          <w:jc w:val="center"/>
          <w:rPr>
            <w:rFonts w:ascii="Times New Roman" w:hAnsi="Times New Roman"/>
            <w:sz w:val="28"/>
            <w:szCs w:val="28"/>
          </w:rPr>
        </w:pPr>
        <w:r w:rsidRPr="006F4E85">
          <w:rPr>
            <w:rFonts w:ascii="Times New Roman" w:hAnsi="Times New Roman"/>
            <w:sz w:val="28"/>
            <w:szCs w:val="28"/>
          </w:rPr>
          <w:fldChar w:fldCharType="begin"/>
        </w:r>
        <w:r w:rsidRPr="006F4E85">
          <w:rPr>
            <w:rFonts w:ascii="Times New Roman" w:hAnsi="Times New Roman"/>
            <w:sz w:val="28"/>
            <w:szCs w:val="28"/>
          </w:rPr>
          <w:instrText xml:space="preserve"> PAGE   \* MERGEFORMAT </w:instrText>
        </w:r>
        <w:r w:rsidRPr="006F4E85">
          <w:rPr>
            <w:rFonts w:ascii="Times New Roman" w:hAnsi="Times New Roman"/>
            <w:sz w:val="28"/>
            <w:szCs w:val="28"/>
          </w:rPr>
          <w:fldChar w:fldCharType="separate"/>
        </w:r>
        <w:r w:rsidR="00702482">
          <w:rPr>
            <w:rFonts w:ascii="Times New Roman" w:hAnsi="Times New Roman"/>
            <w:noProof/>
            <w:sz w:val="28"/>
            <w:szCs w:val="28"/>
          </w:rPr>
          <w:t>3</w:t>
        </w:r>
        <w:r w:rsidRPr="006F4E85">
          <w:rPr>
            <w:rFonts w:ascii="Times New Roman" w:hAnsi="Times New Roman"/>
            <w:sz w:val="28"/>
            <w:szCs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69663"/>
      <w:docPartObj>
        <w:docPartGallery w:val="Page Numbers (Top of Page)"/>
        <w:docPartUnique/>
      </w:docPartObj>
    </w:sdtPr>
    <w:sdtContent>
      <w:p w:rsidR="00AE0A4A" w:rsidRDefault="00AE0A4A">
        <w:pPr>
          <w:pStyle w:val="a6"/>
          <w:jc w:val="center"/>
        </w:pPr>
        <w:fldSimple w:instr=" PAGE   \* MERGEFORMAT ">
          <w:r w:rsidR="00702482">
            <w:rPr>
              <w:noProof/>
            </w:rPr>
            <w:t>260</w:t>
          </w:r>
        </w:fldSimple>
      </w:p>
    </w:sdtContent>
  </w:sdt>
  <w:p w:rsidR="00AE0A4A" w:rsidRPr="0084324A" w:rsidRDefault="00AE0A4A" w:rsidP="003A0BC5">
    <w:pPr>
      <w:pStyle w:val="a6"/>
      <w:jc w:val="center"/>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27A96C6"/>
    <w:lvl w:ilvl="0">
      <w:start w:val="1"/>
      <w:numFmt w:val="decimal"/>
      <w:lvlText w:val="%1."/>
      <w:lvlJc w:val="left"/>
      <w:pPr>
        <w:tabs>
          <w:tab w:val="num" w:pos="643"/>
        </w:tabs>
        <w:ind w:left="643" w:hanging="360"/>
      </w:pPr>
    </w:lvl>
  </w:abstractNum>
  <w:abstractNum w:abstractNumId="1">
    <w:nsid w:val="0091779E"/>
    <w:multiLevelType w:val="hybridMultilevel"/>
    <w:tmpl w:val="0DB05EF8"/>
    <w:lvl w:ilvl="0" w:tplc="29F88F1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
    <w:nsid w:val="024700D8"/>
    <w:multiLevelType w:val="hybridMultilevel"/>
    <w:tmpl w:val="FA343B9E"/>
    <w:lvl w:ilvl="0" w:tplc="A2D68D6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09AB24DF"/>
    <w:multiLevelType w:val="hybridMultilevel"/>
    <w:tmpl w:val="6240BBBC"/>
    <w:lvl w:ilvl="0" w:tplc="6BA06AA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4">
    <w:nsid w:val="0ACB2C3C"/>
    <w:multiLevelType w:val="hybridMultilevel"/>
    <w:tmpl w:val="64826834"/>
    <w:lvl w:ilvl="0" w:tplc="DB26DADA">
      <w:start w:val="2"/>
      <w:numFmt w:val="bullet"/>
      <w:lvlText w:val="-"/>
      <w:lvlJc w:val="left"/>
      <w:pPr>
        <w:ind w:left="1920" w:hanging="360"/>
      </w:pPr>
      <w:rPr>
        <w:rFonts w:ascii="Times New Roman" w:eastAsia="Times New Roman" w:hAnsi="Times New Roman" w:cs="Times New Roman" w:hint="default"/>
      </w:rPr>
    </w:lvl>
    <w:lvl w:ilvl="1" w:tplc="9AA64B8A">
      <w:start w:val="1"/>
      <w:numFmt w:val="bullet"/>
      <w:lvlText w:val="o"/>
      <w:lvlJc w:val="left"/>
      <w:pPr>
        <w:ind w:left="2220" w:hanging="360"/>
      </w:pPr>
      <w:rPr>
        <w:rFonts w:ascii="Courier New" w:hAnsi="Courier New" w:cs="Times New Roman" w:hint="default"/>
      </w:rPr>
    </w:lvl>
    <w:lvl w:ilvl="2" w:tplc="5B8C8292">
      <w:start w:val="1"/>
      <w:numFmt w:val="bullet"/>
      <w:lvlText w:val=""/>
      <w:lvlJc w:val="left"/>
      <w:pPr>
        <w:ind w:left="2940" w:hanging="360"/>
      </w:pPr>
      <w:rPr>
        <w:rFonts w:ascii="Wingdings" w:hAnsi="Wingdings" w:hint="default"/>
      </w:rPr>
    </w:lvl>
    <w:lvl w:ilvl="3" w:tplc="8BD62364">
      <w:start w:val="1"/>
      <w:numFmt w:val="bullet"/>
      <w:lvlText w:val=""/>
      <w:lvlJc w:val="left"/>
      <w:pPr>
        <w:ind w:left="3660" w:hanging="360"/>
      </w:pPr>
      <w:rPr>
        <w:rFonts w:ascii="Symbol" w:hAnsi="Symbol" w:hint="default"/>
      </w:rPr>
    </w:lvl>
    <w:lvl w:ilvl="4" w:tplc="100840FC">
      <w:start w:val="1"/>
      <w:numFmt w:val="bullet"/>
      <w:lvlText w:val="o"/>
      <w:lvlJc w:val="left"/>
      <w:pPr>
        <w:ind w:left="4380" w:hanging="360"/>
      </w:pPr>
      <w:rPr>
        <w:rFonts w:ascii="Courier New" w:hAnsi="Courier New" w:cs="Times New Roman" w:hint="default"/>
      </w:rPr>
    </w:lvl>
    <w:lvl w:ilvl="5" w:tplc="5986E52A">
      <w:start w:val="1"/>
      <w:numFmt w:val="bullet"/>
      <w:lvlText w:val=""/>
      <w:lvlJc w:val="left"/>
      <w:pPr>
        <w:ind w:left="5100" w:hanging="360"/>
      </w:pPr>
      <w:rPr>
        <w:rFonts w:ascii="Wingdings" w:hAnsi="Wingdings" w:hint="default"/>
      </w:rPr>
    </w:lvl>
    <w:lvl w:ilvl="6" w:tplc="4184DA92">
      <w:start w:val="1"/>
      <w:numFmt w:val="bullet"/>
      <w:lvlText w:val=""/>
      <w:lvlJc w:val="left"/>
      <w:pPr>
        <w:ind w:left="5820" w:hanging="360"/>
      </w:pPr>
      <w:rPr>
        <w:rFonts w:ascii="Symbol" w:hAnsi="Symbol" w:hint="default"/>
      </w:rPr>
    </w:lvl>
    <w:lvl w:ilvl="7" w:tplc="C95C4888">
      <w:start w:val="1"/>
      <w:numFmt w:val="bullet"/>
      <w:lvlText w:val="o"/>
      <w:lvlJc w:val="left"/>
      <w:pPr>
        <w:ind w:left="6540" w:hanging="360"/>
      </w:pPr>
      <w:rPr>
        <w:rFonts w:ascii="Courier New" w:hAnsi="Courier New" w:cs="Times New Roman" w:hint="default"/>
      </w:rPr>
    </w:lvl>
    <w:lvl w:ilvl="8" w:tplc="19869D0C">
      <w:start w:val="1"/>
      <w:numFmt w:val="bullet"/>
      <w:lvlText w:val=""/>
      <w:lvlJc w:val="left"/>
      <w:pPr>
        <w:ind w:left="7260" w:hanging="360"/>
      </w:pPr>
      <w:rPr>
        <w:rFonts w:ascii="Wingdings" w:hAnsi="Wingdings" w:hint="default"/>
      </w:rPr>
    </w:lvl>
  </w:abstractNum>
  <w:abstractNum w:abstractNumId="5">
    <w:nsid w:val="0B0905D4"/>
    <w:multiLevelType w:val="hybridMultilevel"/>
    <w:tmpl w:val="54BAE1DC"/>
    <w:lvl w:ilvl="0" w:tplc="8F9CE4D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C623D0E"/>
    <w:multiLevelType w:val="multilevel"/>
    <w:tmpl w:val="97563F06"/>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0D372D9C"/>
    <w:multiLevelType w:val="hybridMultilevel"/>
    <w:tmpl w:val="8F229ADA"/>
    <w:lvl w:ilvl="0" w:tplc="D004DD1A">
      <w:start w:val="1"/>
      <w:numFmt w:val="decimal"/>
      <w:lvlText w:val="%1."/>
      <w:lvlJc w:val="left"/>
      <w:pPr>
        <w:ind w:left="1068" w:hanging="360"/>
      </w:pPr>
      <w:rPr>
        <w:rFonts w:hint="default"/>
      </w:rPr>
    </w:lvl>
    <w:lvl w:ilvl="1" w:tplc="C31A781C" w:tentative="1">
      <w:start w:val="1"/>
      <w:numFmt w:val="lowerLetter"/>
      <w:lvlText w:val="%2."/>
      <w:lvlJc w:val="left"/>
      <w:pPr>
        <w:ind w:left="1788" w:hanging="360"/>
      </w:pPr>
    </w:lvl>
    <w:lvl w:ilvl="2" w:tplc="2798574C" w:tentative="1">
      <w:start w:val="1"/>
      <w:numFmt w:val="lowerRoman"/>
      <w:lvlText w:val="%3."/>
      <w:lvlJc w:val="right"/>
      <w:pPr>
        <w:ind w:left="2508" w:hanging="180"/>
      </w:pPr>
    </w:lvl>
    <w:lvl w:ilvl="3" w:tplc="6DFCEBFC" w:tentative="1">
      <w:start w:val="1"/>
      <w:numFmt w:val="decimal"/>
      <w:lvlText w:val="%4."/>
      <w:lvlJc w:val="left"/>
      <w:pPr>
        <w:ind w:left="3228" w:hanging="360"/>
      </w:pPr>
    </w:lvl>
    <w:lvl w:ilvl="4" w:tplc="B534FD64" w:tentative="1">
      <w:start w:val="1"/>
      <w:numFmt w:val="lowerLetter"/>
      <w:lvlText w:val="%5."/>
      <w:lvlJc w:val="left"/>
      <w:pPr>
        <w:ind w:left="3948" w:hanging="360"/>
      </w:pPr>
    </w:lvl>
    <w:lvl w:ilvl="5" w:tplc="6AE2C2EE" w:tentative="1">
      <w:start w:val="1"/>
      <w:numFmt w:val="lowerRoman"/>
      <w:lvlText w:val="%6."/>
      <w:lvlJc w:val="right"/>
      <w:pPr>
        <w:ind w:left="4668" w:hanging="180"/>
      </w:pPr>
    </w:lvl>
    <w:lvl w:ilvl="6" w:tplc="C2E2D688" w:tentative="1">
      <w:start w:val="1"/>
      <w:numFmt w:val="decimal"/>
      <w:lvlText w:val="%7."/>
      <w:lvlJc w:val="left"/>
      <w:pPr>
        <w:ind w:left="5388" w:hanging="360"/>
      </w:pPr>
    </w:lvl>
    <w:lvl w:ilvl="7" w:tplc="C08A25EA" w:tentative="1">
      <w:start w:val="1"/>
      <w:numFmt w:val="lowerLetter"/>
      <w:lvlText w:val="%8."/>
      <w:lvlJc w:val="left"/>
      <w:pPr>
        <w:ind w:left="6108" w:hanging="360"/>
      </w:pPr>
    </w:lvl>
    <w:lvl w:ilvl="8" w:tplc="FFD0875A" w:tentative="1">
      <w:start w:val="1"/>
      <w:numFmt w:val="lowerRoman"/>
      <w:lvlText w:val="%9."/>
      <w:lvlJc w:val="right"/>
      <w:pPr>
        <w:ind w:left="6828" w:hanging="180"/>
      </w:pPr>
    </w:lvl>
  </w:abstractNum>
  <w:abstractNum w:abstractNumId="8">
    <w:nsid w:val="0F46172E"/>
    <w:multiLevelType w:val="hybridMultilevel"/>
    <w:tmpl w:val="D1C85E96"/>
    <w:lvl w:ilvl="0" w:tplc="FB50F4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0B2277C"/>
    <w:multiLevelType w:val="hybridMultilevel"/>
    <w:tmpl w:val="D960DF62"/>
    <w:lvl w:ilvl="0" w:tplc="FFFFFFFF">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1FE7845"/>
    <w:multiLevelType w:val="hybridMultilevel"/>
    <w:tmpl w:val="7CD0996E"/>
    <w:lvl w:ilvl="0" w:tplc="45AA20E6">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27679FA"/>
    <w:multiLevelType w:val="multilevel"/>
    <w:tmpl w:val="78B8BA2A"/>
    <w:lvl w:ilvl="0">
      <w:start w:val="1"/>
      <w:numFmt w:val="decimal"/>
      <w:lvlText w:val="%1."/>
      <w:lvlJc w:val="left"/>
      <w:pPr>
        <w:ind w:left="1020" w:hanging="1020"/>
      </w:pPr>
      <w:rPr>
        <w:rFonts w:hint="default"/>
      </w:rPr>
    </w:lvl>
    <w:lvl w:ilvl="1">
      <w:start w:val="1"/>
      <w:numFmt w:val="decimal"/>
      <w:pStyle w:val="a"/>
      <w:lvlText w:val="%1.%2."/>
      <w:lvlJc w:val="left"/>
      <w:pPr>
        <w:ind w:left="1446"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5674742"/>
    <w:multiLevelType w:val="hybridMultilevel"/>
    <w:tmpl w:val="A7B2CF74"/>
    <w:lvl w:ilvl="0" w:tplc="5C780232">
      <w:start w:val="1"/>
      <w:numFmt w:val="decimal"/>
      <w:lvlText w:val="%1)"/>
      <w:lvlJc w:val="left"/>
      <w:pPr>
        <w:ind w:left="927" w:hanging="360"/>
      </w:pPr>
      <w:rPr>
        <w:rFonts w:hint="default"/>
      </w:rPr>
    </w:lvl>
    <w:lvl w:ilvl="1" w:tplc="AEDCCA20" w:tentative="1">
      <w:start w:val="1"/>
      <w:numFmt w:val="lowerLetter"/>
      <w:lvlText w:val="%2."/>
      <w:lvlJc w:val="left"/>
      <w:pPr>
        <w:ind w:left="1647" w:hanging="360"/>
      </w:pPr>
    </w:lvl>
    <w:lvl w:ilvl="2" w:tplc="C66E1564" w:tentative="1">
      <w:start w:val="1"/>
      <w:numFmt w:val="lowerRoman"/>
      <w:lvlText w:val="%3."/>
      <w:lvlJc w:val="right"/>
      <w:pPr>
        <w:ind w:left="2367" w:hanging="180"/>
      </w:pPr>
    </w:lvl>
    <w:lvl w:ilvl="3" w:tplc="1674B1A8" w:tentative="1">
      <w:start w:val="1"/>
      <w:numFmt w:val="decimal"/>
      <w:lvlText w:val="%4."/>
      <w:lvlJc w:val="left"/>
      <w:pPr>
        <w:ind w:left="3087" w:hanging="360"/>
      </w:pPr>
    </w:lvl>
    <w:lvl w:ilvl="4" w:tplc="279A9454" w:tentative="1">
      <w:start w:val="1"/>
      <w:numFmt w:val="lowerLetter"/>
      <w:lvlText w:val="%5."/>
      <w:lvlJc w:val="left"/>
      <w:pPr>
        <w:ind w:left="3807" w:hanging="360"/>
      </w:pPr>
    </w:lvl>
    <w:lvl w:ilvl="5" w:tplc="BFB2B294" w:tentative="1">
      <w:start w:val="1"/>
      <w:numFmt w:val="lowerRoman"/>
      <w:lvlText w:val="%6."/>
      <w:lvlJc w:val="right"/>
      <w:pPr>
        <w:ind w:left="4527" w:hanging="180"/>
      </w:pPr>
    </w:lvl>
    <w:lvl w:ilvl="6" w:tplc="8FAEB1AC" w:tentative="1">
      <w:start w:val="1"/>
      <w:numFmt w:val="decimal"/>
      <w:lvlText w:val="%7."/>
      <w:lvlJc w:val="left"/>
      <w:pPr>
        <w:ind w:left="5247" w:hanging="360"/>
      </w:pPr>
    </w:lvl>
    <w:lvl w:ilvl="7" w:tplc="93327F66" w:tentative="1">
      <w:start w:val="1"/>
      <w:numFmt w:val="lowerLetter"/>
      <w:lvlText w:val="%8."/>
      <w:lvlJc w:val="left"/>
      <w:pPr>
        <w:ind w:left="5967" w:hanging="360"/>
      </w:pPr>
    </w:lvl>
    <w:lvl w:ilvl="8" w:tplc="E7C4CA54" w:tentative="1">
      <w:start w:val="1"/>
      <w:numFmt w:val="lowerRoman"/>
      <w:lvlText w:val="%9."/>
      <w:lvlJc w:val="right"/>
      <w:pPr>
        <w:ind w:left="6687" w:hanging="180"/>
      </w:pPr>
    </w:lvl>
  </w:abstractNum>
  <w:abstractNum w:abstractNumId="13">
    <w:nsid w:val="19A92F17"/>
    <w:multiLevelType w:val="hybridMultilevel"/>
    <w:tmpl w:val="F1D66786"/>
    <w:lvl w:ilvl="0" w:tplc="483A5CEE">
      <w:start w:val="1"/>
      <w:numFmt w:val="bullet"/>
      <w:pStyle w:val="Doc-"/>
      <w:lvlText w:val="-"/>
      <w:lvlJc w:val="left"/>
      <w:pPr>
        <w:ind w:left="1637" w:hanging="360"/>
      </w:pPr>
      <w:rPr>
        <w:rFonts w:ascii="Courier New" w:hAnsi="Courier New" w:hint="default"/>
      </w:rPr>
    </w:lvl>
    <w:lvl w:ilvl="1" w:tplc="04190019">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4">
    <w:nsid w:val="1E54431B"/>
    <w:multiLevelType w:val="multilevel"/>
    <w:tmpl w:val="F286AC26"/>
    <w:lvl w:ilvl="0">
      <w:start w:val="1"/>
      <w:numFmt w:val="decimal"/>
      <w:pStyle w:val="2"/>
      <w:lvlText w:val="%1."/>
      <w:lvlJc w:val="left"/>
      <w:pPr>
        <w:ind w:left="858" w:hanging="432"/>
      </w:pPr>
      <w:rPr>
        <w:rFonts w:hint="default"/>
      </w:rPr>
    </w:lvl>
    <w:lvl w:ilvl="1">
      <w:start w:val="1"/>
      <w:numFmt w:val="decimal"/>
      <w:lvlText w:val="%1.%2."/>
      <w:lvlJc w:val="left"/>
      <w:pPr>
        <w:ind w:left="1426" w:hanging="576"/>
      </w:pPr>
      <w:rPr>
        <w:rFonts w:hint="default"/>
      </w:rPr>
    </w:lvl>
    <w:lvl w:ilvl="2">
      <w:start w:val="1"/>
      <w:numFmt w:val="decimal"/>
      <w:pStyle w:val="3"/>
      <w:lvlText w:val="%1.%2.%3."/>
      <w:lvlJc w:val="left"/>
      <w:pPr>
        <w:ind w:left="720" w:hanging="720"/>
      </w:pPr>
      <w:rPr>
        <w:rFonts w:hint="default"/>
        <w:b w: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5">
    <w:nsid w:val="22221E49"/>
    <w:multiLevelType w:val="hybridMultilevel"/>
    <w:tmpl w:val="C5EC9220"/>
    <w:lvl w:ilvl="0" w:tplc="BF34C9C6">
      <w:start w:val="1"/>
      <w:numFmt w:val="decimal"/>
      <w:lvlText w:val="%1."/>
      <w:lvlJc w:val="left"/>
      <w:pPr>
        <w:ind w:left="720" w:hanging="360"/>
      </w:pPr>
      <w:rPr>
        <w:rFonts w:hint="default"/>
      </w:rPr>
    </w:lvl>
    <w:lvl w:ilvl="1" w:tplc="29CCEDF2" w:tentative="1">
      <w:start w:val="1"/>
      <w:numFmt w:val="lowerLetter"/>
      <w:lvlText w:val="%2."/>
      <w:lvlJc w:val="left"/>
      <w:pPr>
        <w:ind w:left="1440" w:hanging="360"/>
      </w:pPr>
    </w:lvl>
    <w:lvl w:ilvl="2" w:tplc="0062FD20" w:tentative="1">
      <w:start w:val="1"/>
      <w:numFmt w:val="lowerRoman"/>
      <w:lvlText w:val="%3."/>
      <w:lvlJc w:val="right"/>
      <w:pPr>
        <w:ind w:left="2160" w:hanging="180"/>
      </w:pPr>
    </w:lvl>
    <w:lvl w:ilvl="3" w:tplc="4AD063AE" w:tentative="1">
      <w:start w:val="1"/>
      <w:numFmt w:val="decimal"/>
      <w:lvlText w:val="%4."/>
      <w:lvlJc w:val="left"/>
      <w:pPr>
        <w:ind w:left="2880" w:hanging="360"/>
      </w:pPr>
    </w:lvl>
    <w:lvl w:ilvl="4" w:tplc="916EA4D0" w:tentative="1">
      <w:start w:val="1"/>
      <w:numFmt w:val="lowerLetter"/>
      <w:lvlText w:val="%5."/>
      <w:lvlJc w:val="left"/>
      <w:pPr>
        <w:ind w:left="3600" w:hanging="360"/>
      </w:pPr>
    </w:lvl>
    <w:lvl w:ilvl="5" w:tplc="3B6E3C78" w:tentative="1">
      <w:start w:val="1"/>
      <w:numFmt w:val="lowerRoman"/>
      <w:lvlText w:val="%6."/>
      <w:lvlJc w:val="right"/>
      <w:pPr>
        <w:ind w:left="4320" w:hanging="180"/>
      </w:pPr>
    </w:lvl>
    <w:lvl w:ilvl="6" w:tplc="22C2DB26" w:tentative="1">
      <w:start w:val="1"/>
      <w:numFmt w:val="decimal"/>
      <w:lvlText w:val="%7."/>
      <w:lvlJc w:val="left"/>
      <w:pPr>
        <w:ind w:left="5040" w:hanging="360"/>
      </w:pPr>
    </w:lvl>
    <w:lvl w:ilvl="7" w:tplc="F12495F4" w:tentative="1">
      <w:start w:val="1"/>
      <w:numFmt w:val="lowerLetter"/>
      <w:lvlText w:val="%8."/>
      <w:lvlJc w:val="left"/>
      <w:pPr>
        <w:ind w:left="5760" w:hanging="360"/>
      </w:pPr>
    </w:lvl>
    <w:lvl w:ilvl="8" w:tplc="4F06E88E" w:tentative="1">
      <w:start w:val="1"/>
      <w:numFmt w:val="lowerRoman"/>
      <w:lvlText w:val="%9."/>
      <w:lvlJc w:val="right"/>
      <w:pPr>
        <w:ind w:left="6480" w:hanging="180"/>
      </w:pPr>
    </w:lvl>
  </w:abstractNum>
  <w:abstractNum w:abstractNumId="16">
    <w:nsid w:val="22B11F72"/>
    <w:multiLevelType w:val="hybridMultilevel"/>
    <w:tmpl w:val="1E5632B8"/>
    <w:lvl w:ilvl="0" w:tplc="0419000F">
      <w:start w:val="1"/>
      <w:numFmt w:val="bullet"/>
      <w:lvlText w:val="­"/>
      <w:lvlJc w:val="left"/>
      <w:pPr>
        <w:ind w:left="1353" w:hanging="360"/>
      </w:pPr>
      <w:rPr>
        <w:rFonts w:ascii="Courier New" w:hAnsi="Courier New" w:hint="default"/>
      </w:rPr>
    </w:lvl>
    <w:lvl w:ilvl="1" w:tplc="04190019" w:tentative="1">
      <w:start w:val="1"/>
      <w:numFmt w:val="bullet"/>
      <w:lvlText w:val="o"/>
      <w:lvlJc w:val="left"/>
      <w:pPr>
        <w:ind w:left="2016" w:hanging="360"/>
      </w:pPr>
      <w:rPr>
        <w:rFonts w:ascii="Courier New" w:hAnsi="Courier New" w:cs="Courier New" w:hint="default"/>
      </w:rPr>
    </w:lvl>
    <w:lvl w:ilvl="2" w:tplc="0419001B" w:tentative="1">
      <w:start w:val="1"/>
      <w:numFmt w:val="bullet"/>
      <w:lvlText w:val=""/>
      <w:lvlJc w:val="left"/>
      <w:pPr>
        <w:ind w:left="2736" w:hanging="360"/>
      </w:pPr>
      <w:rPr>
        <w:rFonts w:ascii="Wingdings" w:hAnsi="Wingdings" w:hint="default"/>
      </w:rPr>
    </w:lvl>
    <w:lvl w:ilvl="3" w:tplc="0419000F" w:tentative="1">
      <w:start w:val="1"/>
      <w:numFmt w:val="bullet"/>
      <w:lvlText w:val=""/>
      <w:lvlJc w:val="left"/>
      <w:pPr>
        <w:ind w:left="3456" w:hanging="360"/>
      </w:pPr>
      <w:rPr>
        <w:rFonts w:ascii="Symbol" w:hAnsi="Symbol" w:hint="default"/>
      </w:rPr>
    </w:lvl>
    <w:lvl w:ilvl="4" w:tplc="04190019" w:tentative="1">
      <w:start w:val="1"/>
      <w:numFmt w:val="bullet"/>
      <w:lvlText w:val="o"/>
      <w:lvlJc w:val="left"/>
      <w:pPr>
        <w:ind w:left="4176" w:hanging="360"/>
      </w:pPr>
      <w:rPr>
        <w:rFonts w:ascii="Courier New" w:hAnsi="Courier New" w:cs="Courier New" w:hint="default"/>
      </w:rPr>
    </w:lvl>
    <w:lvl w:ilvl="5" w:tplc="0419001B" w:tentative="1">
      <w:start w:val="1"/>
      <w:numFmt w:val="bullet"/>
      <w:lvlText w:val=""/>
      <w:lvlJc w:val="left"/>
      <w:pPr>
        <w:ind w:left="4896" w:hanging="360"/>
      </w:pPr>
      <w:rPr>
        <w:rFonts w:ascii="Wingdings" w:hAnsi="Wingdings" w:hint="default"/>
      </w:rPr>
    </w:lvl>
    <w:lvl w:ilvl="6" w:tplc="0419000F" w:tentative="1">
      <w:start w:val="1"/>
      <w:numFmt w:val="bullet"/>
      <w:lvlText w:val=""/>
      <w:lvlJc w:val="left"/>
      <w:pPr>
        <w:ind w:left="5616" w:hanging="360"/>
      </w:pPr>
      <w:rPr>
        <w:rFonts w:ascii="Symbol" w:hAnsi="Symbol" w:hint="default"/>
      </w:rPr>
    </w:lvl>
    <w:lvl w:ilvl="7" w:tplc="04190019" w:tentative="1">
      <w:start w:val="1"/>
      <w:numFmt w:val="bullet"/>
      <w:lvlText w:val="o"/>
      <w:lvlJc w:val="left"/>
      <w:pPr>
        <w:ind w:left="6336" w:hanging="360"/>
      </w:pPr>
      <w:rPr>
        <w:rFonts w:ascii="Courier New" w:hAnsi="Courier New" w:cs="Courier New" w:hint="default"/>
      </w:rPr>
    </w:lvl>
    <w:lvl w:ilvl="8" w:tplc="0419001B" w:tentative="1">
      <w:start w:val="1"/>
      <w:numFmt w:val="bullet"/>
      <w:lvlText w:val=""/>
      <w:lvlJc w:val="left"/>
      <w:pPr>
        <w:ind w:left="7056" w:hanging="360"/>
      </w:pPr>
      <w:rPr>
        <w:rFonts w:ascii="Wingdings" w:hAnsi="Wingdings" w:hint="default"/>
      </w:rPr>
    </w:lvl>
  </w:abstractNum>
  <w:abstractNum w:abstractNumId="17">
    <w:nsid w:val="22E15727"/>
    <w:multiLevelType w:val="multilevel"/>
    <w:tmpl w:val="442247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4894A3F"/>
    <w:multiLevelType w:val="multilevel"/>
    <w:tmpl w:val="442247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29195DF1"/>
    <w:multiLevelType w:val="hybridMultilevel"/>
    <w:tmpl w:val="7AC67700"/>
    <w:lvl w:ilvl="0" w:tplc="FB50F4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FD118C8"/>
    <w:multiLevelType w:val="multilevel"/>
    <w:tmpl w:val="7534D9BE"/>
    <w:styleLink w:val="-"/>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080663D"/>
    <w:multiLevelType w:val="multilevel"/>
    <w:tmpl w:val="9CA6F694"/>
    <w:lvl w:ilvl="0">
      <w:start w:val="1"/>
      <w:numFmt w:val="decimal"/>
      <w:lvlText w:val="%1."/>
      <w:lvlJc w:val="left"/>
      <w:pPr>
        <w:ind w:left="720" w:hanging="360"/>
      </w:pPr>
    </w:lvl>
    <w:lvl w:ilvl="1">
      <w:start w:val="1"/>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nsid w:val="342C3C83"/>
    <w:multiLevelType w:val="hybridMultilevel"/>
    <w:tmpl w:val="59C691C4"/>
    <w:lvl w:ilvl="0" w:tplc="3A042F5C">
      <w:start w:val="1"/>
      <w:numFmt w:val="decimal"/>
      <w:lvlText w:val="%1."/>
      <w:lvlJc w:val="left"/>
      <w:pPr>
        <w:ind w:left="1069" w:hanging="360"/>
      </w:pPr>
      <w:rPr>
        <w:rFonts w:hint="default"/>
      </w:rPr>
    </w:lvl>
    <w:lvl w:ilvl="1" w:tplc="56B23ED4" w:tentative="1">
      <w:start w:val="1"/>
      <w:numFmt w:val="lowerLetter"/>
      <w:lvlText w:val="%2."/>
      <w:lvlJc w:val="left"/>
      <w:pPr>
        <w:ind w:left="1789" w:hanging="360"/>
      </w:pPr>
    </w:lvl>
    <w:lvl w:ilvl="2" w:tplc="CFDA846C" w:tentative="1">
      <w:start w:val="1"/>
      <w:numFmt w:val="lowerRoman"/>
      <w:lvlText w:val="%3."/>
      <w:lvlJc w:val="right"/>
      <w:pPr>
        <w:ind w:left="2509" w:hanging="180"/>
      </w:pPr>
    </w:lvl>
    <w:lvl w:ilvl="3" w:tplc="C38EDA0E" w:tentative="1">
      <w:start w:val="1"/>
      <w:numFmt w:val="decimal"/>
      <w:lvlText w:val="%4."/>
      <w:lvlJc w:val="left"/>
      <w:pPr>
        <w:ind w:left="3229" w:hanging="360"/>
      </w:pPr>
    </w:lvl>
    <w:lvl w:ilvl="4" w:tplc="FC56FBC2" w:tentative="1">
      <w:start w:val="1"/>
      <w:numFmt w:val="lowerLetter"/>
      <w:lvlText w:val="%5."/>
      <w:lvlJc w:val="left"/>
      <w:pPr>
        <w:ind w:left="3949" w:hanging="360"/>
      </w:pPr>
    </w:lvl>
    <w:lvl w:ilvl="5" w:tplc="D214C00A" w:tentative="1">
      <w:start w:val="1"/>
      <w:numFmt w:val="lowerRoman"/>
      <w:lvlText w:val="%6."/>
      <w:lvlJc w:val="right"/>
      <w:pPr>
        <w:ind w:left="4669" w:hanging="180"/>
      </w:pPr>
    </w:lvl>
    <w:lvl w:ilvl="6" w:tplc="D3FAB040" w:tentative="1">
      <w:start w:val="1"/>
      <w:numFmt w:val="decimal"/>
      <w:lvlText w:val="%7."/>
      <w:lvlJc w:val="left"/>
      <w:pPr>
        <w:ind w:left="5389" w:hanging="360"/>
      </w:pPr>
    </w:lvl>
    <w:lvl w:ilvl="7" w:tplc="087CCEC4" w:tentative="1">
      <w:start w:val="1"/>
      <w:numFmt w:val="lowerLetter"/>
      <w:lvlText w:val="%8."/>
      <w:lvlJc w:val="left"/>
      <w:pPr>
        <w:ind w:left="6109" w:hanging="360"/>
      </w:pPr>
    </w:lvl>
    <w:lvl w:ilvl="8" w:tplc="B5AE80EE" w:tentative="1">
      <w:start w:val="1"/>
      <w:numFmt w:val="lowerRoman"/>
      <w:lvlText w:val="%9."/>
      <w:lvlJc w:val="right"/>
      <w:pPr>
        <w:ind w:left="6829" w:hanging="180"/>
      </w:pPr>
    </w:lvl>
  </w:abstractNum>
  <w:abstractNum w:abstractNumId="23">
    <w:nsid w:val="3E4D5479"/>
    <w:multiLevelType w:val="hybridMultilevel"/>
    <w:tmpl w:val="B1AA4104"/>
    <w:lvl w:ilvl="0" w:tplc="04190001">
      <w:start w:val="1"/>
      <w:numFmt w:val="decimal"/>
      <w:lvlText w:val="%1."/>
      <w:lvlJc w:val="left"/>
      <w:pPr>
        <w:ind w:left="1645" w:hanging="945"/>
      </w:pPr>
      <w:rPr>
        <w:rFonts w:hint="default"/>
      </w:rPr>
    </w:lvl>
    <w:lvl w:ilvl="1" w:tplc="04190003" w:tentative="1">
      <w:start w:val="1"/>
      <w:numFmt w:val="lowerLetter"/>
      <w:lvlText w:val="%2."/>
      <w:lvlJc w:val="left"/>
      <w:pPr>
        <w:ind w:left="1780" w:hanging="360"/>
      </w:pPr>
    </w:lvl>
    <w:lvl w:ilvl="2" w:tplc="04190005" w:tentative="1">
      <w:start w:val="1"/>
      <w:numFmt w:val="lowerRoman"/>
      <w:lvlText w:val="%3."/>
      <w:lvlJc w:val="right"/>
      <w:pPr>
        <w:ind w:left="2500" w:hanging="180"/>
      </w:pPr>
    </w:lvl>
    <w:lvl w:ilvl="3" w:tplc="04190001" w:tentative="1">
      <w:start w:val="1"/>
      <w:numFmt w:val="decimal"/>
      <w:lvlText w:val="%4."/>
      <w:lvlJc w:val="left"/>
      <w:pPr>
        <w:ind w:left="3220" w:hanging="360"/>
      </w:pPr>
    </w:lvl>
    <w:lvl w:ilvl="4" w:tplc="04190003" w:tentative="1">
      <w:start w:val="1"/>
      <w:numFmt w:val="lowerLetter"/>
      <w:lvlText w:val="%5."/>
      <w:lvlJc w:val="left"/>
      <w:pPr>
        <w:ind w:left="3940" w:hanging="360"/>
      </w:pPr>
    </w:lvl>
    <w:lvl w:ilvl="5" w:tplc="04190005" w:tentative="1">
      <w:start w:val="1"/>
      <w:numFmt w:val="lowerRoman"/>
      <w:lvlText w:val="%6."/>
      <w:lvlJc w:val="right"/>
      <w:pPr>
        <w:ind w:left="4660" w:hanging="180"/>
      </w:pPr>
    </w:lvl>
    <w:lvl w:ilvl="6" w:tplc="04190001" w:tentative="1">
      <w:start w:val="1"/>
      <w:numFmt w:val="decimal"/>
      <w:lvlText w:val="%7."/>
      <w:lvlJc w:val="left"/>
      <w:pPr>
        <w:ind w:left="5380" w:hanging="360"/>
      </w:pPr>
    </w:lvl>
    <w:lvl w:ilvl="7" w:tplc="04190003" w:tentative="1">
      <w:start w:val="1"/>
      <w:numFmt w:val="lowerLetter"/>
      <w:lvlText w:val="%8."/>
      <w:lvlJc w:val="left"/>
      <w:pPr>
        <w:ind w:left="6100" w:hanging="360"/>
      </w:pPr>
    </w:lvl>
    <w:lvl w:ilvl="8" w:tplc="04190005" w:tentative="1">
      <w:start w:val="1"/>
      <w:numFmt w:val="lowerRoman"/>
      <w:lvlText w:val="%9."/>
      <w:lvlJc w:val="right"/>
      <w:pPr>
        <w:ind w:left="6820" w:hanging="180"/>
      </w:pPr>
    </w:lvl>
  </w:abstractNum>
  <w:abstractNum w:abstractNumId="24">
    <w:nsid w:val="3EED5BC8"/>
    <w:multiLevelType w:val="hybridMultilevel"/>
    <w:tmpl w:val="9BBE60BC"/>
    <w:lvl w:ilvl="0" w:tplc="5052D9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01557A"/>
    <w:multiLevelType w:val="hybridMultilevel"/>
    <w:tmpl w:val="D71257FE"/>
    <w:lvl w:ilvl="0" w:tplc="4A6CA1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06C295F"/>
    <w:multiLevelType w:val="hybridMultilevel"/>
    <w:tmpl w:val="99EED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C11185"/>
    <w:multiLevelType w:val="multilevel"/>
    <w:tmpl w:val="DF44C218"/>
    <w:lvl w:ilvl="0">
      <w:start w:val="1"/>
      <w:numFmt w:val="decimal"/>
      <w:lvlText w:val="%1."/>
      <w:lvlJc w:val="left"/>
      <w:pPr>
        <w:ind w:left="720" w:hanging="360"/>
      </w:pPr>
    </w:lvl>
    <w:lvl w:ilvl="1">
      <w:start w:val="1"/>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nsid w:val="43D61867"/>
    <w:multiLevelType w:val="hybridMultilevel"/>
    <w:tmpl w:val="C5EC9220"/>
    <w:lvl w:ilvl="0" w:tplc="C172C5CE">
      <w:start w:val="1"/>
      <w:numFmt w:val="decimal"/>
      <w:lvlText w:val="%1."/>
      <w:lvlJc w:val="left"/>
      <w:pPr>
        <w:ind w:left="720" w:hanging="360"/>
      </w:pPr>
      <w:rPr>
        <w:rFonts w:hint="default"/>
      </w:rPr>
    </w:lvl>
    <w:lvl w:ilvl="1" w:tplc="2CE6CD76" w:tentative="1">
      <w:start w:val="1"/>
      <w:numFmt w:val="lowerLetter"/>
      <w:lvlText w:val="%2."/>
      <w:lvlJc w:val="left"/>
      <w:pPr>
        <w:ind w:left="1440" w:hanging="360"/>
      </w:pPr>
    </w:lvl>
    <w:lvl w:ilvl="2" w:tplc="A0320518" w:tentative="1">
      <w:start w:val="1"/>
      <w:numFmt w:val="lowerRoman"/>
      <w:lvlText w:val="%3."/>
      <w:lvlJc w:val="right"/>
      <w:pPr>
        <w:ind w:left="2160" w:hanging="180"/>
      </w:pPr>
    </w:lvl>
    <w:lvl w:ilvl="3" w:tplc="CFEC3E82" w:tentative="1">
      <w:start w:val="1"/>
      <w:numFmt w:val="decimal"/>
      <w:lvlText w:val="%4."/>
      <w:lvlJc w:val="left"/>
      <w:pPr>
        <w:ind w:left="2880" w:hanging="360"/>
      </w:pPr>
    </w:lvl>
    <w:lvl w:ilvl="4" w:tplc="8B247BAE" w:tentative="1">
      <w:start w:val="1"/>
      <w:numFmt w:val="lowerLetter"/>
      <w:lvlText w:val="%5."/>
      <w:lvlJc w:val="left"/>
      <w:pPr>
        <w:ind w:left="3600" w:hanging="360"/>
      </w:pPr>
    </w:lvl>
    <w:lvl w:ilvl="5" w:tplc="66EA94A4" w:tentative="1">
      <w:start w:val="1"/>
      <w:numFmt w:val="lowerRoman"/>
      <w:lvlText w:val="%6."/>
      <w:lvlJc w:val="right"/>
      <w:pPr>
        <w:ind w:left="4320" w:hanging="180"/>
      </w:pPr>
    </w:lvl>
    <w:lvl w:ilvl="6" w:tplc="02220E26" w:tentative="1">
      <w:start w:val="1"/>
      <w:numFmt w:val="decimal"/>
      <w:lvlText w:val="%7."/>
      <w:lvlJc w:val="left"/>
      <w:pPr>
        <w:ind w:left="5040" w:hanging="360"/>
      </w:pPr>
    </w:lvl>
    <w:lvl w:ilvl="7" w:tplc="3B2A1F18" w:tentative="1">
      <w:start w:val="1"/>
      <w:numFmt w:val="lowerLetter"/>
      <w:lvlText w:val="%8."/>
      <w:lvlJc w:val="left"/>
      <w:pPr>
        <w:ind w:left="5760" w:hanging="360"/>
      </w:pPr>
    </w:lvl>
    <w:lvl w:ilvl="8" w:tplc="51466ADC" w:tentative="1">
      <w:start w:val="1"/>
      <w:numFmt w:val="lowerRoman"/>
      <w:lvlText w:val="%9."/>
      <w:lvlJc w:val="right"/>
      <w:pPr>
        <w:ind w:left="6480" w:hanging="180"/>
      </w:pPr>
    </w:lvl>
  </w:abstractNum>
  <w:abstractNum w:abstractNumId="29">
    <w:nsid w:val="555320B7"/>
    <w:multiLevelType w:val="multilevel"/>
    <w:tmpl w:val="83F823C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6A40D0E"/>
    <w:multiLevelType w:val="hybridMultilevel"/>
    <w:tmpl w:val="512C5EBA"/>
    <w:lvl w:ilvl="0" w:tplc="E50E07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73A1B1A"/>
    <w:multiLevelType w:val="hybridMultilevel"/>
    <w:tmpl w:val="D1706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FE6E37"/>
    <w:multiLevelType w:val="hybridMultilevel"/>
    <w:tmpl w:val="54465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5E749F"/>
    <w:multiLevelType w:val="hybridMultilevel"/>
    <w:tmpl w:val="7DB291BC"/>
    <w:lvl w:ilvl="0" w:tplc="45AA20E6">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99645A7"/>
    <w:multiLevelType w:val="hybridMultilevel"/>
    <w:tmpl w:val="D93205C0"/>
    <w:lvl w:ilvl="0" w:tplc="98C2C3D8">
      <w:start w:val="1"/>
      <w:numFmt w:val="bullet"/>
      <w:lvlText w:val=""/>
      <w:lvlJc w:val="left"/>
      <w:pPr>
        <w:ind w:left="785" w:hanging="360"/>
      </w:pPr>
      <w:rPr>
        <w:rFonts w:ascii="Symbol" w:hAnsi="Symbol" w:hint="default"/>
      </w:rPr>
    </w:lvl>
    <w:lvl w:ilvl="1" w:tplc="04190019" w:tentative="1">
      <w:start w:val="1"/>
      <w:numFmt w:val="bullet"/>
      <w:lvlText w:val="o"/>
      <w:lvlJc w:val="left"/>
      <w:pPr>
        <w:ind w:left="1473" w:hanging="360"/>
      </w:pPr>
      <w:rPr>
        <w:rFonts w:ascii="Courier New" w:hAnsi="Courier New" w:cs="Courier New" w:hint="default"/>
      </w:rPr>
    </w:lvl>
    <w:lvl w:ilvl="2" w:tplc="0419001B" w:tentative="1">
      <w:start w:val="1"/>
      <w:numFmt w:val="bullet"/>
      <w:lvlText w:val=""/>
      <w:lvlJc w:val="left"/>
      <w:pPr>
        <w:ind w:left="2193" w:hanging="360"/>
      </w:pPr>
      <w:rPr>
        <w:rFonts w:ascii="Wingdings" w:hAnsi="Wingdings" w:hint="default"/>
      </w:rPr>
    </w:lvl>
    <w:lvl w:ilvl="3" w:tplc="0419000F" w:tentative="1">
      <w:start w:val="1"/>
      <w:numFmt w:val="bullet"/>
      <w:lvlText w:val=""/>
      <w:lvlJc w:val="left"/>
      <w:pPr>
        <w:ind w:left="2913" w:hanging="360"/>
      </w:pPr>
      <w:rPr>
        <w:rFonts w:ascii="Symbol" w:hAnsi="Symbol" w:hint="default"/>
      </w:rPr>
    </w:lvl>
    <w:lvl w:ilvl="4" w:tplc="04190019" w:tentative="1">
      <w:start w:val="1"/>
      <w:numFmt w:val="bullet"/>
      <w:lvlText w:val="o"/>
      <w:lvlJc w:val="left"/>
      <w:pPr>
        <w:ind w:left="3633" w:hanging="360"/>
      </w:pPr>
      <w:rPr>
        <w:rFonts w:ascii="Courier New" w:hAnsi="Courier New" w:cs="Courier New" w:hint="default"/>
      </w:rPr>
    </w:lvl>
    <w:lvl w:ilvl="5" w:tplc="0419001B" w:tentative="1">
      <w:start w:val="1"/>
      <w:numFmt w:val="bullet"/>
      <w:lvlText w:val=""/>
      <w:lvlJc w:val="left"/>
      <w:pPr>
        <w:ind w:left="4353" w:hanging="360"/>
      </w:pPr>
      <w:rPr>
        <w:rFonts w:ascii="Wingdings" w:hAnsi="Wingdings" w:hint="default"/>
      </w:rPr>
    </w:lvl>
    <w:lvl w:ilvl="6" w:tplc="0419000F" w:tentative="1">
      <w:start w:val="1"/>
      <w:numFmt w:val="bullet"/>
      <w:lvlText w:val=""/>
      <w:lvlJc w:val="left"/>
      <w:pPr>
        <w:ind w:left="5073" w:hanging="360"/>
      </w:pPr>
      <w:rPr>
        <w:rFonts w:ascii="Symbol" w:hAnsi="Symbol" w:hint="default"/>
      </w:rPr>
    </w:lvl>
    <w:lvl w:ilvl="7" w:tplc="04190019" w:tentative="1">
      <w:start w:val="1"/>
      <w:numFmt w:val="bullet"/>
      <w:lvlText w:val="o"/>
      <w:lvlJc w:val="left"/>
      <w:pPr>
        <w:ind w:left="5793" w:hanging="360"/>
      </w:pPr>
      <w:rPr>
        <w:rFonts w:ascii="Courier New" w:hAnsi="Courier New" w:cs="Courier New" w:hint="default"/>
      </w:rPr>
    </w:lvl>
    <w:lvl w:ilvl="8" w:tplc="0419001B" w:tentative="1">
      <w:start w:val="1"/>
      <w:numFmt w:val="bullet"/>
      <w:lvlText w:val=""/>
      <w:lvlJc w:val="left"/>
      <w:pPr>
        <w:ind w:left="6513" w:hanging="360"/>
      </w:pPr>
      <w:rPr>
        <w:rFonts w:ascii="Wingdings" w:hAnsi="Wingdings" w:hint="default"/>
      </w:rPr>
    </w:lvl>
  </w:abstractNum>
  <w:abstractNum w:abstractNumId="35">
    <w:nsid w:val="79D82DAB"/>
    <w:multiLevelType w:val="hybridMultilevel"/>
    <w:tmpl w:val="FF867A16"/>
    <w:lvl w:ilvl="0" w:tplc="9E4E7CA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6">
    <w:nsid w:val="7E9F74C9"/>
    <w:multiLevelType w:val="multilevel"/>
    <w:tmpl w:val="C9D801BA"/>
    <w:lvl w:ilvl="0">
      <w:start w:val="1"/>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4"/>
  </w:num>
  <w:num w:numId="2">
    <w:abstractNumId w:val="13"/>
  </w:num>
  <w:num w:numId="3">
    <w:abstractNumId w:val="11"/>
  </w:num>
  <w:num w:numId="4">
    <w:abstractNumId w:val="20"/>
  </w:num>
  <w:num w:numId="5">
    <w:abstractNumId w:val="34"/>
  </w:num>
  <w:num w:numId="6">
    <w:abstractNumId w:val="16"/>
  </w:num>
  <w:num w:numId="7">
    <w:abstractNumId w:val="12"/>
  </w:num>
  <w:num w:numId="8">
    <w:abstractNumId w:val="4"/>
  </w:num>
  <w:num w:numId="9">
    <w:abstractNumId w:val="27"/>
  </w:num>
  <w:num w:numId="10">
    <w:abstractNumId w:val="32"/>
  </w:num>
  <w:num w:numId="11">
    <w:abstractNumId w:val="35"/>
  </w:num>
  <w:num w:numId="12">
    <w:abstractNumId w:val="24"/>
  </w:num>
  <w:num w:numId="13">
    <w:abstractNumId w:val="9"/>
  </w:num>
  <w:num w:numId="14">
    <w:abstractNumId w:val="28"/>
  </w:num>
  <w:num w:numId="15">
    <w:abstractNumId w:val="26"/>
  </w:num>
  <w:num w:numId="16">
    <w:abstractNumId w:val="15"/>
  </w:num>
  <w:num w:numId="17">
    <w:abstractNumId w:val="36"/>
  </w:num>
  <w:num w:numId="18">
    <w:abstractNumId w:val="7"/>
  </w:num>
  <w:num w:numId="19">
    <w:abstractNumId w:val="22"/>
  </w:num>
  <w:num w:numId="20">
    <w:abstractNumId w:val="23"/>
  </w:num>
  <w:num w:numId="21">
    <w:abstractNumId w:val="21"/>
  </w:num>
  <w:num w:numId="22">
    <w:abstractNumId w:val="6"/>
  </w:num>
  <w:num w:numId="23">
    <w:abstractNumId w:val="17"/>
  </w:num>
  <w:num w:numId="24">
    <w:abstractNumId w:val="18"/>
  </w:num>
  <w:num w:numId="25">
    <w:abstractNumId w:val="31"/>
  </w:num>
  <w:num w:numId="26">
    <w:abstractNumId w:val="33"/>
  </w:num>
  <w:num w:numId="27">
    <w:abstractNumId w:val="10"/>
  </w:num>
  <w:num w:numId="28">
    <w:abstractNumId w:val="5"/>
  </w:num>
  <w:num w:numId="29">
    <w:abstractNumId w:val="3"/>
  </w:num>
  <w:num w:numId="30">
    <w:abstractNumId w:val="1"/>
  </w:num>
  <w:num w:numId="31">
    <w:abstractNumId w:val="19"/>
  </w:num>
  <w:num w:numId="32">
    <w:abstractNumId w:val="25"/>
  </w:num>
  <w:num w:numId="33">
    <w:abstractNumId w:val="29"/>
  </w:num>
  <w:num w:numId="34">
    <w:abstractNumId w:val="8"/>
  </w:num>
  <w:num w:numId="35">
    <w:abstractNumId w:val="13"/>
  </w:num>
  <w:num w:numId="36">
    <w:abstractNumId w:val="32"/>
  </w:num>
  <w:num w:numId="37">
    <w:abstractNumId w:val="2"/>
  </w:num>
  <w:num w:numId="38">
    <w:abstractNumId w:val="2"/>
    <w:lvlOverride w:ilvl="0">
      <w:startOverride w:val="1"/>
    </w:lvlOverride>
  </w:num>
  <w:num w:numId="39">
    <w:abstractNumId w:val="2"/>
    <w:lvlOverride w:ilvl="0">
      <w:startOverride w:val="1"/>
    </w:lvlOverride>
  </w:num>
  <w:num w:numId="40">
    <w:abstractNumId w:val="30"/>
  </w:num>
  <w:num w:numId="41">
    <w:abstractNumId w:val="0"/>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E76B42"/>
    <w:rsid w:val="000004CB"/>
    <w:rsid w:val="000020AC"/>
    <w:rsid w:val="00002205"/>
    <w:rsid w:val="0000521E"/>
    <w:rsid w:val="000118C5"/>
    <w:rsid w:val="0001626E"/>
    <w:rsid w:val="000172B6"/>
    <w:rsid w:val="00031B70"/>
    <w:rsid w:val="00034F6B"/>
    <w:rsid w:val="0004270F"/>
    <w:rsid w:val="000438AC"/>
    <w:rsid w:val="000448AE"/>
    <w:rsid w:val="0005491D"/>
    <w:rsid w:val="000666B4"/>
    <w:rsid w:val="00077A80"/>
    <w:rsid w:val="000B33A4"/>
    <w:rsid w:val="000C7389"/>
    <w:rsid w:val="000C7B3F"/>
    <w:rsid w:val="000D4034"/>
    <w:rsid w:val="000D40D6"/>
    <w:rsid w:val="000E1C5F"/>
    <w:rsid w:val="00105EBF"/>
    <w:rsid w:val="001073DB"/>
    <w:rsid w:val="00107782"/>
    <w:rsid w:val="0011150A"/>
    <w:rsid w:val="00125A57"/>
    <w:rsid w:val="00133E08"/>
    <w:rsid w:val="00137552"/>
    <w:rsid w:val="00144EF1"/>
    <w:rsid w:val="001450F0"/>
    <w:rsid w:val="00145460"/>
    <w:rsid w:val="0014736A"/>
    <w:rsid w:val="00152B21"/>
    <w:rsid w:val="00161F9B"/>
    <w:rsid w:val="00167AB1"/>
    <w:rsid w:val="00176F55"/>
    <w:rsid w:val="001810EF"/>
    <w:rsid w:val="00183732"/>
    <w:rsid w:val="001866DB"/>
    <w:rsid w:val="00186C25"/>
    <w:rsid w:val="001904A8"/>
    <w:rsid w:val="001925AE"/>
    <w:rsid w:val="001A22BA"/>
    <w:rsid w:val="001B0AA7"/>
    <w:rsid w:val="001C06AE"/>
    <w:rsid w:val="001D264C"/>
    <w:rsid w:val="001D4072"/>
    <w:rsid w:val="001D5D58"/>
    <w:rsid w:val="001E0360"/>
    <w:rsid w:val="001E5FE4"/>
    <w:rsid w:val="00205DF8"/>
    <w:rsid w:val="00206D89"/>
    <w:rsid w:val="00206F91"/>
    <w:rsid w:val="0023190E"/>
    <w:rsid w:val="00235328"/>
    <w:rsid w:val="002377C5"/>
    <w:rsid w:val="00242F08"/>
    <w:rsid w:val="0024683B"/>
    <w:rsid w:val="002512AE"/>
    <w:rsid w:val="0026792C"/>
    <w:rsid w:val="00270F5E"/>
    <w:rsid w:val="0027691E"/>
    <w:rsid w:val="00276F89"/>
    <w:rsid w:val="00291043"/>
    <w:rsid w:val="00292B79"/>
    <w:rsid w:val="002A3F1D"/>
    <w:rsid w:val="002A7FDF"/>
    <w:rsid w:val="002B0617"/>
    <w:rsid w:val="002C7A13"/>
    <w:rsid w:val="002E6486"/>
    <w:rsid w:val="002E7043"/>
    <w:rsid w:val="002E78CC"/>
    <w:rsid w:val="002F5D95"/>
    <w:rsid w:val="002F6036"/>
    <w:rsid w:val="003153D2"/>
    <w:rsid w:val="00324990"/>
    <w:rsid w:val="003265D9"/>
    <w:rsid w:val="003364FA"/>
    <w:rsid w:val="00343394"/>
    <w:rsid w:val="003456A9"/>
    <w:rsid w:val="00351C3D"/>
    <w:rsid w:val="00352C4A"/>
    <w:rsid w:val="003546C9"/>
    <w:rsid w:val="00354EC9"/>
    <w:rsid w:val="003553AF"/>
    <w:rsid w:val="0036365A"/>
    <w:rsid w:val="00376F18"/>
    <w:rsid w:val="00380F4A"/>
    <w:rsid w:val="00383353"/>
    <w:rsid w:val="00387325"/>
    <w:rsid w:val="00394183"/>
    <w:rsid w:val="003949EA"/>
    <w:rsid w:val="00397DFF"/>
    <w:rsid w:val="003A0BC5"/>
    <w:rsid w:val="003A2C0B"/>
    <w:rsid w:val="003B3D9C"/>
    <w:rsid w:val="003C7EBC"/>
    <w:rsid w:val="003D4355"/>
    <w:rsid w:val="003E06B4"/>
    <w:rsid w:val="003E3AB6"/>
    <w:rsid w:val="003F59DA"/>
    <w:rsid w:val="00400BDF"/>
    <w:rsid w:val="00405EBC"/>
    <w:rsid w:val="00414988"/>
    <w:rsid w:val="00416358"/>
    <w:rsid w:val="004305E9"/>
    <w:rsid w:val="00433029"/>
    <w:rsid w:val="00437471"/>
    <w:rsid w:val="004419DD"/>
    <w:rsid w:val="00450F10"/>
    <w:rsid w:val="00454D27"/>
    <w:rsid w:val="0045621C"/>
    <w:rsid w:val="004618F9"/>
    <w:rsid w:val="00474EB9"/>
    <w:rsid w:val="00475DA8"/>
    <w:rsid w:val="00477935"/>
    <w:rsid w:val="00481C59"/>
    <w:rsid w:val="00485BE0"/>
    <w:rsid w:val="00491DEC"/>
    <w:rsid w:val="004B1FB8"/>
    <w:rsid w:val="004C56F5"/>
    <w:rsid w:val="004D0789"/>
    <w:rsid w:val="004D20DD"/>
    <w:rsid w:val="004E714C"/>
    <w:rsid w:val="00500BCA"/>
    <w:rsid w:val="00505E27"/>
    <w:rsid w:val="005064BB"/>
    <w:rsid w:val="0052516C"/>
    <w:rsid w:val="00530D02"/>
    <w:rsid w:val="00532FF4"/>
    <w:rsid w:val="00536E52"/>
    <w:rsid w:val="005370EE"/>
    <w:rsid w:val="00544E86"/>
    <w:rsid w:val="00551500"/>
    <w:rsid w:val="00552B0E"/>
    <w:rsid w:val="005563B2"/>
    <w:rsid w:val="0055675E"/>
    <w:rsid w:val="005630D2"/>
    <w:rsid w:val="0056496E"/>
    <w:rsid w:val="005833B5"/>
    <w:rsid w:val="005841E6"/>
    <w:rsid w:val="0058541E"/>
    <w:rsid w:val="005A3381"/>
    <w:rsid w:val="005B2E9A"/>
    <w:rsid w:val="005C6274"/>
    <w:rsid w:val="005D59BF"/>
    <w:rsid w:val="005F4AEE"/>
    <w:rsid w:val="00605E73"/>
    <w:rsid w:val="00606DBE"/>
    <w:rsid w:val="0060774D"/>
    <w:rsid w:val="006116AC"/>
    <w:rsid w:val="00630543"/>
    <w:rsid w:val="00632084"/>
    <w:rsid w:val="00634AB4"/>
    <w:rsid w:val="00636311"/>
    <w:rsid w:val="006400ED"/>
    <w:rsid w:val="00643027"/>
    <w:rsid w:val="00647C05"/>
    <w:rsid w:val="00653F1B"/>
    <w:rsid w:val="00653F26"/>
    <w:rsid w:val="0066312D"/>
    <w:rsid w:val="006802F3"/>
    <w:rsid w:val="00681363"/>
    <w:rsid w:val="00682696"/>
    <w:rsid w:val="00684A78"/>
    <w:rsid w:val="00692610"/>
    <w:rsid w:val="00694850"/>
    <w:rsid w:val="006A53B7"/>
    <w:rsid w:val="006B41DC"/>
    <w:rsid w:val="006B78DF"/>
    <w:rsid w:val="006C4E3B"/>
    <w:rsid w:val="006C70B4"/>
    <w:rsid w:val="006D4580"/>
    <w:rsid w:val="006D55D3"/>
    <w:rsid w:val="006E44C9"/>
    <w:rsid w:val="006F4E85"/>
    <w:rsid w:val="006F7B70"/>
    <w:rsid w:val="007013C1"/>
    <w:rsid w:val="00702482"/>
    <w:rsid w:val="00702EFD"/>
    <w:rsid w:val="0070569F"/>
    <w:rsid w:val="007059A3"/>
    <w:rsid w:val="00712547"/>
    <w:rsid w:val="00716FC5"/>
    <w:rsid w:val="00726AE8"/>
    <w:rsid w:val="007365F8"/>
    <w:rsid w:val="0074031C"/>
    <w:rsid w:val="007448F0"/>
    <w:rsid w:val="00746B08"/>
    <w:rsid w:val="00755380"/>
    <w:rsid w:val="00760536"/>
    <w:rsid w:val="00770309"/>
    <w:rsid w:val="0077372B"/>
    <w:rsid w:val="007800D8"/>
    <w:rsid w:val="0078060D"/>
    <w:rsid w:val="00783637"/>
    <w:rsid w:val="007840F7"/>
    <w:rsid w:val="0078716B"/>
    <w:rsid w:val="00787842"/>
    <w:rsid w:val="00790299"/>
    <w:rsid w:val="007A056C"/>
    <w:rsid w:val="007A0B32"/>
    <w:rsid w:val="007A3CA7"/>
    <w:rsid w:val="007A6535"/>
    <w:rsid w:val="007B3915"/>
    <w:rsid w:val="007B79FB"/>
    <w:rsid w:val="007C0BAB"/>
    <w:rsid w:val="007C2BF3"/>
    <w:rsid w:val="007C34D6"/>
    <w:rsid w:val="007C4BD9"/>
    <w:rsid w:val="007C6705"/>
    <w:rsid w:val="007C70B1"/>
    <w:rsid w:val="007D56BC"/>
    <w:rsid w:val="007E7B88"/>
    <w:rsid w:val="007F1FC7"/>
    <w:rsid w:val="007F356D"/>
    <w:rsid w:val="007F4E01"/>
    <w:rsid w:val="008028FB"/>
    <w:rsid w:val="00807D3F"/>
    <w:rsid w:val="00811C79"/>
    <w:rsid w:val="008144C6"/>
    <w:rsid w:val="008301C7"/>
    <w:rsid w:val="00830884"/>
    <w:rsid w:val="00831C3E"/>
    <w:rsid w:val="008347DA"/>
    <w:rsid w:val="0083582A"/>
    <w:rsid w:val="00837927"/>
    <w:rsid w:val="00840C99"/>
    <w:rsid w:val="00840D83"/>
    <w:rsid w:val="00851CEA"/>
    <w:rsid w:val="00861C70"/>
    <w:rsid w:val="0086486E"/>
    <w:rsid w:val="00875F3C"/>
    <w:rsid w:val="0088301A"/>
    <w:rsid w:val="00885F94"/>
    <w:rsid w:val="008870FF"/>
    <w:rsid w:val="008A72B1"/>
    <w:rsid w:val="008C3F8D"/>
    <w:rsid w:val="008C42C5"/>
    <w:rsid w:val="008C5C0C"/>
    <w:rsid w:val="008D3081"/>
    <w:rsid w:val="008D7D95"/>
    <w:rsid w:val="008E5483"/>
    <w:rsid w:val="008E5F0E"/>
    <w:rsid w:val="008F79DA"/>
    <w:rsid w:val="00903558"/>
    <w:rsid w:val="009040DE"/>
    <w:rsid w:val="009102EB"/>
    <w:rsid w:val="00910904"/>
    <w:rsid w:val="00921146"/>
    <w:rsid w:val="009427F9"/>
    <w:rsid w:val="00942E69"/>
    <w:rsid w:val="009456AC"/>
    <w:rsid w:val="00946511"/>
    <w:rsid w:val="00951422"/>
    <w:rsid w:val="009553E9"/>
    <w:rsid w:val="00961668"/>
    <w:rsid w:val="0097170B"/>
    <w:rsid w:val="00972112"/>
    <w:rsid w:val="00972572"/>
    <w:rsid w:val="0097609C"/>
    <w:rsid w:val="009828E8"/>
    <w:rsid w:val="0098393C"/>
    <w:rsid w:val="009842A8"/>
    <w:rsid w:val="00985852"/>
    <w:rsid w:val="00987281"/>
    <w:rsid w:val="00987CA1"/>
    <w:rsid w:val="00995C2B"/>
    <w:rsid w:val="00997144"/>
    <w:rsid w:val="009B235F"/>
    <w:rsid w:val="009B591F"/>
    <w:rsid w:val="009D41AA"/>
    <w:rsid w:val="009D44B5"/>
    <w:rsid w:val="009E346A"/>
    <w:rsid w:val="009E4869"/>
    <w:rsid w:val="009F1D30"/>
    <w:rsid w:val="009F2FA4"/>
    <w:rsid w:val="009F73C7"/>
    <w:rsid w:val="00A13D3E"/>
    <w:rsid w:val="00A2256F"/>
    <w:rsid w:val="00A31654"/>
    <w:rsid w:val="00A3322C"/>
    <w:rsid w:val="00A63009"/>
    <w:rsid w:val="00A6737C"/>
    <w:rsid w:val="00A73C1B"/>
    <w:rsid w:val="00A75C44"/>
    <w:rsid w:val="00A87C85"/>
    <w:rsid w:val="00A92C32"/>
    <w:rsid w:val="00A938DA"/>
    <w:rsid w:val="00AA4918"/>
    <w:rsid w:val="00AA73B8"/>
    <w:rsid w:val="00AA74AD"/>
    <w:rsid w:val="00AB28B5"/>
    <w:rsid w:val="00AB447C"/>
    <w:rsid w:val="00AC13DF"/>
    <w:rsid w:val="00AE0A4A"/>
    <w:rsid w:val="00AE3BB9"/>
    <w:rsid w:val="00AE3EB3"/>
    <w:rsid w:val="00AE55F9"/>
    <w:rsid w:val="00AE6C9A"/>
    <w:rsid w:val="00AE7B69"/>
    <w:rsid w:val="00AF2FFF"/>
    <w:rsid w:val="00AF43D4"/>
    <w:rsid w:val="00AF479A"/>
    <w:rsid w:val="00AF4B3E"/>
    <w:rsid w:val="00B045F5"/>
    <w:rsid w:val="00B23355"/>
    <w:rsid w:val="00B3763F"/>
    <w:rsid w:val="00B40D53"/>
    <w:rsid w:val="00B45D5A"/>
    <w:rsid w:val="00B51859"/>
    <w:rsid w:val="00B615B6"/>
    <w:rsid w:val="00B83144"/>
    <w:rsid w:val="00B844B2"/>
    <w:rsid w:val="00B940B7"/>
    <w:rsid w:val="00BA67C7"/>
    <w:rsid w:val="00BB602C"/>
    <w:rsid w:val="00BB6CED"/>
    <w:rsid w:val="00BC37C7"/>
    <w:rsid w:val="00BE4786"/>
    <w:rsid w:val="00BE5332"/>
    <w:rsid w:val="00BE54CA"/>
    <w:rsid w:val="00BE6E8D"/>
    <w:rsid w:val="00BF0A82"/>
    <w:rsid w:val="00C0604B"/>
    <w:rsid w:val="00C07AF1"/>
    <w:rsid w:val="00C10F58"/>
    <w:rsid w:val="00C14535"/>
    <w:rsid w:val="00C15D9C"/>
    <w:rsid w:val="00C26906"/>
    <w:rsid w:val="00C358E4"/>
    <w:rsid w:val="00C406BE"/>
    <w:rsid w:val="00C52083"/>
    <w:rsid w:val="00C55C62"/>
    <w:rsid w:val="00C62E1A"/>
    <w:rsid w:val="00C66F96"/>
    <w:rsid w:val="00C67E6C"/>
    <w:rsid w:val="00C716C8"/>
    <w:rsid w:val="00C77231"/>
    <w:rsid w:val="00C875AD"/>
    <w:rsid w:val="00C92B6C"/>
    <w:rsid w:val="00C959D6"/>
    <w:rsid w:val="00CA4B5C"/>
    <w:rsid w:val="00CA60EC"/>
    <w:rsid w:val="00CC056B"/>
    <w:rsid w:val="00CC42C9"/>
    <w:rsid w:val="00CC5410"/>
    <w:rsid w:val="00CC7128"/>
    <w:rsid w:val="00CC73EE"/>
    <w:rsid w:val="00CD084A"/>
    <w:rsid w:val="00CE3E57"/>
    <w:rsid w:val="00CE424E"/>
    <w:rsid w:val="00CE7F3B"/>
    <w:rsid w:val="00CF1567"/>
    <w:rsid w:val="00CF1BA3"/>
    <w:rsid w:val="00CF5DF7"/>
    <w:rsid w:val="00D01901"/>
    <w:rsid w:val="00D0270C"/>
    <w:rsid w:val="00D04DBA"/>
    <w:rsid w:val="00D13C9D"/>
    <w:rsid w:val="00D370C5"/>
    <w:rsid w:val="00D4046C"/>
    <w:rsid w:val="00D436EC"/>
    <w:rsid w:val="00D449D4"/>
    <w:rsid w:val="00D46585"/>
    <w:rsid w:val="00D52569"/>
    <w:rsid w:val="00D533E2"/>
    <w:rsid w:val="00D564C6"/>
    <w:rsid w:val="00D77327"/>
    <w:rsid w:val="00D77650"/>
    <w:rsid w:val="00D82930"/>
    <w:rsid w:val="00D8368F"/>
    <w:rsid w:val="00D87EBD"/>
    <w:rsid w:val="00D92A03"/>
    <w:rsid w:val="00D941B9"/>
    <w:rsid w:val="00D95695"/>
    <w:rsid w:val="00D95FEC"/>
    <w:rsid w:val="00D97B0E"/>
    <w:rsid w:val="00DB5780"/>
    <w:rsid w:val="00DC09FA"/>
    <w:rsid w:val="00DD5E3C"/>
    <w:rsid w:val="00DE0DBB"/>
    <w:rsid w:val="00DE2F78"/>
    <w:rsid w:val="00DE30F9"/>
    <w:rsid w:val="00DE38BB"/>
    <w:rsid w:val="00DE4051"/>
    <w:rsid w:val="00DE4F8C"/>
    <w:rsid w:val="00E07753"/>
    <w:rsid w:val="00E101BA"/>
    <w:rsid w:val="00E1273C"/>
    <w:rsid w:val="00E14415"/>
    <w:rsid w:val="00E17D7C"/>
    <w:rsid w:val="00E24BB3"/>
    <w:rsid w:val="00E2674D"/>
    <w:rsid w:val="00E27E1E"/>
    <w:rsid w:val="00E41D21"/>
    <w:rsid w:val="00E515C4"/>
    <w:rsid w:val="00E52E06"/>
    <w:rsid w:val="00E56389"/>
    <w:rsid w:val="00E6419F"/>
    <w:rsid w:val="00E65F53"/>
    <w:rsid w:val="00E67BBF"/>
    <w:rsid w:val="00E721A7"/>
    <w:rsid w:val="00E74A65"/>
    <w:rsid w:val="00E76B42"/>
    <w:rsid w:val="00E86FFB"/>
    <w:rsid w:val="00EB0874"/>
    <w:rsid w:val="00EC3F70"/>
    <w:rsid w:val="00EC774B"/>
    <w:rsid w:val="00ED3E09"/>
    <w:rsid w:val="00ED6E32"/>
    <w:rsid w:val="00ED726D"/>
    <w:rsid w:val="00EE1195"/>
    <w:rsid w:val="00EE526D"/>
    <w:rsid w:val="00EF3213"/>
    <w:rsid w:val="00F04604"/>
    <w:rsid w:val="00F10FC7"/>
    <w:rsid w:val="00F16C69"/>
    <w:rsid w:val="00F25825"/>
    <w:rsid w:val="00F26FB0"/>
    <w:rsid w:val="00F3242B"/>
    <w:rsid w:val="00F347C4"/>
    <w:rsid w:val="00F354B2"/>
    <w:rsid w:val="00F45FB4"/>
    <w:rsid w:val="00F46D52"/>
    <w:rsid w:val="00F5018A"/>
    <w:rsid w:val="00F552BB"/>
    <w:rsid w:val="00F55D30"/>
    <w:rsid w:val="00F6296C"/>
    <w:rsid w:val="00F745A1"/>
    <w:rsid w:val="00F84345"/>
    <w:rsid w:val="00F92206"/>
    <w:rsid w:val="00F9693E"/>
    <w:rsid w:val="00FA50B1"/>
    <w:rsid w:val="00FC0465"/>
    <w:rsid w:val="00FC5FFE"/>
    <w:rsid w:val="00FC78F7"/>
    <w:rsid w:val="00FC7D78"/>
    <w:rsid w:val="00FD347F"/>
    <w:rsid w:val="00FE3753"/>
    <w:rsid w:val="00FE7B10"/>
    <w:rsid w:val="00FF2437"/>
    <w:rsid w:val="00FF29FA"/>
    <w:rsid w:val="00FF3B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2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76B42"/>
    <w:pPr>
      <w:spacing w:after="0" w:line="240" w:lineRule="auto"/>
    </w:pPr>
    <w:rPr>
      <w:rFonts w:ascii="Cambria" w:eastAsia="Times New Roman" w:hAnsi="Cambria" w:cs="Times New Roman"/>
      <w:sz w:val="24"/>
      <w:szCs w:val="24"/>
    </w:rPr>
  </w:style>
  <w:style w:type="paragraph" w:styleId="1">
    <w:name w:val="heading 1"/>
    <w:basedOn w:val="2"/>
    <w:next w:val="a0"/>
    <w:link w:val="10"/>
    <w:autoRedefine/>
    <w:uiPriority w:val="9"/>
    <w:qFormat/>
    <w:rsid w:val="00DD5E3C"/>
    <w:pPr>
      <w:keepNext/>
      <w:keepLines/>
      <w:widowControl w:val="0"/>
      <w:numPr>
        <w:numId w:val="0"/>
      </w:numPr>
      <w:suppressAutoHyphens/>
      <w:adjustRightInd w:val="0"/>
      <w:spacing w:before="480"/>
      <w:jc w:val="both"/>
      <w:textAlignment w:val="baseline"/>
      <w:outlineLvl w:val="0"/>
    </w:pPr>
    <w:rPr>
      <w:rFonts w:ascii="Times New Roman" w:hAnsi="Times New Roman"/>
      <w:b/>
      <w:smallCaps/>
      <w:sz w:val="36"/>
      <w:szCs w:val="36"/>
      <w:lang w:eastAsia="ru-RU"/>
    </w:rPr>
  </w:style>
  <w:style w:type="paragraph" w:styleId="20">
    <w:name w:val="heading 2"/>
    <w:basedOn w:val="a0"/>
    <w:next w:val="a0"/>
    <w:link w:val="21"/>
    <w:uiPriority w:val="9"/>
    <w:qFormat/>
    <w:rsid w:val="00E76B42"/>
    <w:pPr>
      <w:keepNext/>
      <w:keepLines/>
      <w:spacing w:before="200"/>
      <w:outlineLvl w:val="1"/>
    </w:pPr>
    <w:rPr>
      <w:rFonts w:ascii="Calibri" w:hAnsi="Calibri"/>
      <w:b/>
      <w:bCs/>
      <w:color w:val="4F81BD"/>
      <w:sz w:val="26"/>
      <w:szCs w:val="26"/>
    </w:rPr>
  </w:style>
  <w:style w:type="paragraph" w:styleId="3">
    <w:name w:val="heading 3"/>
    <w:basedOn w:val="2"/>
    <w:next w:val="a0"/>
    <w:link w:val="30"/>
    <w:uiPriority w:val="9"/>
    <w:qFormat/>
    <w:rsid w:val="00E76B42"/>
    <w:pPr>
      <w:keepNext/>
      <w:keepLines/>
      <w:widowControl w:val="0"/>
      <w:numPr>
        <w:ilvl w:val="2"/>
      </w:numPr>
      <w:adjustRightInd w:val="0"/>
      <w:spacing w:before="200" w:line="360" w:lineRule="auto"/>
      <w:jc w:val="both"/>
      <w:textAlignment w:val="baseline"/>
      <w:outlineLvl w:val="2"/>
    </w:pPr>
    <w:rPr>
      <w:rFonts w:ascii="Times New Roman" w:hAnsi="Times New Roman"/>
      <w:b/>
      <w:bCs/>
      <w:sz w:val="20"/>
      <w:szCs w:val="22"/>
    </w:rPr>
  </w:style>
  <w:style w:type="paragraph" w:styleId="4">
    <w:name w:val="heading 4"/>
    <w:basedOn w:val="a0"/>
    <w:next w:val="a0"/>
    <w:link w:val="40"/>
    <w:uiPriority w:val="9"/>
    <w:qFormat/>
    <w:rsid w:val="00E76B42"/>
    <w:pPr>
      <w:keepNext/>
      <w:keepLines/>
      <w:widowControl w:val="0"/>
      <w:numPr>
        <w:ilvl w:val="3"/>
        <w:numId w:val="1"/>
      </w:numPr>
      <w:adjustRightInd w:val="0"/>
      <w:spacing w:before="200" w:line="360" w:lineRule="auto"/>
      <w:jc w:val="both"/>
      <w:textAlignment w:val="baseline"/>
      <w:outlineLvl w:val="3"/>
    </w:pPr>
    <w:rPr>
      <w:rFonts w:ascii="Calibri" w:hAnsi="Calibri"/>
      <w:b/>
      <w:bCs/>
      <w:i/>
      <w:iCs/>
      <w:color w:val="4F81BD"/>
      <w:sz w:val="20"/>
      <w:szCs w:val="22"/>
    </w:rPr>
  </w:style>
  <w:style w:type="paragraph" w:styleId="5">
    <w:name w:val="heading 5"/>
    <w:basedOn w:val="a0"/>
    <w:next w:val="a0"/>
    <w:link w:val="50"/>
    <w:uiPriority w:val="9"/>
    <w:qFormat/>
    <w:rsid w:val="00E76B42"/>
    <w:pPr>
      <w:keepNext/>
      <w:keepLines/>
      <w:widowControl w:val="0"/>
      <w:numPr>
        <w:ilvl w:val="4"/>
        <w:numId w:val="1"/>
      </w:numPr>
      <w:adjustRightInd w:val="0"/>
      <w:spacing w:before="200" w:line="360" w:lineRule="auto"/>
      <w:jc w:val="both"/>
      <w:textAlignment w:val="baseline"/>
      <w:outlineLvl w:val="4"/>
    </w:pPr>
    <w:rPr>
      <w:rFonts w:ascii="Calibri" w:hAnsi="Calibri"/>
      <w:color w:val="243F60"/>
      <w:sz w:val="20"/>
      <w:szCs w:val="22"/>
    </w:rPr>
  </w:style>
  <w:style w:type="paragraph" w:styleId="6">
    <w:name w:val="heading 6"/>
    <w:basedOn w:val="a0"/>
    <w:next w:val="a0"/>
    <w:link w:val="60"/>
    <w:uiPriority w:val="9"/>
    <w:qFormat/>
    <w:rsid w:val="00E76B42"/>
    <w:pPr>
      <w:keepNext/>
      <w:keepLines/>
      <w:widowControl w:val="0"/>
      <w:numPr>
        <w:ilvl w:val="5"/>
        <w:numId w:val="1"/>
      </w:numPr>
      <w:adjustRightInd w:val="0"/>
      <w:spacing w:before="200" w:line="360" w:lineRule="auto"/>
      <w:jc w:val="both"/>
      <w:textAlignment w:val="baseline"/>
      <w:outlineLvl w:val="5"/>
    </w:pPr>
    <w:rPr>
      <w:rFonts w:ascii="Calibri" w:hAnsi="Calibri"/>
      <w:i/>
      <w:iCs/>
      <w:color w:val="243F60"/>
      <w:sz w:val="20"/>
      <w:szCs w:val="22"/>
    </w:rPr>
  </w:style>
  <w:style w:type="paragraph" w:styleId="7">
    <w:name w:val="heading 7"/>
    <w:basedOn w:val="a0"/>
    <w:next w:val="a0"/>
    <w:link w:val="70"/>
    <w:uiPriority w:val="9"/>
    <w:qFormat/>
    <w:rsid w:val="00E76B42"/>
    <w:pPr>
      <w:keepNext/>
      <w:keepLines/>
      <w:widowControl w:val="0"/>
      <w:numPr>
        <w:ilvl w:val="6"/>
        <w:numId w:val="1"/>
      </w:numPr>
      <w:adjustRightInd w:val="0"/>
      <w:spacing w:before="200" w:line="360" w:lineRule="auto"/>
      <w:jc w:val="both"/>
      <w:textAlignment w:val="baseline"/>
      <w:outlineLvl w:val="6"/>
    </w:pPr>
    <w:rPr>
      <w:rFonts w:ascii="Calibri" w:hAnsi="Calibri"/>
      <w:i/>
      <w:iCs/>
      <w:color w:val="404040"/>
      <w:sz w:val="20"/>
      <w:szCs w:val="22"/>
    </w:rPr>
  </w:style>
  <w:style w:type="paragraph" w:styleId="8">
    <w:name w:val="heading 8"/>
    <w:basedOn w:val="a0"/>
    <w:next w:val="a0"/>
    <w:link w:val="80"/>
    <w:uiPriority w:val="9"/>
    <w:qFormat/>
    <w:rsid w:val="00E76B42"/>
    <w:pPr>
      <w:keepNext/>
      <w:keepLines/>
      <w:widowControl w:val="0"/>
      <w:numPr>
        <w:ilvl w:val="7"/>
        <w:numId w:val="1"/>
      </w:numPr>
      <w:adjustRightInd w:val="0"/>
      <w:spacing w:before="200" w:line="360" w:lineRule="auto"/>
      <w:jc w:val="both"/>
      <w:textAlignment w:val="baseline"/>
      <w:outlineLvl w:val="7"/>
    </w:pPr>
    <w:rPr>
      <w:rFonts w:ascii="Calibri" w:hAnsi="Calibri"/>
      <w:color w:val="404040"/>
      <w:sz w:val="20"/>
      <w:szCs w:val="20"/>
    </w:rPr>
  </w:style>
  <w:style w:type="paragraph" w:styleId="9">
    <w:name w:val="heading 9"/>
    <w:basedOn w:val="a0"/>
    <w:next w:val="a0"/>
    <w:link w:val="90"/>
    <w:uiPriority w:val="9"/>
    <w:qFormat/>
    <w:rsid w:val="00E76B42"/>
    <w:pPr>
      <w:keepNext/>
      <w:keepLines/>
      <w:widowControl w:val="0"/>
      <w:numPr>
        <w:ilvl w:val="8"/>
        <w:numId w:val="1"/>
      </w:numPr>
      <w:adjustRightInd w:val="0"/>
      <w:spacing w:before="200" w:line="360" w:lineRule="auto"/>
      <w:jc w:val="both"/>
      <w:textAlignment w:val="baseline"/>
      <w:outlineLvl w:val="8"/>
    </w:pPr>
    <w:rPr>
      <w:rFonts w:ascii="Calibri" w:hAnsi="Calibri"/>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D5E3C"/>
    <w:rPr>
      <w:rFonts w:ascii="Times New Roman" w:eastAsia="Times New Roman" w:hAnsi="Times New Roman" w:cs="Times New Roman"/>
      <w:b/>
      <w:smallCaps/>
      <w:sz w:val="36"/>
      <w:szCs w:val="36"/>
      <w:lang w:eastAsia="ru-RU"/>
    </w:rPr>
  </w:style>
  <w:style w:type="character" w:customStyle="1" w:styleId="21">
    <w:name w:val="Заголовок 2 Знак"/>
    <w:basedOn w:val="a1"/>
    <w:link w:val="20"/>
    <w:uiPriority w:val="9"/>
    <w:rsid w:val="00E76B42"/>
    <w:rPr>
      <w:rFonts w:ascii="Calibri" w:eastAsia="Times New Roman" w:hAnsi="Calibri" w:cs="Times New Roman"/>
      <w:b/>
      <w:bCs/>
      <w:color w:val="4F81BD"/>
      <w:sz w:val="26"/>
      <w:szCs w:val="26"/>
    </w:rPr>
  </w:style>
  <w:style w:type="character" w:customStyle="1" w:styleId="30">
    <w:name w:val="Заголовок 3 Знак"/>
    <w:basedOn w:val="a1"/>
    <w:link w:val="3"/>
    <w:uiPriority w:val="9"/>
    <w:rsid w:val="00E76B42"/>
    <w:rPr>
      <w:rFonts w:ascii="Times New Roman" w:eastAsia="Times New Roman" w:hAnsi="Times New Roman" w:cs="Times New Roman"/>
      <w:b/>
      <w:bCs/>
      <w:sz w:val="20"/>
    </w:rPr>
  </w:style>
  <w:style w:type="character" w:customStyle="1" w:styleId="40">
    <w:name w:val="Заголовок 4 Знак"/>
    <w:basedOn w:val="a1"/>
    <w:link w:val="4"/>
    <w:uiPriority w:val="9"/>
    <w:rsid w:val="00E76B42"/>
    <w:rPr>
      <w:rFonts w:ascii="Calibri" w:eastAsia="Times New Roman" w:hAnsi="Calibri" w:cs="Times New Roman"/>
      <w:b/>
      <w:bCs/>
      <w:i/>
      <w:iCs/>
      <w:color w:val="4F81BD"/>
      <w:sz w:val="20"/>
    </w:rPr>
  </w:style>
  <w:style w:type="character" w:customStyle="1" w:styleId="50">
    <w:name w:val="Заголовок 5 Знак"/>
    <w:basedOn w:val="a1"/>
    <w:link w:val="5"/>
    <w:uiPriority w:val="9"/>
    <w:rsid w:val="00E76B42"/>
    <w:rPr>
      <w:rFonts w:ascii="Calibri" w:eastAsia="Times New Roman" w:hAnsi="Calibri" w:cs="Times New Roman"/>
      <w:color w:val="243F60"/>
      <w:sz w:val="20"/>
    </w:rPr>
  </w:style>
  <w:style w:type="character" w:customStyle="1" w:styleId="60">
    <w:name w:val="Заголовок 6 Знак"/>
    <w:basedOn w:val="a1"/>
    <w:link w:val="6"/>
    <w:uiPriority w:val="9"/>
    <w:rsid w:val="00E76B42"/>
    <w:rPr>
      <w:rFonts w:ascii="Calibri" w:eastAsia="Times New Roman" w:hAnsi="Calibri" w:cs="Times New Roman"/>
      <w:i/>
      <w:iCs/>
      <w:color w:val="243F60"/>
      <w:sz w:val="20"/>
    </w:rPr>
  </w:style>
  <w:style w:type="character" w:customStyle="1" w:styleId="70">
    <w:name w:val="Заголовок 7 Знак"/>
    <w:basedOn w:val="a1"/>
    <w:link w:val="7"/>
    <w:uiPriority w:val="9"/>
    <w:rsid w:val="00E76B42"/>
    <w:rPr>
      <w:rFonts w:ascii="Calibri" w:eastAsia="Times New Roman" w:hAnsi="Calibri" w:cs="Times New Roman"/>
      <w:i/>
      <w:iCs/>
      <w:color w:val="404040"/>
      <w:sz w:val="20"/>
    </w:rPr>
  </w:style>
  <w:style w:type="character" w:customStyle="1" w:styleId="80">
    <w:name w:val="Заголовок 8 Знак"/>
    <w:basedOn w:val="a1"/>
    <w:link w:val="8"/>
    <w:uiPriority w:val="9"/>
    <w:rsid w:val="00E76B42"/>
    <w:rPr>
      <w:rFonts w:ascii="Calibri" w:eastAsia="Times New Roman" w:hAnsi="Calibri" w:cs="Times New Roman"/>
      <w:color w:val="404040"/>
      <w:sz w:val="20"/>
      <w:szCs w:val="20"/>
    </w:rPr>
  </w:style>
  <w:style w:type="character" w:customStyle="1" w:styleId="90">
    <w:name w:val="Заголовок 9 Знак"/>
    <w:basedOn w:val="a1"/>
    <w:link w:val="9"/>
    <w:uiPriority w:val="9"/>
    <w:rsid w:val="00E76B42"/>
    <w:rPr>
      <w:rFonts w:ascii="Calibri" w:eastAsia="Times New Roman" w:hAnsi="Calibri" w:cs="Times New Roman"/>
      <w:i/>
      <w:iCs/>
      <w:color w:val="404040"/>
      <w:sz w:val="20"/>
      <w:szCs w:val="20"/>
    </w:rPr>
  </w:style>
  <w:style w:type="paragraph" w:styleId="a4">
    <w:name w:val="Title"/>
    <w:aliases w:val="Название Документа"/>
    <w:basedOn w:val="a0"/>
    <w:next w:val="a0"/>
    <w:link w:val="a5"/>
    <w:uiPriority w:val="10"/>
    <w:qFormat/>
    <w:rsid w:val="00E76B42"/>
    <w:pPr>
      <w:widowControl w:val="0"/>
      <w:pBdr>
        <w:bottom w:val="single" w:sz="12" w:space="4" w:color="0F243E"/>
      </w:pBdr>
      <w:adjustRightInd w:val="0"/>
      <w:contextualSpacing/>
      <w:textAlignment w:val="baseline"/>
    </w:pPr>
    <w:rPr>
      <w:rFonts w:ascii="Calibri" w:hAnsi="Calibri"/>
      <w:color w:val="0F243E"/>
      <w:spacing w:val="5"/>
      <w:kern w:val="28"/>
      <w:sz w:val="52"/>
      <w:szCs w:val="52"/>
      <w:lang w:eastAsia="ru-RU"/>
    </w:rPr>
  </w:style>
  <w:style w:type="character" w:customStyle="1" w:styleId="a5">
    <w:name w:val="Название Знак"/>
    <w:aliases w:val="Название Документа Знак"/>
    <w:basedOn w:val="a1"/>
    <w:link w:val="a4"/>
    <w:uiPriority w:val="10"/>
    <w:rsid w:val="00E76B42"/>
    <w:rPr>
      <w:rFonts w:ascii="Calibri" w:eastAsia="Times New Roman" w:hAnsi="Calibri" w:cs="Times New Roman"/>
      <w:color w:val="0F243E"/>
      <w:spacing w:val="5"/>
      <w:kern w:val="28"/>
      <w:sz w:val="52"/>
      <w:szCs w:val="52"/>
      <w:lang w:eastAsia="ru-RU"/>
    </w:rPr>
  </w:style>
  <w:style w:type="paragraph" w:styleId="a6">
    <w:name w:val="header"/>
    <w:basedOn w:val="a0"/>
    <w:link w:val="a7"/>
    <w:uiPriority w:val="99"/>
    <w:unhideWhenUsed/>
    <w:rsid w:val="00E76B42"/>
    <w:pPr>
      <w:tabs>
        <w:tab w:val="center" w:pos="4153"/>
        <w:tab w:val="right" w:pos="8306"/>
      </w:tabs>
    </w:pPr>
  </w:style>
  <w:style w:type="character" w:customStyle="1" w:styleId="a7">
    <w:name w:val="Верхний колонтитул Знак"/>
    <w:basedOn w:val="a1"/>
    <w:link w:val="a6"/>
    <w:uiPriority w:val="99"/>
    <w:rsid w:val="00E76B42"/>
    <w:rPr>
      <w:rFonts w:ascii="Cambria" w:eastAsia="Times New Roman" w:hAnsi="Cambria" w:cs="Times New Roman"/>
      <w:sz w:val="24"/>
      <w:szCs w:val="24"/>
    </w:rPr>
  </w:style>
  <w:style w:type="paragraph" w:styleId="a8">
    <w:name w:val="footer"/>
    <w:basedOn w:val="a0"/>
    <w:link w:val="a9"/>
    <w:uiPriority w:val="99"/>
    <w:unhideWhenUsed/>
    <w:rsid w:val="00E76B42"/>
    <w:pPr>
      <w:tabs>
        <w:tab w:val="center" w:pos="4153"/>
        <w:tab w:val="right" w:pos="8306"/>
      </w:tabs>
    </w:pPr>
  </w:style>
  <w:style w:type="character" w:customStyle="1" w:styleId="a9">
    <w:name w:val="Нижний колонтитул Знак"/>
    <w:basedOn w:val="a1"/>
    <w:link w:val="a8"/>
    <w:uiPriority w:val="99"/>
    <w:rsid w:val="00E76B42"/>
    <w:rPr>
      <w:rFonts w:ascii="Cambria" w:eastAsia="Times New Roman" w:hAnsi="Cambria" w:cs="Times New Roman"/>
      <w:sz w:val="24"/>
      <w:szCs w:val="24"/>
    </w:rPr>
  </w:style>
  <w:style w:type="paragraph" w:customStyle="1" w:styleId="Doc-0">
    <w:name w:val="Doc-Т внутри нумерации"/>
    <w:basedOn w:val="Doc-1"/>
    <w:next w:val="Doc-1"/>
    <w:link w:val="Doc-2"/>
    <w:uiPriority w:val="34"/>
    <w:qFormat/>
    <w:rsid w:val="00E76B42"/>
    <w:pPr>
      <w:ind w:left="720"/>
      <w:contextualSpacing/>
    </w:pPr>
  </w:style>
  <w:style w:type="paragraph" w:customStyle="1" w:styleId="Doc-1">
    <w:name w:val="Doc-Текст"/>
    <w:uiPriority w:val="99"/>
    <w:qFormat/>
    <w:rsid w:val="00E76B42"/>
    <w:pPr>
      <w:widowControl w:val="0"/>
      <w:adjustRightInd w:val="0"/>
      <w:spacing w:after="0" w:line="360" w:lineRule="auto"/>
      <w:ind w:firstLine="709"/>
      <w:jc w:val="both"/>
      <w:textAlignment w:val="baseline"/>
    </w:pPr>
    <w:rPr>
      <w:rFonts w:ascii="Times New Roman" w:eastAsia="Times New Roman" w:hAnsi="Times New Roman" w:cs="Times New Roman"/>
      <w:sz w:val="24"/>
      <w:szCs w:val="24"/>
      <w:lang w:eastAsia="ru-RU"/>
    </w:rPr>
  </w:style>
  <w:style w:type="paragraph" w:customStyle="1" w:styleId="Doc-">
    <w:name w:val="Doc-Маркированный список"/>
    <w:basedOn w:val="Doc-1"/>
    <w:qFormat/>
    <w:rsid w:val="00E76B42"/>
    <w:pPr>
      <w:numPr>
        <w:numId w:val="2"/>
      </w:numPr>
      <w:tabs>
        <w:tab w:val="left" w:pos="993"/>
      </w:tabs>
    </w:pPr>
  </w:style>
  <w:style w:type="paragraph" w:customStyle="1" w:styleId="a">
    <w:name w:val="Нумерация двойная"/>
    <w:basedOn w:val="Doc-0"/>
    <w:link w:val="aa"/>
    <w:qFormat/>
    <w:rsid w:val="00E76B42"/>
    <w:pPr>
      <w:numPr>
        <w:ilvl w:val="1"/>
        <w:numId w:val="3"/>
      </w:numPr>
      <w:tabs>
        <w:tab w:val="left" w:pos="1276"/>
      </w:tabs>
      <w:ind w:left="1587"/>
    </w:pPr>
    <w:rPr>
      <w:rFonts w:eastAsia="Cambria"/>
      <w:spacing w:val="-1"/>
      <w:sz w:val="20"/>
      <w:szCs w:val="20"/>
    </w:rPr>
  </w:style>
  <w:style w:type="character" w:customStyle="1" w:styleId="Doc-2">
    <w:name w:val="Doc-Т внутри нумерации Знак"/>
    <w:basedOn w:val="a1"/>
    <w:link w:val="Doc-0"/>
    <w:uiPriority w:val="34"/>
    <w:rsid w:val="00E76B42"/>
    <w:rPr>
      <w:rFonts w:ascii="Times New Roman" w:eastAsia="Times New Roman" w:hAnsi="Times New Roman" w:cs="Times New Roman"/>
      <w:sz w:val="24"/>
      <w:szCs w:val="24"/>
      <w:lang w:eastAsia="ru-RU"/>
    </w:rPr>
  </w:style>
  <w:style w:type="character" w:customStyle="1" w:styleId="aa">
    <w:name w:val="Нумерация двойная Знак"/>
    <w:link w:val="a"/>
    <w:rsid w:val="00E76B42"/>
    <w:rPr>
      <w:rFonts w:ascii="Times New Roman" w:eastAsia="Cambria" w:hAnsi="Times New Roman" w:cs="Times New Roman"/>
      <w:spacing w:val="-1"/>
      <w:sz w:val="20"/>
      <w:szCs w:val="20"/>
      <w:lang w:eastAsia="ru-RU"/>
    </w:rPr>
  </w:style>
  <w:style w:type="paragraph" w:styleId="2">
    <w:name w:val="List Number 2"/>
    <w:basedOn w:val="a0"/>
    <w:uiPriority w:val="99"/>
    <w:unhideWhenUsed/>
    <w:rsid w:val="00E76B42"/>
    <w:pPr>
      <w:numPr>
        <w:numId w:val="1"/>
      </w:numPr>
      <w:contextualSpacing/>
    </w:pPr>
  </w:style>
  <w:style w:type="paragraph" w:styleId="ab">
    <w:name w:val="Balloon Text"/>
    <w:basedOn w:val="a0"/>
    <w:link w:val="ac"/>
    <w:uiPriority w:val="99"/>
    <w:semiHidden/>
    <w:unhideWhenUsed/>
    <w:rsid w:val="00E76B42"/>
    <w:rPr>
      <w:rFonts w:ascii="Lucida Grande CY" w:hAnsi="Lucida Grande CY"/>
      <w:sz w:val="18"/>
      <w:szCs w:val="18"/>
    </w:rPr>
  </w:style>
  <w:style w:type="character" w:customStyle="1" w:styleId="ac">
    <w:name w:val="Текст выноски Знак"/>
    <w:basedOn w:val="a1"/>
    <w:link w:val="ab"/>
    <w:uiPriority w:val="99"/>
    <w:semiHidden/>
    <w:rsid w:val="00E76B42"/>
    <w:rPr>
      <w:rFonts w:ascii="Lucida Grande CY" w:eastAsia="Times New Roman" w:hAnsi="Lucida Grande CY" w:cs="Times New Roman"/>
      <w:sz w:val="18"/>
      <w:szCs w:val="18"/>
    </w:rPr>
  </w:style>
  <w:style w:type="paragraph" w:styleId="ad">
    <w:name w:val="TOC Heading"/>
    <w:basedOn w:val="a0"/>
    <w:next w:val="a0"/>
    <w:uiPriority w:val="39"/>
    <w:unhideWhenUsed/>
    <w:qFormat/>
    <w:rsid w:val="00E76B42"/>
    <w:pPr>
      <w:keepNext/>
      <w:keepLines/>
      <w:pageBreakBefore/>
      <w:widowControl w:val="0"/>
      <w:adjustRightInd w:val="0"/>
      <w:spacing w:before="360" w:line="276" w:lineRule="auto"/>
      <w:ind w:firstLine="709"/>
      <w:contextualSpacing/>
      <w:textAlignment w:val="baseline"/>
    </w:pPr>
    <w:rPr>
      <w:rFonts w:ascii="Calibri" w:hAnsi="Calibri"/>
      <w:b/>
      <w:bCs/>
      <w:color w:val="E36C0A"/>
      <w:sz w:val="28"/>
      <w:szCs w:val="28"/>
    </w:rPr>
  </w:style>
  <w:style w:type="paragraph" w:customStyle="1" w:styleId="11">
    <w:name w:val="Текст 1"/>
    <w:basedOn w:val="a0"/>
    <w:rsid w:val="00E76B42"/>
    <w:pPr>
      <w:widowControl w:val="0"/>
      <w:tabs>
        <w:tab w:val="num" w:pos="360"/>
      </w:tabs>
      <w:adjustRightInd w:val="0"/>
      <w:spacing w:before="60" w:line="360" w:lineRule="auto"/>
      <w:ind w:left="360" w:hanging="360"/>
      <w:jc w:val="both"/>
      <w:textAlignment w:val="baseline"/>
    </w:pPr>
    <w:rPr>
      <w:rFonts w:ascii="Tahoma" w:hAnsi="Tahoma"/>
      <w:sz w:val="22"/>
      <w:szCs w:val="20"/>
      <w:lang w:eastAsia="ru-RU"/>
    </w:rPr>
  </w:style>
  <w:style w:type="paragraph" w:customStyle="1" w:styleId="ae">
    <w:name w:val="Перечень"/>
    <w:basedOn w:val="af"/>
    <w:rsid w:val="00E76B42"/>
    <w:pPr>
      <w:tabs>
        <w:tab w:val="num" w:pos="360"/>
        <w:tab w:val="left" w:pos="993"/>
      </w:tabs>
      <w:spacing w:before="20" w:after="0"/>
      <w:ind w:left="360" w:hanging="360"/>
    </w:pPr>
    <w:rPr>
      <w:rFonts w:ascii="Tahoma" w:hAnsi="Tahoma"/>
      <w:snapToGrid w:val="0"/>
    </w:rPr>
  </w:style>
  <w:style w:type="paragraph" w:styleId="af">
    <w:name w:val="Body Text Indent"/>
    <w:basedOn w:val="a0"/>
    <w:link w:val="af0"/>
    <w:uiPriority w:val="99"/>
    <w:semiHidden/>
    <w:unhideWhenUsed/>
    <w:rsid w:val="00E76B42"/>
    <w:pPr>
      <w:widowControl w:val="0"/>
      <w:adjustRightInd w:val="0"/>
      <w:spacing w:after="120" w:line="360" w:lineRule="auto"/>
      <w:ind w:left="283" w:firstLine="709"/>
      <w:jc w:val="both"/>
      <w:textAlignment w:val="baseline"/>
    </w:pPr>
    <w:rPr>
      <w:rFonts w:ascii="Times New Roman" w:hAnsi="Times New Roman"/>
      <w:sz w:val="20"/>
      <w:szCs w:val="20"/>
      <w:lang w:eastAsia="ru-RU"/>
    </w:rPr>
  </w:style>
  <w:style w:type="character" w:customStyle="1" w:styleId="af0">
    <w:name w:val="Основной текст с отступом Знак"/>
    <w:basedOn w:val="a1"/>
    <w:link w:val="af"/>
    <w:uiPriority w:val="99"/>
    <w:semiHidden/>
    <w:rsid w:val="00E76B42"/>
    <w:rPr>
      <w:rFonts w:ascii="Times New Roman" w:eastAsia="Times New Roman" w:hAnsi="Times New Roman" w:cs="Times New Roman"/>
      <w:sz w:val="20"/>
      <w:szCs w:val="20"/>
      <w:lang w:eastAsia="ru-RU"/>
    </w:rPr>
  </w:style>
  <w:style w:type="paragraph" w:styleId="31">
    <w:name w:val="Body Text 3"/>
    <w:basedOn w:val="a0"/>
    <w:link w:val="32"/>
    <w:uiPriority w:val="99"/>
    <w:semiHidden/>
    <w:unhideWhenUsed/>
    <w:rsid w:val="00E76B42"/>
    <w:pPr>
      <w:widowControl w:val="0"/>
      <w:adjustRightInd w:val="0"/>
      <w:spacing w:after="120" w:line="360" w:lineRule="auto"/>
      <w:ind w:firstLine="709"/>
      <w:jc w:val="both"/>
      <w:textAlignment w:val="baseline"/>
    </w:pPr>
    <w:rPr>
      <w:rFonts w:ascii="Times New Roman" w:hAnsi="Times New Roman"/>
      <w:sz w:val="16"/>
      <w:szCs w:val="16"/>
      <w:lang w:eastAsia="ru-RU"/>
    </w:rPr>
  </w:style>
  <w:style w:type="character" w:customStyle="1" w:styleId="32">
    <w:name w:val="Основной текст 3 Знак"/>
    <w:basedOn w:val="a1"/>
    <w:link w:val="31"/>
    <w:uiPriority w:val="99"/>
    <w:semiHidden/>
    <w:rsid w:val="00E76B42"/>
    <w:rPr>
      <w:rFonts w:ascii="Times New Roman" w:eastAsia="Times New Roman" w:hAnsi="Times New Roman" w:cs="Times New Roman"/>
      <w:sz w:val="16"/>
      <w:szCs w:val="16"/>
      <w:lang w:eastAsia="ru-RU"/>
    </w:rPr>
  </w:style>
  <w:style w:type="paragraph" w:styleId="af1">
    <w:name w:val="caption"/>
    <w:basedOn w:val="a0"/>
    <w:next w:val="a0"/>
    <w:uiPriority w:val="35"/>
    <w:qFormat/>
    <w:rsid w:val="00E76B42"/>
    <w:pPr>
      <w:widowControl w:val="0"/>
      <w:adjustRightInd w:val="0"/>
      <w:spacing w:after="200"/>
      <w:ind w:firstLine="709"/>
      <w:jc w:val="both"/>
      <w:textAlignment w:val="baseline"/>
    </w:pPr>
    <w:rPr>
      <w:rFonts w:ascii="Times New Roman" w:hAnsi="Times New Roman"/>
      <w:b/>
      <w:bCs/>
      <w:color w:val="4F81BD"/>
      <w:sz w:val="18"/>
      <w:szCs w:val="18"/>
      <w:lang w:eastAsia="ru-RU"/>
    </w:rPr>
  </w:style>
  <w:style w:type="character" w:styleId="af2">
    <w:name w:val="Strong"/>
    <w:uiPriority w:val="22"/>
    <w:qFormat/>
    <w:rsid w:val="00E76B42"/>
    <w:rPr>
      <w:b/>
      <w:bCs/>
    </w:rPr>
  </w:style>
  <w:style w:type="character" w:styleId="af3">
    <w:name w:val="Emphasis"/>
    <w:uiPriority w:val="20"/>
    <w:qFormat/>
    <w:rsid w:val="00E76B42"/>
    <w:rPr>
      <w:i/>
      <w:iCs/>
    </w:rPr>
  </w:style>
  <w:style w:type="paragraph" w:customStyle="1" w:styleId="NoSpacing1">
    <w:name w:val="No Spacing1"/>
    <w:link w:val="NoSpacingChar"/>
    <w:uiPriority w:val="1"/>
    <w:qFormat/>
    <w:rsid w:val="00E76B42"/>
    <w:pPr>
      <w:widowControl w:val="0"/>
      <w:adjustRightInd w:val="0"/>
      <w:spacing w:after="0" w:line="240" w:lineRule="auto"/>
      <w:ind w:firstLine="709"/>
      <w:jc w:val="both"/>
      <w:textAlignment w:val="baseline"/>
    </w:pPr>
    <w:rPr>
      <w:rFonts w:ascii="Times New Roman" w:eastAsia="Times New Roman" w:hAnsi="Times New Roman" w:cs="Times New Roman"/>
      <w:sz w:val="24"/>
      <w:szCs w:val="24"/>
      <w:lang w:eastAsia="ru-RU"/>
    </w:rPr>
  </w:style>
  <w:style w:type="character" w:customStyle="1" w:styleId="NoSpacingChar">
    <w:name w:val="No Spacing Char"/>
    <w:link w:val="NoSpacing1"/>
    <w:uiPriority w:val="1"/>
    <w:rsid w:val="00E76B42"/>
    <w:rPr>
      <w:rFonts w:ascii="Times New Roman" w:eastAsia="Times New Roman" w:hAnsi="Times New Roman" w:cs="Times New Roman"/>
      <w:sz w:val="24"/>
      <w:szCs w:val="24"/>
      <w:lang w:eastAsia="ru-RU"/>
    </w:rPr>
  </w:style>
  <w:style w:type="character" w:styleId="af4">
    <w:name w:val="Book Title"/>
    <w:uiPriority w:val="33"/>
    <w:rsid w:val="00E76B42"/>
    <w:rPr>
      <w:b/>
      <w:bCs/>
      <w:smallCaps/>
      <w:spacing w:val="5"/>
    </w:rPr>
  </w:style>
  <w:style w:type="paragraph" w:customStyle="1" w:styleId="Doc-3">
    <w:name w:val="Doc-Рисунок"/>
    <w:basedOn w:val="Doc-1"/>
    <w:next w:val="a0"/>
    <w:qFormat/>
    <w:rsid w:val="00E76B42"/>
    <w:pPr>
      <w:keepNext/>
      <w:spacing w:line="240" w:lineRule="auto"/>
      <w:ind w:firstLine="0"/>
      <w:jc w:val="center"/>
    </w:pPr>
  </w:style>
  <w:style w:type="paragraph" w:customStyle="1" w:styleId="Doc-4">
    <w:name w:val="Doc-Подпись под рисунком"/>
    <w:basedOn w:val="Doc-1"/>
    <w:qFormat/>
    <w:rsid w:val="00E76B42"/>
    <w:pPr>
      <w:ind w:firstLine="0"/>
      <w:jc w:val="center"/>
    </w:pPr>
    <w:rPr>
      <w:b/>
    </w:rPr>
  </w:style>
  <w:style w:type="paragraph" w:customStyle="1" w:styleId="Doc-5">
    <w:name w:val="Doc-Нумерованный список"/>
    <w:basedOn w:val="Doc-1"/>
    <w:uiPriority w:val="99"/>
    <w:qFormat/>
    <w:rsid w:val="00E76B42"/>
    <w:pPr>
      <w:tabs>
        <w:tab w:val="left" w:pos="993"/>
        <w:tab w:val="left" w:pos="1134"/>
      </w:tabs>
      <w:ind w:left="1069" w:hanging="360"/>
    </w:pPr>
  </w:style>
  <w:style w:type="paragraph" w:customStyle="1" w:styleId="12">
    <w:name w:val="Заголовок 1 без нумерации"/>
    <w:basedOn w:val="1"/>
    <w:qFormat/>
    <w:rsid w:val="00E76B42"/>
    <w:pPr>
      <w:ind w:firstLine="709"/>
    </w:pPr>
    <w:rPr>
      <w:color w:val="0F243E"/>
    </w:rPr>
  </w:style>
  <w:style w:type="paragraph" w:customStyle="1" w:styleId="af5">
    <w:name w:val="Маркированный"/>
    <w:basedOn w:val="a0"/>
    <w:link w:val="af6"/>
    <w:uiPriority w:val="99"/>
    <w:rsid w:val="00E76B42"/>
    <w:pPr>
      <w:spacing w:before="200"/>
      <w:ind w:left="720" w:hanging="360"/>
      <w:contextualSpacing/>
    </w:pPr>
    <w:rPr>
      <w:rFonts w:ascii="Arial" w:hAnsi="Arial"/>
      <w:color w:val="1E1E1E"/>
      <w:sz w:val="20"/>
      <w:szCs w:val="20"/>
    </w:rPr>
  </w:style>
  <w:style w:type="character" w:customStyle="1" w:styleId="af6">
    <w:name w:val="Маркированный Знак"/>
    <w:link w:val="af5"/>
    <w:uiPriority w:val="99"/>
    <w:rsid w:val="00E76B42"/>
    <w:rPr>
      <w:rFonts w:ascii="Arial" w:eastAsia="Times New Roman" w:hAnsi="Arial" w:cs="Times New Roman"/>
      <w:color w:val="1E1E1E"/>
      <w:sz w:val="20"/>
      <w:szCs w:val="20"/>
    </w:rPr>
  </w:style>
  <w:style w:type="paragraph" w:styleId="af7">
    <w:name w:val="Normal (Web)"/>
    <w:basedOn w:val="a0"/>
    <w:uiPriority w:val="99"/>
    <w:unhideWhenUsed/>
    <w:rsid w:val="00E76B42"/>
    <w:pPr>
      <w:spacing w:before="100" w:beforeAutospacing="1" w:after="100" w:afterAutospacing="1"/>
    </w:pPr>
    <w:rPr>
      <w:rFonts w:ascii="Times New Roman" w:hAnsi="Times New Roman"/>
      <w:lang w:eastAsia="ru-RU"/>
    </w:rPr>
  </w:style>
  <w:style w:type="paragraph" w:styleId="22">
    <w:name w:val="toc 2"/>
    <w:basedOn w:val="a0"/>
    <w:next w:val="a0"/>
    <w:autoRedefine/>
    <w:uiPriority w:val="39"/>
    <w:unhideWhenUsed/>
    <w:rsid w:val="00E76B42"/>
    <w:pPr>
      <w:widowControl w:val="0"/>
      <w:adjustRightInd w:val="0"/>
      <w:spacing w:after="100" w:line="360" w:lineRule="auto"/>
      <w:ind w:left="240" w:firstLine="709"/>
      <w:jc w:val="both"/>
      <w:textAlignment w:val="baseline"/>
    </w:pPr>
    <w:rPr>
      <w:rFonts w:ascii="Times New Roman" w:hAnsi="Times New Roman"/>
      <w:szCs w:val="20"/>
      <w:lang w:eastAsia="ru-RU"/>
    </w:rPr>
  </w:style>
  <w:style w:type="paragraph" w:styleId="13">
    <w:name w:val="toc 1"/>
    <w:basedOn w:val="a0"/>
    <w:next w:val="a0"/>
    <w:autoRedefine/>
    <w:uiPriority w:val="39"/>
    <w:unhideWhenUsed/>
    <w:rsid w:val="00DD5E3C"/>
    <w:pPr>
      <w:widowControl w:val="0"/>
      <w:tabs>
        <w:tab w:val="left" w:pos="1320"/>
        <w:tab w:val="right" w:leader="dot" w:pos="9344"/>
      </w:tabs>
      <w:adjustRightInd w:val="0"/>
      <w:spacing w:line="276" w:lineRule="auto"/>
      <w:textAlignment w:val="baseline"/>
      <w:outlineLvl w:val="0"/>
    </w:pPr>
    <w:rPr>
      <w:rFonts w:ascii="Times New Roman" w:hAnsi="Times New Roman"/>
      <w:b/>
      <w:color w:val="0F243E"/>
      <w:sz w:val="36"/>
      <w:szCs w:val="36"/>
      <w:lang w:eastAsia="ru-RU"/>
    </w:rPr>
  </w:style>
  <w:style w:type="paragraph" w:styleId="33">
    <w:name w:val="toc 3"/>
    <w:basedOn w:val="a0"/>
    <w:next w:val="a0"/>
    <w:autoRedefine/>
    <w:uiPriority w:val="39"/>
    <w:unhideWhenUsed/>
    <w:rsid w:val="00E76B42"/>
    <w:pPr>
      <w:widowControl w:val="0"/>
      <w:adjustRightInd w:val="0"/>
      <w:spacing w:after="100" w:line="360" w:lineRule="auto"/>
      <w:ind w:left="480" w:firstLine="709"/>
      <w:jc w:val="both"/>
      <w:textAlignment w:val="baseline"/>
    </w:pPr>
    <w:rPr>
      <w:rFonts w:ascii="Times New Roman" w:hAnsi="Times New Roman"/>
      <w:szCs w:val="20"/>
      <w:lang w:eastAsia="ru-RU"/>
    </w:rPr>
  </w:style>
  <w:style w:type="paragraph" w:styleId="af8">
    <w:name w:val="Subtitle"/>
    <w:basedOn w:val="a0"/>
    <w:next w:val="a0"/>
    <w:link w:val="af9"/>
    <w:uiPriority w:val="11"/>
    <w:qFormat/>
    <w:rsid w:val="00E76B42"/>
    <w:pPr>
      <w:widowControl w:val="0"/>
      <w:numPr>
        <w:ilvl w:val="1"/>
      </w:numPr>
      <w:adjustRightInd w:val="0"/>
      <w:spacing w:line="360" w:lineRule="auto"/>
      <w:ind w:firstLine="709"/>
      <w:jc w:val="both"/>
      <w:textAlignment w:val="baseline"/>
    </w:pPr>
    <w:rPr>
      <w:rFonts w:ascii="Calibri" w:hAnsi="Calibri"/>
      <w:i/>
      <w:iCs/>
      <w:color w:val="244061"/>
      <w:spacing w:val="15"/>
      <w:sz w:val="20"/>
      <w:szCs w:val="20"/>
      <w:lang w:eastAsia="ru-RU"/>
    </w:rPr>
  </w:style>
  <w:style w:type="character" w:customStyle="1" w:styleId="af9">
    <w:name w:val="Подзаголовок Знак"/>
    <w:basedOn w:val="a1"/>
    <w:link w:val="af8"/>
    <w:uiPriority w:val="11"/>
    <w:rsid w:val="00E76B42"/>
    <w:rPr>
      <w:rFonts w:ascii="Calibri" w:eastAsia="Times New Roman" w:hAnsi="Calibri" w:cs="Times New Roman"/>
      <w:i/>
      <w:iCs/>
      <w:color w:val="244061"/>
      <w:spacing w:val="15"/>
      <w:sz w:val="20"/>
      <w:szCs w:val="20"/>
      <w:lang w:eastAsia="ru-RU"/>
    </w:rPr>
  </w:style>
  <w:style w:type="character" w:styleId="afa">
    <w:name w:val="Hyperlink"/>
    <w:uiPriority w:val="99"/>
    <w:unhideWhenUsed/>
    <w:rsid w:val="00E76B42"/>
    <w:rPr>
      <w:color w:val="0000FF"/>
      <w:u w:val="single"/>
    </w:rPr>
  </w:style>
  <w:style w:type="paragraph" w:styleId="41">
    <w:name w:val="toc 4"/>
    <w:basedOn w:val="a0"/>
    <w:next w:val="a0"/>
    <w:autoRedefine/>
    <w:uiPriority w:val="39"/>
    <w:unhideWhenUsed/>
    <w:rsid w:val="00E76B42"/>
    <w:pPr>
      <w:spacing w:after="100" w:line="276" w:lineRule="auto"/>
      <w:ind w:left="660"/>
    </w:pPr>
    <w:rPr>
      <w:sz w:val="22"/>
      <w:szCs w:val="22"/>
      <w:lang w:eastAsia="ru-RU"/>
    </w:rPr>
  </w:style>
  <w:style w:type="paragraph" w:styleId="51">
    <w:name w:val="toc 5"/>
    <w:basedOn w:val="a0"/>
    <w:next w:val="a0"/>
    <w:autoRedefine/>
    <w:uiPriority w:val="39"/>
    <w:unhideWhenUsed/>
    <w:rsid w:val="00E76B42"/>
    <w:pPr>
      <w:spacing w:after="100" w:line="276" w:lineRule="auto"/>
      <w:ind w:left="880"/>
    </w:pPr>
    <w:rPr>
      <w:sz w:val="22"/>
      <w:szCs w:val="22"/>
      <w:lang w:eastAsia="ru-RU"/>
    </w:rPr>
  </w:style>
  <w:style w:type="paragraph" w:styleId="61">
    <w:name w:val="toc 6"/>
    <w:basedOn w:val="a0"/>
    <w:next w:val="a0"/>
    <w:autoRedefine/>
    <w:uiPriority w:val="39"/>
    <w:unhideWhenUsed/>
    <w:rsid w:val="00E76B42"/>
    <w:pPr>
      <w:spacing w:after="100" w:line="276" w:lineRule="auto"/>
      <w:ind w:left="1100"/>
    </w:pPr>
    <w:rPr>
      <w:sz w:val="22"/>
      <w:szCs w:val="22"/>
      <w:lang w:eastAsia="ru-RU"/>
    </w:rPr>
  </w:style>
  <w:style w:type="paragraph" w:styleId="71">
    <w:name w:val="toc 7"/>
    <w:basedOn w:val="a0"/>
    <w:next w:val="a0"/>
    <w:autoRedefine/>
    <w:uiPriority w:val="39"/>
    <w:unhideWhenUsed/>
    <w:rsid w:val="00E76B42"/>
    <w:pPr>
      <w:spacing w:after="100" w:line="276" w:lineRule="auto"/>
      <w:ind w:left="1320"/>
    </w:pPr>
    <w:rPr>
      <w:sz w:val="22"/>
      <w:szCs w:val="22"/>
      <w:lang w:eastAsia="ru-RU"/>
    </w:rPr>
  </w:style>
  <w:style w:type="paragraph" w:styleId="81">
    <w:name w:val="toc 8"/>
    <w:basedOn w:val="a0"/>
    <w:next w:val="a0"/>
    <w:autoRedefine/>
    <w:uiPriority w:val="39"/>
    <w:unhideWhenUsed/>
    <w:rsid w:val="00E76B42"/>
    <w:pPr>
      <w:spacing w:after="100" w:line="276" w:lineRule="auto"/>
      <w:ind w:left="1540"/>
    </w:pPr>
    <w:rPr>
      <w:sz w:val="22"/>
      <w:szCs w:val="22"/>
      <w:lang w:eastAsia="ru-RU"/>
    </w:rPr>
  </w:style>
  <w:style w:type="paragraph" w:styleId="91">
    <w:name w:val="toc 9"/>
    <w:basedOn w:val="a0"/>
    <w:next w:val="a0"/>
    <w:autoRedefine/>
    <w:uiPriority w:val="39"/>
    <w:unhideWhenUsed/>
    <w:rsid w:val="00E76B42"/>
    <w:pPr>
      <w:spacing w:after="100" w:line="276" w:lineRule="auto"/>
      <w:ind w:left="1760"/>
    </w:pPr>
    <w:rPr>
      <w:sz w:val="22"/>
      <w:szCs w:val="22"/>
      <w:lang w:eastAsia="ru-RU"/>
    </w:rPr>
  </w:style>
  <w:style w:type="paragraph" w:customStyle="1" w:styleId="afb">
    <w:name w:val="Таблица"/>
    <w:basedOn w:val="a0"/>
    <w:qFormat/>
    <w:rsid w:val="00E76B42"/>
    <w:rPr>
      <w:rFonts w:ascii="Times New Roman" w:eastAsia="Calibri" w:hAnsi="Times New Roman"/>
      <w:sz w:val="20"/>
      <w:szCs w:val="20"/>
    </w:rPr>
  </w:style>
  <w:style w:type="table" w:styleId="afc">
    <w:name w:val="Table Grid"/>
    <w:basedOn w:val="a2"/>
    <w:uiPriority w:val="59"/>
    <w:rsid w:val="00E76B42"/>
    <w:pPr>
      <w:spacing w:after="0" w:line="240" w:lineRule="auto"/>
    </w:pPr>
    <w:rPr>
      <w:rFonts w:ascii="Cambria" w:eastAsia="Cambria" w:hAnsi="Cambria"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
    <w:name w:val="Стиль маркированный - Док"/>
    <w:basedOn w:val="a3"/>
    <w:rsid w:val="00E76B42"/>
    <w:pPr>
      <w:numPr>
        <w:numId w:val="4"/>
      </w:numPr>
    </w:pPr>
  </w:style>
  <w:style w:type="paragraph" w:styleId="afd">
    <w:name w:val="Document Map"/>
    <w:basedOn w:val="a0"/>
    <w:link w:val="afe"/>
    <w:uiPriority w:val="99"/>
    <w:semiHidden/>
    <w:unhideWhenUsed/>
    <w:rsid w:val="00E76B42"/>
    <w:pPr>
      <w:widowControl w:val="0"/>
      <w:adjustRightInd w:val="0"/>
      <w:spacing w:line="360" w:lineRule="auto"/>
      <w:ind w:firstLine="709"/>
      <w:jc w:val="both"/>
      <w:textAlignment w:val="baseline"/>
    </w:pPr>
    <w:rPr>
      <w:rFonts w:ascii="Tahoma" w:hAnsi="Tahoma"/>
      <w:sz w:val="16"/>
      <w:szCs w:val="16"/>
      <w:lang w:eastAsia="ru-RU"/>
    </w:rPr>
  </w:style>
  <w:style w:type="character" w:customStyle="1" w:styleId="afe">
    <w:name w:val="Схема документа Знак"/>
    <w:basedOn w:val="a1"/>
    <w:link w:val="afd"/>
    <w:uiPriority w:val="99"/>
    <w:semiHidden/>
    <w:rsid w:val="00E76B42"/>
    <w:rPr>
      <w:rFonts w:ascii="Tahoma" w:eastAsia="Times New Roman" w:hAnsi="Tahoma" w:cs="Times New Roman"/>
      <w:sz w:val="16"/>
      <w:szCs w:val="16"/>
      <w:lang w:eastAsia="ru-RU"/>
    </w:rPr>
  </w:style>
  <w:style w:type="character" w:styleId="aff">
    <w:name w:val="annotation reference"/>
    <w:uiPriority w:val="99"/>
    <w:semiHidden/>
    <w:unhideWhenUsed/>
    <w:rsid w:val="00E76B42"/>
    <w:rPr>
      <w:sz w:val="16"/>
      <w:szCs w:val="16"/>
    </w:rPr>
  </w:style>
  <w:style w:type="paragraph" w:styleId="aff0">
    <w:name w:val="annotation text"/>
    <w:basedOn w:val="a0"/>
    <w:link w:val="aff1"/>
    <w:uiPriority w:val="99"/>
    <w:semiHidden/>
    <w:unhideWhenUsed/>
    <w:rsid w:val="00E76B42"/>
    <w:pPr>
      <w:widowControl w:val="0"/>
      <w:adjustRightInd w:val="0"/>
      <w:spacing w:line="360" w:lineRule="auto"/>
      <w:ind w:firstLine="709"/>
      <w:jc w:val="both"/>
      <w:textAlignment w:val="baseline"/>
    </w:pPr>
    <w:rPr>
      <w:rFonts w:ascii="Times New Roman" w:hAnsi="Times New Roman"/>
      <w:sz w:val="20"/>
      <w:szCs w:val="20"/>
      <w:lang w:eastAsia="ru-RU"/>
    </w:rPr>
  </w:style>
  <w:style w:type="character" w:customStyle="1" w:styleId="aff1">
    <w:name w:val="Текст примечания Знак"/>
    <w:basedOn w:val="a1"/>
    <w:link w:val="aff0"/>
    <w:uiPriority w:val="99"/>
    <w:semiHidden/>
    <w:rsid w:val="00E76B42"/>
    <w:rPr>
      <w:rFonts w:ascii="Times New Roman" w:eastAsia="Times New Roman" w:hAnsi="Times New Roman" w:cs="Times New Roman"/>
      <w:sz w:val="20"/>
      <w:szCs w:val="20"/>
      <w:lang w:eastAsia="ru-RU"/>
    </w:rPr>
  </w:style>
  <w:style w:type="paragraph" w:customStyle="1" w:styleId="aff2">
    <w:name w:val="Знак Знак Знак"/>
    <w:basedOn w:val="a0"/>
    <w:rsid w:val="00E76B42"/>
    <w:pPr>
      <w:tabs>
        <w:tab w:val="num" w:pos="360"/>
      </w:tabs>
      <w:spacing w:after="160" w:line="240" w:lineRule="exact"/>
      <w:jc w:val="both"/>
    </w:pPr>
    <w:rPr>
      <w:rFonts w:ascii="Verdana" w:hAnsi="Verdana" w:cs="Verdana"/>
      <w:sz w:val="20"/>
      <w:szCs w:val="20"/>
      <w:lang w:val="en-US"/>
    </w:rPr>
  </w:style>
  <w:style w:type="paragraph" w:styleId="23">
    <w:name w:val="Body Text 2"/>
    <w:basedOn w:val="a0"/>
    <w:link w:val="24"/>
    <w:uiPriority w:val="99"/>
    <w:semiHidden/>
    <w:unhideWhenUsed/>
    <w:rsid w:val="00E76B42"/>
    <w:pPr>
      <w:widowControl w:val="0"/>
      <w:adjustRightInd w:val="0"/>
      <w:spacing w:after="120" w:line="480" w:lineRule="auto"/>
      <w:ind w:firstLine="709"/>
      <w:jc w:val="both"/>
      <w:textAlignment w:val="baseline"/>
    </w:pPr>
    <w:rPr>
      <w:rFonts w:ascii="Times New Roman" w:hAnsi="Times New Roman"/>
      <w:sz w:val="20"/>
      <w:szCs w:val="20"/>
      <w:lang w:eastAsia="ru-RU"/>
    </w:rPr>
  </w:style>
  <w:style w:type="character" w:customStyle="1" w:styleId="24">
    <w:name w:val="Основной текст 2 Знак"/>
    <w:basedOn w:val="a1"/>
    <w:link w:val="23"/>
    <w:uiPriority w:val="99"/>
    <w:semiHidden/>
    <w:rsid w:val="00E76B42"/>
    <w:rPr>
      <w:rFonts w:ascii="Times New Roman" w:eastAsia="Times New Roman" w:hAnsi="Times New Roman" w:cs="Times New Roman"/>
      <w:sz w:val="20"/>
      <w:szCs w:val="20"/>
      <w:lang w:eastAsia="ru-RU"/>
    </w:rPr>
  </w:style>
  <w:style w:type="paragraph" w:customStyle="1" w:styleId="aff3">
    <w:name w:val="второй заголовок"/>
    <w:basedOn w:val="af7"/>
    <w:link w:val="aff4"/>
    <w:qFormat/>
    <w:rsid w:val="00E76B42"/>
    <w:pPr>
      <w:spacing w:before="0" w:beforeAutospacing="0" w:after="120" w:afterAutospacing="0" w:line="276" w:lineRule="auto"/>
      <w:jc w:val="both"/>
      <w:textAlignment w:val="baseline"/>
    </w:pPr>
    <w:rPr>
      <w:rFonts w:ascii="Arial" w:hAnsi="Arial"/>
      <w:b/>
      <w:caps/>
      <w:color w:val="009889"/>
      <w:sz w:val="28"/>
      <w:szCs w:val="28"/>
    </w:rPr>
  </w:style>
  <w:style w:type="character" w:customStyle="1" w:styleId="aff4">
    <w:name w:val="второй заголовок Знак"/>
    <w:link w:val="aff3"/>
    <w:rsid w:val="00E76B42"/>
    <w:rPr>
      <w:rFonts w:ascii="Arial" w:eastAsia="Times New Roman" w:hAnsi="Arial" w:cs="Times New Roman"/>
      <w:b/>
      <w:caps/>
      <w:color w:val="009889"/>
      <w:sz w:val="28"/>
      <w:szCs w:val="28"/>
      <w:lang w:eastAsia="ru-RU"/>
    </w:rPr>
  </w:style>
  <w:style w:type="paragraph" w:styleId="aff5">
    <w:name w:val="footnote text"/>
    <w:aliases w:val="single space,footnote text,Footnote Text Char Знак Знак,Footnote Text Char Знак,Footnote Text Char Знак Знак Знак Знак,Текст сноски Знак1 Знак,Текст сноски Знак Знак1 Знак,Текст сноски-FN,Table_Footnote_last,Oaeno niinee-F"/>
    <w:basedOn w:val="a0"/>
    <w:link w:val="aff6"/>
    <w:uiPriority w:val="99"/>
    <w:unhideWhenUsed/>
    <w:rsid w:val="00E76B42"/>
  </w:style>
  <w:style w:type="character" w:customStyle="1" w:styleId="aff6">
    <w:name w:val="Текст сноски Знак"/>
    <w:aliases w:val="single space Знак,footnote text Знак,Footnote Text Char Знак Знак Знак,Footnote Text Char Знак Знак1,Footnote Text Char Знак Знак Знак Знак Знак,Текст сноски Знак1 Знак Знак,Текст сноски Знак Знак1 Знак Знак,Текст сноски-FN Знак"/>
    <w:basedOn w:val="a1"/>
    <w:link w:val="aff5"/>
    <w:uiPriority w:val="99"/>
    <w:rsid w:val="00E76B42"/>
    <w:rPr>
      <w:rFonts w:ascii="Cambria" w:eastAsia="Times New Roman" w:hAnsi="Cambria" w:cs="Times New Roman"/>
      <w:sz w:val="24"/>
      <w:szCs w:val="24"/>
    </w:rPr>
  </w:style>
  <w:style w:type="character" w:styleId="aff7">
    <w:name w:val="footnote reference"/>
    <w:aliases w:val="Знак сноски-FN,Ciae niinee-FN,Знак сноски 1"/>
    <w:uiPriority w:val="99"/>
    <w:unhideWhenUsed/>
    <w:rsid w:val="00E76B42"/>
    <w:rPr>
      <w:vertAlign w:val="superscript"/>
    </w:rPr>
  </w:style>
  <w:style w:type="character" w:customStyle="1" w:styleId="PlaceholderText1">
    <w:name w:val="Placeholder Text1"/>
    <w:uiPriority w:val="99"/>
    <w:semiHidden/>
    <w:rsid w:val="00E76B42"/>
    <w:rPr>
      <w:color w:val="808080"/>
    </w:rPr>
  </w:style>
  <w:style w:type="paragraph" w:styleId="aff8">
    <w:name w:val="annotation subject"/>
    <w:basedOn w:val="aff0"/>
    <w:next w:val="aff0"/>
    <w:link w:val="aff9"/>
    <w:uiPriority w:val="99"/>
    <w:semiHidden/>
    <w:unhideWhenUsed/>
    <w:rsid w:val="00E76B42"/>
    <w:pPr>
      <w:widowControl/>
      <w:adjustRightInd/>
      <w:spacing w:line="240" w:lineRule="auto"/>
      <w:ind w:firstLine="0"/>
      <w:jc w:val="left"/>
      <w:textAlignment w:val="auto"/>
    </w:pPr>
    <w:rPr>
      <w:rFonts w:ascii="Cambria" w:hAnsi="Cambria"/>
      <w:b/>
      <w:bCs/>
      <w:lang w:eastAsia="en-US"/>
    </w:rPr>
  </w:style>
  <w:style w:type="character" w:customStyle="1" w:styleId="aff9">
    <w:name w:val="Тема примечания Знак"/>
    <w:basedOn w:val="aff1"/>
    <w:link w:val="aff8"/>
    <w:uiPriority w:val="99"/>
    <w:semiHidden/>
    <w:rsid w:val="00E76B42"/>
    <w:rPr>
      <w:rFonts w:ascii="Cambria" w:hAnsi="Cambria"/>
      <w:b/>
      <w:bCs/>
    </w:rPr>
  </w:style>
  <w:style w:type="paragraph" w:styleId="affa">
    <w:name w:val="List Paragraph"/>
    <w:basedOn w:val="a0"/>
    <w:link w:val="affb"/>
    <w:uiPriority w:val="34"/>
    <w:qFormat/>
    <w:rsid w:val="00E76B42"/>
    <w:pPr>
      <w:ind w:left="720"/>
      <w:contextualSpacing/>
    </w:pPr>
    <w:rPr>
      <w:rFonts w:ascii="Calibri" w:hAnsi="Calibri"/>
    </w:rPr>
  </w:style>
  <w:style w:type="character" w:customStyle="1" w:styleId="affb">
    <w:name w:val="Абзац списка Знак"/>
    <w:link w:val="affa"/>
    <w:uiPriority w:val="34"/>
    <w:rsid w:val="00E76B42"/>
    <w:rPr>
      <w:rFonts w:ascii="Calibri" w:eastAsia="Times New Roman" w:hAnsi="Calibri" w:cs="Times New Roman"/>
      <w:sz w:val="24"/>
      <w:szCs w:val="24"/>
    </w:rPr>
  </w:style>
  <w:style w:type="character" w:customStyle="1" w:styleId="MediumGrid1-Accent2Char">
    <w:name w:val="Medium Grid 1 - Accent 2 Char"/>
    <w:basedOn w:val="a1"/>
    <w:link w:val="1-2"/>
    <w:uiPriority w:val="34"/>
    <w:rsid w:val="00E76B42"/>
  </w:style>
  <w:style w:type="table" w:styleId="1-2">
    <w:name w:val="Medium Grid 1 Accent 2"/>
    <w:basedOn w:val="a2"/>
    <w:link w:val="MediumGrid1-Accent2Char"/>
    <w:uiPriority w:val="34"/>
    <w:rsid w:val="00E76B42"/>
    <w:pPr>
      <w:spacing w:after="0" w:line="240" w:lineRule="auto"/>
    </w:pPr>
    <w:rPr>
      <w:rFonts w:ascii="Cambria" w:eastAsia="Times New Roman" w:hAnsi="Cambria" w:cs="Times New Roman"/>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menu3br1">
    <w:name w:val="menu3br1"/>
    <w:rsid w:val="00E76B42"/>
    <w:rPr>
      <w:rFonts w:ascii="Arial" w:hAnsi="Arial" w:cs="Arial" w:hint="default"/>
      <w:b/>
      <w:bCs/>
      <w:color w:val="10386E"/>
      <w:sz w:val="14"/>
      <w:szCs w:val="14"/>
    </w:rPr>
  </w:style>
  <w:style w:type="paragraph" w:customStyle="1" w:styleId="affc">
    <w:name w:val="Постановление"/>
    <w:basedOn w:val="a0"/>
    <w:rsid w:val="00E76B42"/>
    <w:pPr>
      <w:spacing w:line="360" w:lineRule="atLeast"/>
      <w:jc w:val="center"/>
    </w:pPr>
    <w:rPr>
      <w:rFonts w:ascii="Times New Roman" w:hAnsi="Times New Roman"/>
      <w:spacing w:val="6"/>
      <w:sz w:val="32"/>
      <w:szCs w:val="20"/>
      <w:lang w:eastAsia="ru-RU"/>
    </w:rPr>
  </w:style>
  <w:style w:type="paragraph" w:customStyle="1" w:styleId="25">
    <w:name w:val="Вертикальный отступ 2"/>
    <w:basedOn w:val="a0"/>
    <w:rsid w:val="00E76B42"/>
    <w:pPr>
      <w:jc w:val="center"/>
    </w:pPr>
    <w:rPr>
      <w:rFonts w:ascii="Times New Roman" w:hAnsi="Times New Roman"/>
      <w:b/>
      <w:sz w:val="32"/>
      <w:szCs w:val="20"/>
      <w:lang w:eastAsia="ru-RU"/>
    </w:rPr>
  </w:style>
  <w:style w:type="paragraph" w:customStyle="1" w:styleId="14">
    <w:name w:val="Вертикальный отступ 1"/>
    <w:basedOn w:val="a0"/>
    <w:rsid w:val="00E76B42"/>
    <w:pPr>
      <w:jc w:val="center"/>
    </w:pPr>
    <w:rPr>
      <w:rFonts w:ascii="Times New Roman" w:hAnsi="Times New Roman"/>
      <w:sz w:val="28"/>
      <w:szCs w:val="20"/>
      <w:lang w:val="en-US" w:eastAsia="ru-RU"/>
    </w:rPr>
  </w:style>
  <w:style w:type="paragraph" w:customStyle="1" w:styleId="affd">
    <w:name w:val="Номер"/>
    <w:basedOn w:val="a0"/>
    <w:rsid w:val="00E76B42"/>
    <w:pPr>
      <w:spacing w:before="60" w:after="60"/>
      <w:jc w:val="center"/>
    </w:pPr>
    <w:rPr>
      <w:rFonts w:ascii="Times New Roman" w:hAnsi="Times New Roman"/>
      <w:sz w:val="28"/>
      <w:szCs w:val="20"/>
      <w:lang w:eastAsia="ru-RU"/>
    </w:rPr>
  </w:style>
  <w:style w:type="character" w:styleId="affe">
    <w:name w:val="Subtle Reference"/>
    <w:basedOn w:val="a1"/>
    <w:uiPriority w:val="31"/>
    <w:qFormat/>
    <w:rsid w:val="00E76B42"/>
    <w:rPr>
      <w:smallCaps/>
      <w:color w:val="C0504D" w:themeColor="accent2"/>
      <w:u w:val="single"/>
    </w:rPr>
  </w:style>
  <w:style w:type="character" w:styleId="afff">
    <w:name w:val="Placeholder Text"/>
    <w:basedOn w:val="a1"/>
    <w:uiPriority w:val="99"/>
    <w:rsid w:val="00E76B42"/>
    <w:rPr>
      <w:color w:val="808080"/>
    </w:rPr>
  </w:style>
  <w:style w:type="table" w:customStyle="1" w:styleId="15">
    <w:name w:val="Сетка таблицы1"/>
    <w:basedOn w:val="a2"/>
    <w:next w:val="afc"/>
    <w:uiPriority w:val="59"/>
    <w:rsid w:val="00E76B42"/>
    <w:pPr>
      <w:spacing w:after="0" w:line="240" w:lineRule="auto"/>
    </w:pPr>
    <w:rPr>
      <w:rFonts w:ascii="Cambria" w:eastAsia="Times New Roman"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FollowedHyperlink"/>
    <w:basedOn w:val="a1"/>
    <w:uiPriority w:val="99"/>
    <w:semiHidden/>
    <w:unhideWhenUsed/>
    <w:rsid w:val="00E76B42"/>
    <w:rPr>
      <w:color w:val="800080" w:themeColor="followedHyperlink"/>
      <w:u w:val="single"/>
    </w:rPr>
  </w:style>
  <w:style w:type="table" w:customStyle="1" w:styleId="26">
    <w:name w:val="Сетка таблицы2"/>
    <w:basedOn w:val="a2"/>
    <w:next w:val="afc"/>
    <w:uiPriority w:val="59"/>
    <w:rsid w:val="00E76B4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c"/>
    <w:uiPriority w:val="59"/>
    <w:rsid w:val="00E76B42"/>
    <w:pPr>
      <w:spacing w:after="0" w:line="240" w:lineRule="auto"/>
    </w:pPr>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3A0BC5"/>
    <w:pPr>
      <w:widowControl w:val="0"/>
      <w:autoSpaceDE w:val="0"/>
      <w:autoSpaceDN w:val="0"/>
      <w:adjustRightInd w:val="0"/>
      <w:spacing w:after="0" w:line="240" w:lineRule="auto"/>
    </w:pPr>
    <w:rPr>
      <w:rFonts w:ascii="Calibri" w:eastAsiaTheme="minorEastAsia" w:hAnsi="Calibri" w:cs="Calibri"/>
      <w:lang w:eastAsia="ru-RU"/>
    </w:rPr>
  </w:style>
  <w:style w:type="paragraph" w:styleId="afff1">
    <w:name w:val="Revision"/>
    <w:hidden/>
    <w:uiPriority w:val="99"/>
    <w:semiHidden/>
    <w:rsid w:val="00C358E4"/>
    <w:pPr>
      <w:spacing w:after="0" w:line="240" w:lineRule="auto"/>
    </w:pPr>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627473888">
      <w:bodyDiv w:val="1"/>
      <w:marLeft w:val="0"/>
      <w:marRight w:val="0"/>
      <w:marTop w:val="0"/>
      <w:marBottom w:val="0"/>
      <w:divBdr>
        <w:top w:val="none" w:sz="0" w:space="0" w:color="auto"/>
        <w:left w:val="none" w:sz="0" w:space="0" w:color="auto"/>
        <w:bottom w:val="none" w:sz="0" w:space="0" w:color="auto"/>
        <w:right w:val="none" w:sz="0" w:space="0" w:color="auto"/>
      </w:divBdr>
    </w:div>
    <w:div w:id="105061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02E67915DF2CB90ECBDB05DBEBFB0316A9E98EBCAB57586A31DA2800A0ECE16A860B462F5CD4D3YDl1O" TargetMode="External"/><Relationship Id="rId13" Type="http://schemas.openxmlformats.org/officeDocument/2006/relationships/hyperlink" Target="consultantplus://offline/ref=80FC2944AF2D0C7B6E1104A4FFD1A396A46829B01696622AC08BB77CC3495EC023DB5AC2CFD0AC3Ee0SDI"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emf"/><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A6082B46FE2992F5896FDFAE995D1A94FE0B5865618BCAC7F4337090DUFM3N"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emf"/><Relationship Id="rId40"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emf"/><Relationship Id="rId10" Type="http://schemas.openxmlformats.org/officeDocument/2006/relationships/hyperlink" Target="consultantplus://offline/ref=EA6082B46FE2992F5896FDFAE995D1A947E1BD8A5717E1A6771A3B0B0AFC1C07E529A5649615E3U6M7N"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5DEF7B5E12F431FEBAEFBE8ABD848569F19E0BEAA470D169807C208CFFBE5D19F018C3FCz4q2M" TargetMode="External"/><Relationship Id="rId2" Type="http://schemas.openxmlformats.org/officeDocument/2006/relationships/hyperlink" Target="consultantplus://offline/ref=575DEF7B5E12F431FEBAEFBE8ABD848569F19E0BEAA470D169807C208CFFBE5D19F018C3FC4AB55AzEq8M" TargetMode="External"/><Relationship Id="rId1" Type="http://schemas.openxmlformats.org/officeDocument/2006/relationships/hyperlink" Target="consultantplus://offline/ref=575DEF7B5E12F431FEBAEFBE8ABD848569F19E0BEAA470D169807C208CFFBE5D19F018C3FC4AB55AzEq9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srv-002\Public\Exect_Business_Solutions\02_&#1055;&#1056;&#1054;&#1045;&#1050;&#1058;&#1067;\&#1052;&#1048;&#1053;&#1058;&#1056;&#1059;&#1044;\&#1056;&#1040;&#1041;&#1054;&#1063;&#1048;&#1045;%20&#1052;&#1040;&#1058;&#1045;&#1056;&#1048;&#1040;&#1051;&#1067;\&#1040;&#1055;&#1056;&#1054;&#1041;&#1040;&#1062;&#1048;&#1071;\&#1056;&#1056;\&#1048;&#1090;&#1086;&#1075;&#1086;&#1074;&#1099;&#1081;%20&#1088;&#1077;&#1081;&#1090;&#1080;&#1085;&#1075;_&#1088;&#1077;&#1079;&#1091;&#1083;&#1100;&#1090;&#1072;&#1090;&#1080;&#1074;&#1085;&#1086;&#1089;&#1090;&#1100;_&#1056;&#1086;&#1089;&#1088;&#1077;&#1077;&#1089;&#1090;&#1088;_&#1086;&#1073;&#1088;&#1072;&#1079;&#1077;&#1094;.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rv-002\Public\Exect_Business_Solutions\02_&#1055;&#1056;&#1054;&#1045;&#1050;&#1058;&#1067;\&#1052;&#1048;&#1053;&#1058;&#1056;&#1059;&#1044;\&#1056;&#1040;&#1041;&#1054;&#1063;&#1048;&#1045;%20&#1052;&#1040;&#1058;&#1045;&#1056;&#1048;&#1040;&#1051;&#1067;\&#1040;&#1055;&#1056;&#1054;&#1041;&#1040;&#1062;&#1048;&#1071;\&#1056;&#1056;\&#1048;&#1090;&#1086;&#1075;&#1086;&#1074;&#1099;&#1081;%20&#1088;&#1077;&#1081;&#1090;&#1080;&#1085;&#1075;_&#1088;&#1077;&#1079;&#1091;&#1083;&#1100;&#1090;&#1072;&#1090;&#1080;&#1074;&#1085;&#1086;&#1089;&#1090;&#1100;_&#1056;&#1086;&#1089;&#1088;&#1077;&#1077;&#1089;&#1090;&#1088;_&#1086;&#1073;&#1088;&#1072;&#1079;&#1077;&#1094;.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srv-002\Public\Exect_Business_Solutions\02_&#1055;&#1056;&#1054;&#1045;&#1050;&#1058;&#1067;\&#1052;&#1048;&#1053;&#1058;&#1056;&#1059;&#1044;\&#1056;&#1040;&#1041;&#1054;&#1063;&#1048;&#1045;%20&#1052;&#1040;&#1058;&#1045;&#1056;&#1048;&#1040;&#1051;&#1067;\&#1040;&#1055;&#1056;&#1054;&#1041;&#1040;&#1062;&#1048;&#1071;\&#1054;&#1073;&#1097;&#1077;&#1089;&#1090;&#1074;&#1077;&#1085;&#1085;&#1072;&#1103;%20&#1086;&#1094;&#1077;&#1085;&#1082;&#1072;\&#1040;&#1085;&#1072;&#1083;&#1080;&#1090;&#1080;&#1082;&#1072;\&#1056;&#1077;&#1079;&#1091;&#1083;&#1100;&#1090;&#1072;&#1090;&#1099;%20&#1086;&#1087;&#1088;&#1086;&#1089;&#1072;%20&#1048;&#1060;&#1053;&#1057;_15_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200"/>
            </a:pPr>
            <a:r>
              <a:rPr lang="ru-RU"/>
              <a:t>Распределение по уровням эффективности и результативности</a:t>
            </a:r>
          </a:p>
        </c:rich>
      </c:tx>
    </c:title>
    <c:view3D>
      <c:rotX val="75"/>
      <c:perspective val="30"/>
    </c:view3D>
    <c:plotArea>
      <c:layout/>
      <c:pie3DChart>
        <c:varyColors val="1"/>
        <c:ser>
          <c:idx val="0"/>
          <c:order val="0"/>
          <c:tx>
            <c:strRef>
              <c:f>Росреестр!$D$23</c:f>
              <c:strCache>
                <c:ptCount val="1"/>
                <c:pt idx="0">
                  <c:v>Распределение по уровням результативности</c:v>
                </c:pt>
              </c:strCache>
            </c:strRef>
          </c:tx>
          <c:dPt>
            <c:idx val="0"/>
            <c:spPr>
              <a:solidFill>
                <a:srgbClr val="4F81BD">
                  <a:lumMod val="60000"/>
                  <a:lumOff val="40000"/>
                </a:srgbClr>
              </a:solidFill>
            </c:spPr>
          </c:dPt>
          <c:dPt>
            <c:idx val="1"/>
            <c:spPr>
              <a:solidFill>
                <a:srgbClr val="66FF66"/>
              </a:solidFill>
            </c:spPr>
          </c:dPt>
          <c:dPt>
            <c:idx val="2"/>
            <c:spPr>
              <a:solidFill>
                <a:srgbClr val="FFFF99"/>
              </a:solidFill>
              <a:ln>
                <a:solidFill>
                  <a:schemeClr val="accent1"/>
                </a:solidFill>
              </a:ln>
            </c:spPr>
          </c:dPt>
          <c:dLbls>
            <c:dLbl>
              <c:idx val="0"/>
              <c:layout>
                <c:manualLayout>
                  <c:x val="8.8438633158374705E-2"/>
                  <c:y val="0.26974016823716707"/>
                </c:manualLayout>
              </c:layout>
              <c:dLblPos val="bestFit"/>
              <c:showCatName val="1"/>
              <c:showPercent val="1"/>
            </c:dLbl>
            <c:dLbl>
              <c:idx val="1"/>
              <c:layout>
                <c:manualLayout>
                  <c:x val="-0.13020671558020941"/>
                  <c:y val="5.2466546189923928E-3"/>
                </c:manualLayout>
              </c:layout>
              <c:dLblPos val="bestFit"/>
              <c:showCatName val="1"/>
              <c:showPercent val="1"/>
            </c:dLbl>
            <c:dLbl>
              <c:idx val="2"/>
              <c:layout>
                <c:manualLayout>
                  <c:x val="-0.17841100595654871"/>
                  <c:y val="9.4752628257534208E-2"/>
                </c:manualLayout>
              </c:layout>
              <c:showCatName val="1"/>
              <c:showPercent val="1"/>
            </c:dLbl>
            <c:dLbl>
              <c:idx val="3"/>
              <c:layout>
                <c:manualLayout>
                  <c:x val="0.35576968635550832"/>
                  <c:y val="0.16170237941568788"/>
                </c:manualLayout>
              </c:layout>
              <c:dLblPos val="bestFit"/>
              <c:showCatName val="1"/>
              <c:showPercent val="1"/>
            </c:dLbl>
            <c:txPr>
              <a:bodyPr/>
              <a:lstStyle/>
              <a:p>
                <a:pPr>
                  <a:defRPr sz="900"/>
                </a:pPr>
                <a:endParaRPr lang="ru-RU"/>
              </a:p>
            </c:txPr>
            <c:showCatName val="1"/>
            <c:showPercent val="1"/>
            <c:showLeaderLines val="1"/>
          </c:dLbls>
          <c:cat>
            <c:strRef>
              <c:f>Росреестр!$C$24:$C$27</c:f>
              <c:strCache>
                <c:ptCount val="4"/>
                <c:pt idx="0">
                  <c:v>Выше требуемого</c:v>
                </c:pt>
                <c:pt idx="1">
                  <c:v>Требуемый </c:v>
                </c:pt>
                <c:pt idx="2">
                  <c:v>Ниже требуемого </c:v>
                </c:pt>
                <c:pt idx="3">
                  <c:v>Нерезультативные сотрудники</c:v>
                </c:pt>
              </c:strCache>
            </c:strRef>
          </c:cat>
          <c:val>
            <c:numRef>
              <c:f>Росреестр!$D$24:$D$27</c:f>
              <c:numCache>
                <c:formatCode>General</c:formatCode>
                <c:ptCount val="4"/>
                <c:pt idx="0">
                  <c:v>0.4</c:v>
                </c:pt>
                <c:pt idx="1">
                  <c:v>0.4</c:v>
                </c:pt>
                <c:pt idx="2">
                  <c:v>0.2</c:v>
                </c:pt>
                <c:pt idx="3">
                  <c:v>0</c:v>
                </c:pt>
              </c:numCache>
            </c:numRef>
          </c:val>
        </c:ser>
        <c:dLbls>
          <c:showCatName val="1"/>
          <c:showPercent val="1"/>
        </c:dLbls>
      </c:pie3DChart>
      <c:spPr>
        <a:noFill/>
        <a:ln w="25400">
          <a:noFill/>
        </a:ln>
      </c:spPr>
    </c:plotArea>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sz="1200"/>
            </a:pPr>
            <a:r>
              <a:rPr lang="ru-RU" sz="1200"/>
              <a:t>Распределение</a:t>
            </a:r>
            <a:r>
              <a:rPr lang="ru-RU" sz="1200" baseline="0"/>
              <a:t> по ди</a:t>
            </a:r>
            <a:r>
              <a:rPr lang="ru-RU" sz="1200"/>
              <a:t>намике эффективности и результативности</a:t>
            </a:r>
          </a:p>
        </c:rich>
      </c:tx>
    </c:title>
    <c:view3D>
      <c:rotX val="75"/>
      <c:perspective val="30"/>
    </c:view3D>
    <c:plotArea>
      <c:layout>
        <c:manualLayout>
          <c:layoutTarget val="inner"/>
          <c:xMode val="edge"/>
          <c:yMode val="edge"/>
          <c:x val="9.5532888842543504E-2"/>
          <c:y val="0.29351172298111045"/>
          <c:w val="0.88701213423442149"/>
          <c:h val="0.67564314191431862"/>
        </c:manualLayout>
      </c:layout>
      <c:pie3DChart>
        <c:varyColors val="1"/>
        <c:ser>
          <c:idx val="0"/>
          <c:order val="0"/>
          <c:tx>
            <c:strRef>
              <c:f>Росреестр!$D$37</c:f>
              <c:strCache>
                <c:ptCount val="1"/>
                <c:pt idx="0">
                  <c:v>Распределение по динамике результативности</c:v>
                </c:pt>
              </c:strCache>
            </c:strRef>
          </c:tx>
          <c:dPt>
            <c:idx val="0"/>
            <c:spPr>
              <a:solidFill>
                <a:srgbClr val="4F81BD">
                  <a:lumMod val="60000"/>
                  <a:lumOff val="40000"/>
                </a:srgbClr>
              </a:solidFill>
            </c:spPr>
          </c:dPt>
          <c:dPt>
            <c:idx val="1"/>
            <c:spPr>
              <a:solidFill>
                <a:srgbClr val="66FF66"/>
              </a:solidFill>
            </c:spPr>
          </c:dPt>
          <c:dPt>
            <c:idx val="2"/>
            <c:spPr>
              <a:solidFill>
                <a:srgbClr val="FFFF99"/>
              </a:solidFill>
              <a:ln>
                <a:solidFill>
                  <a:schemeClr val="accent1"/>
                </a:solidFill>
              </a:ln>
            </c:spPr>
          </c:dPt>
          <c:dLbls>
            <c:dLbl>
              <c:idx val="0"/>
              <c:layout>
                <c:manualLayout>
                  <c:x val="-8.3600228069700567E-3"/>
                  <c:y val="-0.158510678236116"/>
                </c:manualLayout>
              </c:layout>
              <c:dLblPos val="bestFit"/>
              <c:showCatName val="1"/>
              <c:showPercent val="1"/>
            </c:dLbl>
            <c:dLbl>
              <c:idx val="1"/>
              <c:dLblPos val="bestFit"/>
              <c:showCatName val="1"/>
              <c:showPercent val="1"/>
            </c:dLbl>
            <c:dLbl>
              <c:idx val="3"/>
              <c:layout>
                <c:manualLayout>
                  <c:x val="0.26662322656329229"/>
                  <c:y val="0.17308667203484118"/>
                </c:manualLayout>
              </c:layout>
              <c:dLblPos val="bestFit"/>
              <c:showCatName val="1"/>
              <c:showPercent val="1"/>
            </c:dLbl>
            <c:txPr>
              <a:bodyPr/>
              <a:lstStyle/>
              <a:p>
                <a:pPr>
                  <a:defRPr sz="900"/>
                </a:pPr>
                <a:endParaRPr lang="ru-RU"/>
              </a:p>
            </c:txPr>
            <c:showCatName val="1"/>
            <c:showPercent val="1"/>
            <c:showLeaderLines val="1"/>
          </c:dLbls>
          <c:cat>
            <c:strRef>
              <c:f>Росреестр!$C$38:$C$40</c:f>
              <c:strCache>
                <c:ptCount val="3"/>
                <c:pt idx="0">
                  <c:v>Повысили результативность</c:v>
                </c:pt>
                <c:pt idx="1">
                  <c:v>Результативность на прежнем уровне</c:v>
                </c:pt>
                <c:pt idx="2">
                  <c:v>Понизили результативность</c:v>
                </c:pt>
              </c:strCache>
            </c:strRef>
          </c:cat>
          <c:val>
            <c:numRef>
              <c:f>Росреестр!$D$38:$D$40</c:f>
              <c:numCache>
                <c:formatCode>General</c:formatCode>
                <c:ptCount val="3"/>
                <c:pt idx="0">
                  <c:v>0.4</c:v>
                </c:pt>
                <c:pt idx="1">
                  <c:v>0.4</c:v>
                </c:pt>
                <c:pt idx="2">
                  <c:v>0.2</c:v>
                </c:pt>
              </c:numCache>
            </c:numRef>
          </c:val>
        </c:ser>
        <c:dLbls>
          <c:showCatName val="1"/>
          <c:showPercent val="1"/>
        </c:dLbls>
      </c:pie3DChart>
      <c:spPr>
        <a:noFill/>
        <a:ln w="25400">
          <a:noFill/>
        </a:ln>
      </c:spPr>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depthPercent val="100"/>
      <c:perspective val="30"/>
    </c:view3D>
    <c:plotArea>
      <c:layout/>
      <c:bar3DChart>
        <c:barDir val="col"/>
        <c:grouping val="clustered"/>
        <c:ser>
          <c:idx val="0"/>
          <c:order val="0"/>
          <c:spPr>
            <a:solidFill>
              <a:srgbClr val="00B050"/>
            </a:solidFill>
          </c:spPr>
          <c:dPt>
            <c:idx val="1"/>
            <c:spPr>
              <a:solidFill>
                <a:schemeClr val="tx2">
                  <a:lumMod val="50000"/>
                </a:schemeClr>
              </a:solidFill>
              <a:ln>
                <a:solidFill>
                  <a:schemeClr val="accent1"/>
                </a:solidFill>
              </a:ln>
            </c:spPr>
          </c:dPt>
          <c:dPt>
            <c:idx val="2"/>
            <c:spPr>
              <a:solidFill>
                <a:schemeClr val="accent1">
                  <a:lumMod val="75000"/>
                </a:schemeClr>
              </a:solidFill>
            </c:spPr>
          </c:dPt>
          <c:dPt>
            <c:idx val="3"/>
            <c:spPr>
              <a:solidFill>
                <a:schemeClr val="tx2">
                  <a:lumMod val="40000"/>
                  <a:lumOff val="60000"/>
                </a:schemeClr>
              </a:solidFill>
            </c:spPr>
          </c:dPt>
          <c:dPt>
            <c:idx val="4"/>
            <c:spPr>
              <a:solidFill>
                <a:schemeClr val="tx2">
                  <a:lumMod val="40000"/>
                  <a:lumOff val="60000"/>
                </a:schemeClr>
              </a:solidFill>
              <a:ln>
                <a:solidFill>
                  <a:schemeClr val="tx2">
                    <a:lumMod val="60000"/>
                    <a:lumOff val="40000"/>
                  </a:schemeClr>
                </a:solidFill>
              </a:ln>
            </c:spPr>
          </c:dPt>
          <c:dPt>
            <c:idx val="5"/>
            <c:spPr>
              <a:solidFill>
                <a:schemeClr val="tx2">
                  <a:lumMod val="40000"/>
                  <a:lumOff val="60000"/>
                </a:schemeClr>
              </a:solidFill>
            </c:spPr>
          </c:dPt>
          <c:cat>
            <c:strRef>
              <c:f>'[Результаты опроса ИФНС_15_3.xls]Сводная'!$C$15:$H$15</c:f>
              <c:strCache>
                <c:ptCount val="6"/>
                <c:pt idx="0">
                  <c:v>Требуемый уровень (минимум)</c:v>
                </c:pt>
                <c:pt idx="1">
                  <c:v>по гос.органу в целом</c:v>
                </c:pt>
                <c:pt idx="2">
                  <c:v>по всем гос.служащим</c:v>
                </c:pt>
                <c:pt idx="3">
                  <c:v>этика</c:v>
                </c:pt>
                <c:pt idx="4">
                  <c:v>профессионализм</c:v>
                </c:pt>
                <c:pt idx="5">
                  <c:v>готовность помочь</c:v>
                </c:pt>
              </c:strCache>
            </c:strRef>
          </c:cat>
          <c:val>
            <c:numRef>
              <c:f>'[Результаты опроса ИФНС_15_3.xls]Сводная'!$C$16:$H$16</c:f>
              <c:numCache>
                <c:formatCode>0.00</c:formatCode>
                <c:ptCount val="6"/>
                <c:pt idx="0" formatCode="General">
                  <c:v>3</c:v>
                </c:pt>
                <c:pt idx="1">
                  <c:v>3.9053571428571452</c:v>
                </c:pt>
                <c:pt idx="2">
                  <c:v>4.6253606442576976</c:v>
                </c:pt>
                <c:pt idx="3">
                  <c:v>4.7324334733893574</c:v>
                </c:pt>
                <c:pt idx="4">
                  <c:v>4.5892296918768976</c:v>
                </c:pt>
                <c:pt idx="5">
                  <c:v>4.7356967787114836</c:v>
                </c:pt>
              </c:numCache>
            </c:numRef>
          </c:val>
        </c:ser>
        <c:shape val="box"/>
        <c:axId val="88983040"/>
        <c:axId val="88984576"/>
        <c:axId val="0"/>
      </c:bar3DChart>
      <c:catAx>
        <c:axId val="88983040"/>
        <c:scaling>
          <c:orientation val="minMax"/>
        </c:scaling>
        <c:axPos val="b"/>
        <c:numFmt formatCode="General" sourceLinked="1"/>
        <c:tickLblPos val="nextTo"/>
        <c:crossAx val="88984576"/>
        <c:crosses val="autoZero"/>
        <c:auto val="1"/>
        <c:lblAlgn val="ctr"/>
        <c:lblOffset val="100"/>
      </c:catAx>
      <c:valAx>
        <c:axId val="88984576"/>
        <c:scaling>
          <c:orientation val="minMax"/>
        </c:scaling>
        <c:axPos val="l"/>
        <c:majorGridlines/>
        <c:numFmt formatCode="General" sourceLinked="1"/>
        <c:tickLblPos val="nextTo"/>
        <c:crossAx val="88983040"/>
        <c:crosses val="autoZero"/>
        <c:crossBetween val="between"/>
      </c:valAx>
      <c:spPr>
        <a:noFill/>
        <a:ln w="25400">
          <a:noFill/>
        </a:ln>
      </c:spPr>
    </c:plotArea>
    <c:legend>
      <c:legendPos val="r"/>
    </c:legend>
    <c:plotVisOnly val="1"/>
    <c:dispBlanksAs val="gap"/>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0.73958</cdr:x>
      <cdr:y>0.06494</cdr:y>
    </cdr:from>
    <cdr:to>
      <cdr:x>0.93958</cdr:x>
      <cdr:y>0.37662</cdr:y>
    </cdr:to>
    <cdr:sp macro="" textlink="">
      <cdr:nvSpPr>
        <cdr:cNvPr id="3" name="TextBox 2"/>
        <cdr:cNvSpPr txBox="1"/>
      </cdr:nvSpPr>
      <cdr:spPr>
        <a:xfrm xmlns:a="http://schemas.openxmlformats.org/drawingml/2006/main">
          <a:off x="3381375" y="190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B240C-D0BA-49B1-BF54-6E6B3B30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267</Pages>
  <Words>56261</Words>
  <Characters>320694</Characters>
  <Application>Microsoft Office Word</Application>
  <DocSecurity>0</DocSecurity>
  <Lines>2672</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YakunkinaAY</dc:creator>
  <cp:lastModifiedBy>YakunkinaAY</cp:lastModifiedBy>
  <cp:revision>5</cp:revision>
  <cp:lastPrinted>2014-02-28T06:27:00Z</cp:lastPrinted>
  <dcterms:created xsi:type="dcterms:W3CDTF">2014-02-28T11:56:00Z</dcterms:created>
  <dcterms:modified xsi:type="dcterms:W3CDTF">2014-02-28T12:09:00Z</dcterms:modified>
</cp:coreProperties>
</file>