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CE6666" w:rsidRDefault="00CE6666">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CE6666">
        <w:tc>
          <w:tcPr>
            <w:tcW w:w="4677" w:type="dxa"/>
            <w:tcMar>
              <w:top w:w="0" w:type="dxa"/>
              <w:left w:w="0" w:type="dxa"/>
              <w:bottom w:w="0" w:type="dxa"/>
              <w:right w:w="0" w:type="dxa"/>
            </w:tcMar>
          </w:tcPr>
          <w:p w:rsidR="00CE6666" w:rsidRDefault="00CE6666">
            <w:pPr>
              <w:widowControl w:val="0"/>
              <w:autoSpaceDE w:val="0"/>
              <w:autoSpaceDN w:val="0"/>
              <w:adjustRightInd w:val="0"/>
              <w:spacing w:after="0" w:line="240" w:lineRule="auto"/>
              <w:outlineLvl w:val="0"/>
              <w:rPr>
                <w:rFonts w:ascii="Calibri" w:hAnsi="Calibri" w:cs="Calibri"/>
              </w:rPr>
            </w:pPr>
            <w:r>
              <w:rPr>
                <w:rFonts w:ascii="Calibri" w:hAnsi="Calibri" w:cs="Calibri"/>
              </w:rPr>
              <w:t>15 мая 2015 года</w:t>
            </w:r>
          </w:p>
        </w:tc>
        <w:tc>
          <w:tcPr>
            <w:tcW w:w="4677" w:type="dxa"/>
            <w:tcMar>
              <w:top w:w="0" w:type="dxa"/>
              <w:left w:w="0" w:type="dxa"/>
              <w:bottom w:w="0" w:type="dxa"/>
              <w:right w:w="0" w:type="dxa"/>
            </w:tcMar>
          </w:tcPr>
          <w:p w:rsidR="00CE6666" w:rsidRDefault="00CE6666">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105</w:t>
            </w:r>
          </w:p>
        </w:tc>
      </w:tr>
    </w:tbl>
    <w:p w:rsidR="00CE6666" w:rsidRDefault="00CE666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CE6666" w:rsidRDefault="00CE6666">
      <w:pPr>
        <w:widowControl w:val="0"/>
        <w:autoSpaceDE w:val="0"/>
        <w:autoSpaceDN w:val="0"/>
        <w:adjustRightInd w:val="0"/>
        <w:spacing w:after="0" w:line="240" w:lineRule="auto"/>
        <w:jc w:val="center"/>
        <w:rPr>
          <w:rFonts w:ascii="Calibri" w:hAnsi="Calibri" w:cs="Calibri"/>
          <w:b/>
          <w:bCs/>
        </w:rPr>
      </w:pPr>
    </w:p>
    <w:p w:rsidR="00CE6666" w:rsidRDefault="00CE66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ГЛАВЫ РЕСПУБЛИКИ ДАГЕСТАН</w:t>
      </w:r>
    </w:p>
    <w:p w:rsidR="00CE6666" w:rsidRDefault="00CE6666">
      <w:pPr>
        <w:widowControl w:val="0"/>
        <w:autoSpaceDE w:val="0"/>
        <w:autoSpaceDN w:val="0"/>
        <w:adjustRightInd w:val="0"/>
        <w:spacing w:after="0" w:line="240" w:lineRule="auto"/>
        <w:jc w:val="center"/>
        <w:rPr>
          <w:rFonts w:ascii="Calibri" w:hAnsi="Calibri" w:cs="Calibri"/>
          <w:b/>
          <w:bCs/>
        </w:rPr>
      </w:pPr>
    </w:p>
    <w:p w:rsidR="00CE6666" w:rsidRDefault="00CE66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КАДРОВОМ РЕЗЕРВЕ</w:t>
      </w:r>
    </w:p>
    <w:p w:rsidR="00CE6666" w:rsidRDefault="00CE66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ГОСУДАРСТВЕННОЙ ГРАЖДАНСКОЙ СЛУЖБЕ</w:t>
      </w:r>
    </w:p>
    <w:p w:rsidR="00CE6666" w:rsidRDefault="00CE66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ДАГЕСТАН</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статьей 64</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и </w:t>
      </w:r>
      <w:hyperlink r:id="rId7" w:history="1">
        <w:r>
          <w:rPr>
            <w:rFonts w:ascii="Calibri" w:hAnsi="Calibri" w:cs="Calibri"/>
            <w:color w:val="0000FF"/>
          </w:rPr>
          <w:t>статьей 62</w:t>
        </w:r>
      </w:hyperlink>
      <w:r>
        <w:rPr>
          <w:rFonts w:ascii="Calibri" w:hAnsi="Calibri" w:cs="Calibri"/>
        </w:rPr>
        <w:t xml:space="preserve"> Закона Республики Дагестан от 12 октября 2005 г. N 32 "О государственной гражданской службе Республики Дагестан" постановляю:</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35" w:history="1">
        <w:r>
          <w:rPr>
            <w:rFonts w:ascii="Calibri" w:hAnsi="Calibri" w:cs="Calibri"/>
            <w:color w:val="0000FF"/>
          </w:rPr>
          <w:t>Положение</w:t>
        </w:r>
      </w:hyperlink>
      <w:r>
        <w:rPr>
          <w:rFonts w:ascii="Calibri" w:hAnsi="Calibri" w:cs="Calibri"/>
        </w:rPr>
        <w:t xml:space="preserve"> о кадровом резерве на государственной гражданской службе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Руководителям государственных органов Республики Дагестан в соответствии с </w:t>
      </w:r>
      <w:hyperlink w:anchor="Par35" w:history="1">
        <w:r>
          <w:rPr>
            <w:rFonts w:ascii="Calibri" w:hAnsi="Calibri" w:cs="Calibri"/>
            <w:color w:val="0000FF"/>
          </w:rPr>
          <w:t>Положением</w:t>
        </w:r>
      </w:hyperlink>
      <w:r>
        <w:rPr>
          <w:rFonts w:ascii="Calibri" w:hAnsi="Calibri" w:cs="Calibri"/>
        </w:rPr>
        <w:t xml:space="preserve"> о кадровом резерве на государственной гражданской службе Республики Дагестан сформировать кадровый резерв государственного органа, обеспечить постоянную работу с лицами, включенными в кадровый резерв, в том числе проведение мероприятий по повышению их квалификации и организации стажировки.</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Возложить до образования государственного органа по управлению государственной службой Республики Дагестан функции по формированию кадрового резерва Республики Дагестан на Администрацию Главы и Правительства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Признать утратившим силу </w:t>
      </w:r>
      <w:hyperlink r:id="rId8" w:history="1">
        <w:r>
          <w:rPr>
            <w:rFonts w:ascii="Calibri" w:hAnsi="Calibri" w:cs="Calibri"/>
            <w:color w:val="0000FF"/>
          </w:rPr>
          <w:t>Указ</w:t>
        </w:r>
      </w:hyperlink>
      <w:r>
        <w:rPr>
          <w:rFonts w:ascii="Calibri" w:hAnsi="Calibri" w:cs="Calibri"/>
        </w:rPr>
        <w:t xml:space="preserve"> Президента Республики Дагестан от 17 марта 2006 г. N 22 "О кадровом резерве на государственной гражданской службе Республики Дагестан" (Собрание законодательства Республики Дагестан, 2006, N 3, ст. 178).</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Настоящий Указ вступает в силу по истечении десяти дней со дня его официального опубликования.</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Глава</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Р.АБДУЛАТИПОВ</w:t>
      </w:r>
    </w:p>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Махачкала</w:t>
      </w:r>
    </w:p>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15 мая 2015 года</w:t>
      </w:r>
    </w:p>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N 105</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right"/>
        <w:outlineLvl w:val="0"/>
        <w:rPr>
          <w:rFonts w:ascii="Calibri" w:hAnsi="Calibri" w:cs="Calibri"/>
        </w:rPr>
      </w:pPr>
      <w:bookmarkStart w:id="1" w:name="Par30"/>
      <w:bookmarkEnd w:id="1"/>
      <w:r>
        <w:rPr>
          <w:rFonts w:ascii="Calibri" w:hAnsi="Calibri" w:cs="Calibri"/>
        </w:rPr>
        <w:t>Утверждено</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Указом Главы</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от 15 мая 2015 г. N 105</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t>ПОЛОЖЕНИЕ</w:t>
      </w:r>
    </w:p>
    <w:p w:rsidR="00CE6666" w:rsidRDefault="00CE66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КАДРОВОМ РЕЗЕРВЕ НА </w:t>
      </w:r>
      <w:proofErr w:type="gramStart"/>
      <w:r>
        <w:rPr>
          <w:rFonts w:ascii="Calibri" w:hAnsi="Calibri" w:cs="Calibri"/>
          <w:b/>
          <w:bCs/>
        </w:rPr>
        <w:t>ГОСУДАРСТВЕННОЙ</w:t>
      </w:r>
      <w:proofErr w:type="gramEnd"/>
    </w:p>
    <w:p w:rsidR="00CE6666" w:rsidRDefault="00CE66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СЛУЖБЕ РЕСПУБЛИКИ ДАГЕСТАН</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Настоящим Положением определяется порядок формирования кадрового резерва на государственной гражданской службе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Кадровый резерв на государственной гражданской службе Республики Дагестан состоит из кадрового резерва Республики Дагестан (далее - республиканский кадровый резерв) и кадровых резервов государственных органов Республики Дагестан (далее - кадровые резервы государственных органов).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Республиканский кадровый резерв формируется для замещения должностей государственной гражданской службы Республики Дагестан (далее - должности гражданской службы) высшей, главной и ведущей групп из государственных гражданских служащих Республики Дагестан (далее - гражданские служащие) и граждан Российской Федерации, не состоящих на государственной гражданской службе Республики Дагестан (далее - граждане), включенных в кадровые резервы государственных органов Республики Дагестан (далее - кадровые резервы государственных органов).</w:t>
      </w:r>
      <w:proofErr w:type="gramEnd"/>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Кадровые резервы государственных органов представляют собой сформированные в порядке, установленном </w:t>
      </w:r>
      <w:hyperlink r:id="rId9" w:history="1">
        <w:r>
          <w:rPr>
            <w:rFonts w:ascii="Calibri" w:hAnsi="Calibri" w:cs="Calibri"/>
            <w:color w:val="0000FF"/>
          </w:rPr>
          <w:t>статьей 62</w:t>
        </w:r>
      </w:hyperlink>
      <w:r>
        <w:rPr>
          <w:rFonts w:ascii="Calibri" w:hAnsi="Calibri" w:cs="Calibri"/>
        </w:rPr>
        <w:t xml:space="preserve"> Закона Республики Дагестан от 12 октября 2005 г. N 32 "О государственной гражданской службе Республики Дагестан" (далее - Закон Республики Дагестан "О государственной гражданской службе Республики Дагестан"), группы гражданских служащих (граждан),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 службы.</w:t>
      </w:r>
      <w:proofErr w:type="gramEnd"/>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Принципами формирования кадрового резерва являются: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гласность при формировании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соблюдение равенства прав граждан при формировании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добровольность включения в кадровый резерв;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подбор кандидатов с учетом перспективной потребности в замещении должностей гражданской службы;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взаимосвязь карьерного роста гражданских служащих с результатами оценки их профессиональной компетентности;</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персональная ответственность представителя нанимателя за качество отбора гражданских служащих в кадровый резерв и создание условий для их должностного роста;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объективность оценки профессиональных и личностных каче</w:t>
      </w:r>
      <w:proofErr w:type="gramStart"/>
      <w:r>
        <w:rPr>
          <w:rFonts w:ascii="Calibri" w:hAnsi="Calibri" w:cs="Calibri"/>
        </w:rPr>
        <w:t>ств гр</w:t>
      </w:r>
      <w:proofErr w:type="gramEnd"/>
      <w:r>
        <w:rPr>
          <w:rFonts w:ascii="Calibri" w:hAnsi="Calibri" w:cs="Calibri"/>
        </w:rPr>
        <w:t>ажданских служащих (граждан), претендующих на включение в кадровый резерв.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кадрового резерва государственного органа и работа с ним включают в себя: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потребностей государственного органа в кадрах;</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включение в кадровый резерв государственного органа гражданских служащих и граждан;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ведение кадрового резерва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замещение вакантных должностей гражданской службы гражданскими служащими и гражданами, состоящими в кадровых резервах;</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исключение гражданских служащих и граждан из кадрового резерва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республиканского кадрового резерва и работа с ним предусматривают:</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включение в республиканский кадровый резерв гражданских служащих и граждан;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ведение республиканского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рассмотрение запросов государственных органов о поиске и подборе кандидатур для назначения на вакантные должности гражданской службы из республиканского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исключение гражданских служащих и граждан из республиканского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Формирование кадрового резерва государственного органа и работа с ним осуществляются подразделением государственного органа Республики Дагестан по вопросам </w:t>
      </w:r>
      <w:r>
        <w:rPr>
          <w:rFonts w:ascii="Calibri" w:hAnsi="Calibri" w:cs="Calibri"/>
        </w:rPr>
        <w:lastRenderedPageBreak/>
        <w:t>государственной службы и кадров или лицом, осуществляющим кадровую работу в соответствующем государственном органе Республики Дагестан (далее - кадровая служба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республиканского кадрового резерва и работа с ним осуществляются государственным органом по управлению государственной службой Республики Дагестан (далее - уполномоченный орган) на основании информации, представленной кадровыми службами государственных органов.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анализе потребности государственных органов Республики Дагестан (далее - государственный орган) в кадровом резерве учитываются: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должности, по которым формируется кадровый резерв;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итоги работы с кадровым резервом за предыдущий календарный год;</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оценка состояния и прогноз текучести кадров гражданских служащих;</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прогноз изменения организационной структуры и (или) штатной численности государственных органов;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степень обеспеченности кадровым резервом;</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прогноз исключения гражданских служащих и граждан из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Кадровый резерв государственного органа формируется представителем нанимателя.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кадровом резерве государственного органа утверждается правовым актом соответствующего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Кадровый резерв государственного органа формируется для замещения вакантных должностей гражданской службы в этом государственном органе.</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Кадровый резерв государственного органа для замещения вакантных должностей младшей группы может формироваться по решению представителя нанимателя.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соответствии с </w:t>
      </w:r>
      <w:hyperlink r:id="rId10" w:history="1">
        <w:r>
          <w:rPr>
            <w:rFonts w:ascii="Calibri" w:hAnsi="Calibri" w:cs="Calibri"/>
            <w:color w:val="0000FF"/>
          </w:rPr>
          <w:t>Законом</w:t>
        </w:r>
      </w:hyperlink>
      <w:r>
        <w:rPr>
          <w:rFonts w:ascii="Calibri" w:hAnsi="Calibri" w:cs="Calibri"/>
        </w:rPr>
        <w:t xml:space="preserve"> Республики Дагестан "О государственной гражданской службе Республики Дагестан" включение в кадровый резерв государственного органа производится: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граждан - по результатам конкурса на включение в кадровый резерв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граждан - по результатам конкурса на замещение вакантной должности гражданской службы с согласия указанных граждан;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11" w:history="1">
        <w:r>
          <w:rPr>
            <w:rFonts w:ascii="Calibri" w:hAnsi="Calibri" w:cs="Calibri"/>
            <w:color w:val="0000FF"/>
          </w:rPr>
          <w:t>пунктом 1 части 16 статьи 46</w:t>
        </w:r>
      </w:hyperlink>
      <w:r>
        <w:rPr>
          <w:rFonts w:ascii="Calibri" w:hAnsi="Calibri" w:cs="Calibri"/>
        </w:rPr>
        <w:t xml:space="preserve"> Закона Республики Дагестан "О государственной гражданской службе Республики Дагестан" с согласия указанных гражданских служащих;</w:t>
      </w:r>
    </w:p>
    <w:p w:rsidR="00CE6666" w:rsidRDefault="00CE6666">
      <w:pPr>
        <w:widowControl w:val="0"/>
        <w:autoSpaceDE w:val="0"/>
        <w:autoSpaceDN w:val="0"/>
        <w:adjustRightInd w:val="0"/>
        <w:spacing w:after="0" w:line="240" w:lineRule="auto"/>
        <w:ind w:firstLine="540"/>
        <w:jc w:val="both"/>
        <w:rPr>
          <w:rFonts w:ascii="Calibri" w:hAnsi="Calibri" w:cs="Calibri"/>
        </w:rPr>
      </w:pPr>
      <w:bookmarkStart w:id="3" w:name="Par82"/>
      <w:bookmarkEnd w:id="3"/>
      <w:proofErr w:type="gramStart"/>
      <w:r>
        <w:rPr>
          <w:rFonts w:ascii="Calibri" w:hAnsi="Calibri" w:cs="Calibri"/>
        </w:rPr>
        <w:t xml:space="preserve">е) гражданских служащих, увольняемых с гражданской службы в связи с сокращением должностей гражданской службы в соответствии с </w:t>
      </w:r>
      <w:hyperlink r:id="rId12" w:history="1">
        <w:r>
          <w:rPr>
            <w:rFonts w:ascii="Calibri" w:hAnsi="Calibri" w:cs="Calibri"/>
            <w:color w:val="0000FF"/>
          </w:rPr>
          <w:t>пунктом 8.2 части 1 статьи 35</w:t>
        </w:r>
      </w:hyperlink>
      <w:r>
        <w:rPr>
          <w:rFonts w:ascii="Calibri" w:hAnsi="Calibri" w:cs="Calibri"/>
        </w:rPr>
        <w:t xml:space="preserve"> Закона Республики Дагестан "О государственной гражданской службе Республики Дагестан" либо упразднением государственного органа в соответствии с </w:t>
      </w:r>
      <w:hyperlink r:id="rId13" w:history="1">
        <w:r>
          <w:rPr>
            <w:rFonts w:ascii="Calibri" w:hAnsi="Calibri" w:cs="Calibri"/>
            <w:color w:val="0000FF"/>
          </w:rPr>
          <w:t>пунктом 8.3 части 1 статьи 35</w:t>
        </w:r>
      </w:hyperlink>
      <w:r>
        <w:rPr>
          <w:rFonts w:ascii="Calibri" w:hAnsi="Calibri" w:cs="Calibri"/>
        </w:rPr>
        <w:t xml:space="preserve"> Закона Республики Дагестан "О государственной гражданской службе Республики Дагестан", - по решению представителя нанимателя государственного органа</w:t>
      </w:r>
      <w:proofErr w:type="gramEnd"/>
      <w:r>
        <w:rPr>
          <w:rFonts w:ascii="Calibri" w:hAnsi="Calibri" w:cs="Calibri"/>
        </w:rPr>
        <w:t xml:space="preserve">, в </w:t>
      </w:r>
      <w:proofErr w:type="gramStart"/>
      <w:r>
        <w:rPr>
          <w:rFonts w:ascii="Calibri" w:hAnsi="Calibri" w:cs="Calibri"/>
        </w:rPr>
        <w:t>котором</w:t>
      </w:r>
      <w:proofErr w:type="gramEnd"/>
      <w:r>
        <w:rPr>
          <w:rFonts w:ascii="Calibri" w:hAnsi="Calibri" w:cs="Calibri"/>
        </w:rPr>
        <w:t xml:space="preserve">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CE6666" w:rsidRDefault="00CE6666">
      <w:pPr>
        <w:widowControl w:val="0"/>
        <w:autoSpaceDE w:val="0"/>
        <w:autoSpaceDN w:val="0"/>
        <w:adjustRightInd w:val="0"/>
        <w:spacing w:after="0" w:line="240" w:lineRule="auto"/>
        <w:ind w:firstLine="540"/>
        <w:jc w:val="both"/>
        <w:rPr>
          <w:rFonts w:ascii="Calibri" w:hAnsi="Calibri" w:cs="Calibri"/>
        </w:rPr>
      </w:pPr>
      <w:bookmarkStart w:id="4" w:name="Par83"/>
      <w:bookmarkEnd w:id="4"/>
      <w:r>
        <w:rPr>
          <w:rFonts w:ascii="Calibri" w:hAnsi="Calibri" w:cs="Calibri"/>
        </w:rPr>
        <w:t xml:space="preserve">ж) гражданских служащих, увольняемых с гражданской службы по основаниям, предусмотренным </w:t>
      </w:r>
      <w:hyperlink r:id="rId14" w:history="1">
        <w:r>
          <w:rPr>
            <w:rFonts w:ascii="Calibri" w:hAnsi="Calibri" w:cs="Calibri"/>
            <w:color w:val="0000FF"/>
          </w:rPr>
          <w:t>частью 1 статьи 37</w:t>
        </w:r>
      </w:hyperlink>
      <w:r>
        <w:rPr>
          <w:rFonts w:ascii="Calibri" w:hAnsi="Calibri" w:cs="Calibri"/>
        </w:rPr>
        <w:t xml:space="preserve"> Закона Республики Дагестан "О государственной гражданской службе Республики Дагестан", с согласия указанных гражданских служащих.</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Количество гражданских служащих (граждан), включаемых в кадровый резерв государственного органа, не ограничивается.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Конкурс на включение в кадровый резерв государственного органа объявляется по решению представителя нанимателя.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15. </w:t>
      </w:r>
      <w:proofErr w:type="gramStart"/>
      <w:r>
        <w:rPr>
          <w:rFonts w:ascii="Calibri" w:hAnsi="Calibri" w:cs="Calibri"/>
        </w:rPr>
        <w:t xml:space="preserve">Конкурс на включение в кадровый резерв государственного органа проводится в соответствии с порядком, установленным </w:t>
      </w:r>
      <w:hyperlink r:id="rId15" w:history="1">
        <w:r>
          <w:rPr>
            <w:rFonts w:ascii="Calibri" w:hAnsi="Calibri" w:cs="Calibri"/>
            <w:color w:val="0000FF"/>
          </w:rPr>
          <w:t>Указом</w:t>
        </w:r>
      </w:hyperlink>
      <w:r>
        <w:rPr>
          <w:rFonts w:ascii="Calibri" w:hAnsi="Calibri" w:cs="Calibri"/>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и </w:t>
      </w:r>
      <w:hyperlink r:id="rId16" w:history="1">
        <w:r>
          <w:rPr>
            <w:rFonts w:ascii="Calibri" w:hAnsi="Calibri" w:cs="Calibri"/>
            <w:color w:val="0000FF"/>
          </w:rPr>
          <w:t>статьей 20</w:t>
        </w:r>
      </w:hyperlink>
      <w:r>
        <w:rPr>
          <w:rFonts w:ascii="Calibri" w:hAnsi="Calibri" w:cs="Calibri"/>
        </w:rPr>
        <w:t xml:space="preserve"> Закона Республики Дагестан "О государственной гражданской службе Республики Дагестан", конкурсной комиссией, образованной в государственном органе для проведения конкурса на замещение вакантной</w:t>
      </w:r>
      <w:proofErr w:type="gramEnd"/>
      <w:r>
        <w:rPr>
          <w:rFonts w:ascii="Calibri" w:hAnsi="Calibri" w:cs="Calibri"/>
        </w:rPr>
        <w:t xml:space="preserve"> должности гражданской службы.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кадровый резерв государственного органа по результатам конкурса на включение в кадровый резе</w:t>
      </w:r>
      <w:proofErr w:type="gramStart"/>
      <w:r>
        <w:rPr>
          <w:rFonts w:ascii="Calibri" w:hAnsi="Calibri" w:cs="Calibri"/>
        </w:rPr>
        <w:t>рв вкл</w:t>
      </w:r>
      <w:proofErr w:type="gramEnd"/>
      <w:r>
        <w:rPr>
          <w:rFonts w:ascii="Calibri" w:hAnsi="Calibri" w:cs="Calibri"/>
        </w:rPr>
        <w:t>ючаются гражданские служащие для замещения вакантной должности гражданской службы в порядке должностного роста и граждане.</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представителя нанимателя, основанному на решении конкурсной комиссии, образованной в этом государственном органе, и с согласия участника конкурса включается в кадровый резерв государственного органа для замещения должностей гражданской службы группы, квалификационным требованиям в</w:t>
      </w:r>
      <w:proofErr w:type="gramEnd"/>
      <w:r>
        <w:rPr>
          <w:rFonts w:ascii="Calibri" w:hAnsi="Calibri" w:cs="Calibri"/>
        </w:rPr>
        <w:t xml:space="preserve"> </w:t>
      </w:r>
      <w:proofErr w:type="gramStart"/>
      <w:r>
        <w:rPr>
          <w:rFonts w:ascii="Calibri" w:hAnsi="Calibri" w:cs="Calibri"/>
        </w:rPr>
        <w:t>отношении</w:t>
      </w:r>
      <w:proofErr w:type="gramEnd"/>
      <w:r>
        <w:rPr>
          <w:rFonts w:ascii="Calibri" w:hAnsi="Calibri" w:cs="Calibri"/>
        </w:rPr>
        <w:t xml:space="preserve"> которой он соответствует.</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 результатам аттестации в соответствии с </w:t>
      </w:r>
      <w:hyperlink r:id="rId17" w:history="1">
        <w:r>
          <w:rPr>
            <w:rFonts w:ascii="Calibri" w:hAnsi="Calibri" w:cs="Calibri"/>
            <w:color w:val="0000FF"/>
          </w:rPr>
          <w:t>пунктом 1 части 16 статьи 46</w:t>
        </w:r>
      </w:hyperlink>
      <w:r>
        <w:rPr>
          <w:rFonts w:ascii="Calibri" w:hAnsi="Calibri" w:cs="Calibri"/>
        </w:rPr>
        <w:t xml:space="preserve"> Закона Республики Дагестан "О государственной гражданской службе Республики Дагестан гражданский служащий включается в кадровый резерв соответствующего государственного органа по решению представителя нанимателя, основанному на решении аттестационной комиссии, образованной в этом государственном органе. При этом в решениях аттестационной комиссии и представителя нанимателя указывается группа должностей гражданской службы, для замещения которых гражданский служащий включается в кадровый резерв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Включение в кадровый резерв государственного органа гражданских служащих в соответствии с </w:t>
      </w:r>
      <w:hyperlink w:anchor="Par82" w:history="1">
        <w:r>
          <w:rPr>
            <w:rFonts w:ascii="Calibri" w:hAnsi="Calibri" w:cs="Calibri"/>
            <w:color w:val="0000FF"/>
          </w:rPr>
          <w:t>подпунктами "е"</w:t>
        </w:r>
      </w:hyperlink>
      <w:r>
        <w:rPr>
          <w:rFonts w:ascii="Calibri" w:hAnsi="Calibri" w:cs="Calibri"/>
        </w:rPr>
        <w:t xml:space="preserve"> и </w:t>
      </w:r>
      <w:hyperlink w:anchor="Par83" w:history="1">
        <w:r>
          <w:rPr>
            <w:rFonts w:ascii="Calibri" w:hAnsi="Calibri" w:cs="Calibri"/>
            <w:color w:val="0000FF"/>
          </w:rPr>
          <w:t>"ж" пункта 12</w:t>
        </w:r>
      </w:hyperlink>
      <w:r>
        <w:rPr>
          <w:rFonts w:ascii="Calibri" w:hAnsi="Calibri" w:cs="Calibri"/>
        </w:rP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о включении гражданского служащего (гражданина) в кадровый резерв государственного органа оформляется правовым актом государственного органа в течение одного месяца со дня принятия такого решения.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Гражданским служащим и гражданам, включенным в кадровый резерв (исключенным из кадрового резерва) государственного органа, в течение трех рабочих дней со дня издания соответствующего акта кадровой службой государственного органа выдается (направляется по почте) копия соответствующего правового акта (выписка из правового акта). Соответствующие правовые акты государственного органа хранятся в личных делах гражданских служащих.</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Гражданские служащие и граждане, состоящие (состоявшие) в кадровом резерве государственного органа, имеют право на основании письменного обращения на имя руководителя соответствующего государственного органа получить копию правового акта (выписку из правового акта) о включении их в кадровый резерв (об исключении из кадрового резерва)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правового акта (выписка из правового акта) выдается (направляется по почте) в течение трех рабочих дней со дня получения письменного обращения.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Ведение кадрового резерва осуществляется кадровой службой соответствующего государственного органа на бумажном и электронном носителях по формам согласно </w:t>
      </w:r>
      <w:hyperlink w:anchor="Par152" w:history="1">
        <w:r>
          <w:rPr>
            <w:rFonts w:ascii="Calibri" w:hAnsi="Calibri" w:cs="Calibri"/>
            <w:color w:val="0000FF"/>
          </w:rPr>
          <w:t>приложениям N 1</w:t>
        </w:r>
      </w:hyperlink>
      <w:r>
        <w:rPr>
          <w:rFonts w:ascii="Calibri" w:hAnsi="Calibri" w:cs="Calibri"/>
        </w:rPr>
        <w:t xml:space="preserve"> и </w:t>
      </w:r>
      <w:hyperlink w:anchor="Par214" w:history="1">
        <w:r>
          <w:rPr>
            <w:rFonts w:ascii="Calibri" w:hAnsi="Calibri" w:cs="Calibri"/>
            <w:color w:val="0000FF"/>
          </w:rPr>
          <w:t>N 2</w:t>
        </w:r>
      </w:hyperlink>
      <w:r>
        <w:rPr>
          <w:rFonts w:ascii="Calibri" w:hAnsi="Calibri" w:cs="Calibri"/>
        </w:rPr>
        <w:t xml:space="preserve"> к настоящему Положению.</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Государственные органы в течение трех рабочих дней, следующих за днем принятия правового акта государственного органа о назначении на должность гражданской службы гражданского служащего (гражданина), включенного в кадровые резервы, или об исключении государственного гражданского служащего (гражданина) из кадрового резерва государственного </w:t>
      </w:r>
      <w:r>
        <w:rPr>
          <w:rFonts w:ascii="Calibri" w:hAnsi="Calibri" w:cs="Calibri"/>
        </w:rPr>
        <w:lastRenderedPageBreak/>
        <w:t>органа, направляют в уполномоченный орган копию соответствующего правового акта.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Назначение гражданского служащего (гражданина), состоящего в кадровом резерве государственного органа, на вакантную должность гражданской службы осуществляется с его согласия по решению соответствующего представителя нанимателя в пределах группы должностей гражданской службы, для замещения которой гражданский служащий (гражданин) включен в кадровый резерв.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proofErr w:type="gramStart"/>
      <w:r>
        <w:rPr>
          <w:rFonts w:ascii="Calibri" w:hAnsi="Calibri" w:cs="Calibri"/>
        </w:rPr>
        <w:t>В случае невозможности замещения вакантной должности гражданской службы высшей, главной и ведущей групп из кадрового резерва государственного органа (кадровый резерв государственного органа не сформирован, отсутствуют гражданские служащие (граждане), состоящие в кадровом резерве государственного органа,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w:t>
      </w:r>
      <w:proofErr w:type="gramEnd"/>
      <w:r>
        <w:rPr>
          <w:rFonts w:ascii="Calibri" w:hAnsi="Calibri" w:cs="Calibri"/>
        </w:rPr>
        <w:t xml:space="preserve"> государственного органа, от замещения вакантной должности гражданской службы) руководитель государственного органа направляет в уполномоченный орган запрос о поиске и подборе кандидатур для назначения на вакантную должность гражданской службы из республиканского кадрового резерва (далее - запрос).</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 запросе указываются: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вакантной должности гражданской службы с указанием структурного подразделения государственного органа (при наличии);</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категория и группа вакантной должности гражданской службы;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требования к профессиональным знаниям и навыкам, личностным качествам, необходимым для исполнения должностных обязанностей;</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иная информация по вакантной должности гражданской службы.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поступлении запроса уполномоченный орган предварительно рассматривает кандидатуры из республиканского кадрового резерва по соответствующему направлению деятельности для возможного назначения на вакантную должность гражданской службы.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предварительного рассмотрения руководителю государственного органа вносится предложение о рассмотрении кандидатуры (кандидатур) для замещения должности гражданской службы из республиканского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Если республиканский кадровый резерв не сформирован, а также в случае отсутствия гражданских служащих (граждан), состоящих в республиканском кадровом резерве, соответствующих квалификационным требованиям и обладающих профессиональными и личностными качествами, необходимыми для их назначения на вакантную должность гражданской службы, уполномоченный орган информирует об этом руководителя государственного органа, направившего соответствующий запрос.</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Координация деятельности государственных органов по формированию кадровых резервов осуществляется уполномоченным органом.</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Профессиональное развитие гражданского служащего (гражданина), состоящего в кадровом резерве государственного органа, осуществляется государственным органом, в котором гражданский служащий (гражданин) включен в кадровый резерв.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Республиканский кадровый резерв формируется уполномоченным органом для замещения должностей гражданской службы высшей, главной и ведущей групп из числа гражданских служащих (граждан), включенных в кадровые резервы государственных органов.</w:t>
      </w:r>
    </w:p>
    <w:p w:rsidR="00CE6666" w:rsidRDefault="00CE6666">
      <w:pPr>
        <w:widowControl w:val="0"/>
        <w:autoSpaceDE w:val="0"/>
        <w:autoSpaceDN w:val="0"/>
        <w:adjustRightInd w:val="0"/>
        <w:spacing w:after="0" w:line="240" w:lineRule="auto"/>
        <w:ind w:firstLine="540"/>
        <w:jc w:val="both"/>
        <w:rPr>
          <w:rFonts w:ascii="Calibri" w:hAnsi="Calibri" w:cs="Calibri"/>
        </w:rPr>
      </w:pPr>
      <w:bookmarkStart w:id="5" w:name="Par112"/>
      <w:bookmarkEnd w:id="5"/>
      <w:r>
        <w:rPr>
          <w:rFonts w:ascii="Calibri" w:hAnsi="Calibri" w:cs="Calibri"/>
        </w:rPr>
        <w:t xml:space="preserve">34. </w:t>
      </w:r>
      <w:proofErr w:type="gramStart"/>
      <w:r>
        <w:rPr>
          <w:rFonts w:ascii="Calibri" w:hAnsi="Calibri" w:cs="Calibri"/>
        </w:rPr>
        <w:t xml:space="preserve">Информация о гражданских служащих (гражданах), состоящих в кадровых резервах государственных органов и включенных в указанные кадровые резервы для замещения вакантных должностей гражданской службы высшей, главной и ведущей групп, представляется в уполномоченный орган кадровой службой соответствующего государственного органа по формам согласно </w:t>
      </w:r>
      <w:hyperlink w:anchor="Par152" w:history="1">
        <w:r>
          <w:rPr>
            <w:rFonts w:ascii="Calibri" w:hAnsi="Calibri" w:cs="Calibri"/>
            <w:color w:val="0000FF"/>
          </w:rPr>
          <w:t>приложениям N 1</w:t>
        </w:r>
      </w:hyperlink>
      <w:r>
        <w:rPr>
          <w:rFonts w:ascii="Calibri" w:hAnsi="Calibri" w:cs="Calibri"/>
        </w:rPr>
        <w:t xml:space="preserve"> и </w:t>
      </w:r>
      <w:hyperlink w:anchor="Par214" w:history="1">
        <w:r>
          <w:rPr>
            <w:rFonts w:ascii="Calibri" w:hAnsi="Calibri" w:cs="Calibri"/>
            <w:color w:val="0000FF"/>
          </w:rPr>
          <w:t>N 2</w:t>
        </w:r>
      </w:hyperlink>
      <w:r>
        <w:rPr>
          <w:rFonts w:ascii="Calibri" w:hAnsi="Calibri" w:cs="Calibri"/>
        </w:rPr>
        <w:t xml:space="preserve"> к настоящему Положению на бумажном и электронном носителях с одновременным представлением документов о согласии</w:t>
      </w:r>
      <w:proofErr w:type="gramEnd"/>
      <w:r>
        <w:rPr>
          <w:rFonts w:ascii="Calibri" w:hAnsi="Calibri" w:cs="Calibri"/>
        </w:rPr>
        <w:t xml:space="preserve">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правового акта государственного органа о включении </w:t>
      </w:r>
      <w:r>
        <w:rPr>
          <w:rFonts w:ascii="Calibri" w:hAnsi="Calibri" w:cs="Calibri"/>
        </w:rPr>
        <w:lastRenderedPageBreak/>
        <w:t>гражданского служащего (гражданина) в кадровый резерв соответствующего государственного органа или исключении гражданского служащего (гражданина) из кадрового резерва соответствующего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Включение гражданских служащих (граждан) в республиканский кадровый резерв производится с указанием группы должностей гражданской службы, на которые они могут быть назначены.</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Количество кандидатур, включаемых в республиканский кадровый резерв, не ограничивается.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Уполномоченный орган ежегодно до 1 февраля на основании информации, указанной в </w:t>
      </w:r>
      <w:hyperlink w:anchor="Par112" w:history="1">
        <w:r>
          <w:rPr>
            <w:rFonts w:ascii="Calibri" w:hAnsi="Calibri" w:cs="Calibri"/>
            <w:color w:val="0000FF"/>
          </w:rPr>
          <w:t>пункте 34</w:t>
        </w:r>
      </w:hyperlink>
      <w:r>
        <w:rPr>
          <w:rFonts w:ascii="Calibri" w:hAnsi="Calibri" w:cs="Calibri"/>
        </w:rPr>
        <w:t xml:space="preserve"> настоящего Положения, осуществляет включение гражданских служащих (граждан) в республиканский кадровый резерв.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гражданских служащих (граждан) в республиканский кадровый резерв оформляется правовым актом уполномоченного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Ведение республиканского кадрового резерва осуществляется уполномоченным органом на бумажном и электронном носителях по формам согласно </w:t>
      </w:r>
      <w:hyperlink w:anchor="Par152" w:history="1">
        <w:r>
          <w:rPr>
            <w:rFonts w:ascii="Calibri" w:hAnsi="Calibri" w:cs="Calibri"/>
            <w:color w:val="0000FF"/>
          </w:rPr>
          <w:t>приложениям N 1</w:t>
        </w:r>
      </w:hyperlink>
      <w:r>
        <w:rPr>
          <w:rFonts w:ascii="Calibri" w:hAnsi="Calibri" w:cs="Calibri"/>
        </w:rPr>
        <w:t xml:space="preserve"> и </w:t>
      </w:r>
      <w:hyperlink w:anchor="Par214" w:history="1">
        <w:r>
          <w:rPr>
            <w:rFonts w:ascii="Calibri" w:hAnsi="Calibri" w:cs="Calibri"/>
            <w:color w:val="0000FF"/>
          </w:rPr>
          <w:t>N 2</w:t>
        </w:r>
      </w:hyperlink>
      <w:r>
        <w:rPr>
          <w:rFonts w:ascii="Calibri" w:hAnsi="Calibri" w:cs="Calibri"/>
        </w:rPr>
        <w:t xml:space="preserve"> к настоящему Положению.</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Профессиональное развитие гражданского служащего (гражданина), состоящего в республиканском кадровом резерве, осуществляется уполномоченным органом во взаимодействии с кадровой службой соответствующего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Назначение гражданского служащего (гражданина), состоящего в республиканском кадровом резерве,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республиканский кадровый резерв.</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Правовой акт государственного органа о назначении гражданского служащего (гражданина) на должность гражданской службы из республиканского кадрового резерва направляется в уполномоченный орган в трехдневный срок </w:t>
      </w:r>
      <w:proofErr w:type="gramStart"/>
      <w:r>
        <w:rPr>
          <w:rFonts w:ascii="Calibri" w:hAnsi="Calibri" w:cs="Calibri"/>
        </w:rPr>
        <w:t>с даты</w:t>
      </w:r>
      <w:proofErr w:type="gramEnd"/>
      <w:r>
        <w:rPr>
          <w:rFonts w:ascii="Calibri" w:hAnsi="Calibri" w:cs="Calibri"/>
        </w:rPr>
        <w:t xml:space="preserve"> его принятия.</w:t>
      </w:r>
    </w:p>
    <w:p w:rsidR="00CE6666" w:rsidRDefault="00CE6666">
      <w:pPr>
        <w:widowControl w:val="0"/>
        <w:autoSpaceDE w:val="0"/>
        <w:autoSpaceDN w:val="0"/>
        <w:adjustRightInd w:val="0"/>
        <w:spacing w:after="0" w:line="240" w:lineRule="auto"/>
        <w:ind w:firstLine="540"/>
        <w:jc w:val="both"/>
        <w:rPr>
          <w:rFonts w:ascii="Calibri" w:hAnsi="Calibri" w:cs="Calibri"/>
        </w:rPr>
      </w:pPr>
      <w:bookmarkStart w:id="6" w:name="Par121"/>
      <w:bookmarkEnd w:id="6"/>
      <w:r>
        <w:rPr>
          <w:rFonts w:ascii="Calibri" w:hAnsi="Calibri" w:cs="Calibri"/>
        </w:rPr>
        <w:t>42. Гражданские служащие (граждане), состоящие в республиканском кадровом резерве, имеют право на основании письменного обращения на имя руководителя уполномоченного органа получить выписку из решения о включении их в республиканский кадровый резерв. Выписка выдается (направляется по почте) в течение трех рабочих дней со дня получения обращения.</w:t>
      </w:r>
    </w:p>
    <w:p w:rsidR="00CE6666" w:rsidRDefault="00CE6666">
      <w:pPr>
        <w:widowControl w:val="0"/>
        <w:autoSpaceDE w:val="0"/>
        <w:autoSpaceDN w:val="0"/>
        <w:adjustRightInd w:val="0"/>
        <w:spacing w:after="0" w:line="240" w:lineRule="auto"/>
        <w:ind w:firstLine="540"/>
        <w:jc w:val="both"/>
        <w:rPr>
          <w:rFonts w:ascii="Calibri" w:hAnsi="Calibri" w:cs="Calibri"/>
        </w:rPr>
      </w:pPr>
      <w:bookmarkStart w:id="7" w:name="Par122"/>
      <w:bookmarkEnd w:id="7"/>
      <w:r>
        <w:rPr>
          <w:rFonts w:ascii="Calibri" w:hAnsi="Calibri" w:cs="Calibri"/>
        </w:rPr>
        <w:t>43. Основаниями исключения гражданского служащего из кадрового резерва государственного органа являются: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личное заявление;</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назначение на должность гражданской службы из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увольнение с гражданской службы за исключением случаев увольнения по основаниям, предусмотренным </w:t>
      </w:r>
      <w:hyperlink r:id="rId18" w:history="1">
        <w:r>
          <w:rPr>
            <w:rFonts w:ascii="Calibri" w:hAnsi="Calibri" w:cs="Calibri"/>
            <w:color w:val="0000FF"/>
          </w:rPr>
          <w:t>пунктами 8.2</w:t>
        </w:r>
      </w:hyperlink>
      <w:r>
        <w:rPr>
          <w:rFonts w:ascii="Calibri" w:hAnsi="Calibri" w:cs="Calibri"/>
        </w:rPr>
        <w:t xml:space="preserve"> и </w:t>
      </w:r>
      <w:hyperlink r:id="rId19" w:history="1">
        <w:r>
          <w:rPr>
            <w:rFonts w:ascii="Calibri" w:hAnsi="Calibri" w:cs="Calibri"/>
            <w:color w:val="0000FF"/>
          </w:rPr>
          <w:t>8.3 части 1 статьи 35</w:t>
        </w:r>
      </w:hyperlink>
      <w:r>
        <w:rPr>
          <w:rFonts w:ascii="Calibri" w:hAnsi="Calibri" w:cs="Calibri"/>
        </w:rPr>
        <w:t xml:space="preserve"> и </w:t>
      </w:r>
      <w:hyperlink r:id="rId20" w:history="1">
        <w:r>
          <w:rPr>
            <w:rFonts w:ascii="Calibri" w:hAnsi="Calibri" w:cs="Calibri"/>
            <w:color w:val="0000FF"/>
          </w:rPr>
          <w:t>частью 1 статьи 37</w:t>
        </w:r>
      </w:hyperlink>
      <w:r>
        <w:rPr>
          <w:rFonts w:ascii="Calibri" w:hAnsi="Calibri" w:cs="Calibri"/>
        </w:rPr>
        <w:t xml:space="preserve"> Закона Республики Дагестан "О государственной гражданской службе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понижение гражданского служащего в должности гражданской службы в соответствии с </w:t>
      </w:r>
      <w:hyperlink r:id="rId21" w:history="1">
        <w:r>
          <w:rPr>
            <w:rFonts w:ascii="Calibri" w:hAnsi="Calibri" w:cs="Calibri"/>
            <w:color w:val="0000FF"/>
          </w:rPr>
          <w:t>пунктом 3 части 16 статьи 46</w:t>
        </w:r>
      </w:hyperlink>
      <w:r>
        <w:rPr>
          <w:rFonts w:ascii="Calibri" w:hAnsi="Calibri" w:cs="Calibri"/>
        </w:rPr>
        <w:t xml:space="preserve"> Закона Республики Дагестан "О государственной гражданской службе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совершение дисциплинарного проступка, за который к гражданскому служащему применено дисциплинарное взыскание, предусмотренное пунктом 3 части 3 </w:t>
      </w:r>
      <w:hyperlink r:id="rId22" w:history="1">
        <w:r>
          <w:rPr>
            <w:rFonts w:ascii="Calibri" w:hAnsi="Calibri" w:cs="Calibri"/>
            <w:color w:val="0000FF"/>
          </w:rPr>
          <w:t>статьи 55</w:t>
        </w:r>
      </w:hyperlink>
      <w:r>
        <w:rPr>
          <w:rFonts w:ascii="Calibri" w:hAnsi="Calibri" w:cs="Calibri"/>
        </w:rPr>
        <w:t xml:space="preserve"> Закона Республики Дагестан "О государственной гражданской службе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наличие заболевания, препятствующего прохождению гражданской службы, подтвержденного заключением медицинской организации;</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достижение предельного возраста пребывания на гражданской службе, установленного </w:t>
      </w:r>
      <w:hyperlink r:id="rId23" w:history="1">
        <w:r>
          <w:rPr>
            <w:rFonts w:ascii="Calibri" w:hAnsi="Calibri" w:cs="Calibri"/>
            <w:color w:val="0000FF"/>
          </w:rPr>
          <w:t>статьей 23.1</w:t>
        </w:r>
      </w:hyperlink>
      <w:r>
        <w:rPr>
          <w:rFonts w:ascii="Calibri" w:hAnsi="Calibri" w:cs="Calibri"/>
        </w:rPr>
        <w:t xml:space="preserve"> Закона Республики Дагестан "О государственной гражданской службе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Основаниями исключения гражданина из кадрового резерва государственного органа </w:t>
      </w:r>
      <w:r>
        <w:rPr>
          <w:rFonts w:ascii="Calibri" w:hAnsi="Calibri" w:cs="Calibri"/>
        </w:rPr>
        <w:lastRenderedPageBreak/>
        <w:t>являются: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личное заявление;</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назначение на должность гражданской службы из кадрового резерва;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наличие заболевания, препятствующего поступлению на гражданскую службу, подтвержденного заключением медицинского учреждения;</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достижение предельного возраста пребывания на гражданской службе, установленного </w:t>
      </w:r>
      <w:hyperlink r:id="rId24" w:history="1">
        <w:r>
          <w:rPr>
            <w:rFonts w:ascii="Calibri" w:hAnsi="Calibri" w:cs="Calibri"/>
            <w:color w:val="0000FF"/>
          </w:rPr>
          <w:t>статьей 23.1</w:t>
        </w:r>
      </w:hyperlink>
      <w:r>
        <w:rPr>
          <w:rFonts w:ascii="Calibri" w:hAnsi="Calibri" w:cs="Calibri"/>
        </w:rPr>
        <w:t xml:space="preserve"> Закона Республики Дагестан "О государственной гражданской службе Республики Дагестан";</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Решение об исключении гражданского служащего (гражданина) из кадрового резерва государственного органа оформляется правовым актом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принимается в течение трех рабочих дней со дня наступления или обнаружения оснований, предусмотренных </w:t>
      </w:r>
      <w:hyperlink w:anchor="Par121" w:history="1">
        <w:r>
          <w:rPr>
            <w:rFonts w:ascii="Calibri" w:hAnsi="Calibri" w:cs="Calibri"/>
            <w:color w:val="0000FF"/>
          </w:rPr>
          <w:t>пунктами 42</w:t>
        </w:r>
      </w:hyperlink>
      <w:r>
        <w:rPr>
          <w:rFonts w:ascii="Calibri" w:hAnsi="Calibri" w:cs="Calibri"/>
        </w:rPr>
        <w:t xml:space="preserve">, </w:t>
      </w:r>
      <w:hyperlink w:anchor="Par122" w:history="1">
        <w:r>
          <w:rPr>
            <w:rFonts w:ascii="Calibri" w:hAnsi="Calibri" w:cs="Calibri"/>
            <w:color w:val="0000FF"/>
          </w:rPr>
          <w:t>43</w:t>
        </w:r>
      </w:hyperlink>
      <w:r>
        <w:rPr>
          <w:rFonts w:ascii="Calibri" w:hAnsi="Calibri" w:cs="Calibri"/>
        </w:rP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 государственного органа.</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правового акта об исключении гражданского служащего из кадрового резерва государственного органа приобщается к личному делу гражданского служащего.</w:t>
      </w:r>
    </w:p>
    <w:p w:rsidR="00CE6666" w:rsidRDefault="00CE66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 случае исключения гражданского служащего (гражданина) из кадрового резерва государственного органа он исключается из республиканского кадрового резерва.</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right"/>
        <w:outlineLvl w:val="1"/>
        <w:rPr>
          <w:rFonts w:ascii="Calibri" w:hAnsi="Calibri" w:cs="Calibri"/>
        </w:rPr>
      </w:pPr>
      <w:bookmarkStart w:id="8" w:name="Par147"/>
      <w:bookmarkEnd w:id="8"/>
      <w:r>
        <w:rPr>
          <w:rFonts w:ascii="Calibri" w:hAnsi="Calibri" w:cs="Calibri"/>
        </w:rPr>
        <w:t>Приложение N 1</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кадровом резерве</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на государственной гражданской службе</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center"/>
        <w:rPr>
          <w:rFonts w:ascii="Calibri" w:hAnsi="Calibri" w:cs="Calibri"/>
        </w:rPr>
      </w:pPr>
      <w:bookmarkStart w:id="9" w:name="Par152"/>
      <w:bookmarkEnd w:id="9"/>
      <w:r>
        <w:rPr>
          <w:rFonts w:ascii="Calibri" w:hAnsi="Calibri" w:cs="Calibri"/>
        </w:rPr>
        <w:t>КАДРОВЫЙ РЕЗЕРВ</w:t>
      </w:r>
    </w:p>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Республики Дагестан</w:t>
      </w:r>
    </w:p>
    <w:p w:rsidR="00CE6666" w:rsidRDefault="00CE666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(кадровый резерв государственного органа</w:t>
      </w:r>
      <w:proofErr w:type="gramEnd"/>
    </w:p>
    <w:p w:rsidR="00CE6666" w:rsidRDefault="00CE666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Республики Дагестан)</w:t>
      </w:r>
      <w:proofErr w:type="gramEnd"/>
    </w:p>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w:t>
      </w:r>
    </w:p>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(указать наименование государственного органа)</w:t>
      </w:r>
    </w:p>
    <w:p w:rsidR="00CE6666" w:rsidRDefault="00CE6666">
      <w:pPr>
        <w:widowControl w:val="0"/>
        <w:autoSpaceDE w:val="0"/>
        <w:autoSpaceDN w:val="0"/>
        <w:adjustRightInd w:val="0"/>
        <w:spacing w:after="0" w:line="240" w:lineRule="auto"/>
        <w:jc w:val="center"/>
        <w:rPr>
          <w:rFonts w:ascii="Calibri" w:hAnsi="Calibri" w:cs="Calibri"/>
        </w:rPr>
        <w:sectPr w:rsidR="00CE6666" w:rsidSect="007E4DFE">
          <w:pgSz w:w="11906" w:h="16838"/>
          <w:pgMar w:top="1134" w:right="850" w:bottom="1134" w:left="1701" w:header="708" w:footer="708" w:gutter="0"/>
          <w:cols w:space="708"/>
          <w:docGrid w:linePitch="360"/>
        </w:sectPr>
      </w:pPr>
    </w:p>
    <w:p w:rsidR="00CE6666" w:rsidRDefault="00CE666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850"/>
        <w:gridCol w:w="1701"/>
        <w:gridCol w:w="1417"/>
        <w:gridCol w:w="1134"/>
        <w:gridCol w:w="1134"/>
        <w:gridCol w:w="1701"/>
        <w:gridCol w:w="1701"/>
        <w:gridCol w:w="1134"/>
        <w:gridCol w:w="1134"/>
        <w:gridCol w:w="1134"/>
        <w:gridCol w:w="1134"/>
      </w:tblGrid>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имя, отчество, дата рождения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Замещаемая должность государственной гражданской службы РД (дата и номер приказа, распоряжения о назначении), должность и место работы гражданина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Образование (что и когда окончил, специальность, квалификация, N диплома), ученая степень, ученое звание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Стаж государственной гражданской службы РД (общий трудовой стаж)</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Стаж работы по специальности, направлению подготовки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Данные о готовности государственного гражданского служащего РД (гражданина) на перее</w:t>
            </w:r>
            <w:proofErr w:type="gramStart"/>
            <w:r>
              <w:rPr>
                <w:rFonts w:ascii="Calibri" w:hAnsi="Calibri" w:cs="Calibri"/>
              </w:rPr>
              <w:t>зд в др</w:t>
            </w:r>
            <w:proofErr w:type="gramEnd"/>
            <w:r>
              <w:rPr>
                <w:rFonts w:ascii="Calibri" w:hAnsi="Calibri" w:cs="Calibri"/>
              </w:rPr>
              <w:t>угую местность для замещения вакантной должности государственной гражданской службы РД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w:t>
            </w:r>
            <w:proofErr w:type="gramStart"/>
            <w:r>
              <w:rPr>
                <w:rFonts w:ascii="Calibri" w:hAnsi="Calibri" w:cs="Calibri"/>
              </w:rPr>
              <w:t>резерв</w:t>
            </w:r>
            <w:proofErr w:type="gramEnd"/>
            <w:r>
              <w:rPr>
                <w:rFonts w:ascii="Calibri" w:hAnsi="Calibri" w:cs="Calibri"/>
              </w:rPr>
              <w:t xml:space="preserve"> какой группы должностей включен</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Дата включения в кадровый резерв, реквизиты правового акта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Дата исключения из кадрового резерва, реквизиты правового акта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Примечание (основание исключения из кадрового резерва и прочее)</w:t>
            </w: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bl>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pStyle w:val="ConsPlusNonformat"/>
        <w:jc w:val="both"/>
      </w:pPr>
      <w:r>
        <w:t xml:space="preserve">    Наименование должности</w:t>
      </w:r>
    </w:p>
    <w:p w:rsidR="00CE6666" w:rsidRDefault="00CE6666">
      <w:pPr>
        <w:pStyle w:val="ConsPlusNonformat"/>
        <w:jc w:val="both"/>
      </w:pPr>
      <w:r>
        <w:t xml:space="preserve">    руководителя государственного органа</w:t>
      </w:r>
    </w:p>
    <w:p w:rsidR="00CE6666" w:rsidRDefault="00CE6666">
      <w:pPr>
        <w:pStyle w:val="ConsPlusNonformat"/>
        <w:jc w:val="both"/>
      </w:pPr>
      <w:r>
        <w:t xml:space="preserve">    Республики Дагестан                      __________ ___________________</w:t>
      </w:r>
    </w:p>
    <w:p w:rsidR="00CE6666" w:rsidRDefault="00CE6666">
      <w:pPr>
        <w:pStyle w:val="ConsPlusNonformat"/>
        <w:jc w:val="both"/>
      </w:pPr>
      <w:r>
        <w:t xml:space="preserve">                                             (подпись)  (инициалы, фамилия)</w:t>
      </w:r>
    </w:p>
    <w:p w:rsidR="00CE6666" w:rsidRDefault="00CE6666">
      <w:pPr>
        <w:pStyle w:val="ConsPlusNonformat"/>
        <w:jc w:val="both"/>
      </w:pPr>
    </w:p>
    <w:p w:rsidR="00CE6666" w:rsidRDefault="00CE6666">
      <w:pPr>
        <w:pStyle w:val="ConsPlusNonformat"/>
        <w:jc w:val="both"/>
      </w:pPr>
      <w:proofErr w:type="gramStart"/>
      <w:r>
        <w:t>(позиция включается при представлении</w:t>
      </w:r>
      <w:proofErr w:type="gramEnd"/>
    </w:p>
    <w:p w:rsidR="00CE6666" w:rsidRDefault="00CE6666">
      <w:pPr>
        <w:pStyle w:val="ConsPlusNonformat"/>
        <w:jc w:val="both"/>
      </w:pPr>
      <w:r>
        <w:t>в государственный орган по управлению</w:t>
      </w:r>
    </w:p>
    <w:p w:rsidR="00CE6666" w:rsidRDefault="00CE6666">
      <w:pPr>
        <w:pStyle w:val="ConsPlusNonformat"/>
        <w:jc w:val="both"/>
      </w:pPr>
      <w:r>
        <w:t>государственной службой Республики Дагестан)</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right"/>
        <w:outlineLvl w:val="1"/>
        <w:rPr>
          <w:rFonts w:ascii="Calibri" w:hAnsi="Calibri" w:cs="Calibri"/>
        </w:rPr>
      </w:pPr>
      <w:bookmarkStart w:id="10" w:name="Par209"/>
      <w:bookmarkEnd w:id="10"/>
      <w:r>
        <w:rPr>
          <w:rFonts w:ascii="Calibri" w:hAnsi="Calibri" w:cs="Calibri"/>
        </w:rPr>
        <w:t>Приложение N 2</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Положению о кадровом резерве</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на государственной гражданской службе</w:t>
      </w:r>
    </w:p>
    <w:p w:rsidR="00CE6666" w:rsidRDefault="00CE6666">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pStyle w:val="ConsPlusNonformat"/>
        <w:jc w:val="both"/>
      </w:pPr>
      <w:bookmarkStart w:id="11" w:name="Par214"/>
      <w:bookmarkEnd w:id="11"/>
      <w:r>
        <w:t xml:space="preserve">                                 СВЕДЕНИЯ</w:t>
      </w:r>
    </w:p>
    <w:p w:rsidR="00CE6666" w:rsidRDefault="00CE6666">
      <w:pPr>
        <w:pStyle w:val="ConsPlusNonformat"/>
        <w:jc w:val="both"/>
      </w:pPr>
      <w:r>
        <w:t xml:space="preserve"> о государственном гражданском служащем Республики Дагестан (гражданине),</w:t>
      </w:r>
    </w:p>
    <w:p w:rsidR="00CE6666" w:rsidRDefault="00CE6666">
      <w:pPr>
        <w:pStyle w:val="ConsPlusNonformat"/>
        <w:jc w:val="both"/>
      </w:pPr>
      <w:r>
        <w:t xml:space="preserve">      </w:t>
      </w:r>
      <w:proofErr w:type="gramStart"/>
      <w:r>
        <w:t>включенном</w:t>
      </w:r>
      <w:proofErr w:type="gramEnd"/>
      <w:r>
        <w:t xml:space="preserve"> в кадровый резерв (исключенном из кадрового резерва)</w:t>
      </w:r>
    </w:p>
    <w:p w:rsidR="00CE6666" w:rsidRDefault="00CE6666">
      <w:pPr>
        <w:pStyle w:val="ConsPlusNonformat"/>
        <w:jc w:val="both"/>
      </w:pPr>
      <w:r>
        <w:t xml:space="preserve">      для замещения вакантных должностей государственной гражданской</w:t>
      </w:r>
    </w:p>
    <w:p w:rsidR="00CE6666" w:rsidRDefault="00CE6666">
      <w:pPr>
        <w:pStyle w:val="ConsPlusNonformat"/>
        <w:jc w:val="both"/>
      </w:pPr>
      <w:r>
        <w:t xml:space="preserve">               службы Республики Дагестан __________ группы</w:t>
      </w:r>
    </w:p>
    <w:p w:rsidR="00CE6666" w:rsidRDefault="00CE6666">
      <w:pPr>
        <w:pStyle w:val="ConsPlusNonformat"/>
        <w:jc w:val="both"/>
      </w:pPr>
    </w:p>
    <w:p w:rsidR="00CE6666" w:rsidRDefault="00CE6666">
      <w:pPr>
        <w:pStyle w:val="ConsPlusNonformat"/>
        <w:jc w:val="both"/>
      </w:pPr>
      <w:r>
        <w:t xml:space="preserve">         В ______________________________________________________</w:t>
      </w:r>
    </w:p>
    <w:p w:rsidR="00CE6666" w:rsidRDefault="00CE6666">
      <w:pPr>
        <w:pStyle w:val="ConsPlusNonformat"/>
        <w:jc w:val="both"/>
      </w:pPr>
      <w:r>
        <w:t xml:space="preserve">        (наименование государственного органа Республики Дагестан)</w:t>
      </w:r>
    </w:p>
    <w:p w:rsidR="00CE6666" w:rsidRDefault="00CE6666">
      <w:pPr>
        <w:pStyle w:val="ConsPlusNonformat"/>
        <w:jc w:val="both"/>
      </w:pPr>
    </w:p>
    <w:p w:rsidR="00CE6666" w:rsidRDefault="00CE6666">
      <w:pPr>
        <w:pStyle w:val="ConsPlusNonformat"/>
        <w:jc w:val="both"/>
      </w:pPr>
      <w:r>
        <w:t xml:space="preserve">    Направление   деятельности  по  должности  государственной  гражданской</w:t>
      </w:r>
    </w:p>
    <w:p w:rsidR="00CE6666" w:rsidRDefault="00CE6666">
      <w:pPr>
        <w:pStyle w:val="ConsPlusNonformat"/>
        <w:jc w:val="both"/>
      </w:pPr>
      <w:r>
        <w:t>службы Республики Дагестан ________________________________________________</w:t>
      </w:r>
    </w:p>
    <w:p w:rsidR="00CE6666" w:rsidRDefault="00CE6666">
      <w:pPr>
        <w:pStyle w:val="ConsPlusNonformat"/>
        <w:jc w:val="both"/>
      </w:pPr>
      <w:r>
        <w:t>__________________________________________________________________________.</w:t>
      </w:r>
    </w:p>
    <w:p w:rsidR="00CE6666" w:rsidRDefault="00CE6666">
      <w:pPr>
        <w:pStyle w:val="ConsPlusNonformat"/>
        <w:jc w:val="both"/>
      </w:pPr>
      <w:r>
        <w:t xml:space="preserve"> </w:t>
      </w:r>
      <w:proofErr w:type="gramStart"/>
      <w:r>
        <w:t>(например: правовое, кадровое, аналитическое, финансовое, экономическое,</w:t>
      </w:r>
      <w:proofErr w:type="gramEnd"/>
    </w:p>
    <w:p w:rsidR="00CE6666" w:rsidRDefault="00CE6666">
      <w:pPr>
        <w:pStyle w:val="ConsPlusNonformat"/>
        <w:jc w:val="both"/>
      </w:pPr>
      <w:r>
        <w:t xml:space="preserve">  </w:t>
      </w:r>
      <w:proofErr w:type="gramStart"/>
      <w:r>
        <w:t>организационное</w:t>
      </w:r>
      <w:proofErr w:type="gramEnd"/>
      <w:r>
        <w:t>, материально-техническое, работа со средствами массовой</w:t>
      </w:r>
    </w:p>
    <w:p w:rsidR="00CE6666" w:rsidRDefault="00CE6666">
      <w:pPr>
        <w:pStyle w:val="ConsPlusNonformat"/>
        <w:jc w:val="both"/>
      </w:pPr>
      <w:r>
        <w:t xml:space="preserve">            информации, </w:t>
      </w:r>
      <w:proofErr w:type="gramStart"/>
      <w:r>
        <w:t>информационно-документационное</w:t>
      </w:r>
      <w:proofErr w:type="gramEnd"/>
      <w:r>
        <w:t xml:space="preserve"> и т.п.)</w:t>
      </w:r>
    </w:p>
    <w:p w:rsidR="00CE6666" w:rsidRDefault="00CE6666">
      <w:pPr>
        <w:pStyle w:val="ConsPlusNonformat"/>
        <w:jc w:val="both"/>
      </w:pPr>
      <w:r>
        <w:t>___________________________________________________________________________</w:t>
      </w:r>
    </w:p>
    <w:p w:rsidR="00CE6666" w:rsidRDefault="00CE6666">
      <w:pPr>
        <w:pStyle w:val="ConsPlusNonformat"/>
        <w:jc w:val="both"/>
      </w:pPr>
      <w:proofErr w:type="gramStart"/>
      <w:r>
        <w:t>(Ф.И.О., замещаемая должность государственной гражданской службы Республики</w:t>
      </w:r>
      <w:proofErr w:type="gramEnd"/>
    </w:p>
    <w:p w:rsidR="00CE6666" w:rsidRDefault="00CE6666">
      <w:pPr>
        <w:pStyle w:val="ConsPlusNonformat"/>
        <w:jc w:val="both"/>
      </w:pPr>
      <w:r>
        <w:t xml:space="preserve">             </w:t>
      </w:r>
      <w:proofErr w:type="gramStart"/>
      <w:r>
        <w:t>Дагестан или должность и место работы гражданина)</w:t>
      </w:r>
      <w:proofErr w:type="gramEnd"/>
    </w:p>
    <w:p w:rsidR="00CE6666" w:rsidRDefault="00CE6666">
      <w:pPr>
        <w:pStyle w:val="ConsPlusNonformat"/>
        <w:jc w:val="both"/>
        <w:sectPr w:rsidR="00CE6666">
          <w:pgSz w:w="16838" w:h="11905" w:orient="landscape"/>
          <w:pgMar w:top="1701" w:right="1134" w:bottom="850" w:left="1134" w:header="720" w:footer="720" w:gutter="0"/>
          <w:cols w:space="720"/>
          <w:noEndnote/>
        </w:sectPr>
      </w:pPr>
    </w:p>
    <w:p w:rsidR="00CE6666" w:rsidRDefault="00CE666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4479"/>
        <w:gridCol w:w="3912"/>
      </w:tblGrid>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Число, месяц и год рождения</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Сведения об образовании</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Какие образовательные организации и когда окончил</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Специальность по диплому</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Квалификация по диплому</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Ученая степень (кем и когда присуждена), ученое звание (кем и когда присвоено)</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Информация о повышении квалификации, профессиональной переподготовке и т.п.</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Государственные награды, иные формы отличия</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Национальность (указывается при письменном согласии государственного гражданского служащего Республики Дагестан (гражданина))</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 xml:space="preserve">Какими иностранными языками и языками народов Российской </w:t>
            </w:r>
            <w:proofErr w:type="gramStart"/>
            <w:r>
              <w:rPr>
                <w:rFonts w:ascii="Calibri" w:hAnsi="Calibri" w:cs="Calibri"/>
              </w:rPr>
              <w:t>Федерации</w:t>
            </w:r>
            <w:proofErr w:type="gramEnd"/>
            <w:r>
              <w:rPr>
                <w:rFonts w:ascii="Calibri" w:hAnsi="Calibri" w:cs="Calibri"/>
              </w:rPr>
              <w:t xml:space="preserve"> владеет и в </w:t>
            </w:r>
            <w:proofErr w:type="gramStart"/>
            <w:r>
              <w:rPr>
                <w:rFonts w:ascii="Calibri" w:hAnsi="Calibri" w:cs="Calibri"/>
              </w:rPr>
              <w:t>какой</w:t>
            </w:r>
            <w:proofErr w:type="gramEnd"/>
            <w:r>
              <w:rPr>
                <w:rFonts w:ascii="Calibri" w:hAnsi="Calibri" w:cs="Calibri"/>
              </w:rPr>
              <w:t xml:space="preserve"> степени</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Навыки работы с оргтехникой</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Наличие классного чина, дипломатического ранга, воинского звания, специального звания</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Отношение к воинской обязанности</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Адрес места жительства (адрес регистрации и фактического проживания)</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Контактные телефоны и (или) иной вид связи</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Наличие оформленного допуска к сведениям, составляющим государственную тайну, за период работы, службы, учебы (его форма, номер и дата)</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Общий стаж работы (перечень периодов трудовой деятельности согласно трудовой книжке)</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Стаж государственной службы Российской Федерации (с указанием вида службы)</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 xml:space="preserve">Стаж работы по специальности, направлению подготовки </w:t>
            </w:r>
            <w:r>
              <w:rPr>
                <w:rFonts w:ascii="Calibri" w:hAnsi="Calibri" w:cs="Calibri"/>
              </w:rPr>
              <w:lastRenderedPageBreak/>
              <w:t>________________________________ ________________________________ (специальность, направление подготовки)</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15.</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Дата включения в кадровый резерв государственного органа Республики Дагестан (исключения из кадрового резерва государственного органа)</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r w:rsidR="00CE6666">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r>
              <w:rPr>
                <w:rFonts w:ascii="Calibri" w:hAnsi="Calibri" w:cs="Calibri"/>
              </w:rPr>
              <w:t>Данные о назначении на должность государственной гражданской службы Республики Дагестан</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6666" w:rsidRDefault="00CE6666">
            <w:pPr>
              <w:widowControl w:val="0"/>
              <w:autoSpaceDE w:val="0"/>
              <w:autoSpaceDN w:val="0"/>
              <w:adjustRightInd w:val="0"/>
              <w:spacing w:after="0" w:line="240" w:lineRule="auto"/>
              <w:rPr>
                <w:rFonts w:ascii="Calibri" w:hAnsi="Calibri" w:cs="Calibri"/>
              </w:rPr>
            </w:pPr>
          </w:p>
        </w:tc>
      </w:tr>
    </w:tbl>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autoSpaceDE w:val="0"/>
        <w:autoSpaceDN w:val="0"/>
        <w:adjustRightInd w:val="0"/>
        <w:spacing w:after="0" w:line="240" w:lineRule="auto"/>
        <w:jc w:val="both"/>
        <w:rPr>
          <w:rFonts w:ascii="Calibri" w:hAnsi="Calibri" w:cs="Calibri"/>
        </w:rPr>
      </w:pPr>
    </w:p>
    <w:p w:rsidR="00CE6666" w:rsidRDefault="00CE666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F380E" w:rsidRDefault="005F380E">
      <w:bookmarkStart w:id="12" w:name="_GoBack"/>
      <w:bookmarkEnd w:id="12"/>
    </w:p>
    <w:sectPr w:rsidR="005F380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666"/>
    <w:rsid w:val="005F380E"/>
    <w:rsid w:val="00CE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E66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E66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27DAB3D6934C60C229E137FDDC8582688F8822B0E175D6CA7D85C9F194C4l1fEN" TargetMode="External"/><Relationship Id="rId13" Type="http://schemas.openxmlformats.org/officeDocument/2006/relationships/hyperlink" Target="consultantplus://offline/ref=AE27DAB3D6934C60C229E137FDDC8582688F8822B7ED74D3C8208FC1A898C619E6222B0EA17EC3l5fCN" TargetMode="External"/><Relationship Id="rId18" Type="http://schemas.openxmlformats.org/officeDocument/2006/relationships/hyperlink" Target="consultantplus://offline/ref=AE27DAB3D6934C60C229E137FDDC8582688F8822B7ED74D3C8208FC1A898C619E6222B0EA17EC3l5fF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E27DAB3D6934C60C229E137FDDC8582688F8822B7ED74D3C8208FC1A898C619E6222B0EA17EC45E23562Cl4f4N" TargetMode="External"/><Relationship Id="rId7" Type="http://schemas.openxmlformats.org/officeDocument/2006/relationships/hyperlink" Target="consultantplus://offline/ref=AE27DAB3D6934C60C229E137FDDC8582688F8822B7ED74D3C8208FC1A898C619E6222B0EA17EC45E225F20l4f5N" TargetMode="External"/><Relationship Id="rId12" Type="http://schemas.openxmlformats.org/officeDocument/2006/relationships/hyperlink" Target="consultantplus://offline/ref=AE27DAB3D6934C60C229E137FDDC8582688F8822B7ED74D3C8208FC1A898C619E6222B0EA17EC3l5fFN" TargetMode="External"/><Relationship Id="rId17" Type="http://schemas.openxmlformats.org/officeDocument/2006/relationships/hyperlink" Target="consultantplus://offline/ref=AE27DAB3D6934C60C229E137FDDC8582688F8822B7ED74D3C8208FC1A898C619E6222B0EA17EC45E23562Cl4fAN"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E27DAB3D6934C60C229E137FDDC8582688F8822B7ED74D3C8208FC1A898C619E6222B0EA17EC45E235E2Dl4fDN" TargetMode="External"/><Relationship Id="rId20" Type="http://schemas.openxmlformats.org/officeDocument/2006/relationships/hyperlink" Target="consultantplus://offline/ref=AE27DAB3D6934C60C229E137FDDC8582688F8822B7ED74D3C8208FC1A898C619E6222B0EA17EC45E235622l4fAN" TargetMode="External"/><Relationship Id="rId1" Type="http://schemas.openxmlformats.org/officeDocument/2006/relationships/styles" Target="styles.xml"/><Relationship Id="rId6" Type="http://schemas.openxmlformats.org/officeDocument/2006/relationships/hyperlink" Target="consultantplus://offline/ref=AE27DAB3D6934C60C229FF3AEBB0D88B6F8CD627B7EC78849D7FD49CFF91CC4EA16D724CE1l7f5N" TargetMode="External"/><Relationship Id="rId11" Type="http://schemas.openxmlformats.org/officeDocument/2006/relationships/hyperlink" Target="consultantplus://offline/ref=AE27DAB3D6934C60C229E137FDDC8582688F8822B7ED74D3C8208FC1A898C619E6222B0EA17EC45E23562Cl4fAN" TargetMode="External"/><Relationship Id="rId24" Type="http://schemas.openxmlformats.org/officeDocument/2006/relationships/hyperlink" Target="consultantplus://offline/ref=AE27DAB3D6934C60C229E137FDDC8582688F8822B7ED74D3C8208FC1A898C619E6222B0EA17EC45E235727l4f5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E27DAB3D6934C60C229FF3AEBB0D88B6F82D62BB2ED78849D7FD49CFFl9f1N" TargetMode="External"/><Relationship Id="rId23" Type="http://schemas.openxmlformats.org/officeDocument/2006/relationships/hyperlink" Target="consultantplus://offline/ref=AE27DAB3D6934C60C229E137FDDC8582688F8822B7ED74D3C8208FC1A898C619E6222B0EA17EC45E235727l4f5N" TargetMode="External"/><Relationship Id="rId10" Type="http://schemas.openxmlformats.org/officeDocument/2006/relationships/hyperlink" Target="consultantplus://offline/ref=AE27DAB3D6934C60C229E137FDDC8582688F8822B7ED74D3C8208FC1A898C619lEf6N" TargetMode="External"/><Relationship Id="rId19" Type="http://schemas.openxmlformats.org/officeDocument/2006/relationships/hyperlink" Target="consultantplus://offline/ref=AE27DAB3D6934C60C229E137FDDC8582688F8822B7ED74D3C8208FC1A898C619E6222B0EA17EC3l5fCN" TargetMode="External"/><Relationship Id="rId4" Type="http://schemas.openxmlformats.org/officeDocument/2006/relationships/webSettings" Target="webSettings.xml"/><Relationship Id="rId9" Type="http://schemas.openxmlformats.org/officeDocument/2006/relationships/hyperlink" Target="consultantplus://offline/ref=AE27DAB3D6934C60C229E137FDDC8582688F8822B7ED74D3C8208FC1A898C619E6222B0EA17EC45E225F25l4fAN" TargetMode="External"/><Relationship Id="rId14" Type="http://schemas.openxmlformats.org/officeDocument/2006/relationships/hyperlink" Target="consultantplus://offline/ref=AE27DAB3D6934C60C229E137FDDC8582688F8822B7ED74D3C8208FC1A898C619E6222B0EA17EC45E235622l4fAN" TargetMode="External"/><Relationship Id="rId22" Type="http://schemas.openxmlformats.org/officeDocument/2006/relationships/hyperlink" Target="consultantplus://offline/ref=AE27DAB3D6934C60C229E137FDDC8582688F8822B7ED74D3C8208FC1A898C619E6222B0EA17EC45E235925l4f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4495</Words>
  <Characters>25627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2015-08-17T13:31:00Z</dcterms:created>
  <dcterms:modified xsi:type="dcterms:W3CDTF">2015-08-17T13:32:00Z</dcterms:modified>
</cp:coreProperties>
</file>